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93" w:rsidRPr="00122067" w:rsidRDefault="00B95993" w:rsidP="00B95993">
      <w:pPr>
        <w:spacing w:line="276" w:lineRule="auto"/>
        <w:rPr>
          <w:rFonts w:ascii="Times New Roman" w:hAnsi="Times New Roman"/>
          <w:b/>
          <w:color w:val="000000"/>
        </w:rPr>
      </w:pPr>
      <w:bookmarkStart w:id="0" w:name="_Ref151056627"/>
      <w:bookmarkStart w:id="1" w:name="_Toc153268075"/>
      <w:r w:rsidRPr="008F2D72">
        <w:rPr>
          <w:rFonts w:ascii="Times New Roman" w:hAnsi="Times New Roman"/>
          <w:b/>
          <w:sz w:val="22"/>
        </w:rPr>
        <w:t>Table</w:t>
      </w:r>
      <w:bookmarkEnd w:id="0"/>
      <w:r w:rsidRPr="008F2D72">
        <w:rPr>
          <w:rFonts w:ascii="Times New Roman" w:hAnsi="Times New Roman"/>
          <w:b/>
          <w:sz w:val="22"/>
        </w:rPr>
        <w:t xml:space="preserve"> S1. Summary of Demographics</w:t>
      </w:r>
      <w:bookmarkEnd w:id="1"/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1743"/>
        <w:gridCol w:w="1746"/>
        <w:gridCol w:w="1744"/>
        <w:gridCol w:w="1744"/>
        <w:gridCol w:w="1746"/>
      </w:tblGrid>
      <w:tr w:rsidR="00B95993" w:rsidRPr="00122067" w:rsidTr="001D00F5">
        <w:trPr>
          <w:cantSplit/>
          <w:tblHeader/>
          <w:jc w:val="center"/>
        </w:trPr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AYP-101 250 mg</w:t>
            </w: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(N=9)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AYP-101 500 mg</w:t>
            </w: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(N=9)</w:t>
            </w:r>
          </w:p>
        </w:tc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Placebo</w:t>
            </w: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(N=8)</w:t>
            </w:r>
          </w:p>
        </w:tc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All Subjects</w:t>
            </w: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(N=26)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5F0F52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B95993" w:rsidRPr="00122067" w:rsidTr="001D00F5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Sex</w:t>
            </w:r>
          </w:p>
        </w:tc>
      </w:tr>
      <w:tr w:rsidR="00B95993" w:rsidRPr="00122067" w:rsidTr="001D00F5"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 (77.8)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 (88.9)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 (87.5)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22 (84.6)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1.0000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[a]</w:t>
            </w:r>
          </w:p>
        </w:tc>
      </w:tr>
      <w:tr w:rsidR="00B95993" w:rsidRPr="00122067" w:rsidTr="001D00F5"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 (22.2)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 (11.1)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 (12.5)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4 (15.4)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B95993" w:rsidRPr="00122067" w:rsidTr="001D00F5">
        <w:trPr>
          <w:cantSplit/>
          <w:jc w:val="center"/>
        </w:trPr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29.44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7.09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26.00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28.75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5.70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28.04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5.40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0.3971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B95993" w:rsidRPr="00122067" w:rsidTr="001D00F5">
        <w:trPr>
          <w:cantSplit/>
          <w:jc w:val="center"/>
        </w:trPr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Height (cm)</w:t>
            </w:r>
          </w:p>
        </w:tc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171.08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9.76</w:t>
            </w:r>
          </w:p>
        </w:tc>
        <w:tc>
          <w:tcPr>
            <w:tcW w:w="834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176.58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5.89</w:t>
            </w:r>
          </w:p>
        </w:tc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174.34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6.29</w:t>
            </w:r>
          </w:p>
        </w:tc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173.98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7.62</w:t>
            </w:r>
          </w:p>
        </w:tc>
        <w:tc>
          <w:tcPr>
            <w:tcW w:w="834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0.2932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B95993" w:rsidRPr="00122067" w:rsidTr="001D00F5">
        <w:trPr>
          <w:cantSplit/>
          <w:jc w:val="center"/>
        </w:trPr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Weight (kg)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77.20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12.05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84.39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13.83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85.95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12.97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82.38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13.04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0.3150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B95993" w:rsidRPr="00122067" w:rsidTr="001D00F5">
        <w:trPr>
          <w:cantSplit/>
          <w:jc w:val="center"/>
        </w:trPr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BMI (kg/m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26.39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3.77</w:t>
            </w:r>
          </w:p>
        </w:tc>
        <w:tc>
          <w:tcPr>
            <w:tcW w:w="83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26.99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3.85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28.18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27.15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3.69</w:t>
            </w:r>
          </w:p>
        </w:tc>
        <w:tc>
          <w:tcPr>
            <w:tcW w:w="83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5F0F52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0.7992 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B95993" w:rsidRPr="00122067" w:rsidTr="001D00F5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95993" w:rsidRDefault="00B95993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Percentages are based on the subjects within each treatment group.</w:t>
            </w:r>
          </w:p>
          <w:p w:rsidR="00B95993" w:rsidRPr="005F0F52" w:rsidRDefault="00B95993" w:rsidP="001D00F5">
            <w:pPr>
              <w:spacing w:line="276" w:lineRule="auto"/>
              <w:rPr>
                <w:rFonts w:ascii="Times New Roman" w:eastAsia="맑은 고딕" w:hAnsi="Times New Roman"/>
                <w:sz w:val="22"/>
              </w:rPr>
            </w:pPr>
            <w:r>
              <w:rPr>
                <w:rFonts w:ascii="Times New Roman" w:eastAsia="맑은 고딕" w:hAnsi="Times New Roman"/>
                <w:sz w:val="22"/>
              </w:rPr>
              <w:t>Sex shown as N</w:t>
            </w:r>
            <w:r w:rsidRPr="008F634C">
              <w:rPr>
                <w:rFonts w:ascii="Times New Roman" w:eastAsia="맑은 고딕" w:hAnsi="Times New Roman"/>
                <w:sz w:val="22"/>
              </w:rPr>
              <w:t xml:space="preserve"> (</w:t>
            </w:r>
            <w:r>
              <w:rPr>
                <w:rFonts w:ascii="Times New Roman" w:eastAsia="맑은 고딕" w:hAnsi="Times New Roman"/>
                <w:sz w:val="22"/>
              </w:rPr>
              <w:t>%</w:t>
            </w:r>
            <w:r w:rsidRPr="008F634C">
              <w:rPr>
                <w:rFonts w:ascii="Times New Roman" w:eastAsia="맑은 고딕" w:hAnsi="Times New Roman"/>
                <w:sz w:val="22"/>
              </w:rPr>
              <w:t xml:space="preserve">) and other </w:t>
            </w:r>
            <w:r>
              <w:rPr>
                <w:rFonts w:ascii="Times New Roman" w:eastAsia="맑은 고딕" w:hAnsi="Times New Roman"/>
                <w:sz w:val="22"/>
              </w:rPr>
              <w:t>data</w:t>
            </w:r>
            <w:r w:rsidRPr="008F634C">
              <w:rPr>
                <w:rFonts w:ascii="Times New Roman" w:eastAsia="맑은 고딕" w:hAnsi="Times New Roman"/>
                <w:sz w:val="22"/>
              </w:rPr>
              <w:t xml:space="preserve"> shown as</w:t>
            </w:r>
            <w:r>
              <w:rPr>
                <w:rFonts w:ascii="Times New Roman" w:eastAsia="맑은 고딕" w:hAnsi="Times New Roman"/>
                <w:sz w:val="22"/>
              </w:rPr>
              <w:t xml:space="preserve"> the</w:t>
            </w:r>
            <w:r w:rsidRPr="008F634C">
              <w:rPr>
                <w:rFonts w:ascii="Times New Roman" w:eastAsia="맑은 고딕" w:hAnsi="Times New Roman"/>
                <w:sz w:val="22"/>
              </w:rPr>
              <w:t xml:space="preserve"> mean ± standard deviation.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br/>
              <w:t>[a] Fisher’s exact test</w:t>
            </w:r>
            <w:r w:rsidRPr="005F0F52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br/>
              <w:t>[b] Kruskal-Wallis test</w:t>
            </w:r>
          </w:p>
        </w:tc>
      </w:tr>
    </w:tbl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</w:rPr>
        <w:sectPr w:rsidR="00B95993" w:rsidSect="00D31B89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hAnsi="Times New Roman"/>
          <w:sz w:val="22"/>
        </w:rPr>
      </w:pPr>
      <w:r w:rsidRPr="00DF0962">
        <w:rPr>
          <w:rFonts w:ascii="Times New Roman" w:eastAsia="맑은 고딕" w:hAnsi="Times New Roman"/>
          <w:noProof/>
          <w:sz w:val="22"/>
        </w:rPr>
        <w:lastRenderedPageBreak/>
        <w:t xml:space="preserve"> </w:t>
      </w: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BB26E4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6396BE52" wp14:editId="29104068">
            <wp:simplePos x="0" y="0"/>
            <wp:positionH relativeFrom="margin">
              <wp:posOffset>19050</wp:posOffset>
            </wp:positionH>
            <wp:positionV relativeFrom="paragraph">
              <wp:posOffset>11430</wp:posOffset>
            </wp:positionV>
            <wp:extent cx="3001974" cy="2209800"/>
            <wp:effectExtent l="0" t="0" r="8255" b="0"/>
            <wp:wrapNone/>
            <wp:docPr id="19" name="그림 19" descr="C:\Users\1234\Desktop\PD  수정\수정ca cho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4\Desktop\PD  수정\수정ca cho mea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74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BB26E4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64384" behindDoc="0" locked="0" layoutInCell="1" allowOverlap="1" wp14:anchorId="6F83AFD8" wp14:editId="29FDD80C">
            <wp:simplePos x="0" y="0"/>
            <wp:positionH relativeFrom="margin">
              <wp:posOffset>3333750</wp:posOffset>
            </wp:positionH>
            <wp:positionV relativeFrom="paragraph">
              <wp:posOffset>7620</wp:posOffset>
            </wp:positionV>
            <wp:extent cx="2984094" cy="1762125"/>
            <wp:effectExtent l="0" t="0" r="6985" b="0"/>
            <wp:wrapNone/>
            <wp:docPr id="20" name="그림 20" descr="C:\Users\1234\Desktop\PD  수정\수정ca cho adj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234\Desktop\PD  수정\수정ca cho adj mea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94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E5259B" w:rsidRDefault="00B95993" w:rsidP="00B95993">
      <w:pPr>
        <w:keepNext/>
        <w:spacing w:line="276" w:lineRule="auto"/>
        <w:ind w:left="400" w:right="220"/>
        <w:jc w:val="right"/>
        <w:rPr>
          <w:rFonts w:ascii="Times New Roman" w:eastAsia="맑은 고딕" w:hAnsi="Times New Roman"/>
          <w:b/>
          <w:noProof/>
          <w:sz w:val="22"/>
        </w:rPr>
      </w:pPr>
      <w:r w:rsidRPr="00E5259B">
        <w:rPr>
          <w:rFonts w:ascii="Times New Roman" w:eastAsia="맑은 고딕" w:hAnsi="Times New Roman"/>
          <w:b/>
          <w:noProof/>
          <w:sz w:val="22"/>
        </w:rPr>
        <w:t>(a)                                             (b)</w:t>
      </w: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BB26E4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60288" behindDoc="0" locked="0" layoutInCell="1" allowOverlap="1" wp14:anchorId="0A561177" wp14:editId="22E8B230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933700" cy="2159651"/>
            <wp:effectExtent l="0" t="0" r="0" b="0"/>
            <wp:wrapNone/>
            <wp:docPr id="21" name="그림 21" descr="C:\Users\1234\Desktop\PD  수정\수정ca tg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4\Desktop\PD  수정\수정ca tg mea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5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BB26E4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62336" behindDoc="0" locked="0" layoutInCell="1" allowOverlap="1" wp14:anchorId="54089881" wp14:editId="68CF6820">
            <wp:simplePos x="0" y="0"/>
            <wp:positionH relativeFrom="margin">
              <wp:posOffset>3305322</wp:posOffset>
            </wp:positionH>
            <wp:positionV relativeFrom="paragraph">
              <wp:posOffset>10160</wp:posOffset>
            </wp:positionV>
            <wp:extent cx="3012440" cy="1764751"/>
            <wp:effectExtent l="0" t="0" r="0" b="6985"/>
            <wp:wrapNone/>
            <wp:docPr id="22" name="그림 22" descr="C:\Users\1234\Desktop\PD  수정\수정ca tg adj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34\Desktop\PD  수정\수정ca tg adj mean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76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E5259B" w:rsidRDefault="00B95993" w:rsidP="00B95993">
      <w:pPr>
        <w:keepNext/>
        <w:spacing w:line="276" w:lineRule="auto"/>
        <w:ind w:left="400" w:right="220"/>
        <w:jc w:val="right"/>
        <w:rPr>
          <w:rFonts w:ascii="Times New Roman" w:eastAsia="맑은 고딕" w:hAnsi="Times New Roman"/>
          <w:b/>
          <w:noProof/>
          <w:sz w:val="22"/>
        </w:rPr>
      </w:pPr>
      <w:r w:rsidRPr="00E5259B">
        <w:rPr>
          <w:rFonts w:ascii="Times New Roman" w:eastAsia="맑은 고딕" w:hAnsi="Times New Roman"/>
          <w:b/>
          <w:noProof/>
          <w:sz w:val="22"/>
        </w:rPr>
        <w:t>(</w:t>
      </w:r>
      <w:r>
        <w:rPr>
          <w:rFonts w:ascii="Times New Roman" w:eastAsia="맑은 고딕" w:hAnsi="Times New Roman"/>
          <w:b/>
          <w:noProof/>
          <w:sz w:val="22"/>
        </w:rPr>
        <w:t>c</w:t>
      </w:r>
      <w:r w:rsidRPr="00E5259B">
        <w:rPr>
          <w:rFonts w:ascii="Times New Roman" w:eastAsia="맑은 고딕" w:hAnsi="Times New Roman"/>
          <w:b/>
          <w:noProof/>
          <w:sz w:val="22"/>
        </w:rPr>
        <w:t>)                                             (</w:t>
      </w:r>
      <w:r>
        <w:rPr>
          <w:rFonts w:ascii="Times New Roman" w:eastAsia="맑은 고딕" w:hAnsi="Times New Roman"/>
          <w:b/>
          <w:noProof/>
          <w:sz w:val="22"/>
        </w:rPr>
        <w:t>d)</w:t>
      </w:r>
    </w:p>
    <w:p w:rsidR="00B95993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BB26E4" w:rsidRDefault="00B95993" w:rsidP="00B95993">
      <w:pPr>
        <w:keepNext/>
        <w:spacing w:line="276" w:lineRule="auto"/>
        <w:jc w:val="center"/>
        <w:rPr>
          <w:rFonts w:ascii="Times New Roman" w:hAnsi="Times New Roman"/>
          <w:sz w:val="22"/>
        </w:rPr>
      </w:pPr>
      <w:r w:rsidRPr="00BB26E4"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61312" behindDoc="0" locked="0" layoutInCell="1" allowOverlap="1" wp14:anchorId="77DA769A" wp14:editId="1304F021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2915793" cy="2118995"/>
            <wp:effectExtent l="0" t="0" r="0" b="0"/>
            <wp:wrapNone/>
            <wp:docPr id="23" name="그림 23" descr="C:\Users\1234\Desktop\PD  수정\수정ca ffa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4\Desktop\PD  수정\수정ca ffa mean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93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  <w:r w:rsidRPr="00BB26E4"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63360" behindDoc="0" locked="0" layoutInCell="1" allowOverlap="1" wp14:anchorId="3F7CD0F8" wp14:editId="32698FAA">
            <wp:simplePos x="0" y="0"/>
            <wp:positionH relativeFrom="column">
              <wp:posOffset>3324225</wp:posOffset>
            </wp:positionH>
            <wp:positionV relativeFrom="paragraph">
              <wp:posOffset>117475</wp:posOffset>
            </wp:positionV>
            <wp:extent cx="2971800" cy="1768358"/>
            <wp:effectExtent l="0" t="0" r="0" b="3810"/>
            <wp:wrapNone/>
            <wp:docPr id="24" name="그림 24" descr="C:\Users\1234\Desktop\PD  수정\수정ca ffa adj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34\Desktop\PD  수정\수정ca ffa adj mean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13" cy="17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Default="00B95993" w:rsidP="00B95993">
      <w:pPr>
        <w:keepNext/>
        <w:spacing w:line="276" w:lineRule="auto"/>
        <w:ind w:left="400" w:right="220"/>
        <w:jc w:val="right"/>
        <w:rPr>
          <w:rFonts w:ascii="Times New Roman" w:hAnsi="Times New Roman"/>
          <w:b/>
          <w:color w:val="000000"/>
          <w:sz w:val="22"/>
        </w:rPr>
      </w:pPr>
      <w:r w:rsidRPr="00E5259B">
        <w:rPr>
          <w:rFonts w:ascii="Times New Roman" w:eastAsia="맑은 고딕" w:hAnsi="Times New Roman"/>
          <w:b/>
          <w:noProof/>
          <w:sz w:val="22"/>
        </w:rPr>
        <w:t>(</w:t>
      </w:r>
      <w:r>
        <w:rPr>
          <w:rFonts w:ascii="Times New Roman" w:eastAsia="맑은 고딕" w:hAnsi="Times New Roman"/>
          <w:b/>
          <w:noProof/>
          <w:sz w:val="22"/>
        </w:rPr>
        <w:t>e</w:t>
      </w:r>
      <w:r w:rsidRPr="00E5259B">
        <w:rPr>
          <w:rFonts w:ascii="Times New Roman" w:eastAsia="맑은 고딕" w:hAnsi="Times New Roman"/>
          <w:b/>
          <w:noProof/>
          <w:sz w:val="22"/>
        </w:rPr>
        <w:t>)                                             (</w:t>
      </w:r>
      <w:r>
        <w:rPr>
          <w:rFonts w:ascii="Times New Roman" w:eastAsia="맑은 고딕" w:hAnsi="Times New Roman"/>
          <w:b/>
          <w:noProof/>
          <w:sz w:val="22"/>
        </w:rPr>
        <w:t>f</w:t>
      </w:r>
      <w:r w:rsidRPr="00E5259B">
        <w:rPr>
          <w:rFonts w:ascii="Times New Roman" w:eastAsia="맑은 고딕" w:hAnsi="Times New Roman"/>
          <w:b/>
          <w:noProof/>
          <w:sz w:val="22"/>
        </w:rPr>
        <w:t>)</w:t>
      </w:r>
    </w:p>
    <w:p w:rsidR="00B95993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FD48B9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  <w:r w:rsidRPr="00BB26E4">
        <w:rPr>
          <w:rFonts w:ascii="Times New Roman" w:hAnsi="Times New Roman"/>
          <w:b/>
          <w:color w:val="000000"/>
          <w:sz w:val="22"/>
        </w:rPr>
        <w:t xml:space="preserve">Figure S1. </w:t>
      </w:r>
      <w:r w:rsidRPr="00E70CE3">
        <w:rPr>
          <w:rFonts w:ascii="Times New Roman" w:hAnsi="Times New Roman"/>
          <w:b/>
          <w:color w:val="000000"/>
          <w:sz w:val="22"/>
        </w:rPr>
        <w:t>Mean serum concentration</w:t>
      </w:r>
      <w:r>
        <w:rPr>
          <w:rFonts w:ascii="Times New Roman" w:hAnsi="Times New Roman"/>
          <w:b/>
          <w:color w:val="000000"/>
          <w:sz w:val="22"/>
        </w:rPr>
        <w:t>s - time profiles (a, c, e) and</w:t>
      </w:r>
      <w:r w:rsidRPr="00E70CE3">
        <w:rPr>
          <w:rFonts w:ascii="Times New Roman" w:hAnsi="Times New Roman"/>
          <w:b/>
          <w:color w:val="000000"/>
          <w:sz w:val="22"/>
        </w:rPr>
        <w:t xml:space="preserve"> mean baseline adjusted serum concentrations - time profiles (b,d,f) of total cholesterol (a,b), triglyceride (c,d), and free-fatty acid (e,f) after a single ad</w:t>
      </w:r>
      <w:r>
        <w:rPr>
          <w:rFonts w:ascii="Times New Roman" w:hAnsi="Times New Roman"/>
          <w:b/>
          <w:color w:val="000000"/>
          <w:sz w:val="22"/>
        </w:rPr>
        <w:t xml:space="preserve">ministration session of AYP-101. </w:t>
      </w:r>
      <w:r w:rsidRPr="00FD48B9">
        <w:rPr>
          <w:rFonts w:ascii="Times New Roman" w:hAnsi="Times New Roman"/>
          <w:b/>
          <w:sz w:val="22"/>
        </w:rPr>
        <w:t>The baseline was adjusted by subtracting the respective contrast baseline concentration from the postdose concentration.</w:t>
      </w:r>
    </w:p>
    <w:p w:rsidR="00B95993" w:rsidRPr="00BB26E4" w:rsidRDefault="00B95993" w:rsidP="00B95993">
      <w:pPr>
        <w:spacing w:line="276" w:lineRule="auto"/>
        <w:rPr>
          <w:rFonts w:ascii="Times New Roman" w:eastAsia="맑은 고딕" w:hAnsi="Times New Roman"/>
          <w:sz w:val="22"/>
        </w:rPr>
      </w:pPr>
    </w:p>
    <w:p w:rsidR="00B95993" w:rsidRPr="00BB26E4" w:rsidRDefault="00B95993" w:rsidP="00B95993">
      <w:pPr>
        <w:spacing w:line="276" w:lineRule="auto"/>
        <w:rPr>
          <w:rFonts w:ascii="Times New Roman" w:hAnsi="Times New Roman"/>
          <w:sz w:val="22"/>
        </w:rPr>
      </w:pPr>
    </w:p>
    <w:p w:rsidR="002A701C" w:rsidRPr="00B95993" w:rsidRDefault="002A701C">
      <w:bookmarkStart w:id="2" w:name="_GoBack"/>
      <w:bookmarkEnd w:id="2"/>
    </w:p>
    <w:sectPr w:rsidR="002A701C" w:rsidRPr="00B95993" w:rsidSect="00EF778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93"/>
    <w:rsid w:val="002A701C"/>
    <w:rsid w:val="00B9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B0DED-673D-4B05-BCD3-025B7D15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CTD 표준"/>
    <w:qFormat/>
    <w:rsid w:val="00B95993"/>
    <w:pPr>
      <w:widowControl w:val="0"/>
      <w:wordWrap w:val="0"/>
      <w:autoSpaceDE w:val="0"/>
      <w:autoSpaceDN w:val="0"/>
      <w:spacing w:after="0" w:line="240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Bayer Caption,Bayer Normal Zchn Zchn"/>
    <w:basedOn w:val="a"/>
    <w:next w:val="a"/>
    <w:link w:val="Char"/>
    <w:uiPriority w:val="35"/>
    <w:unhideWhenUsed/>
    <w:qFormat/>
    <w:rsid w:val="00B95993"/>
    <w:rPr>
      <w:rFonts w:ascii="맑은 고딕" w:eastAsia="맑은 고딕" w:hAnsi="맑은 고딕"/>
      <w:bCs/>
      <w:szCs w:val="20"/>
    </w:rPr>
  </w:style>
  <w:style w:type="character" w:customStyle="1" w:styleId="Char">
    <w:name w:val="캡션 Char"/>
    <w:aliases w:val="Bayer Caption Char,Bayer Normal Zchn Zchn Char"/>
    <w:link w:val="a3"/>
    <w:uiPriority w:val="35"/>
    <w:locked/>
    <w:rsid w:val="00B95993"/>
    <w:rPr>
      <w:rFonts w:ascii="맑은 고딕" w:eastAsia="맑은 고딕" w:hAnsi="맑은 고딕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snubh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vdiadmin</dc:creator>
  <cp:keywords/>
  <dc:description/>
  <cp:lastModifiedBy>vdiadmin</cp:lastModifiedBy>
  <cp:revision>1</cp:revision>
  <dcterms:created xsi:type="dcterms:W3CDTF">2024-09-03T05:00:00Z</dcterms:created>
  <dcterms:modified xsi:type="dcterms:W3CDTF">2024-09-03T05:01:00Z</dcterms:modified>
</cp:coreProperties>
</file>