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E27D4">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Supplementary Table  </w:t>
      </w:r>
      <w:r>
        <w:rPr>
          <w:rFonts w:ascii="Times New Roman" w:hAnsi="Times New Roman" w:eastAsia="Times New Roman" w:cs="Times New Roman"/>
          <w:sz w:val="24"/>
          <w:szCs w:val="24"/>
        </w:rPr>
        <w:t>A comprehensive list of 21 NASS guidelines on Lumbar Disc Herniation with Radiculopathy alongside ChatGPT-</w:t>
      </w:r>
      <w:r>
        <w:rPr>
          <w:rFonts w:hint="eastAsia" w:ascii="Times New Roman" w:hAnsi="Times New Roman" w:eastAsia="宋体" w:cs="Times New Roman"/>
          <w:sz w:val="24"/>
          <w:szCs w:val="24"/>
          <w:lang w:val="en-US" w:eastAsia="zh-CN"/>
        </w:rPr>
        <w:t>4o mini</w:t>
      </w:r>
      <w:r>
        <w:rPr>
          <w:rFonts w:ascii="Times New Roman" w:hAnsi="Times New Roman" w:eastAsia="Times New Roman" w:cs="Times New Roman"/>
          <w:sz w:val="24"/>
          <w:szCs w:val="24"/>
        </w:rPr>
        <w:t xml:space="preserve"> and ChatGPT-4</w:t>
      </w:r>
      <w:r>
        <w:rPr>
          <w:rFonts w:hint="eastAsia" w:ascii="Times New Roman" w:hAnsi="Times New Roman" w:eastAsia="宋体" w:cs="Times New Roman"/>
          <w:sz w:val="24"/>
          <w:szCs w:val="24"/>
          <w:lang w:val="en-US" w:eastAsia="zh-CN"/>
        </w:rPr>
        <w:t>o</w:t>
      </w:r>
      <w:bookmarkStart w:id="7" w:name="_GoBack"/>
      <w:bookmarkEnd w:id="7"/>
      <w:r>
        <w:rPr>
          <w:rFonts w:ascii="Times New Roman" w:hAnsi="Times New Roman" w:eastAsia="Times New Roman" w:cs="Times New Roman"/>
          <w:sz w:val="24"/>
          <w:szCs w:val="24"/>
        </w:rPr>
        <w:t xml:space="preserve"> responses. </w:t>
      </w:r>
    </w:p>
    <w:tbl>
      <w:tblPr>
        <w:tblStyle w:val="18"/>
        <w:tblpPr w:leftFromText="180" w:rightFromText="180" w:vertAnchor="text" w:tblpY="1"/>
        <w:tblOverlap w:val="never"/>
        <w:tblW w:w="93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2045"/>
        <w:gridCol w:w="2635"/>
        <w:gridCol w:w="2340"/>
        <w:gridCol w:w="2340"/>
      </w:tblGrid>
      <w:tr w14:paraId="14669A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727AE25A">
            <w:pPr>
              <w:widowControl w:val="0"/>
              <w:spacing w:line="480" w:lineRule="auto"/>
              <w:jc w:val="center"/>
              <w:rPr>
                <w:rFonts w:ascii="Times New Roman" w:hAnsi="Times New Roman" w:eastAsia="Times New Roman" w:cs="Times New Roman"/>
                <w:b/>
                <w:sz w:val="12"/>
                <w:szCs w:val="12"/>
              </w:rPr>
            </w:pPr>
            <w:r>
              <w:rPr>
                <w:rFonts w:ascii="Times New Roman" w:hAnsi="Times New Roman" w:eastAsia="Times New Roman" w:cs="Times New Roman"/>
                <w:b/>
                <w:sz w:val="12"/>
                <w:szCs w:val="12"/>
              </w:rPr>
              <w:t>Question</w:t>
            </w:r>
          </w:p>
        </w:tc>
        <w:tc>
          <w:tcPr>
            <w:tcW w:w="2635" w:type="dxa"/>
            <w:shd w:val="clear" w:color="auto" w:fill="auto"/>
            <w:tcMar>
              <w:top w:w="100" w:type="dxa"/>
              <w:left w:w="100" w:type="dxa"/>
              <w:bottom w:w="100" w:type="dxa"/>
              <w:right w:w="100" w:type="dxa"/>
            </w:tcMar>
          </w:tcPr>
          <w:p w14:paraId="6F4A9DF0">
            <w:pPr>
              <w:widowControl w:val="0"/>
              <w:spacing w:line="480" w:lineRule="auto"/>
              <w:jc w:val="center"/>
              <w:rPr>
                <w:rFonts w:ascii="Times New Roman" w:hAnsi="Times New Roman" w:eastAsia="Times New Roman" w:cs="Times New Roman"/>
                <w:b/>
                <w:sz w:val="12"/>
                <w:szCs w:val="12"/>
              </w:rPr>
            </w:pPr>
            <w:r>
              <w:rPr>
                <w:rFonts w:ascii="Times New Roman" w:hAnsi="Times New Roman" w:eastAsia="Times New Roman" w:cs="Times New Roman"/>
                <w:b/>
                <w:sz w:val="12"/>
                <w:szCs w:val="12"/>
              </w:rPr>
              <w:t>NASS</w:t>
            </w:r>
          </w:p>
        </w:tc>
        <w:tc>
          <w:tcPr>
            <w:tcW w:w="2340" w:type="dxa"/>
            <w:shd w:val="clear" w:color="auto" w:fill="auto"/>
            <w:tcMar>
              <w:top w:w="100" w:type="dxa"/>
              <w:left w:w="100" w:type="dxa"/>
              <w:bottom w:w="100" w:type="dxa"/>
              <w:right w:w="100" w:type="dxa"/>
            </w:tcMar>
          </w:tcPr>
          <w:p w14:paraId="1C99FB26">
            <w:pPr>
              <w:widowControl w:val="0"/>
              <w:spacing w:line="480" w:lineRule="auto"/>
              <w:jc w:val="center"/>
              <w:rPr>
                <w:rFonts w:ascii="Times New Roman" w:hAnsi="Times New Roman" w:eastAsia="Times New Roman" w:cs="Times New Roman"/>
                <w:b/>
                <w:sz w:val="12"/>
                <w:szCs w:val="12"/>
              </w:rPr>
            </w:pPr>
            <w:r>
              <w:rPr>
                <w:rFonts w:ascii="Times New Roman" w:hAnsi="Times New Roman" w:eastAsia="Times New Roman" w:cs="Times New Roman"/>
                <w:b/>
                <w:sz w:val="12"/>
                <w:szCs w:val="12"/>
              </w:rPr>
              <w:t>ChatGPT 4.0min</w:t>
            </w:r>
          </w:p>
        </w:tc>
        <w:tc>
          <w:tcPr>
            <w:tcW w:w="2340" w:type="dxa"/>
            <w:shd w:val="clear" w:color="auto" w:fill="auto"/>
            <w:tcMar>
              <w:top w:w="100" w:type="dxa"/>
              <w:left w:w="100" w:type="dxa"/>
              <w:bottom w:w="100" w:type="dxa"/>
              <w:right w:w="100" w:type="dxa"/>
            </w:tcMar>
          </w:tcPr>
          <w:p w14:paraId="5A449720">
            <w:pPr>
              <w:widowControl w:val="0"/>
              <w:spacing w:line="480" w:lineRule="auto"/>
              <w:jc w:val="center"/>
              <w:rPr>
                <w:rFonts w:ascii="Times New Roman" w:hAnsi="Times New Roman" w:eastAsia="Times New Roman" w:cs="Times New Roman"/>
                <w:b/>
                <w:sz w:val="12"/>
                <w:szCs w:val="12"/>
              </w:rPr>
            </w:pPr>
            <w:r>
              <w:rPr>
                <w:rFonts w:ascii="Times New Roman" w:hAnsi="Times New Roman" w:eastAsia="Times New Roman" w:cs="Times New Roman"/>
                <w:b/>
                <w:sz w:val="12"/>
                <w:szCs w:val="12"/>
              </w:rPr>
              <w:t>ChatGPT 4.o</w:t>
            </w:r>
          </w:p>
        </w:tc>
      </w:tr>
      <w:tr w14:paraId="420848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20" w:hRule="atLeast"/>
        </w:trPr>
        <w:tc>
          <w:tcPr>
            <w:tcW w:w="9360" w:type="dxa"/>
            <w:gridSpan w:val="4"/>
            <w:shd w:val="clear" w:color="auto" w:fill="auto"/>
            <w:tcMar>
              <w:top w:w="100" w:type="dxa"/>
              <w:left w:w="100" w:type="dxa"/>
              <w:bottom w:w="100" w:type="dxa"/>
              <w:right w:w="100" w:type="dxa"/>
            </w:tcMar>
          </w:tcPr>
          <w:p w14:paraId="3F51D940">
            <w:pPr>
              <w:widowControl w:val="0"/>
              <w:shd w:val="clear" w:color="auto" w:fill="FFFFFF"/>
              <w:spacing w:line="480" w:lineRule="auto"/>
              <w:jc w:val="center"/>
              <w:rPr>
                <w:rFonts w:ascii="Times New Roman" w:hAnsi="Times New Roman" w:eastAsia="Times New Roman" w:cs="Times New Roman"/>
                <w:b/>
                <w:sz w:val="12"/>
                <w:szCs w:val="12"/>
              </w:rPr>
            </w:pPr>
            <w:r>
              <w:rPr>
                <w:rFonts w:ascii="Times New Roman" w:hAnsi="Times New Roman" w:eastAsia="Times New Roman" w:cs="Times New Roman"/>
                <w:b/>
                <w:sz w:val="12"/>
                <w:szCs w:val="12"/>
              </w:rPr>
              <w:t>Definition and History</w:t>
            </w:r>
          </w:p>
        </w:tc>
      </w:tr>
      <w:tr w14:paraId="695DD5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52DA4D80">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 What is the best working definition of lumbar disc herniation with radiculopathy?</w:t>
            </w:r>
          </w:p>
        </w:tc>
        <w:tc>
          <w:tcPr>
            <w:tcW w:w="2635" w:type="dxa"/>
            <w:shd w:val="clear" w:color="auto" w:fill="auto"/>
            <w:tcMar>
              <w:top w:w="100" w:type="dxa"/>
              <w:left w:w="100" w:type="dxa"/>
              <w:bottom w:w="100" w:type="dxa"/>
              <w:right w:w="100" w:type="dxa"/>
            </w:tcMar>
          </w:tcPr>
          <w:p w14:paraId="637C892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“Localized displacement of disc material beyond the normal margins of the intervertebral disc space resulting in pain, weakness or numbness in a myotomal or dermatomal distribution.”</w:t>
            </w:r>
          </w:p>
        </w:tc>
        <w:tc>
          <w:tcPr>
            <w:tcW w:w="2340" w:type="dxa"/>
            <w:shd w:val="clear" w:color="auto" w:fill="auto"/>
            <w:tcMar>
              <w:top w:w="100" w:type="dxa"/>
              <w:left w:w="100" w:type="dxa"/>
              <w:bottom w:w="100" w:type="dxa"/>
              <w:right w:w="100" w:type="dxa"/>
            </w:tcMar>
          </w:tcPr>
          <w:p w14:paraId="3BA63A64">
            <w:pPr>
              <w:widowControl w:val="0"/>
              <w:spacing w:line="480" w:lineRule="auto"/>
              <w:rPr>
                <w:rFonts w:ascii="Times New Roman" w:hAnsi="Times New Roman" w:eastAsia="Times New Roman" w:cs="Times New Roman"/>
                <w:sz w:val="12"/>
                <w:szCs w:val="12"/>
                <w:lang w:eastAsia="zh-CN"/>
              </w:rPr>
            </w:pPr>
            <w:r>
              <w:rPr>
                <w:rFonts w:ascii="Times New Roman" w:hAnsi="Times New Roman" w:eastAsia="Times New Roman" w:cs="Times New Roman"/>
                <w:sz w:val="12"/>
                <w:szCs w:val="12"/>
                <w:lang w:eastAsia="zh-CN"/>
              </w:rPr>
              <w:t>“Lumbar disc herniation with radiculopathy is a condition where the soft, gel-like center of a spinal disc in the lower back (lumbar region) bulges out or ruptures through the tough outer layer of the disc. This herniation can press on nearby spinal nerves, leading to radiculopathy. Radiculopathy refers to the symptoms caused by the irritation or compression of these nerves, which can include pain, numbness, tingling, or weakness radiating down the leg or into the foot. Essentially, it's a combination of a herniated disc in the lower back and nerve root irritation or compression that leads to specific neurological symptoms.”</w:t>
            </w:r>
          </w:p>
        </w:tc>
        <w:tc>
          <w:tcPr>
            <w:tcW w:w="2340" w:type="dxa"/>
            <w:shd w:val="clear" w:color="auto" w:fill="auto"/>
            <w:tcMar>
              <w:top w:w="100" w:type="dxa"/>
              <w:left w:w="100" w:type="dxa"/>
              <w:bottom w:w="100" w:type="dxa"/>
              <w:right w:w="100" w:type="dxa"/>
            </w:tcMar>
          </w:tcPr>
          <w:p w14:paraId="51E3DD9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The best working definition of lumbar disc herniation with radiculopathy is:</w:t>
            </w:r>
          </w:p>
          <w:p w14:paraId="2DB88701">
            <w:pPr>
              <w:widowControl w:val="0"/>
              <w:spacing w:line="480" w:lineRule="auto"/>
              <w:rPr>
                <w:rFonts w:ascii="Times New Roman" w:hAnsi="Times New Roman" w:eastAsia="Times New Roman" w:cs="Times New Roman"/>
                <w:sz w:val="12"/>
                <w:szCs w:val="12"/>
              </w:rPr>
            </w:pPr>
          </w:p>
          <w:p w14:paraId="1B1FFE1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Lumbar disc herniation with radiculopathy refers to a condition where the intervertebral disc in the lumbar spine (lower back) protrudes beyond its normal boundary, compressing or irritating a nearby spinal nerve root. This compression results in nerve root inflammation and leads to symptoms that radiate along the path of the affected nerve, typically causing pain, numbness, tingling, or weakness in the lower back, buttocks, legs, or feet. The term "radiculopathy" specifically denotes the nerve-related symptoms that arise from this nerve root compression.</w:t>
            </w:r>
          </w:p>
          <w:p w14:paraId="35639232">
            <w:pPr>
              <w:widowControl w:val="0"/>
              <w:spacing w:line="480" w:lineRule="auto"/>
              <w:rPr>
                <w:rFonts w:ascii="Times New Roman" w:hAnsi="Times New Roman" w:eastAsia="Times New Roman" w:cs="Times New Roman"/>
                <w:sz w:val="12"/>
                <w:szCs w:val="12"/>
              </w:rPr>
            </w:pPr>
          </w:p>
          <w:p w14:paraId="731AE20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This definition emphasizes the mechanical cause (disc herniation) and the neurological effects (radiculopathy) that are characteristic of the condition.”</w:t>
            </w:r>
          </w:p>
        </w:tc>
      </w:tr>
      <w:tr w14:paraId="159F2E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4FE3AA9A">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2. What is the natural history of lumbar disc herniation with radiculopathy?</w:t>
            </w:r>
          </w:p>
        </w:tc>
        <w:tc>
          <w:tcPr>
            <w:tcW w:w="2635" w:type="dxa"/>
            <w:shd w:val="clear" w:color="auto" w:fill="auto"/>
            <w:tcMar>
              <w:top w:w="100" w:type="dxa"/>
              <w:left w:w="100" w:type="dxa"/>
              <w:bottom w:w="100" w:type="dxa"/>
              <w:right w:w="100" w:type="dxa"/>
            </w:tcMar>
          </w:tcPr>
          <w:p w14:paraId="6C14ABD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the absence of reliable evidence relating to the natural history of lumbar disc herniation with radiculopathy, it is the work group’s opinion that the majority of patients will improve independent of treatment.</w:t>
            </w:r>
          </w:p>
          <w:p w14:paraId="70102A8B">
            <w:pPr>
              <w:widowControl w:val="0"/>
              <w:spacing w:line="480" w:lineRule="auto"/>
              <w:rPr>
                <w:rFonts w:ascii="Times New Roman" w:hAnsi="Times New Roman" w:eastAsia="Times New Roman" w:cs="Times New Roman"/>
                <w:sz w:val="12"/>
                <w:szCs w:val="12"/>
              </w:rPr>
            </w:pPr>
          </w:p>
          <w:p w14:paraId="373D0A9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Disc herniations will often shrink/regress over time. Many, but not all, papers have demonstrated a clinical improvement with decreased size of disc herniations.”</w:t>
            </w:r>
          </w:p>
        </w:tc>
        <w:tc>
          <w:tcPr>
            <w:tcW w:w="2340" w:type="dxa"/>
            <w:shd w:val="clear" w:color="auto" w:fill="auto"/>
            <w:tcMar>
              <w:top w:w="100" w:type="dxa"/>
              <w:left w:w="100" w:type="dxa"/>
              <w:bottom w:w="100" w:type="dxa"/>
              <w:right w:w="100" w:type="dxa"/>
            </w:tcMar>
          </w:tcPr>
          <w:p w14:paraId="7E49F4B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“Lumbar disc herniation with radiculopathy typically follows a predictable course:</w:t>
            </w:r>
          </w:p>
          <w:p w14:paraId="763EC1BC">
            <w:pPr>
              <w:widowControl w:val="0"/>
              <w:spacing w:line="480" w:lineRule="auto"/>
              <w:rPr>
                <w:rFonts w:ascii="Times New Roman" w:hAnsi="Times New Roman" w:eastAsia="Times New Roman" w:cs="Times New Roman"/>
                <w:sz w:val="12"/>
                <w:szCs w:val="12"/>
              </w:rPr>
            </w:pPr>
          </w:p>
          <w:p w14:paraId="609B49C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Initial Injury: A lumbar disc herniation often occurs due to a sudden or gradual injury to the disc, commonly from lifting heavy objects, prolonged sitting, or age-related degeneration. The herniation involves the displacement of the disc's nucleus pulposus (the gel-like center) through a tear in the annulus fibrosus (the outer ring).</w:t>
            </w:r>
          </w:p>
          <w:p w14:paraId="406B04BB">
            <w:pPr>
              <w:widowControl w:val="0"/>
              <w:spacing w:line="480" w:lineRule="auto"/>
              <w:rPr>
                <w:rFonts w:ascii="Times New Roman" w:hAnsi="Times New Roman" w:eastAsia="Times New Roman" w:cs="Times New Roman"/>
                <w:sz w:val="12"/>
                <w:szCs w:val="12"/>
              </w:rPr>
            </w:pPr>
          </w:p>
          <w:p w14:paraId="64A149C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Symptom Onset: Radiculopathy, which is pain, numbness, or weakness radiating down the leg, results from the herniated disc pressing on a spinal nerve root. Symptoms usually start suddenly, often with back pain followed by leg pain, tingling, or weakness.</w:t>
            </w:r>
          </w:p>
          <w:p w14:paraId="1A9955CE">
            <w:pPr>
              <w:widowControl w:val="0"/>
              <w:spacing w:line="480" w:lineRule="auto"/>
              <w:rPr>
                <w:rFonts w:ascii="Times New Roman" w:hAnsi="Times New Roman" w:eastAsia="Times New Roman" w:cs="Times New Roman"/>
                <w:sz w:val="12"/>
                <w:szCs w:val="12"/>
              </w:rPr>
            </w:pPr>
          </w:p>
          <w:p w14:paraId="077D7DE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Acute Phase: In the acute phase, symptoms are usually severe, and activity can significantly worsen them. The patient may have difficulty moving and experience significant discomfort.</w:t>
            </w:r>
          </w:p>
          <w:p w14:paraId="7452E37F">
            <w:pPr>
              <w:widowControl w:val="0"/>
              <w:spacing w:line="480" w:lineRule="auto"/>
              <w:rPr>
                <w:rFonts w:ascii="Times New Roman" w:hAnsi="Times New Roman" w:eastAsia="Times New Roman" w:cs="Times New Roman"/>
                <w:sz w:val="12"/>
                <w:szCs w:val="12"/>
              </w:rPr>
            </w:pPr>
          </w:p>
          <w:p w14:paraId="2AEE794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Subacute Phase: Over weeks to months, inflammation around the herniated disc can decrease. Many patients find that their symptoms improve with conservative treatments like physical therapy, medications, and rest. The body’s natural healing process might lead to partial or complete resolution of symptoms.</w:t>
            </w:r>
          </w:p>
          <w:p w14:paraId="19AF28E8">
            <w:pPr>
              <w:widowControl w:val="0"/>
              <w:spacing w:line="480" w:lineRule="auto"/>
              <w:rPr>
                <w:rFonts w:ascii="Times New Roman" w:hAnsi="Times New Roman" w:eastAsia="Times New Roman" w:cs="Times New Roman"/>
                <w:sz w:val="12"/>
                <w:szCs w:val="12"/>
              </w:rPr>
            </w:pPr>
          </w:p>
          <w:p w14:paraId="6FC101C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Chronic Phase: For some, symptoms persist for longer periods, and chronic pain or ongoing radiculopathy might develop. In these cases, more aggressive treatments or interventions, such as injections or surgery, might be considered.</w:t>
            </w:r>
          </w:p>
          <w:p w14:paraId="5A6E23A8">
            <w:pPr>
              <w:widowControl w:val="0"/>
              <w:spacing w:line="480" w:lineRule="auto"/>
              <w:rPr>
                <w:rFonts w:ascii="Times New Roman" w:hAnsi="Times New Roman" w:eastAsia="Times New Roman" w:cs="Times New Roman"/>
                <w:sz w:val="12"/>
                <w:szCs w:val="12"/>
              </w:rPr>
            </w:pPr>
          </w:p>
          <w:p w14:paraId="4E5AC15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Long-Term Outcome: The majority of patients with lumbar disc herniation improve over time, with or without intervention. Factors influencing recovery include the severity of the herniation, the presence of any nerve damage, and adherence to treatment recommendations.</w:t>
            </w:r>
          </w:p>
          <w:p w14:paraId="0AB71FBD">
            <w:pPr>
              <w:widowControl w:val="0"/>
              <w:spacing w:line="480" w:lineRule="auto"/>
              <w:rPr>
                <w:rFonts w:ascii="Times New Roman" w:hAnsi="Times New Roman" w:eastAsia="Times New Roman" w:cs="Times New Roman"/>
                <w:sz w:val="12"/>
                <w:szCs w:val="12"/>
              </w:rPr>
            </w:pPr>
          </w:p>
          <w:p w14:paraId="2E494AF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many cases, the body reabsorbs the herniated disc material, leading to symptom relief. However, some may experience recurring episodes or chronic pain, particularly if they have ongoing risk factors like poor posture or obesity.</w:t>
            </w:r>
          </w:p>
          <w:p w14:paraId="4CCC9248">
            <w:pPr>
              <w:widowControl w:val="0"/>
              <w:spacing w:line="480" w:lineRule="auto"/>
              <w:rPr>
                <w:rFonts w:ascii="Times New Roman" w:hAnsi="Times New Roman" w:eastAsia="Times New Roman" w:cs="Times New Roman"/>
                <w:sz w:val="12"/>
                <w:szCs w:val="12"/>
              </w:rPr>
            </w:pPr>
          </w:p>
          <w:p w14:paraId="3BCAF7B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Management strategies focus on relieving symptoms, improving function, and preventing future issues.”</w:t>
            </w:r>
          </w:p>
        </w:tc>
        <w:tc>
          <w:tcPr>
            <w:tcW w:w="2340" w:type="dxa"/>
            <w:shd w:val="clear" w:color="auto" w:fill="auto"/>
            <w:tcMar>
              <w:top w:w="100" w:type="dxa"/>
              <w:left w:w="100" w:type="dxa"/>
              <w:bottom w:w="100" w:type="dxa"/>
              <w:right w:w="100" w:type="dxa"/>
            </w:tcMar>
          </w:tcPr>
          <w:p w14:paraId="72F97D9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The natural history of lumbar disc herniation with radiculopathy—often referred to as sciatica—generally involves a progression that can lead to spontaneous improvement over time, although the course can vary among individuals. Here's an overview:</w:t>
            </w:r>
          </w:p>
          <w:p w14:paraId="6852F56C">
            <w:pPr>
              <w:widowControl w:val="0"/>
              <w:spacing w:line="480" w:lineRule="auto"/>
              <w:rPr>
                <w:rFonts w:ascii="Times New Roman" w:hAnsi="Times New Roman" w:eastAsia="Times New Roman" w:cs="Times New Roman"/>
                <w:sz w:val="12"/>
                <w:szCs w:val="12"/>
              </w:rPr>
            </w:pPr>
          </w:p>
          <w:p w14:paraId="519E10A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 Acute Phase (Initial Symptoms)</w:t>
            </w:r>
          </w:p>
          <w:p w14:paraId="37F2413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Onset: Lumbar disc herniation with radiculopathy usually begins with acute low back pain, often followed by radiating pain down one or both legs, depending on the level and severity of the herniation.</w:t>
            </w:r>
          </w:p>
          <w:p w14:paraId="63BBE32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Duration: The acute phase typically lasts for a few days to weeks. During this time, the pain can be severe and disabling.</w:t>
            </w:r>
          </w:p>
          <w:p w14:paraId="3A06D7D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Inflammatory Response: The herniated disc material can compress and irritate nearby nerve roots, leading to an inflammatory response that exacerbates pain and nerve symptoms (like numbness, tingling, and weakness).</w:t>
            </w:r>
          </w:p>
          <w:p w14:paraId="339235A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2. Subacute Phase</w:t>
            </w:r>
          </w:p>
          <w:p w14:paraId="0B223C5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Symptom Evolution: Over the next few weeks to months, the intensity of pain often decreases. In many cases, radicular symptoms (e.g., leg pain) can improve even as back pain persists.</w:t>
            </w:r>
          </w:p>
          <w:p w14:paraId="3B7281B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Nerve Adaptation: The nerve root may gradually adapt to the compression, and the inflammation may decrease, leading to a reduction in symptoms.</w:t>
            </w:r>
          </w:p>
          <w:p w14:paraId="32E64F3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3. Chronic Phase</w:t>
            </w:r>
          </w:p>
          <w:p w14:paraId="4879209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Resolution or Persistence: A significant percentage of patients experience a substantial reduction in symptoms over several months. Studies indicate that the majority of patients (about 70-90%) improve within 6-12 weeks without surgical intervention.</w:t>
            </w:r>
          </w:p>
          <w:p w14:paraId="69E3D1C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Residual Symptoms: Some individuals may continue to experience chronic pain or intermittent flare-ups. Nerve-related symptoms like mild weakness or numbness may persist if nerve damage occurred.</w:t>
            </w:r>
          </w:p>
          <w:p w14:paraId="63F40E2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Risk of Recurrence: There is a risk of recurrent episodes of disc herniation and radiculopathy, especially if the underlying issues (e.g., poor posture, weak core muscles) are not addressed.</w:t>
            </w:r>
          </w:p>
          <w:p w14:paraId="24D0750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4. Long-Term Outlook</w:t>
            </w:r>
          </w:p>
          <w:p w14:paraId="6C25FBC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Spontaneous Resorption: In many cases, the body can resorb the herniated disc material, leading to a reduction in compression on the nerve root. This process can take several months to a year.</w:t>
            </w:r>
          </w:p>
          <w:p w14:paraId="083925F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Surgical Consideration: For those who do not respond to conservative management or have severe or progressive neurological deficits (e.g., worsening weakness, bowel/bladder dysfunction), surgery (such as a discectomy) may be considered.</w:t>
            </w:r>
          </w:p>
          <w:p w14:paraId="137317F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5. Factors Influencing Recovery</w:t>
            </w:r>
          </w:p>
          <w:p w14:paraId="416BAD1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Patient Age: Younger individuals often recover more quickly.</w:t>
            </w:r>
          </w:p>
          <w:p w14:paraId="5ADBE19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Severity of Herniation: Larger herniations or those causing significant nerve compression may have a more prolonged course.</w:t>
            </w:r>
          </w:p>
          <w:p w14:paraId="406AF57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Conservative Treatment: Physical therapy, pain management, and lifestyle modifications (like weight management and ergonomic adjustments) play a key role in recovery.</w:t>
            </w:r>
          </w:p>
          <w:p w14:paraId="748E63F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Overall, the natural history of lumbar disc herniation with radiculopathy is generally favorable, with many individuals experiencing significant improvement without the need for surgery.”</w:t>
            </w:r>
          </w:p>
        </w:tc>
      </w:tr>
      <w:tr w14:paraId="742CCD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20" w:hRule="atLeast"/>
        </w:trPr>
        <w:tc>
          <w:tcPr>
            <w:tcW w:w="9360" w:type="dxa"/>
            <w:gridSpan w:val="4"/>
            <w:shd w:val="clear" w:color="auto" w:fill="auto"/>
            <w:tcMar>
              <w:top w:w="100" w:type="dxa"/>
              <w:left w:w="100" w:type="dxa"/>
              <w:bottom w:w="100" w:type="dxa"/>
              <w:right w:w="100" w:type="dxa"/>
            </w:tcMar>
          </w:tcPr>
          <w:p w14:paraId="16B9E256">
            <w:pPr>
              <w:widowControl w:val="0"/>
              <w:shd w:val="clear" w:color="auto" w:fill="FFFFFF"/>
              <w:spacing w:line="480" w:lineRule="auto"/>
              <w:jc w:val="center"/>
              <w:rPr>
                <w:rFonts w:ascii="Times New Roman" w:hAnsi="Times New Roman" w:eastAsia="Times New Roman" w:cs="Times New Roman"/>
                <w:b/>
                <w:sz w:val="12"/>
                <w:szCs w:val="12"/>
              </w:rPr>
            </w:pPr>
            <w:r>
              <w:rPr>
                <w:rFonts w:ascii="Times New Roman" w:hAnsi="Times New Roman" w:eastAsia="Times New Roman" w:cs="Times New Roman"/>
                <w:b/>
                <w:sz w:val="12"/>
                <w:szCs w:val="12"/>
              </w:rPr>
              <w:t>Diagnosis</w:t>
            </w:r>
          </w:p>
        </w:tc>
      </w:tr>
      <w:tr w14:paraId="57FDFD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75C5C380">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3.  What history and physical examination findings are consistent with the diagnosis of lumbar disc herniation with radiculopathy?</w:t>
            </w:r>
          </w:p>
        </w:tc>
        <w:tc>
          <w:tcPr>
            <w:tcW w:w="2635" w:type="dxa"/>
            <w:shd w:val="clear" w:color="auto" w:fill="auto"/>
            <w:tcMar>
              <w:top w:w="100" w:type="dxa"/>
              <w:left w:w="100" w:type="dxa"/>
              <w:bottom w:w="100" w:type="dxa"/>
              <w:right w:w="100" w:type="dxa"/>
            </w:tcMar>
          </w:tcPr>
          <w:p w14:paraId="47481F1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 xml:space="preserve"> “Manual muscle testing, sensory testing, supine straight leg raise, Lasegue’s sign and crossed Lasegue’s sign are recommended for use in diagnosing lumbar disc herniation with radiculopathy.” </w:t>
            </w:r>
          </w:p>
          <w:p w14:paraId="34DCADB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A</w:t>
            </w:r>
          </w:p>
          <w:p w14:paraId="11007802">
            <w:pPr>
              <w:widowControl w:val="0"/>
              <w:spacing w:line="480" w:lineRule="auto"/>
              <w:rPr>
                <w:rFonts w:ascii="Times New Roman" w:hAnsi="Times New Roman" w:eastAsia="Times New Roman" w:cs="Times New Roman"/>
                <w:sz w:val="12"/>
                <w:szCs w:val="12"/>
              </w:rPr>
            </w:pPr>
          </w:p>
          <w:p w14:paraId="5A089F3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 supine straight leg raise, as compared with the seated straight leg raise, is suggested for use in diagnosing lumbar disc herniation with radiculopathy.”</w:t>
            </w:r>
          </w:p>
          <w:p w14:paraId="17D2086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B</w:t>
            </w:r>
          </w:p>
          <w:p w14:paraId="6F99536C">
            <w:pPr>
              <w:widowControl w:val="0"/>
              <w:spacing w:line="480" w:lineRule="auto"/>
              <w:rPr>
                <w:rFonts w:ascii="Times New Roman" w:hAnsi="Times New Roman" w:eastAsia="Times New Roman" w:cs="Times New Roman"/>
                <w:sz w:val="12"/>
                <w:szCs w:val="12"/>
              </w:rPr>
            </w:pPr>
          </w:p>
          <w:p w14:paraId="062491F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the cough impulse test, Bell test, hyperextension test, femoral nerve stretch test, slump test, lumbar range of motion or absence of reflexes in diagnosing lumbar disc herniation with radiculopathy.”</w:t>
            </w:r>
          </w:p>
          <w:p w14:paraId="7721E09A">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6591A33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“Lumbar disc herniation with radiculopathy typically presents with a combination of specific history and physical examination findings. Here’s a summary:</w:t>
            </w:r>
          </w:p>
          <w:p w14:paraId="1F2F9A93">
            <w:pPr>
              <w:widowControl w:val="0"/>
              <w:spacing w:line="480" w:lineRule="auto"/>
              <w:rPr>
                <w:rFonts w:ascii="Times New Roman" w:hAnsi="Times New Roman" w:eastAsia="Times New Roman" w:cs="Times New Roman"/>
                <w:sz w:val="12"/>
                <w:szCs w:val="12"/>
              </w:rPr>
            </w:pPr>
          </w:p>
          <w:p w14:paraId="0049BD3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History:</w:t>
            </w:r>
          </w:p>
          <w:p w14:paraId="27ECA93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Onset and Location of Pain:</w:t>
            </w:r>
          </w:p>
          <w:p w14:paraId="3D2492B3">
            <w:pPr>
              <w:widowControl w:val="0"/>
              <w:spacing w:line="480" w:lineRule="auto"/>
              <w:rPr>
                <w:rFonts w:ascii="Times New Roman" w:hAnsi="Times New Roman" w:eastAsia="Times New Roman" w:cs="Times New Roman"/>
                <w:sz w:val="12"/>
                <w:szCs w:val="12"/>
              </w:rPr>
            </w:pPr>
          </w:p>
          <w:p w14:paraId="3F1CBE9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Often begins as a lower back pain that may radiate down one or both legs (sciatica).</w:t>
            </w:r>
          </w:p>
          <w:p w14:paraId="4CC8470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Pain can be unilateral, commonly affecting the buttocks, thigh, and calf, following the path of the affected nerve root.</w:t>
            </w:r>
          </w:p>
          <w:p w14:paraId="3A58A1E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Nature of Pain:</w:t>
            </w:r>
          </w:p>
          <w:p w14:paraId="754882D1">
            <w:pPr>
              <w:widowControl w:val="0"/>
              <w:spacing w:line="480" w:lineRule="auto"/>
              <w:rPr>
                <w:rFonts w:ascii="Times New Roman" w:hAnsi="Times New Roman" w:eastAsia="Times New Roman" w:cs="Times New Roman"/>
                <w:sz w:val="12"/>
                <w:szCs w:val="12"/>
              </w:rPr>
            </w:pPr>
          </w:p>
          <w:p w14:paraId="79CF92F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Pain may be sharp, burning, or shooting. It often worsens with activities that increase intra-abdominal pressure, such as coughing, sneezing, or bending.</w:t>
            </w:r>
          </w:p>
          <w:p w14:paraId="2B45340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Neurological Symptoms:</w:t>
            </w:r>
          </w:p>
          <w:p w14:paraId="18EA53A7">
            <w:pPr>
              <w:widowControl w:val="0"/>
              <w:spacing w:line="480" w:lineRule="auto"/>
              <w:rPr>
                <w:rFonts w:ascii="Times New Roman" w:hAnsi="Times New Roman" w:eastAsia="Times New Roman" w:cs="Times New Roman"/>
                <w:sz w:val="12"/>
                <w:szCs w:val="12"/>
              </w:rPr>
            </w:pPr>
          </w:p>
          <w:p w14:paraId="7097F65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May include numbness, tingling, or weakness in the leg or foot.</w:t>
            </w:r>
          </w:p>
          <w:p w14:paraId="10D2958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Symptoms often correlate with the specific nerve root affected.</w:t>
            </w:r>
          </w:p>
          <w:p w14:paraId="79BEB30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Aggravating and Relieving Factors:</w:t>
            </w:r>
          </w:p>
          <w:p w14:paraId="23E81294">
            <w:pPr>
              <w:widowControl w:val="0"/>
              <w:spacing w:line="480" w:lineRule="auto"/>
              <w:rPr>
                <w:rFonts w:ascii="Times New Roman" w:hAnsi="Times New Roman" w:eastAsia="Times New Roman" w:cs="Times New Roman"/>
                <w:sz w:val="12"/>
                <w:szCs w:val="12"/>
              </w:rPr>
            </w:pPr>
          </w:p>
          <w:p w14:paraId="191D803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Pain may be aggravated by sitting, bending, or lifting, and relieved by lying down or walking.</w:t>
            </w:r>
          </w:p>
          <w:p w14:paraId="1BCCD6F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Physical Examination:</w:t>
            </w:r>
          </w:p>
          <w:p w14:paraId="1C6057F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Posture and Gait:</w:t>
            </w:r>
          </w:p>
          <w:p w14:paraId="371A7C96">
            <w:pPr>
              <w:widowControl w:val="0"/>
              <w:spacing w:line="480" w:lineRule="auto"/>
              <w:rPr>
                <w:rFonts w:ascii="Times New Roman" w:hAnsi="Times New Roman" w:eastAsia="Times New Roman" w:cs="Times New Roman"/>
                <w:sz w:val="12"/>
                <w:szCs w:val="12"/>
              </w:rPr>
            </w:pPr>
          </w:p>
          <w:p w14:paraId="0E2A5DA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May have a characteristic antalgic gait or limited range of motion in the lumbar spine.</w:t>
            </w:r>
          </w:p>
          <w:p w14:paraId="0A56F33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Inspection:</w:t>
            </w:r>
          </w:p>
          <w:p w14:paraId="44BD0C8C">
            <w:pPr>
              <w:widowControl w:val="0"/>
              <w:spacing w:line="480" w:lineRule="auto"/>
              <w:rPr>
                <w:rFonts w:ascii="Times New Roman" w:hAnsi="Times New Roman" w:eastAsia="Times New Roman" w:cs="Times New Roman"/>
                <w:sz w:val="12"/>
                <w:szCs w:val="12"/>
              </w:rPr>
            </w:pPr>
          </w:p>
          <w:p w14:paraId="23973DF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Look for muscle atrophy or asymmetry in the lower limbs.</w:t>
            </w:r>
          </w:p>
          <w:p w14:paraId="7C30DDC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Palpation:</w:t>
            </w:r>
          </w:p>
          <w:p w14:paraId="79BA2710">
            <w:pPr>
              <w:widowControl w:val="0"/>
              <w:spacing w:line="480" w:lineRule="auto"/>
              <w:rPr>
                <w:rFonts w:ascii="Times New Roman" w:hAnsi="Times New Roman" w:eastAsia="Times New Roman" w:cs="Times New Roman"/>
                <w:sz w:val="12"/>
                <w:szCs w:val="12"/>
              </w:rPr>
            </w:pPr>
          </w:p>
          <w:p w14:paraId="75797B2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Tenderness over the lumbar spine or paravertebral muscles.</w:t>
            </w:r>
          </w:p>
          <w:p w14:paraId="5075BDF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Range of Motion:</w:t>
            </w:r>
          </w:p>
          <w:p w14:paraId="500574E3">
            <w:pPr>
              <w:widowControl w:val="0"/>
              <w:spacing w:line="480" w:lineRule="auto"/>
              <w:rPr>
                <w:rFonts w:ascii="Times New Roman" w:hAnsi="Times New Roman" w:eastAsia="Times New Roman" w:cs="Times New Roman"/>
                <w:sz w:val="12"/>
                <w:szCs w:val="12"/>
              </w:rPr>
            </w:pPr>
          </w:p>
          <w:p w14:paraId="7C61FF3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Limited lumbar spine range of motion, especially in flexion and extension.</w:t>
            </w:r>
          </w:p>
          <w:p w14:paraId="5689614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Neurological Examination:</w:t>
            </w:r>
          </w:p>
          <w:p w14:paraId="6F66FCAC">
            <w:pPr>
              <w:widowControl w:val="0"/>
              <w:spacing w:line="480" w:lineRule="auto"/>
              <w:rPr>
                <w:rFonts w:ascii="Times New Roman" w:hAnsi="Times New Roman" w:eastAsia="Times New Roman" w:cs="Times New Roman"/>
                <w:sz w:val="12"/>
                <w:szCs w:val="12"/>
              </w:rPr>
            </w:pPr>
          </w:p>
          <w:p w14:paraId="5CF83EA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Motor Function: Assess for weakness in specific muscle groups (e.g., weakness in dorsiflexion of the foot can indicate L4-L5 radiculopathy).</w:t>
            </w:r>
          </w:p>
          <w:p w14:paraId="3A897E2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Sensory Function: Check for decreased sensation or altered sensation in dermatomes corresponding to the affected nerve root.</w:t>
            </w:r>
          </w:p>
          <w:p w14:paraId="47B8F84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Reflexes: Abnormal reflexes (e.g., diminished ankle jerk with S1 radiculopathy).</w:t>
            </w:r>
          </w:p>
          <w:p w14:paraId="1E18B2E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Straight Leg Raise Test:</w:t>
            </w:r>
          </w:p>
          <w:p w14:paraId="349400DD">
            <w:pPr>
              <w:widowControl w:val="0"/>
              <w:spacing w:line="480" w:lineRule="auto"/>
              <w:rPr>
                <w:rFonts w:ascii="Times New Roman" w:hAnsi="Times New Roman" w:eastAsia="Times New Roman" w:cs="Times New Roman"/>
                <w:sz w:val="12"/>
                <w:szCs w:val="12"/>
              </w:rPr>
            </w:pPr>
          </w:p>
          <w:p w14:paraId="2CF1F9E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Positive test (pain radiating down the leg when the leg is raised while the patient is supine) may indicate lumbar disc herniation affecting the L4-L5 or L5-S1 nerve roots.</w:t>
            </w:r>
          </w:p>
          <w:p w14:paraId="5A0DB23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Crossed Straight Leg Raise Test:</w:t>
            </w:r>
          </w:p>
          <w:p w14:paraId="5A79EB60">
            <w:pPr>
              <w:widowControl w:val="0"/>
              <w:spacing w:line="480" w:lineRule="auto"/>
              <w:rPr>
                <w:rFonts w:ascii="Times New Roman" w:hAnsi="Times New Roman" w:eastAsia="Times New Roman" w:cs="Times New Roman"/>
                <w:sz w:val="12"/>
                <w:szCs w:val="12"/>
              </w:rPr>
            </w:pPr>
          </w:p>
          <w:p w14:paraId="1247991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Pain in the opposite leg when the affected leg is raised may indicate a herniated disc.</w:t>
            </w:r>
          </w:p>
          <w:p w14:paraId="12DD678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These findings help differentiate lumbar disc herniation with radiculopathy from other causes of back pain and neurological symptoms.”</w:t>
            </w:r>
          </w:p>
        </w:tc>
        <w:tc>
          <w:tcPr>
            <w:tcW w:w="2340" w:type="dxa"/>
            <w:shd w:val="clear" w:color="auto" w:fill="auto"/>
            <w:tcMar>
              <w:top w:w="100" w:type="dxa"/>
              <w:left w:w="100" w:type="dxa"/>
              <w:bottom w:w="100" w:type="dxa"/>
              <w:right w:w="100" w:type="dxa"/>
            </w:tcMar>
          </w:tcPr>
          <w:p w14:paraId="0F7AC0B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Lumbar disc herniation with radiculopathy, commonly known as a herniated disc or slipped disc, occurs when the intervertebral disc in the lumbar spine protrudes and compresses a nearby nerve root. This condition can lead to symptoms that reflect the affected nerve's distribution. The history and physical examination findings that are consistent with this diagnosis include the following:</w:t>
            </w:r>
          </w:p>
          <w:p w14:paraId="733F82F8">
            <w:pPr>
              <w:widowControl w:val="0"/>
              <w:spacing w:line="480" w:lineRule="auto"/>
              <w:rPr>
                <w:rFonts w:ascii="Times New Roman" w:hAnsi="Times New Roman" w:eastAsia="Times New Roman" w:cs="Times New Roman"/>
                <w:sz w:val="12"/>
                <w:szCs w:val="12"/>
              </w:rPr>
            </w:pPr>
          </w:p>
          <w:p w14:paraId="66904C2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History Findings:</w:t>
            </w:r>
          </w:p>
          <w:p w14:paraId="48C6F30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Pain:</w:t>
            </w:r>
          </w:p>
          <w:p w14:paraId="136517A0">
            <w:pPr>
              <w:widowControl w:val="0"/>
              <w:spacing w:line="480" w:lineRule="auto"/>
              <w:rPr>
                <w:rFonts w:ascii="Times New Roman" w:hAnsi="Times New Roman" w:eastAsia="Times New Roman" w:cs="Times New Roman"/>
                <w:sz w:val="12"/>
                <w:szCs w:val="12"/>
              </w:rPr>
            </w:pPr>
          </w:p>
          <w:p w14:paraId="284819B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Low Back Pain: Often the initial symptom, which may or may not radiate.</w:t>
            </w:r>
          </w:p>
          <w:p w14:paraId="710E302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Radicular Pain: Sharp, shooting, or burning pain that radiates from the lower back down into the leg (often below the knee) and into the foot or toes. The specific distribution depends on the affected nerve root (e.g., L4, L5, S1).</w:t>
            </w:r>
          </w:p>
          <w:p w14:paraId="48594ED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Aggravation by Activities: Pain may worsen with activities that increase intra-abdominal pressure, such as coughing, sneezing, or straining (Valsalva maneuver).</w:t>
            </w:r>
          </w:p>
          <w:p w14:paraId="253324E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Numbness and Tingling:</w:t>
            </w:r>
          </w:p>
          <w:p w14:paraId="361BFA6D">
            <w:pPr>
              <w:widowControl w:val="0"/>
              <w:spacing w:line="480" w:lineRule="auto"/>
              <w:rPr>
                <w:rFonts w:ascii="Times New Roman" w:hAnsi="Times New Roman" w:eastAsia="Times New Roman" w:cs="Times New Roman"/>
                <w:sz w:val="12"/>
                <w:szCs w:val="12"/>
              </w:rPr>
            </w:pPr>
          </w:p>
          <w:p w14:paraId="6A63042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Numbness, tingling, or "pins and needles" sensations in the distribution of the affected nerve root (e.g., the lateral aspect of the leg and dorsum of the foot for L5 radiculopathy).</w:t>
            </w:r>
          </w:p>
          <w:p w14:paraId="73A272B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Weakness:</w:t>
            </w:r>
          </w:p>
          <w:p w14:paraId="3A1741E0">
            <w:pPr>
              <w:widowControl w:val="0"/>
              <w:spacing w:line="480" w:lineRule="auto"/>
              <w:rPr>
                <w:rFonts w:ascii="Times New Roman" w:hAnsi="Times New Roman" w:eastAsia="Times New Roman" w:cs="Times New Roman"/>
                <w:sz w:val="12"/>
                <w:szCs w:val="12"/>
              </w:rPr>
            </w:pPr>
          </w:p>
          <w:p w14:paraId="29470A2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Weakness in the muscles innervated by the affected nerve root. For instance, an L5 herniation may cause weakness in foot dorsiflexion.</w:t>
            </w:r>
          </w:p>
          <w:p w14:paraId="255DB44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Functional Limitations:</w:t>
            </w:r>
          </w:p>
          <w:p w14:paraId="16DA5C38">
            <w:pPr>
              <w:widowControl w:val="0"/>
              <w:spacing w:line="480" w:lineRule="auto"/>
              <w:rPr>
                <w:rFonts w:ascii="Times New Roman" w:hAnsi="Times New Roman" w:eastAsia="Times New Roman" w:cs="Times New Roman"/>
                <w:sz w:val="12"/>
                <w:szCs w:val="12"/>
              </w:rPr>
            </w:pPr>
          </w:p>
          <w:p w14:paraId="521081F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Difficulty with activities such as walking, standing, or sitting for prolonged periods due to pain or weakness.</w:t>
            </w:r>
          </w:p>
          <w:p w14:paraId="5E56043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Physical Examination Findings:</w:t>
            </w:r>
          </w:p>
          <w:p w14:paraId="24EBBF7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Posture and Gait:</w:t>
            </w:r>
          </w:p>
          <w:p w14:paraId="031E09A3">
            <w:pPr>
              <w:widowControl w:val="0"/>
              <w:spacing w:line="480" w:lineRule="auto"/>
              <w:rPr>
                <w:rFonts w:ascii="Times New Roman" w:hAnsi="Times New Roman" w:eastAsia="Times New Roman" w:cs="Times New Roman"/>
                <w:sz w:val="12"/>
                <w:szCs w:val="12"/>
              </w:rPr>
            </w:pPr>
          </w:p>
          <w:p w14:paraId="326462E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 patient may adopt an antalgic posture (leaning away from the affected side) or walk with a limp to reduce pain.</w:t>
            </w:r>
          </w:p>
          <w:p w14:paraId="5033ADC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Palpation:</w:t>
            </w:r>
          </w:p>
          <w:p w14:paraId="699DDAE5">
            <w:pPr>
              <w:widowControl w:val="0"/>
              <w:spacing w:line="480" w:lineRule="auto"/>
              <w:rPr>
                <w:rFonts w:ascii="Times New Roman" w:hAnsi="Times New Roman" w:eastAsia="Times New Roman" w:cs="Times New Roman"/>
                <w:sz w:val="12"/>
                <w:szCs w:val="12"/>
              </w:rPr>
            </w:pPr>
          </w:p>
          <w:p w14:paraId="67E360D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Tenderness over the lumbar spine or paraspinal muscles may be present.</w:t>
            </w:r>
          </w:p>
          <w:p w14:paraId="190766F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Range of Motion:</w:t>
            </w:r>
          </w:p>
          <w:p w14:paraId="4C069894">
            <w:pPr>
              <w:widowControl w:val="0"/>
              <w:spacing w:line="480" w:lineRule="auto"/>
              <w:rPr>
                <w:rFonts w:ascii="Times New Roman" w:hAnsi="Times New Roman" w:eastAsia="Times New Roman" w:cs="Times New Roman"/>
                <w:sz w:val="12"/>
                <w:szCs w:val="12"/>
              </w:rPr>
            </w:pPr>
          </w:p>
          <w:p w14:paraId="3418471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Limited range of motion in the lumbar spine due to pain, especially in forward flexion.</w:t>
            </w:r>
          </w:p>
          <w:p w14:paraId="226C620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Neurological Examination:</w:t>
            </w:r>
          </w:p>
          <w:p w14:paraId="32FA49A4">
            <w:pPr>
              <w:widowControl w:val="0"/>
              <w:spacing w:line="480" w:lineRule="auto"/>
              <w:rPr>
                <w:rFonts w:ascii="Times New Roman" w:hAnsi="Times New Roman" w:eastAsia="Times New Roman" w:cs="Times New Roman"/>
                <w:sz w:val="12"/>
                <w:szCs w:val="12"/>
              </w:rPr>
            </w:pPr>
          </w:p>
          <w:p w14:paraId="46E7E5E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Motor Deficits: Weakness in specific muscle groups corresponding to the affected nerve root:</w:t>
            </w:r>
          </w:p>
          <w:p w14:paraId="496BBA2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L4: Weakness in knee extension and foot dorsiflexion.</w:t>
            </w:r>
          </w:p>
          <w:p w14:paraId="44D0CE2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L5: Weakness in big toe extension (extensor hallucis longus) and foot dorsiflexion.</w:t>
            </w:r>
          </w:p>
          <w:p w14:paraId="19813DD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S1: Weakness in foot plantarflexion and reduced ankle reflex.</w:t>
            </w:r>
          </w:p>
          <w:p w14:paraId="0E2DC66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Sensory Deficits: Decreased sensation in the dermatome of the affected nerve root.</w:t>
            </w:r>
          </w:p>
          <w:p w14:paraId="0D2250B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Reflex Changes:</w:t>
            </w:r>
          </w:p>
          <w:p w14:paraId="787E4AE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L4: Diminished or absent patellar reflex.</w:t>
            </w:r>
          </w:p>
          <w:p w14:paraId="200C470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S1: Diminished or absent Achilles reflex.</w:t>
            </w:r>
          </w:p>
          <w:p w14:paraId="120D998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Special Tests:</w:t>
            </w:r>
          </w:p>
          <w:p w14:paraId="2EC8B767">
            <w:pPr>
              <w:widowControl w:val="0"/>
              <w:spacing w:line="480" w:lineRule="auto"/>
              <w:rPr>
                <w:rFonts w:ascii="Times New Roman" w:hAnsi="Times New Roman" w:eastAsia="Times New Roman" w:cs="Times New Roman"/>
                <w:sz w:val="12"/>
                <w:szCs w:val="12"/>
              </w:rPr>
            </w:pPr>
          </w:p>
          <w:p w14:paraId="6530A39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Straight Leg Raise (SLR) Test: Positive when raising the leg while the patient is supine reproduces radicular pain. Pain typically radiates down the leg in the distribution of the sciatic nerve, suggesting L4-S1 nerve root involvement.</w:t>
            </w:r>
          </w:p>
          <w:p w14:paraId="1600A20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Crossed Straight Leg Raise Test: Pain in the affected leg when the opposite leg is raised. This test is highly specific for lumbar disc herniation.</w:t>
            </w:r>
          </w:p>
          <w:p w14:paraId="3155065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Femoral Nerve Stretch Test: This test can be used to assess L2-L4 nerve root irritation, causing anterior thigh pain.</w:t>
            </w:r>
          </w:p>
          <w:p w14:paraId="25E2087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Additional Findings:</w:t>
            </w:r>
          </w:p>
          <w:p w14:paraId="6B6C49B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Bowel or Bladder Dysfunction: In cases of severe disc herniation, particularly if there's concern for cauda equina syndrome, there may be urinary retention, incontinence, or loss of bowel control, which is a medical emergency.</w:t>
            </w:r>
          </w:p>
          <w:p w14:paraId="52D8889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These findings together, along with imaging studies like MRI, can help confirm the diagnosis of lumbar disc herniation with radiculopathy.”</w:t>
            </w:r>
          </w:p>
        </w:tc>
      </w:tr>
      <w:tr w14:paraId="005FDD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72416684">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4.  What are the most appropriate diagnostic</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tests (including imaging and electrodiagnostics), and when</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are these tests indicated in the evaluation and treatment of</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lumbar disc herniation with radiculopathy?</w:t>
            </w:r>
          </w:p>
        </w:tc>
        <w:tc>
          <w:tcPr>
            <w:tcW w:w="2635" w:type="dxa"/>
            <w:shd w:val="clear" w:color="auto" w:fill="auto"/>
            <w:tcMar>
              <w:top w:w="100" w:type="dxa"/>
              <w:left w:w="100" w:type="dxa"/>
              <w:bottom w:w="100" w:type="dxa"/>
              <w:right w:w="100" w:type="dxa"/>
            </w:tcMar>
          </w:tcPr>
          <w:p w14:paraId="3F08497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a relative paucity of high quality studies on advanced imaging in patients with lumbar disc herniation. It is the opinion of the work group that in patients with history and physical examination findings consistent with lumbar disc herniation with radiculopathy, MRI be considered as the most appropriate, noninvasive test to confirm the presence of lumbar disc herniation. In patients for whom MRI is either contraindicated or inconclusive, CT or CT myelography are the next most appropriate tests to confirm the presence of lumbar disc herniation.”</w:t>
            </w:r>
          </w:p>
          <w:p w14:paraId="3BF84ABA">
            <w:pPr>
              <w:widowControl w:val="0"/>
              <w:spacing w:line="480" w:lineRule="auto"/>
              <w:rPr>
                <w:rFonts w:ascii="Times New Roman" w:hAnsi="Times New Roman" w:eastAsia="Times New Roman" w:cs="Times New Roman"/>
                <w:sz w:val="12"/>
                <w:szCs w:val="12"/>
              </w:rPr>
            </w:pPr>
          </w:p>
          <w:p w14:paraId="3F57A74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patients with history and physical examination findings consistent with lumbar disc herniation with radiculopathy, MRI is recommended as an appropriate, noninvasive test to confirm the presence of lumbar disc herniation.”</w:t>
            </w:r>
          </w:p>
          <w:p w14:paraId="20B8086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A</w:t>
            </w:r>
          </w:p>
          <w:p w14:paraId="4F26720A">
            <w:pPr>
              <w:widowControl w:val="0"/>
              <w:spacing w:line="480" w:lineRule="auto"/>
              <w:rPr>
                <w:rFonts w:ascii="Times New Roman" w:hAnsi="Times New Roman" w:eastAsia="Times New Roman" w:cs="Times New Roman"/>
                <w:sz w:val="12"/>
                <w:szCs w:val="12"/>
              </w:rPr>
            </w:pPr>
          </w:p>
          <w:p w14:paraId="10F1CCB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patients with history and physical exami- nation findings consistent with lumbar disc herniation with radiculopathy, CT scan, myelography and/or CT myelography are recommended as appropriate tests to confirm the presence of lumbar disc herniation.”</w:t>
            </w:r>
          </w:p>
          <w:p w14:paraId="27465AB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A</w:t>
            </w:r>
          </w:p>
          <w:p w14:paraId="51133C6E">
            <w:pPr>
              <w:widowControl w:val="0"/>
              <w:spacing w:line="480" w:lineRule="auto"/>
              <w:rPr>
                <w:rFonts w:ascii="Times New Roman" w:hAnsi="Times New Roman" w:eastAsia="Times New Roman" w:cs="Times New Roman"/>
                <w:sz w:val="12"/>
                <w:szCs w:val="12"/>
              </w:rPr>
            </w:pPr>
          </w:p>
          <w:p w14:paraId="6A021DE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“Electrodiagnostic studies may have utility in diagnosing nerve root compression though lack the ability to differentiate between lumbar disc herniation and other causes of nerve root compression. When the diagnosis of lumbar disc herniation with radiculopathy is suspected, it is the work group’s opinion that cross-sectional imaging be considered the diagnostic test of choice and electrodiagnostic studies should only be used to confirm the presence of comorbid conditions.”</w:t>
            </w:r>
          </w:p>
          <w:p w14:paraId="6E420DDE">
            <w:pPr>
              <w:widowControl w:val="0"/>
              <w:spacing w:line="480" w:lineRule="auto"/>
              <w:rPr>
                <w:rFonts w:ascii="Times New Roman" w:hAnsi="Times New Roman" w:eastAsia="Times New Roman" w:cs="Times New Roman"/>
                <w:sz w:val="12"/>
                <w:szCs w:val="12"/>
              </w:rPr>
            </w:pPr>
          </w:p>
          <w:p w14:paraId="771AED83">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“Somatosensory evoked potentials are suggested as an adjunct to cross-sectional imaging to confirm the presence of nerve root compression but are not specific to the level of nerve root compression or the diagnosis of lumbar disc herniation with radiculopathy.”</w:t>
            </w:r>
          </w:p>
          <w:p w14:paraId="5F16C222">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B</w:t>
            </w:r>
          </w:p>
          <w:p w14:paraId="072282D3">
            <w:pPr>
              <w:widowControl w:val="0"/>
              <w:shd w:val="clear" w:color="auto" w:fill="FFFFFF"/>
              <w:spacing w:line="480" w:lineRule="auto"/>
              <w:rPr>
                <w:rFonts w:ascii="Times New Roman" w:hAnsi="Times New Roman" w:eastAsia="Times New Roman" w:cs="Times New Roman"/>
                <w:sz w:val="12"/>
                <w:szCs w:val="12"/>
              </w:rPr>
            </w:pPr>
          </w:p>
          <w:p w14:paraId="52017E6A">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“Electromyography, nerve conduction studies and F-waves are suggested to have limited utility in the diagnosis of lumbar disc herniation with radiculopathy. H-reflexes can be helpful in the diagnosis of an S1 radiculopathy, though are not specific to the diagnosis of lumbar disc herniation.”</w:t>
            </w:r>
          </w:p>
          <w:p w14:paraId="1E5B9754">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B</w:t>
            </w:r>
          </w:p>
          <w:p w14:paraId="3AC93DCB">
            <w:pPr>
              <w:widowControl w:val="0"/>
              <w:shd w:val="clear" w:color="auto" w:fill="FFFFFF"/>
              <w:spacing w:line="480" w:lineRule="auto"/>
              <w:rPr>
                <w:rFonts w:ascii="Times New Roman" w:hAnsi="Times New Roman" w:eastAsia="Times New Roman" w:cs="Times New Roman"/>
                <w:sz w:val="12"/>
                <w:szCs w:val="12"/>
              </w:rPr>
            </w:pPr>
          </w:p>
          <w:p w14:paraId="229F081D">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motor evoked potentials or extensor digitorum brevis reflex in the diagnosis of lumbar disc herniation with radiculopathy.”</w:t>
            </w:r>
          </w:p>
          <w:p w14:paraId="4A0717AD">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0D242B35">
            <w:pPr>
              <w:widowControl w:val="0"/>
              <w:shd w:val="clear" w:color="auto" w:fill="FFFFFF"/>
              <w:spacing w:line="480" w:lineRule="auto"/>
              <w:rPr>
                <w:rFonts w:ascii="Times New Roman" w:hAnsi="Times New Roman" w:eastAsia="Times New Roman" w:cs="Times New Roman"/>
                <w:b/>
                <w:sz w:val="12"/>
                <w:szCs w:val="12"/>
              </w:rPr>
            </w:pPr>
            <w:r>
              <w:rPr>
                <w:rFonts w:ascii="Times New Roman" w:hAnsi="Times New Roman" w:eastAsia="Times New Roman" w:cs="Times New Roman"/>
                <w:b/>
                <w:sz w:val="12"/>
                <w:szCs w:val="12"/>
              </w:rPr>
              <w:t xml:space="preserve"> </w:t>
            </w:r>
          </w:p>
          <w:p w14:paraId="38253A2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thermal quantitative sensory testing or liquid crystal thermography in the diagnosis of lumbar disc herniation with radiculopathy.”</w:t>
            </w:r>
          </w:p>
          <w:p w14:paraId="6F72FB4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69BC377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evaluating lumbar disc herniation with radiculopathy, several diagnostic tests can be employed to confirm the diagnosis and guide treatment. Here’s an overview of the most commonly used tests:</w:t>
            </w:r>
          </w:p>
          <w:p w14:paraId="74A8C8B7">
            <w:pPr>
              <w:widowControl w:val="0"/>
              <w:spacing w:line="480" w:lineRule="auto"/>
              <w:rPr>
                <w:rFonts w:ascii="Times New Roman" w:hAnsi="Times New Roman" w:eastAsia="Times New Roman" w:cs="Times New Roman"/>
                <w:sz w:val="12"/>
                <w:szCs w:val="12"/>
              </w:rPr>
            </w:pPr>
          </w:p>
          <w:p w14:paraId="0A29085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 Clinical Examination:</w:t>
            </w:r>
          </w:p>
          <w:p w14:paraId="633104B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History and Physical Examination: The initial evaluation typically involves a thorough history and physical examination to assess symptoms, neurological deficits, and the impact on function.</w:t>
            </w:r>
          </w:p>
          <w:p w14:paraId="6A8F7D0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2. Imaging Studies:</w:t>
            </w:r>
          </w:p>
          <w:p w14:paraId="1DBD7D5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X-ray:</w:t>
            </w:r>
          </w:p>
          <w:p w14:paraId="097E6B18">
            <w:pPr>
              <w:widowControl w:val="0"/>
              <w:spacing w:line="480" w:lineRule="auto"/>
              <w:rPr>
                <w:rFonts w:ascii="Times New Roman" w:hAnsi="Times New Roman" w:eastAsia="Times New Roman" w:cs="Times New Roman"/>
                <w:sz w:val="12"/>
                <w:szCs w:val="12"/>
              </w:rPr>
            </w:pPr>
          </w:p>
          <w:p w14:paraId="51DF2E3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Useful for ruling out other causes of back pain (e.g., fractures, tumors, degenerative changes).</w:t>
            </w:r>
          </w:p>
          <w:p w14:paraId="79FBE9A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Limitations: X-rays are not very effective at visualizing soft tissues like discs and nerves.</w:t>
            </w:r>
          </w:p>
          <w:p w14:paraId="503FECC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Magnetic Resonance Imaging (MRI):</w:t>
            </w:r>
          </w:p>
          <w:p w14:paraId="3F6AABC3">
            <w:pPr>
              <w:widowControl w:val="0"/>
              <w:spacing w:line="480" w:lineRule="auto"/>
              <w:rPr>
                <w:rFonts w:ascii="Times New Roman" w:hAnsi="Times New Roman" w:eastAsia="Times New Roman" w:cs="Times New Roman"/>
                <w:sz w:val="12"/>
                <w:szCs w:val="12"/>
              </w:rPr>
            </w:pPr>
          </w:p>
          <w:p w14:paraId="7A4C372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The gold standard for evaluating lumbar disc herniation. MRI provides detailed images of soft tissues, including discs, nerves, and the spinal cord.</w:t>
            </w:r>
          </w:p>
          <w:p w14:paraId="58EC887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Benefits: Helps in assessing the extent of disc herniation, nerve root compression, and other abnormalities.</w:t>
            </w:r>
          </w:p>
          <w:p w14:paraId="053B369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Computed Tomography (CT):</w:t>
            </w:r>
          </w:p>
          <w:p w14:paraId="4BA9E2AC">
            <w:pPr>
              <w:widowControl w:val="0"/>
              <w:spacing w:line="480" w:lineRule="auto"/>
              <w:rPr>
                <w:rFonts w:ascii="Times New Roman" w:hAnsi="Times New Roman" w:eastAsia="Times New Roman" w:cs="Times New Roman"/>
                <w:sz w:val="12"/>
                <w:szCs w:val="12"/>
              </w:rPr>
            </w:pPr>
          </w:p>
          <w:p w14:paraId="4F69B39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Can be used when MRI is contraindicated or unavailable. CT myelography (CT with contrast injected into the spinal canal) may be used for better visualization of disc herniation and nerve root involvement.</w:t>
            </w:r>
          </w:p>
          <w:p w14:paraId="251B1F7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Benefits: Provides detailed images of bony structures and can visualize herniated discs and their effect on surrounding structures.</w:t>
            </w:r>
          </w:p>
          <w:p w14:paraId="1C92E4E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3. Electrodiagnostic Studies:</w:t>
            </w:r>
          </w:p>
          <w:p w14:paraId="4A6384F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Electromyography (EMG) and Nerve Conduction Studies (NCS):</w:t>
            </w:r>
          </w:p>
          <w:p w14:paraId="66F11A3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Useful if there is a need to confirm radiculopathy or distinguish it from other neuropathies. EMG can help identify nerve root irritation or damage by measuring electrical activity in muscles and nerves.</w:t>
            </w:r>
          </w:p>
          <w:p w14:paraId="4A88E24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Benefits: Can help assess the extent of nerve damage and differentiate between radiculopathy and peripheral neuropathy.</w:t>
            </w:r>
          </w:p>
          <w:p w14:paraId="005D1C7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4. Additional Tests:</w:t>
            </w:r>
          </w:p>
          <w:p w14:paraId="0F19482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Discography:</w:t>
            </w:r>
          </w:p>
          <w:p w14:paraId="57F130D2">
            <w:pPr>
              <w:widowControl w:val="0"/>
              <w:spacing w:line="480" w:lineRule="auto"/>
              <w:rPr>
                <w:rFonts w:ascii="Times New Roman" w:hAnsi="Times New Roman" w:eastAsia="Times New Roman" w:cs="Times New Roman"/>
                <w:sz w:val="12"/>
                <w:szCs w:val="12"/>
              </w:rPr>
            </w:pPr>
          </w:p>
          <w:p w14:paraId="5AEAC2C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May be considered in certain cases where MRI findings are inconclusive or when planning surgical intervention. It involves injecting contrast into the disc to reproduce pain and assess disc pathology.</w:t>
            </w:r>
          </w:p>
          <w:p w14:paraId="7B3F648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Benefits: Helps in diagnosing discogenic pain and evaluating the need for surgery.</w:t>
            </w:r>
          </w:p>
          <w:p w14:paraId="4A012C4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Myelography:</w:t>
            </w:r>
          </w:p>
          <w:p w14:paraId="2A0D2691">
            <w:pPr>
              <w:widowControl w:val="0"/>
              <w:spacing w:line="480" w:lineRule="auto"/>
              <w:rPr>
                <w:rFonts w:ascii="Times New Roman" w:hAnsi="Times New Roman" w:eastAsia="Times New Roman" w:cs="Times New Roman"/>
                <w:sz w:val="12"/>
                <w:szCs w:val="12"/>
              </w:rPr>
            </w:pPr>
          </w:p>
          <w:p w14:paraId="558D630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Rarely used now due to the availability of MRI but may be used when MRI is not feasible. It involves injecting contrast into the spinal canal to visualize spinal cord and nerve roots.</w:t>
            </w:r>
          </w:p>
          <w:p w14:paraId="2C1D52B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Benefits: Helps in visualizing spinal cord compression and abnormalities.</w:t>
            </w:r>
          </w:p>
          <w:p w14:paraId="7BFB3FB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Guidelines for Testing:</w:t>
            </w:r>
          </w:p>
          <w:p w14:paraId="70C9799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Initial Evaluation: Start with a detailed clinical examination and plain X-rays if needed.</w:t>
            </w:r>
          </w:p>
          <w:p w14:paraId="7C4ABC1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If symptoms persist or if there are neurological deficits: MRI is generally indicated to confirm the diagnosis and evaluate the severity.</w:t>
            </w:r>
          </w:p>
          <w:p w14:paraId="5A1FCD7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If there are unclear symptoms or atypical presentations: Electrodiagnostic studies might be necessary to confirm radiculopathy.</w:t>
            </w:r>
          </w:p>
          <w:p w14:paraId="111B720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preparation for surgery or when other diagnostic tests are inconclusive: Discography or CT myelography may be considered.</w:t>
            </w:r>
          </w:p>
          <w:p w14:paraId="46F1122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 choice of diagnostic tests depends on the clinical presentation, available resources, and the specific details of the case.”</w:t>
            </w:r>
          </w:p>
        </w:tc>
        <w:tc>
          <w:tcPr>
            <w:tcW w:w="2340" w:type="dxa"/>
            <w:shd w:val="clear" w:color="auto" w:fill="auto"/>
            <w:tcMar>
              <w:top w:w="100" w:type="dxa"/>
              <w:left w:w="100" w:type="dxa"/>
              <w:bottom w:w="100" w:type="dxa"/>
              <w:right w:w="100" w:type="dxa"/>
            </w:tcMar>
          </w:tcPr>
          <w:p w14:paraId="469CDE9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When evaluating lumbar disc herniation with radiculopathy, several diagnostic tests, including imaging and electrodiagnostics, can be employed. The choice of test and timing depends on the clinical presentation and the patient's response to initial conservative treatment. Here’s an overview:</w:t>
            </w:r>
          </w:p>
          <w:p w14:paraId="0B148254">
            <w:pPr>
              <w:widowControl w:val="0"/>
              <w:spacing w:line="480" w:lineRule="auto"/>
              <w:rPr>
                <w:rFonts w:ascii="Times New Roman" w:hAnsi="Times New Roman" w:eastAsia="Times New Roman" w:cs="Times New Roman"/>
                <w:sz w:val="12"/>
                <w:szCs w:val="12"/>
              </w:rPr>
            </w:pPr>
          </w:p>
          <w:p w14:paraId="2CD895D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 Clinical Evaluation</w:t>
            </w:r>
          </w:p>
          <w:p w14:paraId="0BF89A2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History and Physical Examination: The first and most critical step is a detailed history and physical exam, focusing on:</w:t>
            </w:r>
          </w:p>
          <w:p w14:paraId="5B3F274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Symptoms: Radicular pain, numbness, tingling, muscle weakness, and reflex changes.</w:t>
            </w:r>
          </w:p>
          <w:p w14:paraId="20D2CFD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Straight Leg Raise (SLR) Test: A positive SLR test can indicate nerve root irritation.</w:t>
            </w:r>
          </w:p>
          <w:p w14:paraId="527B7CE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Neurological Examination: To assess sensory deficits, motor weakness, and reflex changes.</w:t>
            </w:r>
          </w:p>
          <w:p w14:paraId="6672E2E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2. Imaging Studies</w:t>
            </w:r>
          </w:p>
          <w:p w14:paraId="6076F0C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MRI (Magnetic Resonance Imaging)</w:t>
            </w:r>
          </w:p>
          <w:p w14:paraId="4E0126F1">
            <w:pPr>
              <w:widowControl w:val="0"/>
              <w:spacing w:line="480" w:lineRule="auto"/>
              <w:rPr>
                <w:rFonts w:ascii="Times New Roman" w:hAnsi="Times New Roman" w:eastAsia="Times New Roman" w:cs="Times New Roman"/>
                <w:sz w:val="12"/>
                <w:szCs w:val="12"/>
              </w:rPr>
            </w:pPr>
          </w:p>
          <w:p w14:paraId="1D3FBB0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MRI is the gold standard imaging modality for lumbar disc herniation.</w:t>
            </w:r>
          </w:p>
          <w:p w14:paraId="30F7B0D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to Use:</w:t>
            </w:r>
          </w:p>
          <w:p w14:paraId="2948477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After 6 weeks of persistent symptoms despite conservative treatment (e.g., physical therapy, NSAIDs).</w:t>
            </w:r>
          </w:p>
          <w:p w14:paraId="54EAFA9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cases of severe neurological deficits (e.g., significant motor weakness, cauda equina syndrome) where urgent surgical evaluation may be necessary.</w:t>
            </w:r>
          </w:p>
          <w:p w14:paraId="559B986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If the diagnosis is uncertain after clinical evaluation.</w:t>
            </w:r>
          </w:p>
          <w:p w14:paraId="4D33117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Advantages: MRI provides detailed images of soft tissues, including discs, nerves, and spinal cord, helping to confirm the level and severity of disc herniation.</w:t>
            </w:r>
          </w:p>
          <w:p w14:paraId="3B32F9B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CT (Computed Tomography)</w:t>
            </w:r>
          </w:p>
          <w:p w14:paraId="2DA20339">
            <w:pPr>
              <w:widowControl w:val="0"/>
              <w:spacing w:line="480" w:lineRule="auto"/>
              <w:rPr>
                <w:rFonts w:ascii="Times New Roman" w:hAnsi="Times New Roman" w:eastAsia="Times New Roman" w:cs="Times New Roman"/>
                <w:sz w:val="12"/>
                <w:szCs w:val="12"/>
              </w:rPr>
            </w:pPr>
          </w:p>
          <w:p w14:paraId="3B62683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CT is less commonly used but may be helpful in patients who cannot undergo MRI (e.g., due to pacemakers or claustrophobia).</w:t>
            </w:r>
          </w:p>
          <w:p w14:paraId="4944DCE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to Use: When MRI is contraindicated or unavailable.</w:t>
            </w:r>
          </w:p>
          <w:p w14:paraId="71DB320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Advantages: CT provides good bony detail and can be combined with myelography (CT myelography) to visualize the spinal canal and nerve roots.</w:t>
            </w:r>
          </w:p>
          <w:p w14:paraId="011A310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X-rays</w:t>
            </w:r>
          </w:p>
          <w:p w14:paraId="64D772F1">
            <w:pPr>
              <w:widowControl w:val="0"/>
              <w:spacing w:line="480" w:lineRule="auto"/>
              <w:rPr>
                <w:rFonts w:ascii="Times New Roman" w:hAnsi="Times New Roman" w:eastAsia="Times New Roman" w:cs="Times New Roman"/>
                <w:sz w:val="12"/>
                <w:szCs w:val="12"/>
              </w:rPr>
            </w:pPr>
          </w:p>
          <w:p w14:paraId="3861777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X-rays are not typically used to diagnose disc herniation but can be helpful to rule out other causes of back pain (e.g., fractures, spondylolisthesis).</w:t>
            </w:r>
          </w:p>
          <w:p w14:paraId="0E32105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to Use: As an initial screening tool when conservative management is considered, especially in older patients where degenerative changes might be contributing to symptoms.</w:t>
            </w:r>
          </w:p>
          <w:p w14:paraId="31A8AA5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CT Myelography</w:t>
            </w:r>
          </w:p>
          <w:p w14:paraId="2E9BF7A4">
            <w:pPr>
              <w:widowControl w:val="0"/>
              <w:spacing w:line="480" w:lineRule="auto"/>
              <w:rPr>
                <w:rFonts w:ascii="Times New Roman" w:hAnsi="Times New Roman" w:eastAsia="Times New Roman" w:cs="Times New Roman"/>
                <w:sz w:val="12"/>
                <w:szCs w:val="12"/>
              </w:rPr>
            </w:pPr>
          </w:p>
          <w:p w14:paraId="30782A3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Used when MRI is contraindicated and detailed information about nerve root compression is needed.</w:t>
            </w:r>
          </w:p>
          <w:p w14:paraId="0CF85F7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to Use: In patients who have metallic implants or other contraindications to MRI.</w:t>
            </w:r>
          </w:p>
          <w:p w14:paraId="2F72354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3. Electrodiagnostic Studies</w:t>
            </w:r>
          </w:p>
          <w:p w14:paraId="4B72228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EMG (Electromyography) and Nerve Conduction Studies (NCS)</w:t>
            </w:r>
          </w:p>
          <w:p w14:paraId="74A48BE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To assess the functional status of nerve roots and differentiate lumbar disc herniation from other causes of radiculopathy (e.g., peripheral neuropathy, plexopathy).</w:t>
            </w:r>
          </w:p>
          <w:p w14:paraId="679839D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to Use:</w:t>
            </w:r>
          </w:p>
          <w:p w14:paraId="55EEEE8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the diagnosis is unclear after imaging.</w:t>
            </w:r>
          </w:p>
          <w:p w14:paraId="4A42791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cases where symptoms persist despite negative imaging findings.</w:t>
            </w:r>
          </w:p>
          <w:p w14:paraId="732BD6A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To assess the extent of nerve damage and monitor recovery.</w:t>
            </w:r>
          </w:p>
          <w:p w14:paraId="73D664B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Advantages: These tests help in confirming the diagnosis of radiculopathy, localizing the level of nerve root involvement, and differentiating between acute and chronic nerve damage.</w:t>
            </w:r>
          </w:p>
          <w:p w14:paraId="02E3769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4. Advanced Imaging</w:t>
            </w:r>
          </w:p>
          <w:p w14:paraId="6B4A115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Discography</w:t>
            </w:r>
          </w:p>
          <w:p w14:paraId="138737A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Indication: Discography is a provocative test to identify the disc as the pain generator.</w:t>
            </w:r>
          </w:p>
          <w:p w14:paraId="456FE44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to Use: Rarely used today, generally considered when surgical options are being contemplated, and MRI findings are inconclusive.</w:t>
            </w:r>
          </w:p>
          <w:p w14:paraId="709652D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Caution: There is controversy regarding its use due to potential risks and the lack of specificity.</w:t>
            </w:r>
          </w:p>
          <w:p w14:paraId="51F5A98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Summary of When to Use Specific Tests:</w:t>
            </w:r>
          </w:p>
          <w:p w14:paraId="587641C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Initial Presentation: Focus on clinical evaluation.</w:t>
            </w:r>
          </w:p>
          <w:p w14:paraId="4BC6CBB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After 6 Weeks of Symptoms: Consider MRI if symptoms persist despite conservative management.</w:t>
            </w:r>
          </w:p>
          <w:p w14:paraId="2482AD9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Urgent Neurological Deficits: Immediate MRI or CT.</w:t>
            </w:r>
          </w:p>
          <w:p w14:paraId="444B09F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Contraindications to MRI: Consider CT or CT myelography.</w:t>
            </w:r>
          </w:p>
          <w:p w14:paraId="0DCB4AB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Unclear Diagnosis After Imaging: Consider electrodiagnostic studies.</w:t>
            </w:r>
          </w:p>
          <w:p w14:paraId="29536BE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This approach ensures that the most appropriate and least invasive tests are used, balancing the need for accurate diagnosis with the risks and costs associated with each test.”</w:t>
            </w:r>
          </w:p>
        </w:tc>
      </w:tr>
      <w:tr w14:paraId="3266AE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20" w:hRule="atLeast"/>
        </w:trPr>
        <w:tc>
          <w:tcPr>
            <w:tcW w:w="9360" w:type="dxa"/>
            <w:gridSpan w:val="4"/>
            <w:shd w:val="clear" w:color="auto" w:fill="auto"/>
            <w:tcMar>
              <w:top w:w="100" w:type="dxa"/>
              <w:left w:w="100" w:type="dxa"/>
              <w:bottom w:w="100" w:type="dxa"/>
              <w:right w:w="100" w:type="dxa"/>
            </w:tcMar>
          </w:tcPr>
          <w:p w14:paraId="78CED8F9">
            <w:pPr>
              <w:widowControl w:val="0"/>
              <w:shd w:val="clear" w:color="auto" w:fill="FFFFFF"/>
              <w:spacing w:line="480" w:lineRule="auto"/>
              <w:jc w:val="center"/>
              <w:rPr>
                <w:rFonts w:ascii="Times New Roman" w:hAnsi="Times New Roman" w:eastAsia="Times New Roman" w:cs="Times New Roman"/>
                <w:b/>
                <w:sz w:val="12"/>
                <w:szCs w:val="12"/>
              </w:rPr>
            </w:pPr>
            <w:r>
              <w:rPr>
                <w:rFonts w:ascii="Times New Roman" w:hAnsi="Times New Roman" w:eastAsia="Times New Roman" w:cs="Times New Roman"/>
                <w:b/>
                <w:sz w:val="12"/>
                <w:szCs w:val="12"/>
              </w:rPr>
              <w:t>Non-Surgical Interventions</w:t>
            </w:r>
          </w:p>
        </w:tc>
      </w:tr>
      <w:tr w14:paraId="221F6C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2830695D">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5. What is the role of pharmacological treatment in the management of lumbar disc herniation with radiculopathy?</w:t>
            </w:r>
          </w:p>
        </w:tc>
        <w:tc>
          <w:tcPr>
            <w:tcW w:w="2635" w:type="dxa"/>
            <w:shd w:val="clear" w:color="auto" w:fill="auto"/>
            <w:tcMar>
              <w:top w:w="100" w:type="dxa"/>
              <w:left w:w="100" w:type="dxa"/>
              <w:bottom w:w="100" w:type="dxa"/>
              <w:right w:w="100" w:type="dxa"/>
            </w:tcMar>
          </w:tcPr>
          <w:p w14:paraId="6446EE8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“TNF alpha inhibitors are not suggested to provide benefit in the treatment of lumbar disc herniation with radiculopathy.”</w:t>
            </w:r>
          </w:p>
          <w:p w14:paraId="103A61E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B</w:t>
            </w:r>
          </w:p>
          <w:p w14:paraId="2ACB9E9C">
            <w:pPr>
              <w:widowControl w:val="0"/>
              <w:spacing w:line="480" w:lineRule="auto"/>
              <w:rPr>
                <w:rFonts w:ascii="Times New Roman" w:hAnsi="Times New Roman" w:eastAsia="Times New Roman" w:cs="Times New Roman"/>
                <w:sz w:val="12"/>
                <w:szCs w:val="12"/>
              </w:rPr>
            </w:pPr>
          </w:p>
          <w:p w14:paraId="259EA7F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a single infusion of IV glucocorticosteroids in the treatment of lumbar disc herniation with radiculopathy.”</w:t>
            </w:r>
          </w:p>
          <w:p w14:paraId="529E1C3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70288CA8">
            <w:pPr>
              <w:widowControl w:val="0"/>
              <w:spacing w:line="480" w:lineRule="auto"/>
              <w:rPr>
                <w:rFonts w:ascii="Times New Roman" w:hAnsi="Times New Roman" w:eastAsia="Times New Roman" w:cs="Times New Roman"/>
                <w:sz w:val="12"/>
                <w:szCs w:val="12"/>
              </w:rPr>
            </w:pPr>
          </w:p>
          <w:p w14:paraId="1C55739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5-HT receptor inhibitors in the treatment of lumbar disc herniation with radiculopathy.”</w:t>
            </w:r>
          </w:p>
          <w:p w14:paraId="1540F14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4E65E2C7">
            <w:pPr>
              <w:widowControl w:val="0"/>
              <w:spacing w:line="480" w:lineRule="auto"/>
              <w:rPr>
                <w:rFonts w:ascii="Times New Roman" w:hAnsi="Times New Roman" w:eastAsia="Times New Roman" w:cs="Times New Roman"/>
                <w:sz w:val="12"/>
                <w:szCs w:val="12"/>
              </w:rPr>
            </w:pPr>
          </w:p>
          <w:p w14:paraId="3A09B17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gabapentin in the treatment of lumbar disc herniation with radiculopathy.”</w:t>
            </w:r>
          </w:p>
          <w:p w14:paraId="20E99F2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46B5FF05">
            <w:pPr>
              <w:widowControl w:val="0"/>
              <w:spacing w:line="480" w:lineRule="auto"/>
              <w:rPr>
                <w:rFonts w:ascii="Times New Roman" w:hAnsi="Times New Roman" w:eastAsia="Times New Roman" w:cs="Times New Roman"/>
                <w:sz w:val="12"/>
                <w:szCs w:val="12"/>
              </w:rPr>
            </w:pPr>
          </w:p>
          <w:p w14:paraId="3301D89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agmatine sulfate in the treatment of lumbar disc herniation with radiculopathy.”</w:t>
            </w:r>
          </w:p>
          <w:p w14:paraId="68DEBC8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4AB1689B">
            <w:pPr>
              <w:widowControl w:val="0"/>
              <w:spacing w:line="480" w:lineRule="auto"/>
              <w:rPr>
                <w:rFonts w:ascii="Times New Roman" w:hAnsi="Times New Roman" w:eastAsia="Times New Roman" w:cs="Times New Roman"/>
                <w:sz w:val="12"/>
                <w:szCs w:val="12"/>
              </w:rPr>
            </w:pPr>
          </w:p>
          <w:p w14:paraId="61FF75A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amitriptyline in the treatment of lumbar disc herniation with radiculopathy.”</w:t>
            </w:r>
          </w:p>
          <w:p w14:paraId="037ED59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2052867B">
            <w:pPr>
              <w:widowControl w:val="0"/>
              <w:spacing w:line="480" w:lineRule="auto"/>
              <w:rPr>
                <w:rFonts w:ascii="Times New Roman" w:hAnsi="Times New Roman" w:eastAsia="Times New Roman" w:cs="Times New Roman"/>
                <w:sz w:val="12"/>
                <w:szCs w:val="12"/>
              </w:rPr>
            </w:pPr>
          </w:p>
        </w:tc>
        <w:tc>
          <w:tcPr>
            <w:tcW w:w="2340" w:type="dxa"/>
            <w:shd w:val="clear" w:color="auto" w:fill="auto"/>
            <w:tcMar>
              <w:top w:w="100" w:type="dxa"/>
              <w:left w:w="100" w:type="dxa"/>
              <w:bottom w:w="100" w:type="dxa"/>
              <w:right w:w="100" w:type="dxa"/>
            </w:tcMar>
          </w:tcPr>
          <w:p w14:paraId="3D3D8EA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Pharmacological treatment plays a key role in managing lumbar disc herniation with radiculopathy by addressing pain, inflammation, and muscle spasms. Here’s a breakdown of common medications used:</w:t>
            </w:r>
          </w:p>
          <w:p w14:paraId="7D95F554">
            <w:pPr>
              <w:widowControl w:val="0"/>
              <w:spacing w:line="480" w:lineRule="auto"/>
              <w:rPr>
                <w:rFonts w:ascii="Times New Roman" w:hAnsi="Times New Roman" w:eastAsia="Times New Roman" w:cs="Times New Roman"/>
                <w:sz w:val="12"/>
                <w:szCs w:val="12"/>
              </w:rPr>
            </w:pPr>
          </w:p>
          <w:p w14:paraId="7CF189D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Nonsteroidal Anti-Inflammatory Drugs (NSAIDs): These are often the first line of treatment to reduce pain and inflammation. Examples include ibuprofen and naproxen.</w:t>
            </w:r>
          </w:p>
          <w:p w14:paraId="59427797">
            <w:pPr>
              <w:widowControl w:val="0"/>
              <w:spacing w:line="480" w:lineRule="auto"/>
              <w:rPr>
                <w:rFonts w:ascii="Times New Roman" w:hAnsi="Times New Roman" w:eastAsia="Times New Roman" w:cs="Times New Roman"/>
                <w:sz w:val="12"/>
                <w:szCs w:val="12"/>
              </w:rPr>
            </w:pPr>
          </w:p>
          <w:p w14:paraId="65F2BE6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Acetaminophen: This can be used for pain relief if NSAIDs are contraindicated or not effective. However, it doesn't address inflammation.</w:t>
            </w:r>
          </w:p>
          <w:p w14:paraId="2C7EB056">
            <w:pPr>
              <w:widowControl w:val="0"/>
              <w:spacing w:line="480" w:lineRule="auto"/>
              <w:rPr>
                <w:rFonts w:ascii="Times New Roman" w:hAnsi="Times New Roman" w:eastAsia="Times New Roman" w:cs="Times New Roman"/>
                <w:sz w:val="12"/>
                <w:szCs w:val="12"/>
              </w:rPr>
            </w:pPr>
          </w:p>
          <w:p w14:paraId="133F9AF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Muscle Relaxants: These can help alleviate muscle spasms that may accompany radiculopathy. Examples include cyclobenzaprine and methocarbamol.</w:t>
            </w:r>
          </w:p>
          <w:p w14:paraId="0A282F9A">
            <w:pPr>
              <w:widowControl w:val="0"/>
              <w:spacing w:line="480" w:lineRule="auto"/>
              <w:rPr>
                <w:rFonts w:ascii="Times New Roman" w:hAnsi="Times New Roman" w:eastAsia="Times New Roman" w:cs="Times New Roman"/>
                <w:sz w:val="12"/>
                <w:szCs w:val="12"/>
              </w:rPr>
            </w:pPr>
          </w:p>
          <w:p w14:paraId="42B6D9D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Corticosteroids: Oral corticosteroids (like prednisone) or epidural steroid injections can be used to reduce inflammation around the affected nerve root.</w:t>
            </w:r>
          </w:p>
          <w:p w14:paraId="7BCF33F0">
            <w:pPr>
              <w:widowControl w:val="0"/>
              <w:spacing w:line="480" w:lineRule="auto"/>
              <w:rPr>
                <w:rFonts w:ascii="Times New Roman" w:hAnsi="Times New Roman" w:eastAsia="Times New Roman" w:cs="Times New Roman"/>
                <w:sz w:val="12"/>
                <w:szCs w:val="12"/>
              </w:rPr>
            </w:pPr>
          </w:p>
          <w:p w14:paraId="5708788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Opioids: These are generally reserved for short-term use due to their potential for dependence and side effects, but they can be helpful in severe cases where other medications are insufficient.</w:t>
            </w:r>
          </w:p>
          <w:p w14:paraId="7B055E29">
            <w:pPr>
              <w:widowControl w:val="0"/>
              <w:spacing w:line="480" w:lineRule="auto"/>
              <w:rPr>
                <w:rFonts w:ascii="Times New Roman" w:hAnsi="Times New Roman" w:eastAsia="Times New Roman" w:cs="Times New Roman"/>
                <w:sz w:val="12"/>
                <w:szCs w:val="12"/>
              </w:rPr>
            </w:pPr>
          </w:p>
          <w:p w14:paraId="17FA39C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Antidepressants: Some types of antidepressants, such as tricyclic antidepressants (e.g., amitriptyline) and serotonin-norepinephrine reuptake inhibitors (e.g., duloxetine), are used for their pain-modulating effects, especially if chronic pain persists.</w:t>
            </w:r>
          </w:p>
          <w:p w14:paraId="7587CDA0">
            <w:pPr>
              <w:widowControl w:val="0"/>
              <w:spacing w:line="480" w:lineRule="auto"/>
              <w:rPr>
                <w:rFonts w:ascii="Times New Roman" w:hAnsi="Times New Roman" w:eastAsia="Times New Roman" w:cs="Times New Roman"/>
                <w:sz w:val="12"/>
                <w:szCs w:val="12"/>
              </w:rPr>
            </w:pPr>
          </w:p>
          <w:p w14:paraId="75E86BC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Anticonvulsants: Medications like gabapentin or pregabalin can be effective for nerve pain.</w:t>
            </w:r>
          </w:p>
          <w:p w14:paraId="707ADC66">
            <w:pPr>
              <w:widowControl w:val="0"/>
              <w:spacing w:line="480" w:lineRule="auto"/>
              <w:rPr>
                <w:rFonts w:ascii="Times New Roman" w:hAnsi="Times New Roman" w:eastAsia="Times New Roman" w:cs="Times New Roman"/>
                <w:sz w:val="12"/>
                <w:szCs w:val="12"/>
              </w:rPr>
            </w:pPr>
          </w:p>
          <w:p w14:paraId="1E8C968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 choice of medication depends on the severity of symptoms, individual patient factors, and response to treatment. Pharmacological therapy is often combined with physical therapy and lifestyle modifications for a comprehensive approach to management.”</w:t>
            </w:r>
          </w:p>
        </w:tc>
        <w:tc>
          <w:tcPr>
            <w:tcW w:w="2340" w:type="dxa"/>
            <w:shd w:val="clear" w:color="auto" w:fill="auto"/>
            <w:tcMar>
              <w:top w:w="100" w:type="dxa"/>
              <w:left w:w="100" w:type="dxa"/>
              <w:bottom w:w="100" w:type="dxa"/>
              <w:right w:w="100" w:type="dxa"/>
            </w:tcMar>
          </w:tcPr>
          <w:p w14:paraId="67E3459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Pharmacological treatment plays a critical role in managing lumbar disc herniation with radiculopathy, particularly in the early stages and in cases where surgical intervention is not immediately necessary. The primary goals of pharmacological management are to reduce pain, inflammation, and muscle spasms, thereby improving the patient's functional status and quality of life. Below are some of the key pharmacological approaches:</w:t>
            </w:r>
          </w:p>
          <w:p w14:paraId="14F2C86B">
            <w:pPr>
              <w:widowControl w:val="0"/>
              <w:spacing w:line="480" w:lineRule="auto"/>
              <w:rPr>
                <w:rFonts w:ascii="Times New Roman" w:hAnsi="Times New Roman" w:eastAsia="Times New Roman" w:cs="Times New Roman"/>
                <w:sz w:val="12"/>
                <w:szCs w:val="12"/>
              </w:rPr>
            </w:pPr>
          </w:p>
          <w:p w14:paraId="40FF7AA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 Nonsteroidal Anti-Inflammatory Drugs (NSAIDs)</w:t>
            </w:r>
          </w:p>
          <w:p w14:paraId="2412157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Role: NSAIDs are commonly prescribed to reduce inflammation and alleviate pain associated with lumbar disc herniation. They inhibit cyclooxygenase (COX) enzymes, which are involved in the production of inflammatory prostaglandins.</w:t>
            </w:r>
          </w:p>
          <w:p w14:paraId="64CE4F2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Common Examples: Ibuprofen, Naproxen, and Diclofenac.</w:t>
            </w:r>
          </w:p>
          <w:p w14:paraId="59C015C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Considerations: Prolonged use of NSAIDs can lead to gastrointestinal issues, renal impairment, and cardiovascular risks.</w:t>
            </w:r>
          </w:p>
          <w:p w14:paraId="390FBE5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2. Analgesics</w:t>
            </w:r>
          </w:p>
          <w:p w14:paraId="2C05198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Role: Simple analgesics, such as acetaminophen (paracetamol), are used for pain relief, especially in patients who cannot tolerate NSAIDs.</w:t>
            </w:r>
          </w:p>
          <w:p w14:paraId="5AB0D2F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Common Examples: Acetaminophen.</w:t>
            </w:r>
          </w:p>
          <w:p w14:paraId="4C9A2AC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Considerations: Acetaminophen is generally well-tolerated but can cause liver toxicity if taken in excessive amounts.</w:t>
            </w:r>
          </w:p>
          <w:p w14:paraId="5168782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3. Muscle Relaxants</w:t>
            </w:r>
          </w:p>
          <w:p w14:paraId="2FD631C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Role: Muscle relaxants may be prescribed to alleviate muscle spasms that often accompany lumbar disc herniation with radiculopathy.</w:t>
            </w:r>
          </w:p>
          <w:p w14:paraId="47418A2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Common Examples: Cyclobenzaprine, Tizanidine, and Baclofen.</w:t>
            </w:r>
          </w:p>
          <w:p w14:paraId="385E87C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Considerations: These drugs can cause drowsiness, dizziness, and dependence with prolonged use.</w:t>
            </w:r>
          </w:p>
          <w:p w14:paraId="1D8B0C2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4. Opioids</w:t>
            </w:r>
          </w:p>
          <w:p w14:paraId="7A5DCC2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Role: Opioids are reserved for patients with severe, intractable pain that is not responsive to NSAIDs or other non-opioid analgesics.</w:t>
            </w:r>
          </w:p>
          <w:p w14:paraId="7B6D861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Common Examples: Tramadol, Oxycodone, and Morphine.</w:t>
            </w:r>
          </w:p>
          <w:p w14:paraId="33BD70A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Considerations: Opioids are associated with risks of addiction, tolerance, and various side effects, including constipation, nausea, and respiratory depression.</w:t>
            </w:r>
          </w:p>
          <w:p w14:paraId="05968F5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5. Corticosteroids</w:t>
            </w:r>
          </w:p>
          <w:p w14:paraId="7C0658B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Role: Corticosteroids, either orally or via epidural injections, are used to reduce inflammation and nerve root irritation. Epidural corticosteroid injections can provide relief by delivering the medication directly to the affected area.</w:t>
            </w:r>
          </w:p>
          <w:p w14:paraId="1A87643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Common Examples: Prednisone (oral), Methylprednisolone (epidural).</w:t>
            </w:r>
          </w:p>
          <w:p w14:paraId="571B665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Considerations: Long-term use of corticosteroids can lead to systemic side effects, including osteoporosis, weight gain, and glucose intolerance.</w:t>
            </w:r>
          </w:p>
          <w:p w14:paraId="51312C4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6. Anticonvulsants and Antidepressants</w:t>
            </w:r>
          </w:p>
          <w:p w14:paraId="667DA85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Role: These drugs, particularly gabapentin, pregabalin, and tricyclic antidepressants (like amitriptyline), are used for neuropathic pain management associated with radiculopathy.</w:t>
            </w:r>
          </w:p>
          <w:p w14:paraId="7DB0030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Common Examples: Gabapentin, Pregabalin, Amitriptyline.</w:t>
            </w:r>
          </w:p>
          <w:p w14:paraId="6471BD5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Considerations: Side effects include dizziness, drowsiness, and, in some cases, weight gain or mood changes.</w:t>
            </w:r>
          </w:p>
          <w:p w14:paraId="7A79DF0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7. Adjunctive Therapies</w:t>
            </w:r>
          </w:p>
          <w:p w14:paraId="306D749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Role: Topical analgesics, like lidocaine patches, and other non-pharmacological interventions (e.g., physical therapy) are often used in conjunction with pharmacological treatments.</w:t>
            </w:r>
          </w:p>
          <w:p w14:paraId="721DCFE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Common Examples: Lidocaine patches.</w:t>
            </w:r>
          </w:p>
          <w:p w14:paraId="7CBD494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Considerations: Minimal systemic side effects but may cause local skin irritation.</w:t>
            </w:r>
          </w:p>
          <w:p w14:paraId="04B0EE8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Summary</w:t>
            </w:r>
          </w:p>
          <w:p w14:paraId="127809D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Pharmacological treatment is often the first line of management for lumbar disc herniation with radiculopathy. It aims to control pain and inflammation, thereby improving the patient's ability to engage in physical therapy and other rehabilitative measures. The choice of medication depends on the severity of symptoms, patient comorbidities, and response to treatment. However, pharmacological therapy is usually part of a broader multidisciplinary approach that includes physical therapy, lifestyle modifications, and, in some cases, surgical intervention.”</w:t>
            </w:r>
          </w:p>
        </w:tc>
      </w:tr>
      <w:tr w14:paraId="6E1935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2A8E94B2">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6. What is the role of physical therapy/exercise in the treatment of lumbar disc herniation with radiculopathy?</w:t>
            </w:r>
          </w:p>
        </w:tc>
        <w:tc>
          <w:tcPr>
            <w:tcW w:w="2635" w:type="dxa"/>
            <w:shd w:val="clear" w:color="auto" w:fill="auto"/>
            <w:tcMar>
              <w:top w:w="100" w:type="dxa"/>
              <w:left w:w="100" w:type="dxa"/>
              <w:bottom w:w="100" w:type="dxa"/>
              <w:right w:w="100" w:type="dxa"/>
            </w:tcMar>
          </w:tcPr>
          <w:p w14:paraId="6B041D2B">
            <w:pPr>
              <w:widowControl w:val="0"/>
              <w:spacing w:line="480" w:lineRule="auto"/>
              <w:rPr>
                <w:rFonts w:ascii="Times New Roman" w:hAnsi="Times New Roman" w:eastAsia="Times New Roman" w:cs="Times New Roman"/>
                <w:b/>
                <w:sz w:val="12"/>
                <w:szCs w:val="12"/>
              </w:rPr>
            </w:pPr>
            <w:r>
              <w:rPr>
                <w:rFonts w:ascii="Times New Roman" w:hAnsi="Times New Roman" w:eastAsia="Times New Roman" w:cs="Times New Roman"/>
                <w:b/>
                <w:sz w:val="12"/>
                <w:szCs w:val="12"/>
              </w:rPr>
              <w:t xml:space="preserve"> </w:t>
            </w:r>
            <w:r>
              <w:rPr>
                <w:rFonts w:ascii="Times New Roman" w:hAnsi="Times New Roman" w:eastAsia="Times New Roman" w:cs="Times New Roman"/>
                <w:sz w:val="12"/>
                <w:szCs w:val="12"/>
              </w:rPr>
              <w:t xml:space="preserve">“There is insufficient evidence to make a recommendation for or against the use of physical therapy/structured exercise programs as stand-alone treatments for lumbar disc herniation with radiculopathy.” </w:t>
            </w:r>
          </w:p>
          <w:p w14:paraId="17DFEFA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3D1CD73D">
            <w:pPr>
              <w:widowControl w:val="0"/>
              <w:spacing w:line="480" w:lineRule="auto"/>
              <w:rPr>
                <w:rFonts w:ascii="Times New Roman" w:hAnsi="Times New Roman" w:eastAsia="Times New Roman" w:cs="Times New Roman"/>
                <w:sz w:val="12"/>
                <w:szCs w:val="12"/>
              </w:rPr>
            </w:pPr>
          </w:p>
          <w:p w14:paraId="04F9F59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the absence of reliable evidence, it is the work group’s opinion that a limited course of structured exercise is an option for patients with mild to moderate symptoms from lumbar disc herniation with radiculopathy.”</w:t>
            </w:r>
          </w:p>
        </w:tc>
        <w:tc>
          <w:tcPr>
            <w:tcW w:w="2340" w:type="dxa"/>
            <w:shd w:val="clear" w:color="auto" w:fill="auto"/>
            <w:tcMar>
              <w:top w:w="100" w:type="dxa"/>
              <w:left w:w="100" w:type="dxa"/>
              <w:bottom w:w="100" w:type="dxa"/>
              <w:right w:w="100" w:type="dxa"/>
            </w:tcMar>
          </w:tcPr>
          <w:p w14:paraId="26AED14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Physical therapy and exercise play a crucial role in the treatment of lumbar disc herniation with radiculopathy. Here’s how they help:</w:t>
            </w:r>
          </w:p>
          <w:p w14:paraId="1B9FA2C1">
            <w:pPr>
              <w:widowControl w:val="0"/>
              <w:spacing w:line="480" w:lineRule="auto"/>
              <w:rPr>
                <w:rFonts w:ascii="Times New Roman" w:hAnsi="Times New Roman" w:eastAsia="Times New Roman" w:cs="Times New Roman"/>
                <w:sz w:val="12"/>
                <w:szCs w:val="12"/>
              </w:rPr>
            </w:pPr>
          </w:p>
          <w:p w14:paraId="563399A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Pain Relief: Physical therapy can help manage pain through various techniques such as heat/cold therapy, electrical stimulation, and manual therapy.</w:t>
            </w:r>
          </w:p>
          <w:p w14:paraId="149AB02E">
            <w:pPr>
              <w:widowControl w:val="0"/>
              <w:spacing w:line="480" w:lineRule="auto"/>
              <w:rPr>
                <w:rFonts w:ascii="Times New Roman" w:hAnsi="Times New Roman" w:eastAsia="Times New Roman" w:cs="Times New Roman"/>
                <w:sz w:val="12"/>
                <w:szCs w:val="12"/>
              </w:rPr>
            </w:pPr>
          </w:p>
          <w:p w14:paraId="0D6588A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Improving Mobility: Exercises and stretches designed to improve flexibility and range of motion can help reduce stiffness and improve overall mobility.</w:t>
            </w:r>
          </w:p>
          <w:p w14:paraId="0B37AA56">
            <w:pPr>
              <w:widowControl w:val="0"/>
              <w:spacing w:line="480" w:lineRule="auto"/>
              <w:rPr>
                <w:rFonts w:ascii="Times New Roman" w:hAnsi="Times New Roman" w:eastAsia="Times New Roman" w:cs="Times New Roman"/>
                <w:sz w:val="12"/>
                <w:szCs w:val="12"/>
              </w:rPr>
            </w:pPr>
          </w:p>
          <w:p w14:paraId="718E65E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Strengthening: Core strengthening exercises can help support the spine and reduce the stress on the lumbar discs. Stronger muscles can provide better support and stability to the lower back.</w:t>
            </w:r>
          </w:p>
          <w:p w14:paraId="7EE845C0">
            <w:pPr>
              <w:widowControl w:val="0"/>
              <w:spacing w:line="480" w:lineRule="auto"/>
              <w:rPr>
                <w:rFonts w:ascii="Times New Roman" w:hAnsi="Times New Roman" w:eastAsia="Times New Roman" w:cs="Times New Roman"/>
                <w:sz w:val="12"/>
                <w:szCs w:val="12"/>
              </w:rPr>
            </w:pPr>
          </w:p>
          <w:p w14:paraId="2FC8DA4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Posture Correction: Physical therapists can educate patients on proper posture and body mechanics, which can help reduce strain on the spine and prevent further injury.</w:t>
            </w:r>
          </w:p>
          <w:p w14:paraId="47699AB2">
            <w:pPr>
              <w:widowControl w:val="0"/>
              <w:spacing w:line="480" w:lineRule="auto"/>
              <w:rPr>
                <w:rFonts w:ascii="Times New Roman" w:hAnsi="Times New Roman" w:eastAsia="Times New Roman" w:cs="Times New Roman"/>
                <w:sz w:val="12"/>
                <w:szCs w:val="12"/>
              </w:rPr>
            </w:pPr>
          </w:p>
          <w:p w14:paraId="3960898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Reducing Nerve Irritation: Specific exercises can help alleviate pressure on the affected nerve roots, potentially reducing symptoms like pain, numbness, and tingling.</w:t>
            </w:r>
          </w:p>
          <w:p w14:paraId="4788412E">
            <w:pPr>
              <w:widowControl w:val="0"/>
              <w:spacing w:line="480" w:lineRule="auto"/>
              <w:rPr>
                <w:rFonts w:ascii="Times New Roman" w:hAnsi="Times New Roman" w:eastAsia="Times New Roman" w:cs="Times New Roman"/>
                <w:sz w:val="12"/>
                <w:szCs w:val="12"/>
              </w:rPr>
            </w:pPr>
          </w:p>
          <w:p w14:paraId="51394C5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Preventing Recurrence: A well-designed exercise program can help prevent future episodes by improving spinal stability and overall strength.</w:t>
            </w:r>
          </w:p>
          <w:p w14:paraId="1E327C26">
            <w:pPr>
              <w:widowControl w:val="0"/>
              <w:spacing w:line="480" w:lineRule="auto"/>
              <w:rPr>
                <w:rFonts w:ascii="Times New Roman" w:hAnsi="Times New Roman" w:eastAsia="Times New Roman" w:cs="Times New Roman"/>
                <w:sz w:val="12"/>
                <w:szCs w:val="12"/>
              </w:rPr>
            </w:pPr>
          </w:p>
          <w:p w14:paraId="4D091FE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Overall, physical therapy and exercise are integral to managing symptoms, improving function, and enhancing the quality of life for individuals with lumbar disc herniation and radiculopathy.”</w:t>
            </w:r>
          </w:p>
        </w:tc>
        <w:tc>
          <w:tcPr>
            <w:tcW w:w="2340" w:type="dxa"/>
            <w:shd w:val="clear" w:color="auto" w:fill="auto"/>
            <w:tcMar>
              <w:top w:w="100" w:type="dxa"/>
              <w:left w:w="100" w:type="dxa"/>
              <w:bottom w:w="100" w:type="dxa"/>
              <w:right w:w="100" w:type="dxa"/>
            </w:tcMar>
          </w:tcPr>
          <w:p w14:paraId="1E714CA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Physical therapy and exercise play a crucial role in the treatment of lumbar disc herniation with radiculopathy, which involves the compression or irritation of spinal nerve roots, leading to symptoms like lower back pain, leg pain (sciatica), numbness, or weakness. Here’s how physical therapy and exercise contribute to managing this condition:</w:t>
            </w:r>
          </w:p>
          <w:p w14:paraId="7B965CCF">
            <w:pPr>
              <w:widowControl w:val="0"/>
              <w:spacing w:line="480" w:lineRule="auto"/>
              <w:rPr>
                <w:rFonts w:ascii="Times New Roman" w:hAnsi="Times New Roman" w:eastAsia="Times New Roman" w:cs="Times New Roman"/>
                <w:sz w:val="12"/>
                <w:szCs w:val="12"/>
              </w:rPr>
            </w:pPr>
          </w:p>
          <w:p w14:paraId="52736F9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 Pain Relief</w:t>
            </w:r>
          </w:p>
          <w:p w14:paraId="318D514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Modalities: Physical therapists use modalities like heat, ice, ultrasound, or electrical stimulation to help reduce pain and inflammation.</w:t>
            </w:r>
          </w:p>
          <w:p w14:paraId="1573943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Manual Therapy: Techniques such as spinal mobilization or manipulation can relieve pressure on the affected nerves and reduce pain.</w:t>
            </w:r>
          </w:p>
          <w:p w14:paraId="0E0ACFA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2. Improving Mobility and Flexibility</w:t>
            </w:r>
          </w:p>
          <w:p w14:paraId="4FCC742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Stretching Exercises: Targeted stretching helps improve flexibility, particularly in the hamstrings, hip flexors, and lower back muscles. This can reduce tension in the lower back and alleviate nerve compression.</w:t>
            </w:r>
          </w:p>
          <w:p w14:paraId="719026F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Joint Mobilization: Therapists may use manual techniques to improve the movement of the spinal joints, which can reduce nerve irritation.</w:t>
            </w:r>
          </w:p>
          <w:p w14:paraId="42340A8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3. Strengthening the Core and Back Muscles</w:t>
            </w:r>
          </w:p>
          <w:p w14:paraId="6183CE0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Core Stabilization: Strengthening the core muscles, including the abdominals, obliques, and lower back muscles, provides better support for the spine, reducing the risk of further injury.</w:t>
            </w:r>
          </w:p>
          <w:p w14:paraId="1882DFB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Back Exercises: Strengthening the muscles around the lumbar spine helps maintain proper alignment and stability, reducing the likelihood of nerve impingement.</w:t>
            </w:r>
          </w:p>
          <w:p w14:paraId="6FCD6A2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4. Posture Correction and Education</w:t>
            </w:r>
          </w:p>
          <w:p w14:paraId="366DA7D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Ergonomic Training: Patients are educated on proper posture and body mechanics, which can help reduce strain on the spine during daily activities.</w:t>
            </w:r>
          </w:p>
          <w:p w14:paraId="27CBD45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Postural Exercises: Exercises to improve posture can help alleviate pressure on the herniated disc and affected nerves.</w:t>
            </w:r>
          </w:p>
          <w:p w14:paraId="519EF30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5. Functional Training</w:t>
            </w:r>
          </w:p>
          <w:p w14:paraId="59DDA44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Activity Modification: Physical therapists guide patients in modifying activities that exacerbate symptoms, helping them avoid positions or movements that may aggravate the herniation.</w:t>
            </w:r>
          </w:p>
          <w:p w14:paraId="26F386F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Gradual Return to Activity: A structured exercise program helps patients gradually return to normal activities, minimizing the risk of re-injury.</w:t>
            </w:r>
          </w:p>
          <w:p w14:paraId="678C94E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6. Nerve Mobilization</w:t>
            </w:r>
          </w:p>
          <w:p w14:paraId="17395B7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Neural Gliding Exercises: These exercises are designed to mobilize the irritated nerve roots and improve their function without causing further irritation.</w:t>
            </w:r>
          </w:p>
          <w:p w14:paraId="0E763C7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7. Preventing Recurrence</w:t>
            </w:r>
          </w:p>
          <w:p w14:paraId="68F9A9F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Long-term Exercise Programs: Patients are often given a long-term exercise plan to continue strengthening their back and core muscles, improving flexibility, and maintaining spinal health to prevent future episodes of disc herniation.</w:t>
            </w:r>
          </w:p>
          <w:p w14:paraId="4CF97C2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8. Enhancing Overall Function and Quality of Life</w:t>
            </w:r>
          </w:p>
          <w:p w14:paraId="1A1D032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Improving Functionality: By reducing pain, improving strength, and enhancing flexibility, physical therapy and exercise help patients regain functional abilities, leading to an improved quality of life.</w:t>
            </w:r>
          </w:p>
          <w:p w14:paraId="660F4D0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Conclusion</w:t>
            </w:r>
          </w:p>
          <w:p w14:paraId="721A180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Physical therapy and exercise are essential in both the conservative management and post-surgical rehabilitation of lumbar disc herniation with radiculopathy. They help alleviate symptoms, improve function, and reduce the likelihood of recurrence, often allowing patients to avoid surgery or improve outcomes if surgery is necessary.”</w:t>
            </w:r>
          </w:p>
        </w:tc>
      </w:tr>
      <w:tr w14:paraId="1D14C3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58186325">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7. What is the role of spinal manipulation in the treatment of lumbar disc herniation with radiculopathy?</w:t>
            </w:r>
          </w:p>
        </w:tc>
        <w:tc>
          <w:tcPr>
            <w:tcW w:w="2635" w:type="dxa"/>
            <w:shd w:val="clear" w:color="auto" w:fill="auto"/>
            <w:tcMar>
              <w:top w:w="100" w:type="dxa"/>
              <w:left w:w="100" w:type="dxa"/>
              <w:bottom w:w="100" w:type="dxa"/>
              <w:right w:w="100" w:type="dxa"/>
            </w:tcMar>
          </w:tcPr>
          <w:p w14:paraId="3AA05DC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“Spinal manipulation is an option for symptomatic relief in patients with lumbar disc herniation with radiculopathy.”</w:t>
            </w:r>
          </w:p>
          <w:p w14:paraId="353A853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C</w:t>
            </w:r>
          </w:p>
          <w:p w14:paraId="21166F38">
            <w:pPr>
              <w:widowControl w:val="0"/>
              <w:spacing w:line="480" w:lineRule="auto"/>
              <w:rPr>
                <w:rFonts w:ascii="Times New Roman" w:hAnsi="Times New Roman" w:eastAsia="Times New Roman" w:cs="Times New Roman"/>
                <w:sz w:val="12"/>
                <w:szCs w:val="12"/>
              </w:rPr>
            </w:pPr>
          </w:p>
          <w:p w14:paraId="655D23D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spinal manipulation as compared with chemonucleolysis in patients with lumbar disc herniation with radiculopathy.”</w:t>
            </w:r>
          </w:p>
          <w:p w14:paraId="73F170D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49D069C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Spinal manipulation, often performed by chiropractors or osteopathic physicians, involves manual adjustments to the spine to improve alignment and mobility. In the context of lumbar disc herniation with radiculopathy, its role can be somewhat controversial and varies depending on the specific case and individual.</w:t>
            </w:r>
          </w:p>
          <w:p w14:paraId="5B77CCBD">
            <w:pPr>
              <w:widowControl w:val="0"/>
              <w:spacing w:line="480" w:lineRule="auto"/>
              <w:rPr>
                <w:rFonts w:ascii="Times New Roman" w:hAnsi="Times New Roman" w:eastAsia="Times New Roman" w:cs="Times New Roman"/>
                <w:sz w:val="12"/>
                <w:szCs w:val="12"/>
              </w:rPr>
            </w:pPr>
          </w:p>
          <w:p w14:paraId="1DF664C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Potential Benefits:</w:t>
            </w:r>
          </w:p>
          <w:p w14:paraId="1083D76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Pain Relief: Some patients experience reduced pain and improved function following spinal manipulation. The adjustments may help reduce pressure on the affected nerves and alleviate symptoms.</w:t>
            </w:r>
          </w:p>
          <w:p w14:paraId="2CEBEA2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Improved Mobility: Manipulation can help improve spinal mobility and decrease muscle spasms, which might aid in overall functional improvement.</w:t>
            </w:r>
          </w:p>
          <w:p w14:paraId="7182C28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Enhanced Healing: By improving spinal alignment and reducing nerve irritation, manipulation could potentially enhance the body’s natural healing processes.</w:t>
            </w:r>
          </w:p>
          <w:p w14:paraId="406E294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Risks and Considerations:</w:t>
            </w:r>
          </w:p>
          <w:p w14:paraId="5D339B3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Short-Term Relief: Evidence suggests that while spinal manipulation may provide short-term pain relief, it might not address the underlying issues related to disc herniation in the long term.</w:t>
            </w:r>
          </w:p>
          <w:p w14:paraId="1FD716F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Potential Risks: In some cases, spinal manipulation might aggravate symptoms or lead to complications, especially if there is significant nerve compression or other serious issues.</w:t>
            </w:r>
          </w:p>
          <w:p w14:paraId="199947E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Individual Variation: The effectiveness of spinal manipulation can vary widely from person to person. It's important to assess each patient's specific condition and response to treatment.</w:t>
            </w:r>
          </w:p>
          <w:p w14:paraId="2868C6B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Current Guidelines:</w:t>
            </w:r>
          </w:p>
          <w:p w14:paraId="569BDA6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Many guidelines recommend spinal manipulation as an option for managing acute low back pain, but its use in cases with radiculopathy should be carefully considered. It’s often suggested to combine spinal manipulation with other forms of treatment, such as physical therapy, to address the multifaceted aspects of lumbar disc herniation.</w:t>
            </w:r>
          </w:p>
          <w:p w14:paraId="34169AA7">
            <w:pPr>
              <w:widowControl w:val="0"/>
              <w:spacing w:line="480" w:lineRule="auto"/>
              <w:rPr>
                <w:rFonts w:ascii="Times New Roman" w:hAnsi="Times New Roman" w:eastAsia="Times New Roman" w:cs="Times New Roman"/>
                <w:sz w:val="12"/>
                <w:szCs w:val="12"/>
              </w:rPr>
            </w:pPr>
          </w:p>
          <w:p w14:paraId="10837DD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Always consult with a healthcare provider to determine the most appropriate treatment plan based on individual needs and clinical findings.”</w:t>
            </w:r>
          </w:p>
        </w:tc>
        <w:tc>
          <w:tcPr>
            <w:tcW w:w="2340" w:type="dxa"/>
            <w:shd w:val="clear" w:color="auto" w:fill="auto"/>
            <w:tcMar>
              <w:top w:w="100" w:type="dxa"/>
              <w:left w:w="100" w:type="dxa"/>
              <w:bottom w:w="100" w:type="dxa"/>
              <w:right w:w="100" w:type="dxa"/>
            </w:tcMar>
          </w:tcPr>
          <w:p w14:paraId="7B37C4D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t>
            </w:r>
            <w:r>
              <w:t xml:space="preserve"> </w:t>
            </w:r>
            <w:r>
              <w:rPr>
                <w:rFonts w:ascii="Times New Roman" w:hAnsi="Times New Roman" w:eastAsia="Times New Roman" w:cs="Times New Roman"/>
                <w:sz w:val="12"/>
                <w:szCs w:val="12"/>
              </w:rPr>
              <w:t>Spinal manipulation is often used as a non-invasive treatment for lumbar disc herniation with radiculopathy, which is a condition where a herniated disc in the lumbar spine (lower back) compresses a nerve root, leading to pain, numbness, or weakness radiating down the leg (sciatica). Here's a breakdown of its role:</w:t>
            </w:r>
          </w:p>
          <w:p w14:paraId="2586B0B0">
            <w:pPr>
              <w:widowControl w:val="0"/>
              <w:spacing w:line="480" w:lineRule="auto"/>
              <w:rPr>
                <w:rFonts w:ascii="Times New Roman" w:hAnsi="Times New Roman" w:eastAsia="Times New Roman" w:cs="Times New Roman"/>
                <w:sz w:val="12"/>
                <w:szCs w:val="12"/>
              </w:rPr>
            </w:pPr>
          </w:p>
          <w:p w14:paraId="3B35284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 Pain Relief</w:t>
            </w:r>
          </w:p>
          <w:p w14:paraId="01570B8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Mechanism: Spinal manipulation, particularly high-velocity, low-amplitude (HVLA) thrusts, is thought to relieve pain by improving spinal alignment, reducing pressure on the affected nerve root, and promoting better movement of the spinal segments.</w:t>
            </w:r>
          </w:p>
          <w:p w14:paraId="0362FF5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Effectiveness: Some studies have shown that spinal manipulation can provide significant short-term pain relief for patients with lumbar disc herniation with radiculopathy. It may help reduce the severity of sciatica and improve functional outcomes in the short term.</w:t>
            </w:r>
          </w:p>
          <w:p w14:paraId="07E9407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2. Restoration of Mobility</w:t>
            </w:r>
          </w:p>
          <w:p w14:paraId="1A59B34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Spinal manipulation can help restore range of motion in the lumbar spine, which might be restricted due to muscle spasms, joint dysfunction, or the herniated disc itself. Improving mobility can reduce stiffness and discomfort associated with the condition.</w:t>
            </w:r>
          </w:p>
          <w:p w14:paraId="7E3F9A4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3. Reduction of Muscle Spasms</w:t>
            </w:r>
          </w:p>
          <w:p w14:paraId="690E0F2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Muscle spasms are common in patients with lumbar disc herniation as the body tries to protect the injured area. Spinal manipulation can help reduce these spasms, potentially easing pain and improving movement.</w:t>
            </w:r>
          </w:p>
          <w:p w14:paraId="5B693A1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4. Enhancing Natural Healing</w:t>
            </w:r>
          </w:p>
          <w:p w14:paraId="6EE6712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By improving spinal mechanics and reducing nerve irritation, spinal manipulation may enhance the body's natural healing processes. This includes reducing inflammation around the affected nerve root and promoting better circulation.</w:t>
            </w:r>
          </w:p>
          <w:p w14:paraId="198FB51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5. Adjunct to Other Therapies</w:t>
            </w:r>
          </w:p>
          <w:p w14:paraId="3924128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Spinal manipulation is often used alongside other treatments such as physical therapy, exercise, and pharmacological interventions (e.g., NSAIDs, muscle relaxants). It may be particularly beneficial when combined with these modalities, providing a more comprehensive approach to treatment.</w:t>
            </w:r>
          </w:p>
          <w:p w14:paraId="37E845C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6. Safety Considerations</w:t>
            </w:r>
          </w:p>
          <w:p w14:paraId="64C895C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Risks: While generally safe when performed by a trained professional (such as a chiropractor or osteopath), spinal manipulation does carry some risks, particularly in cases of severe disc herniation or if there are signs of cauda equina syndrome (a medical emergency). Potential risks include worsening of symptoms or, in rare cases, additional nerve injury.</w:t>
            </w:r>
          </w:p>
          <w:p w14:paraId="7E2650D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Contraindications: Not all patients with lumbar disc herniation with radiculopathy are suitable candidates for spinal manipulation. Contraindications may include severe or progressive neurological deficits, spinal instability, or certain comorbid conditions.</w:t>
            </w:r>
          </w:p>
          <w:p w14:paraId="1EF7999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7. Clinical Guidelines</w:t>
            </w:r>
          </w:p>
          <w:p w14:paraId="1BCB7E0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Guidelines generally support the use of spinal manipulation as part of a multimodal approach to managing lumbar disc herniation with radiculopathy, particularly for short-term pain relief and functional improvement. However, it is not typically the first-line treatment and should be carefully considered on a case-by-case basis.</w:t>
            </w:r>
          </w:p>
          <w:p w14:paraId="68AEECB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Summary</w:t>
            </w:r>
          </w:p>
          <w:p w14:paraId="1F806E5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Spinal manipulation can play a beneficial role in the treatment of lumbar disc herniation with radiculopathy, especially for short-term pain relief and improving mobility. However, its use should be tailored to the individual patient's condition, and it is often most effective when combined with other therapies. Proper patient selection and a thorough understanding of the risks and benefits are essential to optimizing outcomes.”</w:t>
            </w:r>
          </w:p>
        </w:tc>
      </w:tr>
      <w:tr w14:paraId="5837E7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409E3BC1">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8. What is the role of traction (manual or mechanical) in the treatment of lumbar disc herniation with radiculopathy?</w:t>
            </w:r>
          </w:p>
        </w:tc>
        <w:tc>
          <w:tcPr>
            <w:tcW w:w="2635" w:type="dxa"/>
            <w:shd w:val="clear" w:color="auto" w:fill="auto"/>
            <w:tcMar>
              <w:top w:w="100" w:type="dxa"/>
              <w:left w:w="100" w:type="dxa"/>
              <w:bottom w:w="100" w:type="dxa"/>
              <w:right w:w="100" w:type="dxa"/>
            </w:tcMar>
          </w:tcPr>
          <w:p w14:paraId="6256DCA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“Spinal manipulation is an option for symptomatic relief in patients with lumbar disc herniation with radiculopathy.”</w:t>
            </w:r>
          </w:p>
          <w:p w14:paraId="4468942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C</w:t>
            </w:r>
          </w:p>
          <w:p w14:paraId="7A404966">
            <w:pPr>
              <w:widowControl w:val="0"/>
              <w:spacing w:line="480" w:lineRule="auto"/>
              <w:rPr>
                <w:rFonts w:ascii="Times New Roman" w:hAnsi="Times New Roman" w:eastAsia="Times New Roman" w:cs="Times New Roman"/>
                <w:sz w:val="12"/>
                <w:szCs w:val="12"/>
              </w:rPr>
            </w:pPr>
          </w:p>
          <w:p w14:paraId="22D7FCA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traction in the treatment of lumbar disc herniation with radiculopathy.”</w:t>
            </w:r>
          </w:p>
          <w:p w14:paraId="41CB8AC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39A90E37">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Traction, whether manual or mechanical, is sometimes used in the treatment of lumbar disc herniation with radiculopathy to relieve symptoms. The primary goals are to reduce pressure on the affected nerve roots and to alleviate pain. Here’s a breakdown of how traction might help:</w:t>
            </w:r>
          </w:p>
          <w:p w14:paraId="7A250629">
            <w:pPr>
              <w:widowControl w:val="0"/>
              <w:spacing w:line="480" w:lineRule="auto"/>
              <w:rPr>
                <w:rFonts w:hint="eastAsia" w:ascii="Times New Roman" w:hAnsi="Times New Roman" w:eastAsia="Times New Roman" w:cs="Times New Roman"/>
                <w:sz w:val="12"/>
                <w:szCs w:val="12"/>
              </w:rPr>
            </w:pPr>
          </w:p>
          <w:p w14:paraId="0CE196E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Decompression: Traction aims to increase the space between vertebrae, which can reduce pressure on the herniated disc and the adjacent nerve roots. By stretching the spine, traction may help to create more room for the herniated disc material and reduce nerve compression.</w:t>
            </w:r>
          </w:p>
          <w:p w14:paraId="5F710133">
            <w:pPr>
              <w:widowControl w:val="0"/>
              <w:spacing w:line="480" w:lineRule="auto"/>
              <w:rPr>
                <w:rFonts w:hint="eastAsia" w:ascii="Times New Roman" w:hAnsi="Times New Roman" w:eastAsia="Times New Roman" w:cs="Times New Roman"/>
                <w:sz w:val="12"/>
                <w:szCs w:val="12"/>
              </w:rPr>
            </w:pPr>
          </w:p>
          <w:p w14:paraId="78DDD13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Pain Relief: Reducing pressure on the nerve roots can decrease pain and other symptoms associated with radiculopathy, such as numbness and tingling.</w:t>
            </w:r>
          </w:p>
          <w:p w14:paraId="13F74E3E">
            <w:pPr>
              <w:widowControl w:val="0"/>
              <w:spacing w:line="480" w:lineRule="auto"/>
              <w:rPr>
                <w:rFonts w:hint="eastAsia" w:ascii="Times New Roman" w:hAnsi="Times New Roman" w:eastAsia="Times New Roman" w:cs="Times New Roman"/>
                <w:sz w:val="12"/>
                <w:szCs w:val="12"/>
              </w:rPr>
            </w:pPr>
          </w:p>
          <w:p w14:paraId="696F7A1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Muscle Relaxation: Traction can help to relax the muscles around the spine, which may reduce muscle spasm and discomfort.</w:t>
            </w:r>
          </w:p>
          <w:p w14:paraId="3E8043E2">
            <w:pPr>
              <w:widowControl w:val="0"/>
              <w:spacing w:line="480" w:lineRule="auto"/>
              <w:rPr>
                <w:rFonts w:hint="eastAsia" w:ascii="Times New Roman" w:hAnsi="Times New Roman" w:eastAsia="Times New Roman" w:cs="Times New Roman"/>
                <w:sz w:val="12"/>
                <w:szCs w:val="12"/>
              </w:rPr>
            </w:pPr>
          </w:p>
          <w:p w14:paraId="4B22463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Improved Mobility: By alleviating pain and reducing nerve compression, traction may improve spinal mobility and function.</w:t>
            </w:r>
          </w:p>
          <w:p w14:paraId="06AB6E71">
            <w:pPr>
              <w:widowControl w:val="0"/>
              <w:spacing w:line="480" w:lineRule="auto"/>
              <w:rPr>
                <w:rFonts w:hint="eastAsia" w:ascii="Times New Roman" w:hAnsi="Times New Roman" w:eastAsia="Times New Roman" w:cs="Times New Roman"/>
                <w:sz w:val="12"/>
                <w:szCs w:val="12"/>
              </w:rPr>
            </w:pPr>
          </w:p>
          <w:p w14:paraId="503316A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However, the effectiveness of traction can vary. Some studies and clinical experiences suggest that it may be beneficial for certain individuals, while others find limited or no benefit. It’s often used as part of a comprehensive treatment plan that might also include physical therapy, medications, and other interventions.</w:t>
            </w:r>
          </w:p>
          <w:p w14:paraId="25B90BA5">
            <w:pPr>
              <w:widowControl w:val="0"/>
              <w:spacing w:line="480" w:lineRule="auto"/>
              <w:rPr>
                <w:rFonts w:hint="eastAsia" w:ascii="Times New Roman" w:hAnsi="Times New Roman" w:eastAsia="Times New Roman" w:cs="Times New Roman"/>
                <w:sz w:val="12"/>
                <w:szCs w:val="12"/>
              </w:rPr>
            </w:pPr>
          </w:p>
          <w:p w14:paraId="38975F2A">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It's important to consult with a healthcare provider to determine if traction is appropriate for your specific condition and to tailor a treatment plan to your needs.</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20B26D00">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 xml:space="preserve"> Traction, whether manual or mechanical, has been used as a treatment option for lumbar disc herniation with radiculopathy. The primary goal of traction is to alleviate pressure on the affected nerve roots by stretching the spine, increasing the space between vertebrae, and potentially reducing the disc herniation. Here's how traction plays a role in this condition:</w:t>
            </w:r>
          </w:p>
          <w:p w14:paraId="24A661CE">
            <w:pPr>
              <w:widowControl w:val="0"/>
              <w:spacing w:line="480" w:lineRule="auto"/>
              <w:rPr>
                <w:rFonts w:hint="eastAsia" w:ascii="Times New Roman" w:hAnsi="Times New Roman" w:eastAsia="Times New Roman" w:cs="Times New Roman"/>
                <w:sz w:val="12"/>
                <w:szCs w:val="12"/>
              </w:rPr>
            </w:pPr>
          </w:p>
          <w:p w14:paraId="7DC5AFB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1. Reduction of Disc Protrusion:</w:t>
            </w:r>
          </w:p>
          <w:p w14:paraId="00F5970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Traction may help to reduce the size of the herniated disc by creating a negative intradiscal pressure. This can potentially draw the herniated material back into the disc space, relieving pressure on the affected nerve roots.</w:t>
            </w:r>
          </w:p>
          <w:p w14:paraId="6EB851A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2. Pain Relief:</w:t>
            </w:r>
          </w:p>
          <w:p w14:paraId="34AE877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By decompressing the nerve roots, traction can reduce pain and discomfort associated with lumbar disc herniation. The reduction in pressure can lead to decreased nerve irritation and inflammation, which are often responsible for radicular pain (pain radiating down the leg).</w:t>
            </w:r>
          </w:p>
          <w:p w14:paraId="6856969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3. Improved Mobility:</w:t>
            </w:r>
          </w:p>
          <w:p w14:paraId="5829F37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Traction might help in improving the range of motion in the lumbar spine by stretching muscles and ligaments, potentially contributing to better functional mobility in patients suffering from radiculopathy.</w:t>
            </w:r>
          </w:p>
          <w:p w14:paraId="54EFFED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4. Temporary Symptomatic Relief:</w:t>
            </w:r>
          </w:p>
          <w:p w14:paraId="757A43D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Traction often provides temporary relief of symptoms. Some patients experience relief during and immediately after the treatment, but the long-term benefits are variable and often limited.</w:t>
            </w:r>
          </w:p>
          <w:p w14:paraId="421CC57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5. Non-invasive Option:</w:t>
            </w:r>
          </w:p>
          <w:p w14:paraId="3F47BA9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As a non-invasive treatment, traction is often considered before more invasive procedures like injections or surgery, especially in cases where conservative management is preferred.</w:t>
            </w:r>
          </w:p>
          <w:p w14:paraId="4D36B04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Limitations and Considerations:</w:t>
            </w:r>
          </w:p>
          <w:p w14:paraId="49BF8AA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Efficacy: The effectiveness of traction is debated in the medical community, with some studies showing limited benefits and others suggesting it may be helpful for certain patients. Its efficacy may depend on the specific characteristics of the disc herniation and the individual patient.</w:t>
            </w:r>
          </w:p>
          <w:p w14:paraId="0BB4AC6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 Selection: Traction is generally more beneficial for patients with mild to moderate disc herniation. Severe cases or those with large disc protrusions may not respond as well to traction.</w:t>
            </w:r>
          </w:p>
          <w:p w14:paraId="34B5F52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Duration and Frequency: The duration and frequency of traction therapy can impact its effectiveness. It typically requires multiple sessions over several weeks to assess its benefits.</w:t>
            </w:r>
          </w:p>
          <w:p w14:paraId="2A52BA8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Adjunct to Other Treatments: Traction is often used in conjunction with other treatments, such as physical therapy, exercise, and medication. It is rarely a standalone treatment.</w:t>
            </w:r>
          </w:p>
          <w:p w14:paraId="222A9F8F">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In summary, traction can play a role in the treatment of lumbar disc herniation with radiculopathy by providing pain relief, improving mobility, and potentially reducing disc protrusion. However, its effectiveness varies, and it is usually part of a broader, conservative treatment approach.</w:t>
            </w:r>
            <w:r>
              <w:rPr>
                <w:rFonts w:ascii="Times New Roman" w:hAnsi="Times New Roman" w:eastAsia="Times New Roman" w:cs="Times New Roman"/>
                <w:sz w:val="12"/>
                <w:szCs w:val="12"/>
              </w:rPr>
              <w:t>”</w:t>
            </w:r>
          </w:p>
        </w:tc>
      </w:tr>
      <w:tr w14:paraId="4BA800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4190EC99">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9. What is the role of ancillary treatments such as bracing, electrical stimulation, acupuncture and transcutaneous electrical stimulation (TENS) in the treatment of lumbar disc herniation with radiculopathy?</w:t>
            </w:r>
          </w:p>
        </w:tc>
        <w:tc>
          <w:tcPr>
            <w:tcW w:w="2635" w:type="dxa"/>
            <w:shd w:val="clear" w:color="auto" w:fill="auto"/>
            <w:tcMar>
              <w:top w:w="100" w:type="dxa"/>
              <w:left w:w="100" w:type="dxa"/>
              <w:bottom w:w="100" w:type="dxa"/>
              <w:right w:w="100" w:type="dxa"/>
            </w:tcMar>
          </w:tcPr>
          <w:p w14:paraId="0977B61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ultrasound or low power laser in the treatment of lumbar disc herniation with radiculopathy.”</w:t>
            </w:r>
          </w:p>
          <w:p w14:paraId="50C5F946">
            <w:pPr>
              <w:widowControl w:val="0"/>
              <w:spacing w:line="480" w:lineRule="auto"/>
              <w:rPr>
                <w:rFonts w:ascii="Times New Roman" w:hAnsi="Times New Roman" w:eastAsia="Times New Roman" w:cs="Times New Roman"/>
                <w:b/>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711A3B8F">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Ancillary treatments for lumbar disc herniation with radiculopathy can complement primary treatments like physical therapy, medication, or surgery. Here's a brief overview of each:</w:t>
            </w:r>
          </w:p>
          <w:p w14:paraId="5A00BE7E">
            <w:pPr>
              <w:widowControl w:val="0"/>
              <w:spacing w:line="480" w:lineRule="auto"/>
              <w:rPr>
                <w:rFonts w:hint="eastAsia" w:ascii="Times New Roman" w:hAnsi="Times New Roman" w:eastAsia="Times New Roman" w:cs="Times New Roman"/>
                <w:sz w:val="12"/>
                <w:szCs w:val="12"/>
              </w:rPr>
            </w:pPr>
          </w:p>
          <w:p w14:paraId="7D1ED39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Bracing: Braces can help stabilize the spine, reduce motion, and alleviate pain by providing support and limiting stress on the affected area. They are generally used temporarily and in conjunction with other treatments.</w:t>
            </w:r>
          </w:p>
          <w:p w14:paraId="09BE0BC6">
            <w:pPr>
              <w:widowControl w:val="0"/>
              <w:spacing w:line="480" w:lineRule="auto"/>
              <w:rPr>
                <w:rFonts w:hint="eastAsia" w:ascii="Times New Roman" w:hAnsi="Times New Roman" w:eastAsia="Times New Roman" w:cs="Times New Roman"/>
                <w:sz w:val="12"/>
                <w:szCs w:val="12"/>
              </w:rPr>
            </w:pPr>
          </w:p>
          <w:p w14:paraId="50F51DE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Electrical Stimulation: This includes methods like Functional Electrical Stimulation (FES) and Neuromuscular Electrical Stimulation (NMES). These treatments can help stimulate muscle contraction, improve muscle strength, and reduce pain. They are often used to support rehabilitation and recovery.</w:t>
            </w:r>
          </w:p>
          <w:p w14:paraId="41A82DEB">
            <w:pPr>
              <w:widowControl w:val="0"/>
              <w:spacing w:line="480" w:lineRule="auto"/>
              <w:rPr>
                <w:rFonts w:hint="eastAsia" w:ascii="Times New Roman" w:hAnsi="Times New Roman" w:eastAsia="Times New Roman" w:cs="Times New Roman"/>
                <w:sz w:val="12"/>
                <w:szCs w:val="12"/>
              </w:rPr>
            </w:pPr>
          </w:p>
          <w:p w14:paraId="1A50FC3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Acupuncture: This traditional practice involves inserting fine needles into specific points on the body to promote healing and reduce pain. Some studies suggest that acupuncture can help alleviate pain and improve function in people with lumbar disc herniation, though evidence can vary.</w:t>
            </w:r>
          </w:p>
          <w:p w14:paraId="5CE28E34">
            <w:pPr>
              <w:widowControl w:val="0"/>
              <w:spacing w:line="480" w:lineRule="auto"/>
              <w:rPr>
                <w:rFonts w:hint="eastAsia" w:ascii="Times New Roman" w:hAnsi="Times New Roman" w:eastAsia="Times New Roman" w:cs="Times New Roman"/>
                <w:sz w:val="12"/>
                <w:szCs w:val="12"/>
              </w:rPr>
            </w:pPr>
          </w:p>
          <w:p w14:paraId="47CFA4F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Transcutaneous Electrical Nerve Stimulation (TENS): TENS involves using a small, battery-operated device to deliver low-voltage electrical currents through electrodes placed on the skin. This can help reduce pain by stimulating nerves and possibly increasing the release of endorphins, which are natural painkillers.</w:t>
            </w:r>
          </w:p>
          <w:p w14:paraId="611A9BDA">
            <w:pPr>
              <w:widowControl w:val="0"/>
              <w:spacing w:line="480" w:lineRule="auto"/>
              <w:rPr>
                <w:rFonts w:hint="eastAsia" w:ascii="Times New Roman" w:hAnsi="Times New Roman" w:eastAsia="Times New Roman" w:cs="Times New Roman"/>
                <w:sz w:val="12"/>
                <w:szCs w:val="12"/>
              </w:rPr>
            </w:pPr>
          </w:p>
          <w:p w14:paraId="55F8C0E1">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These treatments can be beneficial in managing symptoms, but their effectiveness can vary from person to person. They are often used in combination with other therapies to optimize outcomes. Always consult with a healthcare provider to determine the best approach for your specific condition.</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3D2EFB09">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Ancillary treatments like bracing, electrical stimulation, acupuncture, and transcutaneous electrical nerve stimulation (TENS) can play supportive roles in the management of lumbar disc herniation with radiculopathy. Their effectiveness varies, and they are generally used in conjunction with other treatments like physical therapy, medication, or surgery, depending on the severity of the condition. Here's an overview of how each ancillary treatment may contribute:</w:t>
            </w:r>
          </w:p>
          <w:p w14:paraId="1AD19594">
            <w:pPr>
              <w:widowControl w:val="0"/>
              <w:spacing w:line="480" w:lineRule="auto"/>
              <w:rPr>
                <w:rFonts w:hint="eastAsia" w:ascii="Times New Roman" w:hAnsi="Times New Roman" w:eastAsia="Times New Roman" w:cs="Times New Roman"/>
                <w:sz w:val="12"/>
                <w:szCs w:val="12"/>
              </w:rPr>
            </w:pPr>
          </w:p>
          <w:p w14:paraId="3380758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1. Bracing</w:t>
            </w:r>
          </w:p>
          <w:p w14:paraId="4D8E5C0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Role: Bracing involves using a lumbar support brace to stabilize the spine, reduce movement, and limit the strain on the affected area.</w:t>
            </w:r>
          </w:p>
          <w:p w14:paraId="52184FD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The use of braces is somewhat controversial. Some studies suggest that they can provide short-term relief by reducing the mechanical load on the spine, thus decreasing pain and muscle spasms. However, prolonged use may weaken the core muscles, leading to dependency and potentially exacerbating the issue in the long term.</w:t>
            </w:r>
          </w:p>
          <w:p w14:paraId="4543C37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Best Use: Short-term use in acute phases, particularly when combined with other treatments, may be beneficial.</w:t>
            </w:r>
          </w:p>
          <w:p w14:paraId="026074F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2. Electrical Stimulation</w:t>
            </w:r>
          </w:p>
          <w:p w14:paraId="5559575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Role: Electrical stimulation involves using electrical impulses to stimulate muscles and nerves. It can be used to reduce pain, improve muscle strength, and enhance blood circulation in the affected area.</w:t>
            </w:r>
          </w:p>
          <w:p w14:paraId="0146F81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Evidence on the effectiveness of electrical stimulation for lumbar disc herniation with radiculopathy is mixed. Some patients report pain relief and improved function, but the benefits may be temporary and vary significantly between individuals.</w:t>
            </w:r>
          </w:p>
          <w:p w14:paraId="6DAAE12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Best Use: May be considered as part of a comprehensive rehabilitation program, especially when focusing on muscle strengthening and pain relief.</w:t>
            </w:r>
          </w:p>
          <w:p w14:paraId="1D3C74F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3. Acupuncture</w:t>
            </w:r>
          </w:p>
          <w:p w14:paraId="0F3DE79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Role: Acupuncture involves inserting thin needles into specific points on the body to stimulate nerves, muscles, and connective tissues. This can help reduce pain, inflammation, and improve overall function.</w:t>
            </w:r>
          </w:p>
          <w:p w14:paraId="781828A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Acupuncture has shown promise in providing pain relief and improving function in patients with lumbar disc herniation and radiculopathy. Some studies suggest that it can be as effective as conventional treatments like medications, particularly for short-term relief.</w:t>
            </w:r>
          </w:p>
          <w:p w14:paraId="3F1C688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Best Use: Can be used as an adjunct to conventional treatments, particularly for patients who prefer a more holistic approach or are seeking alternative pain management strategies.</w:t>
            </w:r>
          </w:p>
          <w:p w14:paraId="51CD017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4. Transcutaneous Electrical Nerve Stimulation (TENS)</w:t>
            </w:r>
          </w:p>
          <w:p w14:paraId="05F1097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Role: TENS is a non-invasive method of pain relief that uses a low-voltage electrical current to stimulate the nerves and block pain signals from reaching the brain.</w:t>
            </w:r>
          </w:p>
          <w:p w14:paraId="467B7E1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TENS is widely used for pain management and has been found to be effective in some cases of lumbar disc herniation with radiculopathy. It provides temporary pain relief and can be used as needed by patients experiencing acute flare-ups.</w:t>
            </w:r>
          </w:p>
          <w:p w14:paraId="5D3991C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Best Use: TENS can be a useful tool for managing acute pain episodes, allowing patients to engage in physical therapy or other rehabilitation activities more comfortably.</w:t>
            </w:r>
          </w:p>
          <w:p w14:paraId="0DF3373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Conclusion</w:t>
            </w:r>
          </w:p>
          <w:p w14:paraId="430C5865">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While these ancillary treatments can provide symptom relief and support recovery, they are generally not stand-alone solutions. Their effectiveness varies among individuals, and they should be tailored to the patient's specific condition, symptoms, and overall treatment plan. Combining these treatments with a comprehensive approach, including physical therapy, medication, and lifestyle modifications, often yields the best outcomes for managing lumbar disc herniation with radiculopathy</w:t>
            </w:r>
            <w:r>
              <w:rPr>
                <w:rFonts w:ascii="Times New Roman" w:hAnsi="Times New Roman" w:eastAsia="Times New Roman" w:cs="Times New Roman"/>
                <w:sz w:val="12"/>
                <w:szCs w:val="12"/>
              </w:rPr>
              <w:t>.”</w:t>
            </w:r>
          </w:p>
        </w:tc>
      </w:tr>
      <w:tr w14:paraId="1F0FB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9360" w:type="dxa"/>
            <w:gridSpan w:val="4"/>
            <w:shd w:val="clear" w:color="auto" w:fill="auto"/>
            <w:tcMar>
              <w:top w:w="100" w:type="dxa"/>
              <w:left w:w="100" w:type="dxa"/>
              <w:bottom w:w="100" w:type="dxa"/>
              <w:right w:w="100" w:type="dxa"/>
            </w:tcMar>
          </w:tcPr>
          <w:p w14:paraId="6F18A21A">
            <w:pPr>
              <w:widowControl w:val="0"/>
              <w:spacing w:line="480" w:lineRule="auto"/>
              <w:jc w:val="center"/>
              <w:rPr>
                <w:rFonts w:ascii="Times New Roman" w:hAnsi="Times New Roman" w:eastAsia="Times New Roman" w:cs="Times New Roman"/>
                <w:sz w:val="12"/>
                <w:szCs w:val="12"/>
              </w:rPr>
            </w:pPr>
            <w:r>
              <w:rPr>
                <w:rFonts w:ascii="Times New Roman" w:hAnsi="Times New Roman" w:eastAsia="Times New Roman" w:cs="Times New Roman"/>
                <w:b/>
                <w:sz w:val="12"/>
                <w:szCs w:val="12"/>
              </w:rPr>
              <w:t>Intervention/Surgical Interventions</w:t>
            </w:r>
          </w:p>
        </w:tc>
      </w:tr>
      <w:tr w14:paraId="470694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53406D90">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10. What is the role of contrast-enhanced,</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fluoroscopic guidance in the routine performance of epidural steroid injections (ESIs) for the treatment of lumbar disc</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herniation with radiculopathy?</w:t>
            </w:r>
          </w:p>
        </w:tc>
        <w:tc>
          <w:tcPr>
            <w:tcW w:w="2635" w:type="dxa"/>
            <w:tcMar>
              <w:top w:w="100" w:type="dxa"/>
              <w:left w:w="100" w:type="dxa"/>
              <w:bottom w:w="100" w:type="dxa"/>
              <w:right w:w="100" w:type="dxa"/>
            </w:tcMar>
          </w:tcPr>
          <w:p w14:paraId="753F214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“Contrast-enhanced fluoroscopy is recommended to</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guide ESIs to improve the accuracy of medication delivery.”</w:t>
            </w:r>
          </w:p>
          <w:p w14:paraId="69B8121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A</w:t>
            </w:r>
          </w:p>
        </w:tc>
        <w:tc>
          <w:tcPr>
            <w:tcW w:w="2340" w:type="dxa"/>
            <w:shd w:val="clear" w:color="auto" w:fill="auto"/>
            <w:tcMar>
              <w:top w:w="100" w:type="dxa"/>
              <w:left w:w="100" w:type="dxa"/>
              <w:bottom w:w="100" w:type="dxa"/>
              <w:right w:w="100" w:type="dxa"/>
            </w:tcMar>
          </w:tcPr>
          <w:p w14:paraId="78BB90EA">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“Contrast-enhanced, fluoroscopic guidance plays a crucial role in the performance of epidural steroid injections (ESIs) for treating lumbar disc herniation with radiculopathy. Here’s how it helps:</w:t>
            </w:r>
          </w:p>
          <w:p w14:paraId="56600439">
            <w:pPr>
              <w:widowControl w:val="0"/>
              <w:spacing w:line="480" w:lineRule="auto"/>
              <w:rPr>
                <w:rFonts w:hint="default" w:ascii="Times New Roman" w:hAnsi="Times New Roman" w:eastAsia="宋体" w:cs="Times New Roman"/>
                <w:sz w:val="12"/>
                <w:szCs w:val="12"/>
                <w:lang w:val="en-US" w:eastAsia="zh-CN"/>
              </w:rPr>
            </w:pPr>
          </w:p>
          <w:p w14:paraId="311C5787">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Accuracy of Needle Placement: Fluoroscopic guidance allows for real-time imaging, helping the physician accurately place the needle into the epidural space. This is essential for targeting the area around the affected nerve root where the medication is most needed.</w:t>
            </w:r>
          </w:p>
          <w:p w14:paraId="0CDFAD7A">
            <w:pPr>
              <w:widowControl w:val="0"/>
              <w:spacing w:line="480" w:lineRule="auto"/>
              <w:rPr>
                <w:rFonts w:hint="default" w:ascii="Times New Roman" w:hAnsi="Times New Roman" w:eastAsia="宋体" w:cs="Times New Roman"/>
                <w:sz w:val="12"/>
                <w:szCs w:val="12"/>
                <w:lang w:val="en-US" w:eastAsia="zh-CN"/>
              </w:rPr>
            </w:pPr>
          </w:p>
          <w:p w14:paraId="1C6F3F6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Confirmation of Epidural Space: Using contrast agents helps confirm that the needle is correctly positioned in the epidural space, as the contrast will spread along the epidural space if the needle placement is accurate. This ensures that the medication is delivered to the intended area.</w:t>
            </w:r>
          </w:p>
          <w:p w14:paraId="7EFA3737">
            <w:pPr>
              <w:widowControl w:val="0"/>
              <w:spacing w:line="480" w:lineRule="auto"/>
              <w:rPr>
                <w:rFonts w:hint="default" w:ascii="Times New Roman" w:hAnsi="Times New Roman" w:eastAsia="宋体" w:cs="Times New Roman"/>
                <w:sz w:val="12"/>
                <w:szCs w:val="12"/>
                <w:lang w:val="en-US" w:eastAsia="zh-CN"/>
              </w:rPr>
            </w:pPr>
          </w:p>
          <w:p w14:paraId="7D33D9F8">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Reduction of Risk: Accurate placement minimizes the risk of complications, such as intravascular injection or spinal cord injury. Fluoroscopy with contrast helps avoid these risks by providing a visual guide.</w:t>
            </w:r>
          </w:p>
          <w:p w14:paraId="5E3336E9">
            <w:pPr>
              <w:widowControl w:val="0"/>
              <w:spacing w:line="480" w:lineRule="auto"/>
              <w:rPr>
                <w:rFonts w:hint="default" w:ascii="Times New Roman" w:hAnsi="Times New Roman" w:eastAsia="宋体" w:cs="Times New Roman"/>
                <w:sz w:val="12"/>
                <w:szCs w:val="12"/>
                <w:lang w:val="en-US" w:eastAsia="zh-CN"/>
              </w:rPr>
            </w:pPr>
          </w:p>
          <w:p w14:paraId="7A10E27A">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Assessment of Spread: Contrast-enhanced fluoroscopy helps assess the distribution of the injected medication within the epidural space and around the nerve roots, ensuring that it reaches the areas where inflammation and pain are present.</w:t>
            </w:r>
          </w:p>
          <w:p w14:paraId="20667991">
            <w:pPr>
              <w:widowControl w:val="0"/>
              <w:spacing w:line="480" w:lineRule="auto"/>
              <w:rPr>
                <w:rFonts w:hint="default" w:ascii="Times New Roman" w:hAnsi="Times New Roman" w:eastAsia="宋体" w:cs="Times New Roman"/>
                <w:sz w:val="12"/>
                <w:szCs w:val="12"/>
                <w:lang w:val="en-US" w:eastAsia="zh-CN"/>
              </w:rPr>
            </w:pPr>
          </w:p>
          <w:p w14:paraId="75284FD6">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Improved Outcomes: By ensuring precise placement and distribution of the steroid medication, fluoroscopic guidance can lead to better pain relief and improved outcomes for patients.</w:t>
            </w:r>
          </w:p>
          <w:p w14:paraId="2B5ABFB1">
            <w:pPr>
              <w:widowControl w:val="0"/>
              <w:spacing w:line="480" w:lineRule="auto"/>
              <w:rPr>
                <w:rFonts w:hint="default" w:ascii="Times New Roman" w:hAnsi="Times New Roman" w:eastAsia="宋体" w:cs="Times New Roman"/>
                <w:sz w:val="12"/>
                <w:szCs w:val="12"/>
                <w:lang w:val="en-US" w:eastAsia="zh-CN"/>
              </w:rPr>
            </w:pPr>
          </w:p>
          <w:p w14:paraId="4C46BDBD">
            <w:pPr>
              <w:widowControl w:val="0"/>
              <w:spacing w:line="480" w:lineRule="auto"/>
              <w:rPr>
                <w:rFonts w:ascii="Times New Roman" w:hAnsi="Times New Roman" w:eastAsia="Times New Roman" w:cs="Times New Roman"/>
                <w:sz w:val="12"/>
                <w:szCs w:val="12"/>
              </w:rPr>
            </w:pPr>
            <w:r>
              <w:rPr>
                <w:rFonts w:hint="default" w:ascii="Times New Roman" w:hAnsi="Times New Roman" w:eastAsia="宋体" w:cs="Times New Roman"/>
                <w:sz w:val="12"/>
                <w:szCs w:val="12"/>
                <w:lang w:val="en-US" w:eastAsia="zh-CN"/>
              </w:rPr>
              <w:t>Overall, the use of contrast-enhanced fluoroscopic guidance enhances the safety and efficacy of ESIs, making it a valuable tool in managing lumbar disc herniation and associated radiculopathy.”</w:t>
            </w:r>
          </w:p>
        </w:tc>
        <w:tc>
          <w:tcPr>
            <w:tcW w:w="2340" w:type="dxa"/>
            <w:shd w:val="clear" w:color="auto" w:fill="auto"/>
            <w:tcMar>
              <w:top w:w="100" w:type="dxa"/>
              <w:left w:w="100" w:type="dxa"/>
              <w:bottom w:w="100" w:type="dxa"/>
              <w:right w:w="100" w:type="dxa"/>
            </w:tcMar>
          </w:tcPr>
          <w:p w14:paraId="64301D09">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“Contrast-enhanced, fluoroscopic guidance plays a critical role in the routine performance of epidural steroid injections (ESIs) for the treatment of lumbar disc herniation with radiculopathy. Here’s how:</w:t>
            </w:r>
          </w:p>
          <w:p w14:paraId="5C804DD5">
            <w:pPr>
              <w:widowControl w:val="0"/>
              <w:spacing w:line="480" w:lineRule="auto"/>
              <w:rPr>
                <w:rFonts w:hint="default" w:ascii="Times New Roman" w:hAnsi="Times New Roman" w:eastAsia="宋体" w:cs="Times New Roman"/>
                <w:sz w:val="12"/>
                <w:szCs w:val="12"/>
                <w:lang w:val="en-US" w:eastAsia="zh-CN"/>
              </w:rPr>
            </w:pPr>
          </w:p>
          <w:p w14:paraId="33B341E3">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1. Accuracy in Needle Placement:</w:t>
            </w:r>
          </w:p>
          <w:p w14:paraId="50B49D3F">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Precise Targeting: Fluoroscopy, a real-time X-ray imaging technique, allows the physician to see the spinal anatomy and guide the needle accurately to the epidural space. This is crucial for ensuring that the medication is delivered directly to the site of nerve compression, which is essential for effective treatment.</w:t>
            </w:r>
          </w:p>
          <w:p w14:paraId="4A8B650A">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Avoiding Complications: It helps in avoiding accidental puncture of the dura mater (which can lead to a dural puncture headache) or blood vessels, reducing the risk of complications.</w:t>
            </w:r>
          </w:p>
          <w:p w14:paraId="7CD9F1DA">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2. Verification with Contrast Medium:</w:t>
            </w:r>
          </w:p>
          <w:p w14:paraId="2201AB86">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Ensuring Correct Placement: Before injecting the steroid, a contrast agent is injected under fluoroscopy. This contrast medium highlights the flow and distribution of the substance, confirming that the medication will be delivered to the correct epidural space and not into the wrong tissue or blood vessel.</w:t>
            </w:r>
          </w:p>
          <w:p w14:paraId="1127D9B8">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Assessing Spread: The pattern of contrast spread allows the physician to ensure that the medication will cover the area of inflammation or nerve irritation effectively. Poor spread may indicate the need to adjust the needle position.</w:t>
            </w:r>
          </w:p>
          <w:p w14:paraId="64D1459B">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3. Increased Efficacy:</w:t>
            </w:r>
          </w:p>
          <w:p w14:paraId="26A2E8E1">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Enhanced Outcomes: Studies suggest that using fluoroscopic guidance with contrast improves the success rate of ESIs. This is because accurate placement increases the likelihood that the steroid will reduce inflammation and relieve radicular pain.</w:t>
            </w:r>
          </w:p>
          <w:p w14:paraId="5E31ACF5">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Minimizing Failed Procedures: Without fluoroscopic guidance, there is a higher chance of incorrect needle placement, leading to ineffective treatment and potentially requiring repeat procedures.</w:t>
            </w:r>
          </w:p>
          <w:p w14:paraId="1ADC5BB8">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4. Safety Considerations:</w:t>
            </w:r>
          </w:p>
          <w:p w14:paraId="64EEA55F">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Reduced Risk of Complications: Fluoroscopic guidance helps avoid inadvertent intravascular injection, which can cause serious side effects. Contrast media helps to confirm that the injection is not entering a blood vessel.</w:t>
            </w:r>
          </w:p>
          <w:p w14:paraId="3661DDBC">
            <w:pPr>
              <w:widowControl w:val="0"/>
              <w:spacing w:line="480" w:lineRule="auto"/>
              <w:rPr>
                <w:rFonts w:ascii="Times New Roman" w:hAnsi="Times New Roman" w:eastAsia="Times New Roman" w:cs="Times New Roman"/>
                <w:sz w:val="12"/>
                <w:szCs w:val="12"/>
              </w:rPr>
            </w:pPr>
            <w:r>
              <w:rPr>
                <w:rFonts w:hint="default" w:ascii="Times New Roman" w:hAnsi="Times New Roman" w:eastAsia="宋体" w:cs="Times New Roman"/>
                <w:sz w:val="12"/>
                <w:szCs w:val="12"/>
                <w:lang w:val="en-US" w:eastAsia="zh-CN"/>
              </w:rPr>
              <w:t>In summary, contrast-enhanced, fluoroscopic guidance is essential in the routine performance of ESIs for lumbar disc herniation with radiculopathy to ensure accuracy, enhance efficacy, and improve patient safety.”</w:t>
            </w:r>
          </w:p>
        </w:tc>
      </w:tr>
      <w:tr w14:paraId="7A6C83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7E8D3CEA">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11. What is the role of ESI for the treatment of lumbar disc herniation with radiculopathy?</w:t>
            </w:r>
          </w:p>
        </w:tc>
        <w:tc>
          <w:tcPr>
            <w:tcW w:w="2635" w:type="dxa"/>
            <w:tcMar>
              <w:top w:w="100" w:type="dxa"/>
              <w:left w:w="100" w:type="dxa"/>
              <w:bottom w:w="100" w:type="dxa"/>
              <w:right w:w="100" w:type="dxa"/>
            </w:tcMar>
          </w:tcPr>
          <w:p w14:paraId="12334D2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“Transforaminal epidural steroid injection is recommended to provide short-term (2-4 weeks) pain relief in a proportion of patients with lumbar disc herniations with radiculopathy.”</w:t>
            </w:r>
          </w:p>
          <w:p w14:paraId="29137B5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A</w:t>
            </w:r>
          </w:p>
          <w:p w14:paraId="45B186B0">
            <w:pPr>
              <w:widowControl w:val="0"/>
              <w:spacing w:line="480" w:lineRule="auto"/>
              <w:rPr>
                <w:rFonts w:ascii="Times New Roman" w:hAnsi="Times New Roman" w:eastAsia="Times New Roman" w:cs="Times New Roman"/>
                <w:sz w:val="12"/>
                <w:szCs w:val="12"/>
              </w:rPr>
            </w:pPr>
          </w:p>
          <w:p w14:paraId="319C7BD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“Interlaminar epidural steroid injections may be considered in the treatment of patients with lumbar disc herniation with radiculopathy.”</w:t>
            </w:r>
          </w:p>
          <w:p w14:paraId="4430692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C</w:t>
            </w:r>
          </w:p>
          <w:p w14:paraId="7ABF1D6C">
            <w:pPr>
              <w:widowControl w:val="0"/>
              <w:spacing w:line="480" w:lineRule="auto"/>
              <w:rPr>
                <w:rFonts w:ascii="Times New Roman" w:hAnsi="Times New Roman" w:eastAsia="Times New Roman" w:cs="Times New Roman"/>
                <w:sz w:val="12"/>
                <w:szCs w:val="12"/>
              </w:rPr>
            </w:pPr>
          </w:p>
          <w:p w14:paraId="48B169B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12-month efficacy of transforaminal epidural steroid injection in the treatment of patients with lumbar disc herniations with radiculopathy.”</w:t>
            </w:r>
          </w:p>
          <w:p w14:paraId="0B66DBD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6FB26B2E">
            <w:pPr>
              <w:widowControl w:val="0"/>
              <w:spacing w:line="480" w:lineRule="auto"/>
              <w:rPr>
                <w:rFonts w:hint="default" w:ascii="Times New Roman" w:hAnsi="Times New Roman" w:eastAsia="宋体" w:cs="Times New Roman"/>
                <w:sz w:val="12"/>
                <w:szCs w:val="12"/>
                <w:lang w:val="en-US" w:eastAsia="zh-CN"/>
              </w:rPr>
            </w:pPr>
            <w:bookmarkStart w:id="0" w:name="OLE_LINK2"/>
            <w:r>
              <w:rPr>
                <w:rFonts w:hint="default" w:ascii="Times New Roman" w:hAnsi="Times New Roman" w:eastAsia="宋体" w:cs="Times New Roman"/>
                <w:sz w:val="12"/>
                <w:szCs w:val="12"/>
                <w:lang w:val="en-US" w:eastAsia="zh-CN"/>
              </w:rPr>
              <w:t>“Epidural Steroid Injections (ESI) are often used to manage symptoms associated with lumbar disc herniation with radiculopathy. Here's a breakdown of their role:</w:t>
            </w:r>
          </w:p>
          <w:p w14:paraId="2C9988C0">
            <w:pPr>
              <w:widowControl w:val="0"/>
              <w:spacing w:line="480" w:lineRule="auto"/>
              <w:rPr>
                <w:rFonts w:hint="default" w:ascii="Times New Roman" w:hAnsi="Times New Roman" w:eastAsia="宋体" w:cs="Times New Roman"/>
                <w:sz w:val="12"/>
                <w:szCs w:val="12"/>
                <w:lang w:val="en-US" w:eastAsia="zh-CN"/>
              </w:rPr>
            </w:pPr>
          </w:p>
          <w:p w14:paraId="1B008653">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Pain Relief: ESI can help reduce inflammation around the affected nerve root, which can alleviate pain and discomfort radiating from the lower back down the leg.</w:t>
            </w:r>
          </w:p>
          <w:p w14:paraId="151AE7BA">
            <w:pPr>
              <w:widowControl w:val="0"/>
              <w:spacing w:line="480" w:lineRule="auto"/>
              <w:rPr>
                <w:rFonts w:hint="default" w:ascii="Times New Roman" w:hAnsi="Times New Roman" w:eastAsia="宋体" w:cs="Times New Roman"/>
                <w:sz w:val="12"/>
                <w:szCs w:val="12"/>
                <w:lang w:val="en-US" w:eastAsia="zh-CN"/>
              </w:rPr>
            </w:pPr>
          </w:p>
          <w:p w14:paraId="539DDC6B">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Anti-Inflammatory Effect: Steroids have strong anti-inflammatory properties that can help decrease swelling and inflammation in the lumbar spine, which might be pressing on a nerve.</w:t>
            </w:r>
          </w:p>
          <w:p w14:paraId="2EBA2304">
            <w:pPr>
              <w:widowControl w:val="0"/>
              <w:spacing w:line="480" w:lineRule="auto"/>
              <w:rPr>
                <w:rFonts w:hint="default" w:ascii="Times New Roman" w:hAnsi="Times New Roman" w:eastAsia="宋体" w:cs="Times New Roman"/>
                <w:sz w:val="12"/>
                <w:szCs w:val="12"/>
                <w:lang w:val="en-US" w:eastAsia="zh-CN"/>
              </w:rPr>
            </w:pPr>
          </w:p>
          <w:p w14:paraId="16009EEE">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Temporary Relief: While ESIs can provide significant relief, the effects are usually temporary. They can last from weeks to several months, depending on the individual and the severity of their condition.</w:t>
            </w:r>
          </w:p>
          <w:p w14:paraId="3E8A24BB">
            <w:pPr>
              <w:widowControl w:val="0"/>
              <w:spacing w:line="480" w:lineRule="auto"/>
              <w:rPr>
                <w:rFonts w:hint="default" w:ascii="Times New Roman" w:hAnsi="Times New Roman" w:eastAsia="宋体" w:cs="Times New Roman"/>
                <w:sz w:val="12"/>
                <w:szCs w:val="12"/>
                <w:lang w:val="en-US" w:eastAsia="zh-CN"/>
              </w:rPr>
            </w:pPr>
          </w:p>
          <w:p w14:paraId="549D9915">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Diagnostic Aid: ESIs can also serve as a diagnostic tool. If the injection provides significant pain relief, it can confirm that the pain is indeed coming from the nerve root affected by the disc herniation.</w:t>
            </w:r>
          </w:p>
          <w:p w14:paraId="197AF9FA">
            <w:pPr>
              <w:widowControl w:val="0"/>
              <w:spacing w:line="480" w:lineRule="auto"/>
              <w:rPr>
                <w:rFonts w:hint="default" w:ascii="Times New Roman" w:hAnsi="Times New Roman" w:eastAsia="宋体" w:cs="Times New Roman"/>
                <w:sz w:val="12"/>
                <w:szCs w:val="12"/>
                <w:lang w:val="en-US" w:eastAsia="zh-CN"/>
              </w:rPr>
            </w:pPr>
          </w:p>
          <w:p w14:paraId="7380F6FA">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Adjunct to Other Therapies: ESIs are often used alongside other treatments, such as physical therapy, medications, and lifestyle modifications, to provide comprehensive management of the condition.</w:t>
            </w:r>
          </w:p>
          <w:p w14:paraId="6D412EA1">
            <w:pPr>
              <w:widowControl w:val="0"/>
              <w:spacing w:line="480" w:lineRule="auto"/>
              <w:rPr>
                <w:rFonts w:hint="default" w:ascii="Times New Roman" w:hAnsi="Times New Roman" w:eastAsia="宋体" w:cs="Times New Roman"/>
                <w:sz w:val="12"/>
                <w:szCs w:val="12"/>
                <w:lang w:val="en-US" w:eastAsia="zh-CN"/>
              </w:rPr>
            </w:pPr>
          </w:p>
          <w:p w14:paraId="125EFEEF">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Not a Cure: While ESIs can help manage symptoms, they don't address the underlying cause of the herniation or the disc damage itself. In cases where conservative treatments fail, surgical options might be considered.</w:t>
            </w:r>
          </w:p>
          <w:p w14:paraId="14343D7C">
            <w:pPr>
              <w:widowControl w:val="0"/>
              <w:spacing w:line="480" w:lineRule="auto"/>
              <w:rPr>
                <w:rFonts w:hint="default" w:ascii="Times New Roman" w:hAnsi="Times New Roman" w:eastAsia="宋体" w:cs="Times New Roman"/>
                <w:sz w:val="12"/>
                <w:szCs w:val="12"/>
                <w:lang w:val="en-US" w:eastAsia="zh-CN"/>
              </w:rPr>
            </w:pPr>
          </w:p>
          <w:p w14:paraId="040D74B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The decision to use ESI is based on a patient's specific condition, overall health, and response to other treatments.”</w:t>
            </w:r>
            <w:bookmarkEnd w:id="0"/>
          </w:p>
        </w:tc>
        <w:tc>
          <w:tcPr>
            <w:tcW w:w="2340" w:type="dxa"/>
            <w:shd w:val="clear" w:color="auto" w:fill="auto"/>
            <w:tcMar>
              <w:top w:w="100" w:type="dxa"/>
              <w:left w:w="100" w:type="dxa"/>
              <w:bottom w:w="100" w:type="dxa"/>
              <w:right w:w="100" w:type="dxa"/>
            </w:tcMar>
          </w:tcPr>
          <w:p w14:paraId="38333A6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“Epidural steroid injections (ESIs) are a common treatment option for lumbar disc herniation with radiculopathy, often used to manage pain and inflammation associated with this condition. Here's an overview of their role:</w:t>
            </w:r>
          </w:p>
          <w:p w14:paraId="12F3205E">
            <w:pPr>
              <w:widowControl w:val="0"/>
              <w:spacing w:line="480" w:lineRule="auto"/>
              <w:rPr>
                <w:rFonts w:hint="default" w:ascii="Times New Roman" w:hAnsi="Times New Roman" w:eastAsia="宋体" w:cs="Times New Roman"/>
                <w:sz w:val="12"/>
                <w:szCs w:val="12"/>
                <w:lang w:val="en-US" w:eastAsia="zh-CN"/>
              </w:rPr>
            </w:pPr>
          </w:p>
          <w:p w14:paraId="5B3B05CC">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Purpose of ESI:</w:t>
            </w:r>
          </w:p>
          <w:p w14:paraId="6699DD9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Pain Relief: The primary goal of an ESI is to reduce pain caused by the herniated disc pressing on nerve roots, leading to radiculopathy (pain that radiates down the leg).</w:t>
            </w:r>
          </w:p>
          <w:p w14:paraId="304E8060">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Reduce Inflammation: The steroid in the injection is a powerful anti-inflammatory agent that helps reduce swelling around the affected nerve roots.</w:t>
            </w:r>
          </w:p>
          <w:p w14:paraId="6F001B2F">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Improve Function: By reducing pain and inflammation, ESIs can help improve mobility and overall function, allowing patients to participate in physical therapy or other activities that might be difficult when in severe pain.</w:t>
            </w:r>
          </w:p>
          <w:p w14:paraId="4125F7A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Delay or Avoid Surgery: For some patients, ESIs provide enough relief to delay or even avoid the need for surgical intervention.</w:t>
            </w:r>
          </w:p>
          <w:p w14:paraId="2C2A46E0">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Mechanism of Action:</w:t>
            </w:r>
          </w:p>
          <w:p w14:paraId="6607C060">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Steroid Component: The corticosteroid in the injection reduces inflammation and the immune response around the irritated nerve root.</w:t>
            </w:r>
          </w:p>
          <w:p w14:paraId="016F7EDE">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Anesthetic Component: The local anesthetic in the injection provides immediate, though temporary, pain relief.</w:t>
            </w:r>
          </w:p>
          <w:p w14:paraId="33A49147">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Effectiveness:</w:t>
            </w:r>
          </w:p>
          <w:p w14:paraId="04D7372B">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Short-Term Relief: ESIs are generally effective in providing short-term pain relief, often within a few days to weeks.</w:t>
            </w:r>
          </w:p>
          <w:p w14:paraId="533318F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Variable Long-Term Outcomes: While some patients experience significant long-term relief, others may find the benefits to be temporary. Multiple injections might be needed over time, though the number is typically limited due to potential side effects.</w:t>
            </w:r>
          </w:p>
          <w:p w14:paraId="0C15C9E4">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Procedure:</w:t>
            </w:r>
          </w:p>
          <w:p w14:paraId="7A772648">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Administration: The injection is usually performed under fluoroscopy (X-ray guidance) to ensure accurate placement of the needle in the epidural space around the spinal cord.</w:t>
            </w:r>
          </w:p>
          <w:p w14:paraId="30D89D2F">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Outpatient Basis: It is typically an outpatient procedure, meaning patients can go home the same day.</w:t>
            </w:r>
          </w:p>
          <w:p w14:paraId="22EDE03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Risks and Considerations:</w:t>
            </w:r>
          </w:p>
          <w:p w14:paraId="056AEBC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Side Effects: Potential side effects include infection, bleeding, nerve damage, and elevated blood sugar levels, especially in diabetic patients.</w:t>
            </w:r>
          </w:p>
          <w:p w14:paraId="4BC3DD12">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Limited Injections: Due to risks associated with repeated steroid use, there is usually a limit on how many ESIs a patient can receive within a year.</w:t>
            </w:r>
          </w:p>
          <w:p w14:paraId="254D8B1C">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When is ESI Recommended?</w:t>
            </w:r>
          </w:p>
          <w:p w14:paraId="7CA343B4">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Persistent Symptoms: ESIs are often recommended when conservative treatments (like physical therapy, medications, and rest) have failed to provide adequate relief.</w:t>
            </w:r>
          </w:p>
          <w:p w14:paraId="4A18F897">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Severe Pain: They are particularly useful when the pain is severe enough to interfere with daily activities or sleep.</w:t>
            </w:r>
          </w:p>
          <w:p w14:paraId="282D7158">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Before Surgery: ESIs can be used as a trial to see if pain relief is possible without surgery or as part of the pre-surgical management plan.</w:t>
            </w:r>
          </w:p>
          <w:p w14:paraId="1342881D">
            <w:pPr>
              <w:widowControl w:val="0"/>
              <w:spacing w:line="480" w:lineRule="auto"/>
              <w:rPr>
                <w:rFonts w:hint="default" w:ascii="Times New Roman" w:hAnsi="Times New Roman" w:eastAsia="宋体" w:cs="Times New Roman"/>
                <w:sz w:val="12"/>
                <w:szCs w:val="12"/>
                <w:lang w:val="en-US" w:eastAsia="zh-CN"/>
              </w:rPr>
            </w:pPr>
            <w:r>
              <w:rPr>
                <w:rFonts w:hint="default" w:ascii="Times New Roman" w:hAnsi="Times New Roman" w:eastAsia="宋体" w:cs="Times New Roman"/>
                <w:sz w:val="12"/>
                <w:szCs w:val="12"/>
                <w:lang w:val="en-US" w:eastAsia="zh-CN"/>
              </w:rPr>
              <w:t>In summary, ESIs play a significant role in the non-surgical management of lumbar disc herniation with radiculopathy, particularly for short-term pain relief and inflammation reduction. However, their effectiveness varies, and they are typically part of a broader treatment plan that may include physical therapy and, in some cases, surgery.”</w:t>
            </w:r>
          </w:p>
        </w:tc>
      </w:tr>
      <w:tr w14:paraId="466B7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15EEE886">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12. Does the approach (interlaminar, transforaminal, caudal) influence the risks or effectiveness of epidural steroid injections in the treatment of lumbar disc herniations with radiculopathy?</w:t>
            </w:r>
          </w:p>
        </w:tc>
        <w:tc>
          <w:tcPr>
            <w:tcW w:w="2635" w:type="dxa"/>
            <w:tcMar>
              <w:top w:w="100" w:type="dxa"/>
              <w:left w:w="100" w:type="dxa"/>
              <w:bottom w:w="100" w:type="dxa"/>
              <w:right w:w="100" w:type="dxa"/>
            </w:tcMar>
          </w:tcPr>
          <w:p w14:paraId="46297FB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effectiveness of one injection approach over another in the delivery of epidural steroids for patients with lumbar disc herniation with radiculopathy.”</w:t>
            </w:r>
          </w:p>
          <w:p w14:paraId="095B2CC8">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05E498E0">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Yes, the approach used in epidural steroid injections (ESIs) can influence both the risks and effectiveness of the treatment, particularly for lumbar disc herniations with radiculopathy.</w:t>
            </w:r>
          </w:p>
          <w:p w14:paraId="0F21057A">
            <w:pPr>
              <w:widowControl w:val="0"/>
              <w:spacing w:line="480" w:lineRule="auto"/>
              <w:rPr>
                <w:rFonts w:hint="eastAsia" w:ascii="Times New Roman" w:hAnsi="Times New Roman" w:eastAsia="Times New Roman" w:cs="Times New Roman"/>
                <w:sz w:val="12"/>
                <w:szCs w:val="12"/>
              </w:rPr>
            </w:pPr>
          </w:p>
          <w:p w14:paraId="641E48F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Interlaminar Approach:</w:t>
            </w:r>
          </w:p>
          <w:p w14:paraId="468AD5CA">
            <w:pPr>
              <w:widowControl w:val="0"/>
              <w:spacing w:line="480" w:lineRule="auto"/>
              <w:rPr>
                <w:rFonts w:hint="eastAsia" w:ascii="Times New Roman" w:hAnsi="Times New Roman" w:eastAsia="Times New Roman" w:cs="Times New Roman"/>
                <w:sz w:val="12"/>
                <w:szCs w:val="12"/>
              </w:rPr>
            </w:pPr>
          </w:p>
          <w:p w14:paraId="4B3874C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This approach targets the epidural space at a specific spinal level, often providing broad coverage. It can be effective for central and posterior disc herniations affecting multiple nerve roots.</w:t>
            </w:r>
          </w:p>
          <w:p w14:paraId="7424767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Risks include dural puncture, bleeding, or infection. There's also a risk of inadequate targeting if the herniation is more localized.</w:t>
            </w:r>
          </w:p>
          <w:p w14:paraId="69CADA7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Transforaminal Approach:</w:t>
            </w:r>
          </w:p>
          <w:p w14:paraId="172F3981">
            <w:pPr>
              <w:widowControl w:val="0"/>
              <w:spacing w:line="480" w:lineRule="auto"/>
              <w:rPr>
                <w:rFonts w:hint="eastAsia" w:ascii="Times New Roman" w:hAnsi="Times New Roman" w:eastAsia="Times New Roman" w:cs="Times New Roman"/>
                <w:sz w:val="12"/>
                <w:szCs w:val="12"/>
              </w:rPr>
            </w:pPr>
          </w:p>
          <w:p w14:paraId="5500234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This method targets the nerve root more precisely by injecting the steroid at the foramen where the nerve root exits. It’s often used for unilateral radiculopathy and is particularly effective for addressing disc herniations impinging on a specific nerve root.</w:t>
            </w:r>
          </w:p>
          <w:p w14:paraId="32FF32C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Potential risks include vascular puncture, nerve root injury, or spinal cord injury. It also has a risk of higher radiation exposure due to fluoroscopy used for guidance.</w:t>
            </w:r>
          </w:p>
          <w:p w14:paraId="4F63543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Caudal Approach:</w:t>
            </w:r>
          </w:p>
          <w:p w14:paraId="6BA2A28C">
            <w:pPr>
              <w:widowControl w:val="0"/>
              <w:spacing w:line="480" w:lineRule="auto"/>
              <w:rPr>
                <w:rFonts w:hint="eastAsia" w:ascii="Times New Roman" w:hAnsi="Times New Roman" w:eastAsia="Times New Roman" w:cs="Times New Roman"/>
                <w:sz w:val="12"/>
                <w:szCs w:val="12"/>
              </w:rPr>
            </w:pPr>
          </w:p>
          <w:p w14:paraId="1797C48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The caudal approach involves injecting the steroid through the sacral hiatus, which can provide broader coverage and is sometimes used when other approaches are not feasible. It’s generally used for conditions affecting multiple levels or in cases where other approaches are contraindicated.</w:t>
            </w:r>
          </w:p>
          <w:p w14:paraId="389AF88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Risks include infection, bleeding, or dural puncture. It may be less effective for localized issues compared to the transforaminal approach.</w:t>
            </w:r>
          </w:p>
          <w:p w14:paraId="09D1AECE">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Overall, the choice of approach depends on the specific anatomy of the herniation, the location of the nerve root involvement, and the overall health of the patient. Each approach has its own set of advantages and potential complications, which should be discussed with the treating physician to determine the best strategy for each individual case.</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20B7D316">
            <w:pPr>
              <w:widowControl w:val="0"/>
              <w:spacing w:line="480" w:lineRule="auto"/>
              <w:rPr>
                <w:rFonts w:hint="eastAsia" w:ascii="Times New Roman" w:hAnsi="Times New Roman" w:eastAsia="Times New Roman" w:cs="Times New Roman"/>
                <w:sz w:val="12"/>
                <w:szCs w:val="12"/>
              </w:rPr>
            </w:pPr>
            <w:bookmarkStart w:id="1" w:name="OLE_LINK1"/>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Yes, the approach used for epidural steroid injections (ESIs) in the treatment of lumbar disc herniations with radiculopathy can influence both the risks and effectiveness of the procedure. The three main approaches—interlaminar, transforaminal, and caudal—each have different characteristics that can affect outcomes:</w:t>
            </w:r>
          </w:p>
          <w:p w14:paraId="184C7FC9">
            <w:pPr>
              <w:widowControl w:val="0"/>
              <w:spacing w:line="480" w:lineRule="auto"/>
              <w:rPr>
                <w:rFonts w:hint="eastAsia" w:ascii="Times New Roman" w:hAnsi="Times New Roman" w:eastAsia="Times New Roman" w:cs="Times New Roman"/>
                <w:sz w:val="12"/>
                <w:szCs w:val="12"/>
              </w:rPr>
            </w:pPr>
          </w:p>
          <w:p w14:paraId="6088DF5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1. Interlaminar Approach:</w:t>
            </w:r>
          </w:p>
          <w:p w14:paraId="73DF376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The interlaminar approach involves injecting the steroid into the epidural space between the laminae. It can spread to multiple levels of the spinal cord, which may be beneficial for patients with multilevel disease. However, the distribution of the medication can be less targeted compared to the transforaminal approach.</w:t>
            </w:r>
          </w:p>
          <w:p w14:paraId="0025FDB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The interlaminar approach has a slightly higher risk of dural puncture (leading to a cerebrospinal fluid leak or post-dural puncture headache). There is also a risk of injecting the medication into the subdural or subarachnoid space, which could lead to more serious complications.</w:t>
            </w:r>
          </w:p>
          <w:p w14:paraId="6AD760B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2. Transforaminal Approach:</w:t>
            </w:r>
          </w:p>
          <w:p w14:paraId="4F7DDDC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The transforaminal approach is more targeted, delivering the steroid closer to the site of the nerve root irritation. This may result in greater pain relief, especially in cases of radiculopathy where the pain is due to nerve root compression by a herniated disc.</w:t>
            </w:r>
          </w:p>
          <w:p w14:paraId="4C6700F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This approach has a higher risk of complications related to the blood vessels near the nerve root, such as inadvertent injection into a radicular artery, which can lead to serious complications like spinal cord infarction. There is also a risk of nerve injury.</w:t>
            </w:r>
          </w:p>
          <w:p w14:paraId="76ACD4D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3. Caudal Approach:</w:t>
            </w:r>
          </w:p>
          <w:p w14:paraId="0FABC31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The caudal approach involves injecting the steroid through the sacral hiatus into the epidural space. It is less targeted and often used when the other approaches are contraindicated or less accessible. It may be less effective for targeting specific nerve roots but can be beneficial in cases of diffuse pain or when there is scarring in the epidural space (e.g., post-surgical patients).</w:t>
            </w:r>
          </w:p>
          <w:p w14:paraId="350709A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The caudal approach generally has a lower risk of dural puncture and nerve injury because the needle is inserted at a safer distance from the spinal cord. However, because the injection is less targeted, it may require a higher volume of injectate, which could lead to an increased risk of systemic steroid side effects.</w:t>
            </w:r>
          </w:p>
          <w:p w14:paraId="7B2EC3F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Summary:</w:t>
            </w:r>
          </w:p>
          <w:p w14:paraId="3BE6ABC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The transforaminal approach is often more effective for targeted nerve root pain but carries higher risks. The interlaminar approach is more versatile but slightly less targeted. The caudal approach is safest but may be less effective for specific nerve root pain.</w:t>
            </w:r>
          </w:p>
          <w:p w14:paraId="386F9B2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Each approach has its own risk profile, with the transforaminal approach generally considered to have the highest risk of serious complications due to its proximity to blood vessels and nerve roots. The interlaminar and caudal approaches are generally safer but may be less effective in certain cases.</w:t>
            </w:r>
          </w:p>
          <w:p w14:paraId="4C2BC683">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The choice of approach depends on the specific anatomy, the location of the disc herniation, the patient's overall health, and the skill and experience of the physician performing the injection.</w:t>
            </w:r>
            <w:r>
              <w:rPr>
                <w:rFonts w:ascii="Times New Roman" w:hAnsi="Times New Roman" w:eastAsia="Times New Roman" w:cs="Times New Roman"/>
                <w:sz w:val="12"/>
                <w:szCs w:val="12"/>
              </w:rPr>
              <w:t>”</w:t>
            </w:r>
            <w:bookmarkEnd w:id="1"/>
          </w:p>
        </w:tc>
      </w:tr>
      <w:tr w14:paraId="6FD8A7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7BE77109">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cs="Times New Roman"/>
                <w:sz w:val="12"/>
                <w:szCs w:val="12"/>
                <w:lang w:eastAsia="zh-CN"/>
              </w:rPr>
              <w:t xml:space="preserve">13. </w:t>
            </w:r>
            <w:r>
              <w:t xml:space="preserve"> </w:t>
            </w:r>
            <w:r>
              <w:rPr>
                <w:rFonts w:ascii="Times New Roman" w:hAnsi="Times New Roman" w:cs="Times New Roman"/>
                <w:sz w:val="12"/>
                <w:szCs w:val="12"/>
                <w:lang w:eastAsia="zh-CN"/>
              </w:rPr>
              <w:t>What is the role of interventional spine procedures such as intradiscal electrothermal annuloplasty and percutaneous discectomy (chemical or mechanical) in the treatment of lumbar disc herniation with radiculopathy?</w:t>
            </w:r>
          </w:p>
        </w:tc>
        <w:tc>
          <w:tcPr>
            <w:tcW w:w="2635" w:type="dxa"/>
            <w:tcMar>
              <w:top w:w="100" w:type="dxa"/>
              <w:left w:w="100" w:type="dxa"/>
              <w:bottom w:w="100" w:type="dxa"/>
              <w:right w:w="100" w:type="dxa"/>
            </w:tcMar>
          </w:tcPr>
          <w:p w14:paraId="024F1B8C">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the use of intradiscal ozone in the treatment of patients with lumbar disc herniation with</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radiculopathy.”</w:t>
            </w:r>
          </w:p>
          <w:p w14:paraId="7D6C428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5E24DE41">
            <w:pPr>
              <w:widowControl w:val="0"/>
              <w:spacing w:line="480" w:lineRule="auto"/>
              <w:rPr>
                <w:rFonts w:ascii="Times New Roman" w:hAnsi="Times New Roman" w:eastAsia="Times New Roman" w:cs="Times New Roman"/>
                <w:sz w:val="12"/>
                <w:szCs w:val="12"/>
              </w:rPr>
            </w:pPr>
          </w:p>
          <w:p w14:paraId="12503469">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“Endoscopic percutaneous discectomy may be considered for the treatment of lumbar disc herniation with radiculopathy.”</w:t>
            </w:r>
          </w:p>
          <w:p w14:paraId="29F753D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C</w:t>
            </w:r>
          </w:p>
          <w:p w14:paraId="332832B5">
            <w:pPr>
              <w:widowControl w:val="0"/>
              <w:spacing w:line="480" w:lineRule="auto"/>
              <w:rPr>
                <w:rFonts w:ascii="Times New Roman" w:hAnsi="Times New Roman" w:cs="Times New Roman"/>
                <w:sz w:val="12"/>
                <w:szCs w:val="12"/>
                <w:lang w:eastAsia="zh-CN"/>
              </w:rPr>
            </w:pPr>
          </w:p>
          <w:p w14:paraId="1BA56C8B">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“Endoscopic percutaneous discectomy is suggested for</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carefully selected patients to reduce early postoperative disability and reduce opioid use compared with open discectomy in the treatment of patients with lumbar disc</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herniation with radiculopathy.”</w:t>
            </w:r>
          </w:p>
          <w:p w14:paraId="62F6874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B</w:t>
            </w:r>
          </w:p>
          <w:p w14:paraId="175925E4">
            <w:pPr>
              <w:widowControl w:val="0"/>
              <w:spacing w:line="480" w:lineRule="auto"/>
              <w:rPr>
                <w:rFonts w:ascii="Times New Roman" w:hAnsi="Times New Roman" w:eastAsia="Times New Roman" w:cs="Times New Roman"/>
                <w:sz w:val="12"/>
                <w:szCs w:val="12"/>
              </w:rPr>
            </w:pPr>
          </w:p>
          <w:p w14:paraId="323BBC33">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“Automated percutaneous discectomy may be considered</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for the treatment of lumbar disc herniation with radiculopathy.”</w:t>
            </w:r>
          </w:p>
          <w:p w14:paraId="38AFB8E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C</w:t>
            </w:r>
          </w:p>
          <w:p w14:paraId="18F01057">
            <w:pPr>
              <w:widowControl w:val="0"/>
              <w:spacing w:line="480" w:lineRule="auto"/>
              <w:rPr>
                <w:rFonts w:ascii="Times New Roman" w:hAnsi="Times New Roman" w:cs="Times New Roman"/>
                <w:sz w:val="12"/>
                <w:szCs w:val="12"/>
                <w:lang w:eastAsia="zh-CN"/>
              </w:rPr>
            </w:pPr>
          </w:p>
          <w:p w14:paraId="2B41D245">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the use of automated percutaneous discectomy compared with open discectomy in the treatment</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of patients with lumbar disc herniation with radiculopathy.”</w:t>
            </w:r>
          </w:p>
          <w:p w14:paraId="595D91A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659F2673">
            <w:pPr>
              <w:widowControl w:val="0"/>
              <w:spacing w:line="480" w:lineRule="auto"/>
              <w:rPr>
                <w:rFonts w:ascii="Times New Roman" w:hAnsi="Times New Roman" w:cs="Times New Roman"/>
                <w:sz w:val="12"/>
                <w:szCs w:val="12"/>
                <w:lang w:eastAsia="zh-CN"/>
              </w:rPr>
            </w:pPr>
          </w:p>
          <w:p w14:paraId="1D42820A">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the use of plasma disc decompression/nucleoplasty in the treatment of patients with lumbar disc</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herniation with radiculopathy.”</w:t>
            </w:r>
          </w:p>
          <w:p w14:paraId="1B83804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77AABAB9">
            <w:pPr>
              <w:widowControl w:val="0"/>
              <w:spacing w:line="480" w:lineRule="auto"/>
              <w:rPr>
                <w:rFonts w:ascii="Times New Roman" w:hAnsi="Times New Roman" w:cs="Times New Roman"/>
                <w:sz w:val="12"/>
                <w:szCs w:val="12"/>
                <w:lang w:eastAsia="zh-CN"/>
              </w:rPr>
            </w:pPr>
          </w:p>
          <w:p w14:paraId="44038394">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the use of plasma disc decompression as</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compared with transforaminal ESIs in patients with lumbar</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disc herniation who have previously failed transforaminal</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ESI therapy.”</w:t>
            </w:r>
          </w:p>
          <w:p w14:paraId="576FC5D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3F6F0143">
            <w:pPr>
              <w:widowControl w:val="0"/>
              <w:spacing w:line="480" w:lineRule="auto"/>
              <w:rPr>
                <w:rFonts w:ascii="Times New Roman" w:hAnsi="Times New Roman" w:cs="Times New Roman"/>
                <w:sz w:val="12"/>
                <w:szCs w:val="12"/>
                <w:lang w:eastAsia="zh-CN"/>
              </w:rPr>
            </w:pPr>
          </w:p>
          <w:p w14:paraId="709E4565">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the use of intradiscal high-pressure saline injection in the treatment of patients with lumbar disc herniation with radiculopathy.”</w:t>
            </w:r>
          </w:p>
          <w:p w14:paraId="02D9204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13679451">
            <w:pPr>
              <w:widowControl w:val="0"/>
              <w:spacing w:line="480" w:lineRule="auto"/>
              <w:rPr>
                <w:rFonts w:ascii="Times New Roman" w:hAnsi="Times New Roman" w:cs="Times New Roman"/>
                <w:sz w:val="12"/>
                <w:szCs w:val="12"/>
                <w:lang w:eastAsia="zh-CN"/>
              </w:rPr>
            </w:pPr>
          </w:p>
          <w:p w14:paraId="148D59C0">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the use of percutaneous electrothermal disc decompression in the treatment of patients with</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lumbar disc herniation with radiculopathy.”</w:t>
            </w:r>
          </w:p>
          <w:p w14:paraId="78E8643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7808620B">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Interventional spine procedures can play a significant role in treating lumbar disc herniation with radiculopathy, especially when conservative measures like physical therapy or medications are not effective. Here's a brief overview of each procedure:</w:t>
            </w:r>
          </w:p>
          <w:p w14:paraId="2675ECF2">
            <w:pPr>
              <w:widowControl w:val="0"/>
              <w:spacing w:line="480" w:lineRule="auto"/>
              <w:rPr>
                <w:rFonts w:hint="eastAsia" w:ascii="Times New Roman" w:hAnsi="Times New Roman" w:eastAsia="Times New Roman" w:cs="Times New Roman"/>
                <w:sz w:val="12"/>
                <w:szCs w:val="12"/>
              </w:rPr>
            </w:pPr>
          </w:p>
          <w:p w14:paraId="6C8AA4C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Intradiscal Electrothermal Annuloplasty (IDEA):</w:t>
            </w:r>
          </w:p>
          <w:p w14:paraId="5C18012A">
            <w:pPr>
              <w:widowControl w:val="0"/>
              <w:spacing w:line="480" w:lineRule="auto"/>
              <w:rPr>
                <w:rFonts w:hint="eastAsia" w:ascii="Times New Roman" w:hAnsi="Times New Roman" w:eastAsia="Times New Roman" w:cs="Times New Roman"/>
                <w:sz w:val="12"/>
                <w:szCs w:val="12"/>
              </w:rPr>
            </w:pPr>
          </w:p>
          <w:p w14:paraId="0B975A4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Purpose: IDEA is designed to treat discogenic pain, often related to a herniated disc or disc degeneration. It involves inserting a catheter into the disc, then using heat to shrink and tighten the annulus (the outer ring of the disc). This can help stabilize the disc and reduce pain.</w:t>
            </w:r>
          </w:p>
          <w:p w14:paraId="384EDCC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Mechanism: The heat generated by the catheter targets the disc's outer layer, which can reduce disc bulging and possibly relieve pressure on the nerve roots. It is generally considered when there is significant discogenic pain.</w:t>
            </w:r>
          </w:p>
          <w:p w14:paraId="6DC6FF1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Percutaneous Discectomy:</w:t>
            </w:r>
          </w:p>
          <w:p w14:paraId="66E6A99A">
            <w:pPr>
              <w:widowControl w:val="0"/>
              <w:spacing w:line="480" w:lineRule="auto"/>
              <w:rPr>
                <w:rFonts w:hint="eastAsia" w:ascii="Times New Roman" w:hAnsi="Times New Roman" w:eastAsia="Times New Roman" w:cs="Times New Roman"/>
                <w:sz w:val="12"/>
                <w:szCs w:val="12"/>
              </w:rPr>
            </w:pPr>
          </w:p>
          <w:p w14:paraId="787D588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Chemical Discectomy: This involves injecting a chemical agent (such as nucleolysis) into the disc to dissolve a portion of the herniated disc material. This can reduce pressure on the nerve root and alleviate pain.</w:t>
            </w:r>
          </w:p>
          <w:p w14:paraId="52A6F82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Mechanical Discectomy: This procedure involves removing disc material using specialized instruments inserted through a small incision. It is generally used to physically remove the herniated disc fragment that is pressing on the nerve root.</w:t>
            </w:r>
          </w:p>
          <w:p w14:paraId="0E724B2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Role in Treatment:</w:t>
            </w:r>
          </w:p>
          <w:p w14:paraId="36CB03B9">
            <w:pPr>
              <w:widowControl w:val="0"/>
              <w:spacing w:line="480" w:lineRule="auto"/>
              <w:rPr>
                <w:rFonts w:hint="eastAsia" w:ascii="Times New Roman" w:hAnsi="Times New Roman" w:eastAsia="Times New Roman" w:cs="Times New Roman"/>
                <w:sz w:val="12"/>
                <w:szCs w:val="12"/>
              </w:rPr>
            </w:pPr>
          </w:p>
          <w:p w14:paraId="1528ADC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Effectiveness: Both IDEA and percutaneous discectomy can provide relief from radiculopathy by reducing disc herniation or pressure on the nerves. They are usually considered after conservative treatments have failed and when surgery is either not an option or deemed too invasive.</w:t>
            </w:r>
          </w:p>
          <w:p w14:paraId="5157700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Suitability: These procedures are typically used for patients with specific symptoms and disc issues that are amenable to these treatments. The choice of procedure depends on factors like the size and location of the herniation, patient health, and specific symptoms.</w:t>
            </w:r>
          </w:p>
          <w:p w14:paraId="0659C596">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Overall, these interventional procedures can be effective in managing symptoms and improving function, but they are part of a broader treatment strategy that may include conservative measures and, in some cases, surgery.</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2CD0F431">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Interventional spine procedures like Intradiscal Electrothermal Annuloplasty (IDEA) and Percutaneous Discectomy (chemical or mechanical) are minimally invasive options for treating lumbar disc herniation with radiculopathy. These procedures aim to provide pain relief and improve function by addressing the herniated disc's impact on nearby nerve roots. Here's a breakdown of their roles:</w:t>
            </w:r>
          </w:p>
          <w:p w14:paraId="7950FED1">
            <w:pPr>
              <w:widowControl w:val="0"/>
              <w:spacing w:line="480" w:lineRule="auto"/>
              <w:rPr>
                <w:rFonts w:hint="eastAsia" w:ascii="Times New Roman" w:hAnsi="Times New Roman" w:eastAsia="Times New Roman" w:cs="Times New Roman"/>
                <w:sz w:val="12"/>
                <w:szCs w:val="12"/>
              </w:rPr>
            </w:pPr>
          </w:p>
          <w:p w14:paraId="3C6728B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1. Intradiscal Electrothermal Annuloplasty (IDEA):</w:t>
            </w:r>
          </w:p>
          <w:p w14:paraId="1552B70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Mechanism: IDEA involves the insertion of a catheter with a heating element into the disc. The heating element is used to heat the annulus (the outer layer of the disc) to denature collagen fibers and potentially shrink the disc material, leading to stabilization of the disc and reduction of pain.</w:t>
            </w:r>
          </w:p>
          <w:p w14:paraId="672FA2A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Indications: IDEA is typically used for patients with contained disc herniations (where the annulus is intact but bulging) and chronic discogenic pain. It is less commonly used for radiculopathy unless it is associated with discogenic pain.</w:t>
            </w:r>
          </w:p>
          <w:p w14:paraId="696BCEB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Efficacy: The evidence for IDEA in treating radiculopathy is mixed. While some patients may experience pain relief, the procedure is not universally effective, and its role in treating radiculopathy is somewhat limited compared to other interventions.</w:t>
            </w:r>
          </w:p>
          <w:p w14:paraId="2C5A65A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Potential complications include infection, discitis, and nerve damage, though these are relatively rare.</w:t>
            </w:r>
          </w:p>
          <w:p w14:paraId="480D618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2. Percutaneous Discectomy (Chemical or Mechanical):</w:t>
            </w:r>
          </w:p>
          <w:p w14:paraId="656DDD4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Mechanism:</w:t>
            </w:r>
          </w:p>
          <w:p w14:paraId="3978F61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Chemical Discectomy: This involves the injection of a substance (such as chymopapain, though less commonly used now) into the disc to dissolve a portion of the nucleus pulposus, reducing disc size and pressure on the nerve roots.</w:t>
            </w:r>
          </w:p>
          <w:p w14:paraId="3E1AD90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Mechanical Discectomy: This involves the removal of disc material using specialized instruments, such as a small cannula, to decompress the nerve root. Techniques include nucleoplasty and automated percutaneous lumbar discectomy (APLD).</w:t>
            </w:r>
          </w:p>
          <w:p w14:paraId="29248C8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Indications: Percutaneous discectomy is indicated for patients with contained or partially contained herniated discs causing radiculopathy. It is best suited for patients who have not responded to conservative treatments like physical therapy or medication.</w:t>
            </w:r>
          </w:p>
          <w:p w14:paraId="247D50E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Efficacy: Percutaneous discectomy has shown varying degrees of success in relieving radicular pain. The procedure can be effective, particularly in select patients with specific types of disc herniation (e.g., small to moderate-sized herniations). However, it is generally less effective for large or sequestered disc herniations.</w:t>
            </w:r>
          </w:p>
          <w:p w14:paraId="1C805FD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Risks: Risks include infection, bleeding, nerve damage, and incomplete resolution of symptoms. There is also a possibility of disc re-herniation.</w:t>
            </w:r>
          </w:p>
          <w:p w14:paraId="2297BAF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Comparative Considerations:</w:t>
            </w:r>
          </w:p>
          <w:p w14:paraId="4EB8390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 Selection: Proper patient selection is critical for the success of these procedures. They are generally more effective for patients with specific types of disc pathology and those who have not responded to conservative measures.</w:t>
            </w:r>
          </w:p>
          <w:p w14:paraId="7972250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Efficacy: Both IDEA and percutaneous discectomy can be effective in relieving symptoms of lumbar disc herniation with radiculopathy, but their efficacy is generally less than that of more invasive surgical options like microdiscectomy.</w:t>
            </w:r>
          </w:p>
          <w:p w14:paraId="03E2569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Minimally Invasive: These procedures are less invasive than traditional surgery, which can be appealing for patients looking to avoid open surgery. Recovery times are typically shorter.</w:t>
            </w:r>
          </w:p>
          <w:p w14:paraId="463E12F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Alternative Treatments: For patients with significant or progressive neurological deficits, or large disc herniations, more definitive surgical options like microdiscectomy or laminectomy may be more appropriate.</w:t>
            </w:r>
          </w:p>
          <w:p w14:paraId="1599423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Conclusion:</w:t>
            </w:r>
          </w:p>
          <w:p w14:paraId="3CFDCE1B">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Interventional spine procedures like IDEA and percutaneous discectomy play a role in the treatment of lumbar disc herniation with radiculopathy, particularly for patients who have not responded to conservative therapy and are seeking minimally invasive options. However, their use should be carefully considered based on the patient’s specific condition, and they may not always replace more traditional surgical interventions, especially in cases of severe herniation or neurological compromise.</w:t>
            </w:r>
            <w:r>
              <w:rPr>
                <w:rFonts w:ascii="Times New Roman" w:hAnsi="Times New Roman" w:eastAsia="Times New Roman" w:cs="Times New Roman"/>
                <w:sz w:val="12"/>
                <w:szCs w:val="12"/>
              </w:rPr>
              <w:t>”</w:t>
            </w:r>
          </w:p>
        </w:tc>
      </w:tr>
      <w:tr w14:paraId="4336FD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6C009CBF">
            <w:pPr>
              <w:widowControl w:val="0"/>
              <w:shd w:val="clear" w:color="auto" w:fill="FFFFFF"/>
              <w:spacing w:line="480" w:lineRule="auto"/>
              <w:rPr>
                <w:rFonts w:ascii="Times New Roman" w:hAnsi="Times New Roman" w:cs="Times New Roman"/>
                <w:sz w:val="12"/>
                <w:szCs w:val="12"/>
                <w:lang w:eastAsia="zh-CN"/>
              </w:rPr>
            </w:pPr>
            <w:r>
              <w:rPr>
                <w:rFonts w:ascii="Times New Roman" w:hAnsi="Times New Roman" w:eastAsia="Times New Roman" w:cs="Times New Roman"/>
                <w:sz w:val="12"/>
                <w:szCs w:val="12"/>
              </w:rPr>
              <w:t>14. Are there signs or symptoms associated with lumbar radiculopathy that predict a favorable surgical outcome?</w:t>
            </w:r>
          </w:p>
        </w:tc>
        <w:tc>
          <w:tcPr>
            <w:tcW w:w="2635" w:type="dxa"/>
            <w:tcMar>
              <w:top w:w="100" w:type="dxa"/>
              <w:left w:w="100" w:type="dxa"/>
              <w:bottom w:w="100" w:type="dxa"/>
              <w:right w:w="100" w:type="dxa"/>
            </w:tcMar>
          </w:tcPr>
          <w:p w14:paraId="332A075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“It is suggested that patients be assessed preoperatively for signs of psychological distress, such as somatization and/or depression, prior to surgery for lumbar disc herniation with radiculopathy. Patients with signs of psychological distress have worse outcomes than patients without such signs.”</w:t>
            </w:r>
          </w:p>
          <w:p w14:paraId="6E68733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B</w:t>
            </w:r>
          </w:p>
          <w:p w14:paraId="3819D4CF">
            <w:pPr>
              <w:widowControl w:val="0"/>
              <w:spacing w:line="480" w:lineRule="auto"/>
              <w:rPr>
                <w:rFonts w:ascii="Times New Roman" w:hAnsi="Times New Roman" w:eastAsia="Times New Roman" w:cs="Times New Roman"/>
                <w:sz w:val="12"/>
                <w:szCs w:val="12"/>
              </w:rPr>
            </w:pPr>
          </w:p>
          <w:p w14:paraId="4790408C">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duration of symptoms prior to surgery affecting the prognosis for patients with cauda equina syndrome caused by lumbar disc herniation with radiculopathy.”</w:t>
            </w:r>
          </w:p>
          <w:p w14:paraId="0409032B">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02408B51">
            <w:pPr>
              <w:widowControl w:val="0"/>
              <w:shd w:val="clear" w:color="auto" w:fill="FFFFFF"/>
              <w:spacing w:line="480" w:lineRule="auto"/>
              <w:rPr>
                <w:rFonts w:ascii="Times New Roman" w:hAnsi="Times New Roman" w:eastAsia="Times New Roman" w:cs="Times New Roman"/>
                <w:sz w:val="12"/>
                <w:szCs w:val="12"/>
              </w:rPr>
            </w:pPr>
          </w:p>
          <w:p w14:paraId="68CB46F6">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 xml:space="preserve">“It is suggested that patients be assessed using the preoperative straight leg raising test prior to surgery, as the presence of a positive straight leg raise test correlates with better outcomes from surgery for lumbar disc herniation with radiculopathy.” </w:t>
            </w:r>
          </w:p>
          <w:p w14:paraId="6E8A4DFC">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B</w:t>
            </w:r>
          </w:p>
        </w:tc>
        <w:tc>
          <w:tcPr>
            <w:tcW w:w="2340" w:type="dxa"/>
            <w:shd w:val="clear" w:color="auto" w:fill="auto"/>
            <w:tcMar>
              <w:top w:w="100" w:type="dxa"/>
              <w:left w:w="100" w:type="dxa"/>
              <w:bottom w:w="100" w:type="dxa"/>
              <w:right w:w="100" w:type="dxa"/>
            </w:tcMar>
          </w:tcPr>
          <w:p w14:paraId="2498F1D6">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Yes, there are several signs and symptoms associated with lumbar radiculopathy that can help predict a favorable outcome from surgery:</w:t>
            </w:r>
          </w:p>
          <w:p w14:paraId="6A8EC865">
            <w:pPr>
              <w:widowControl w:val="0"/>
              <w:spacing w:line="480" w:lineRule="auto"/>
              <w:rPr>
                <w:rFonts w:hint="eastAsia" w:ascii="Times New Roman" w:hAnsi="Times New Roman" w:eastAsia="Times New Roman" w:cs="Times New Roman"/>
                <w:sz w:val="12"/>
                <w:szCs w:val="12"/>
              </w:rPr>
            </w:pPr>
          </w:p>
          <w:p w14:paraId="202A827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Clear Radicular Pain: If pain is clearly localized to a specific dermatome, it often indicates a well-defined nerve root compression, which can be more effectively addressed surgically.</w:t>
            </w:r>
          </w:p>
          <w:p w14:paraId="30659266">
            <w:pPr>
              <w:widowControl w:val="0"/>
              <w:spacing w:line="480" w:lineRule="auto"/>
              <w:rPr>
                <w:rFonts w:hint="eastAsia" w:ascii="Times New Roman" w:hAnsi="Times New Roman" w:eastAsia="Times New Roman" w:cs="Times New Roman"/>
                <w:sz w:val="12"/>
                <w:szCs w:val="12"/>
              </w:rPr>
            </w:pPr>
          </w:p>
          <w:p w14:paraId="45D7C2F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Unilateral Symptoms: Symptoms affecting only one side of the body are generally associated with a more straightforward diagnosis and surgical intervention.</w:t>
            </w:r>
          </w:p>
          <w:p w14:paraId="1FA2379B">
            <w:pPr>
              <w:widowControl w:val="0"/>
              <w:spacing w:line="480" w:lineRule="auto"/>
              <w:rPr>
                <w:rFonts w:hint="eastAsia" w:ascii="Times New Roman" w:hAnsi="Times New Roman" w:eastAsia="Times New Roman" w:cs="Times New Roman"/>
                <w:sz w:val="12"/>
                <w:szCs w:val="12"/>
              </w:rPr>
            </w:pPr>
          </w:p>
          <w:p w14:paraId="6AE6BC6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Positive Response to Conservative Treatment: If a patient has experienced significant relief from conservative treatments like physical therapy or epidural steroid injections, it may suggest that surgery could also provide a good outcome.</w:t>
            </w:r>
          </w:p>
          <w:p w14:paraId="0C16DD15">
            <w:pPr>
              <w:widowControl w:val="0"/>
              <w:spacing w:line="480" w:lineRule="auto"/>
              <w:rPr>
                <w:rFonts w:hint="eastAsia" w:ascii="Times New Roman" w:hAnsi="Times New Roman" w:eastAsia="Times New Roman" w:cs="Times New Roman"/>
                <w:sz w:val="12"/>
                <w:szCs w:val="12"/>
              </w:rPr>
            </w:pPr>
          </w:p>
          <w:p w14:paraId="6A85029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Absence of Significant Neurological Deficits: Patients who do not have severe weakness or loss of function but mainly have pain might respond better to surgery.</w:t>
            </w:r>
          </w:p>
          <w:p w14:paraId="019117A2">
            <w:pPr>
              <w:widowControl w:val="0"/>
              <w:spacing w:line="480" w:lineRule="auto"/>
              <w:rPr>
                <w:rFonts w:hint="eastAsia" w:ascii="Times New Roman" w:hAnsi="Times New Roman" w:eastAsia="Times New Roman" w:cs="Times New Roman"/>
                <w:sz w:val="12"/>
                <w:szCs w:val="12"/>
              </w:rPr>
            </w:pPr>
          </w:p>
          <w:p w14:paraId="7F99B14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Stable Pain Pattern: If the pain pattern and symptoms have been stable over time, rather than worsening rapidly, surgery might be more effective.</w:t>
            </w:r>
          </w:p>
          <w:p w14:paraId="6A4B92BF">
            <w:pPr>
              <w:widowControl w:val="0"/>
              <w:spacing w:line="480" w:lineRule="auto"/>
              <w:rPr>
                <w:rFonts w:hint="eastAsia" w:ascii="Times New Roman" w:hAnsi="Times New Roman" w:eastAsia="Times New Roman" w:cs="Times New Roman"/>
                <w:sz w:val="12"/>
                <w:szCs w:val="12"/>
              </w:rPr>
            </w:pPr>
          </w:p>
          <w:p w14:paraId="40EACFA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Functional Limitations: If the radiculopathy is causing significant impairment in daily activities and quality of life, it may indicate a more substantial benefit from surgical intervention.</w:t>
            </w:r>
          </w:p>
          <w:p w14:paraId="3E33D157">
            <w:pPr>
              <w:widowControl w:val="0"/>
              <w:spacing w:line="480" w:lineRule="auto"/>
              <w:rPr>
                <w:rFonts w:hint="eastAsia" w:ascii="Times New Roman" w:hAnsi="Times New Roman" w:eastAsia="Times New Roman" w:cs="Times New Roman"/>
                <w:sz w:val="12"/>
                <w:szCs w:val="12"/>
              </w:rPr>
            </w:pPr>
          </w:p>
          <w:p w14:paraId="4ADEAD77">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Preoperative imaging and assessments by a specialist are also crucial in determining the likelihood of a favorable outcome.</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0D9CE7C0">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Yes, certain signs and symptoms associated with lumbar radiculopathy can predict a favorable surgical outcome. Here are some key factors:</w:t>
            </w:r>
          </w:p>
          <w:p w14:paraId="51001FCA">
            <w:pPr>
              <w:widowControl w:val="0"/>
              <w:spacing w:line="480" w:lineRule="auto"/>
              <w:rPr>
                <w:rFonts w:hint="eastAsia" w:ascii="Times New Roman" w:hAnsi="Times New Roman" w:eastAsia="Times New Roman" w:cs="Times New Roman"/>
                <w:sz w:val="12"/>
                <w:szCs w:val="12"/>
              </w:rPr>
            </w:pPr>
          </w:p>
          <w:p w14:paraId="02AFC8B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1. Leg Pain Dominance Over Back Pain</w:t>
            </w:r>
          </w:p>
          <w:p w14:paraId="2E1046F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Patients with predominantly leg pain rather than back pain tend to have better surgical outcomes. The classic presentation of lumbar radiculopathy involves leg pain following the distribution of the affected nerve root, and surgery (like a discectomy) often effectively relieves this type of pain.</w:t>
            </w:r>
          </w:p>
          <w:p w14:paraId="7B5B7A2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2. Positive Straight Leg Raise (SLR) Test</w:t>
            </w:r>
          </w:p>
          <w:p w14:paraId="228A798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 positive SLR test, which elicits pain radiating down the leg when the leg is raised while the patient is lying down, is a sign of nerve root irritation. This test is strongly correlated with lumbar disc herniation, and patients with a positive SLR test often have good outcomes after surgery.</w:t>
            </w:r>
          </w:p>
          <w:p w14:paraId="520D576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3. Shorter Duration of Symptoms</w:t>
            </w:r>
          </w:p>
          <w:p w14:paraId="1EC54C6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Patients who have had symptoms for a shorter duration, typically less than 6 months, tend to have better outcomes. Chronic nerve compression can lead to nerve damage, reducing the likelihood of complete recovery even after surgical decompression.</w:t>
            </w:r>
          </w:p>
          <w:p w14:paraId="7473F9B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4. Neurological Deficits</w:t>
            </w:r>
          </w:p>
          <w:p w14:paraId="2BA2E2A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 presence of specific neurological deficits, such as weakness in the muscles innervated by the affected nerve root, may predict a favorable outcome if these deficits are related to nerve root compression and are relatively recent. Surgery can relieve the compression and allow for recovery of nerve function.</w:t>
            </w:r>
          </w:p>
          <w:p w14:paraId="31DBE91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5. Imaging Findings</w:t>
            </w:r>
          </w:p>
          <w:p w14:paraId="7FD3F21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Concordant imaging findings, such as MRI evidence of a herniated disc that correlates with the patient's symptoms and signs, are associated with better surgical outcomes. The clearer the anatomical cause of the radiculopathy, the more likely it is that surgery will be beneficial.</w:t>
            </w:r>
          </w:p>
          <w:p w14:paraId="2EEE424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6. Patient's Overall Health and Absence of Comorbidities</w:t>
            </w:r>
          </w:p>
          <w:p w14:paraId="52E1361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Patients without significant comorbidities, such as diabetes or obesity, which can impair healing, generally have better surgical outcomes. A healthier baseline can lead to quicker recovery and fewer complications.</w:t>
            </w:r>
          </w:p>
          <w:p w14:paraId="5EBF873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7. Psychological Factors</w:t>
            </w:r>
          </w:p>
          <w:p w14:paraId="30220A5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Patients with a positive outlook, realistic expectations, and lower levels of anxiety or depression often have better surgical outcomes. Psychological well-being can significantly influence the perception of pain and recovery.</w:t>
            </w:r>
          </w:p>
          <w:p w14:paraId="1519602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8. Radiculopathy Due to Disc Herniation vs. Spinal Stenosis</w:t>
            </w:r>
          </w:p>
          <w:p w14:paraId="65885F1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Patients with radiculopathy due to a herniated disc rather than spinal stenosis often have better outcomes following surgery, especially if the disc herniation is clearly responsible for the symptoms.</w:t>
            </w:r>
          </w:p>
          <w:p w14:paraId="5BB17DE1">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These factors can help clinicians predict which patients are likely to benefit the most from surgery for lumbar radiculopathy. However, individual outcomes can vary, and decisions should be made on a case-by-case basis considering all relevant clinical factors.</w:t>
            </w:r>
            <w:r>
              <w:rPr>
                <w:rFonts w:ascii="Times New Roman" w:hAnsi="Times New Roman" w:eastAsia="Times New Roman" w:cs="Times New Roman"/>
                <w:sz w:val="12"/>
                <w:szCs w:val="12"/>
              </w:rPr>
              <w:t>”</w:t>
            </w:r>
          </w:p>
        </w:tc>
      </w:tr>
      <w:tr w14:paraId="2089DC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06CB06F3">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15. When is the optimal timing for surgical intervention? (Lumbar disc herniation with radiculopathy)</w:t>
            </w:r>
          </w:p>
        </w:tc>
        <w:tc>
          <w:tcPr>
            <w:tcW w:w="2635" w:type="dxa"/>
            <w:tcMar>
              <w:top w:w="100" w:type="dxa"/>
              <w:left w:w="100" w:type="dxa"/>
              <w:bottom w:w="100" w:type="dxa"/>
              <w:right w:w="100" w:type="dxa"/>
            </w:tcMar>
          </w:tcPr>
          <w:p w14:paraId="23E0435B">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“Surgical intervention before 6 months is suggested in patients with symptomatic lumbar disc herniation whose</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symptoms are severe enough to warrant surgery. Earlier</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surgery (within 6 months to 1 year) is associated with faster</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recovery and improved long-term outcomes”</w:t>
            </w:r>
          </w:p>
          <w:p w14:paraId="12F3D60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Grade B</w:t>
            </w:r>
          </w:p>
          <w:p w14:paraId="09A5319A">
            <w:pPr>
              <w:widowControl w:val="0"/>
              <w:spacing w:line="480" w:lineRule="auto"/>
              <w:rPr>
                <w:rFonts w:ascii="Times New Roman" w:hAnsi="Times New Roman" w:eastAsia="Times New Roman" w:cs="Times New Roman"/>
                <w:sz w:val="12"/>
                <w:szCs w:val="12"/>
              </w:rPr>
            </w:pPr>
          </w:p>
          <w:p w14:paraId="66C1D443">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urgent surgery for patients with motor</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deficits because of lumbar disc herniation with radiculopathy”</w:t>
            </w:r>
          </w:p>
          <w:p w14:paraId="35D63F2B">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01BD28D2">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The optimal timing for surgical intervention for lumbar disc herniation with radiculopathy generally depends on several factors, including the severity of symptoms, the response to conservative treatments, and the impact on the patient's quality of life. Here's a general guideline:</w:t>
            </w:r>
          </w:p>
          <w:p w14:paraId="61FF2AC9">
            <w:pPr>
              <w:widowControl w:val="0"/>
              <w:spacing w:line="480" w:lineRule="auto"/>
              <w:rPr>
                <w:rFonts w:hint="eastAsia" w:ascii="Times New Roman" w:hAnsi="Times New Roman" w:eastAsia="Times New Roman" w:cs="Times New Roman"/>
                <w:sz w:val="12"/>
                <w:szCs w:val="12"/>
              </w:rPr>
            </w:pPr>
          </w:p>
          <w:p w14:paraId="290E883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Conservative Treatment First: Most patients start with conservative treatments such as physical therapy, pain medications, and epidural steroid injections. Surgery is typically considered if these treatments do not provide sufficient relief.</w:t>
            </w:r>
          </w:p>
          <w:p w14:paraId="72C2F41E">
            <w:pPr>
              <w:widowControl w:val="0"/>
              <w:spacing w:line="480" w:lineRule="auto"/>
              <w:rPr>
                <w:rFonts w:hint="eastAsia" w:ascii="Times New Roman" w:hAnsi="Times New Roman" w:eastAsia="Times New Roman" w:cs="Times New Roman"/>
                <w:sz w:val="12"/>
                <w:szCs w:val="12"/>
              </w:rPr>
            </w:pPr>
          </w:p>
          <w:p w14:paraId="78FC5AB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Timing for Surgery:</w:t>
            </w:r>
          </w:p>
          <w:p w14:paraId="1350D1A1">
            <w:pPr>
              <w:widowControl w:val="0"/>
              <w:spacing w:line="480" w:lineRule="auto"/>
              <w:rPr>
                <w:rFonts w:hint="eastAsia" w:ascii="Times New Roman" w:hAnsi="Times New Roman" w:eastAsia="Times New Roman" w:cs="Times New Roman"/>
                <w:sz w:val="12"/>
                <w:szCs w:val="12"/>
              </w:rPr>
            </w:pPr>
          </w:p>
          <w:p w14:paraId="29039B9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Failure of Conservative Treatment: If there is no significant improvement after 6 to 12 weeks of conservative management, surgical options may be considered.</w:t>
            </w:r>
          </w:p>
          <w:p w14:paraId="000AE22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Severe or Progressive Symptoms: If the patient has severe symptoms (e.g., significant weakness, loss of function, or persistent pain) or if symptoms are worsening despite conservative treatment, surgery may be considered earlier.</w:t>
            </w:r>
          </w:p>
          <w:p w14:paraId="5F518BC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Functional Impairment: If radiculopathy is causing significant functional impairment and affecting daily life, surgical intervention might be warranted sooner.</w:t>
            </w:r>
          </w:p>
          <w:p w14:paraId="5036288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 Preference and Overall Health: The patient's overall health, preferences, and ability to undergo surgery also play a crucial role in deciding the timing.</w:t>
            </w:r>
          </w:p>
          <w:p w14:paraId="39CD0405">
            <w:pPr>
              <w:widowControl w:val="0"/>
              <w:spacing w:line="480" w:lineRule="auto"/>
              <w:rPr>
                <w:rFonts w:hint="eastAsia" w:ascii="Times New Roman" w:hAnsi="Times New Roman" w:eastAsia="Times New Roman" w:cs="Times New Roman"/>
                <w:sz w:val="12"/>
                <w:szCs w:val="12"/>
              </w:rPr>
            </w:pPr>
          </w:p>
          <w:p w14:paraId="77421282">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Ultimately, the decision for surgical intervention should be made in consultation with a healthcare provider, typically a spine specialist or neurosurgeon, who can assess the specific circumstances and recommend the best course of action.</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0C35483C">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The optimal timing for surgical intervention in lumbar disc herniation with radiculopathy depends on various factors, including the severity of symptoms, response to conservative treatment, and overall health. Here’s a general guideline:</w:t>
            </w:r>
          </w:p>
          <w:p w14:paraId="5C41CAB9">
            <w:pPr>
              <w:widowControl w:val="0"/>
              <w:spacing w:line="480" w:lineRule="auto"/>
              <w:rPr>
                <w:rFonts w:hint="eastAsia" w:ascii="Times New Roman" w:hAnsi="Times New Roman" w:eastAsia="Times New Roman" w:cs="Times New Roman"/>
                <w:sz w:val="12"/>
                <w:szCs w:val="12"/>
              </w:rPr>
            </w:pPr>
          </w:p>
          <w:p w14:paraId="01B2F1B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1. Emergency Surgery:</w:t>
            </w:r>
          </w:p>
          <w:p w14:paraId="4D7F5D7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Cauda Equina Syndrome: If a patient exhibits symptoms such as loss of bladder or bowel control, severe weakness in the legs, or numbness in the groin area, immediate surgery is typically required. This is a medical emergency.</w:t>
            </w:r>
          </w:p>
          <w:p w14:paraId="0655067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2. Urgent Surgery:</w:t>
            </w:r>
          </w:p>
          <w:p w14:paraId="0DC6216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Progressive Neurological Deficits: If there is a rapid progression of muscle weakness, significant sensory loss, or worsening pain that is not controlled with medications, surgery may be recommended sooner rather than later.</w:t>
            </w:r>
          </w:p>
          <w:p w14:paraId="1D37335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3. Elective Surgery:</w:t>
            </w:r>
          </w:p>
          <w:p w14:paraId="78C0BA1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Persistent Symptoms: For patients with persistent pain, numbness, or weakness that has not improved after 6 to 12 weeks of conservative treatment (e.g., physical therapy, medications, or injections), surgery might be considered to relieve symptoms and improve quality of life.</w:t>
            </w:r>
          </w:p>
          <w:p w14:paraId="40531BE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Quality of Life: If the pain or disability significantly impairs daily activities and overall quality of life, surgery may be indicated even if the duration of symptoms is shorter.</w:t>
            </w:r>
          </w:p>
          <w:p w14:paraId="33D3739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4. Delayed or No Surgery:</w:t>
            </w:r>
          </w:p>
          <w:p w14:paraId="68B7EB4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Mild Symptoms: If symptoms are mild and manageable, or if they improve significantly with conservative treatment, surgery may not be necessary. Some patients may experience relief without surgical intervention.</w:t>
            </w:r>
          </w:p>
          <w:p w14:paraId="7A2A1D7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Key Considerations:</w:t>
            </w:r>
          </w:p>
          <w:p w14:paraId="3B9E881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 Preference: The patient’s preference, lifestyle, and occupation also play a significant role in the decision-making process.</w:t>
            </w:r>
          </w:p>
          <w:p w14:paraId="323ACC6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Type of Herniation: The specific characteristics of the herniation, such as the size, location, and the level of the spine affected, may influence the timing and necessity of surgery.</w:t>
            </w:r>
          </w:p>
          <w:p w14:paraId="3CCD06C7">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It’s important for the patient to discuss all options with their healthcare provider to determine the most appropriate course of action based on their individual circumstances.</w:t>
            </w:r>
            <w:r>
              <w:rPr>
                <w:rFonts w:ascii="Times New Roman" w:hAnsi="Times New Roman" w:eastAsia="Times New Roman" w:cs="Times New Roman"/>
                <w:sz w:val="12"/>
                <w:szCs w:val="12"/>
              </w:rPr>
              <w:t>”</w:t>
            </w:r>
          </w:p>
        </w:tc>
      </w:tr>
      <w:tr w14:paraId="4463AA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1A49757E">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16. Are there clinical circumstances in which lumbar fusion is appropriate in the treatment of lumbar disc herniation with radiculopathy?</w:t>
            </w:r>
          </w:p>
        </w:tc>
        <w:tc>
          <w:tcPr>
            <w:tcW w:w="2635" w:type="dxa"/>
            <w:tcMar>
              <w:top w:w="100" w:type="dxa"/>
              <w:left w:w="100" w:type="dxa"/>
              <w:bottom w:w="100" w:type="dxa"/>
              <w:right w:w="100" w:type="dxa"/>
            </w:tcMar>
          </w:tcPr>
          <w:p w14:paraId="7D45BB3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 xml:space="preserve"> “There is insufficient evidence to make a recommendation for or against fusion for specific patient populations with lumbar disc herniation with radiculopathy whose symptoms warrant surgery.”</w:t>
            </w:r>
          </w:p>
          <w:p w14:paraId="0F2D2DE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11E0ED80">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Yes, lumbar fusion can be appropriate in certain clinical circumstances for treating lumbar disc herniation with radiculopathy, although it's typically considered after other, less invasive treatments have failed. Here are some scenarios where lumbar fusion might be indicated:</w:t>
            </w:r>
          </w:p>
          <w:p w14:paraId="6C83C9F0">
            <w:pPr>
              <w:widowControl w:val="0"/>
              <w:spacing w:line="480" w:lineRule="auto"/>
              <w:rPr>
                <w:rFonts w:hint="eastAsia" w:ascii="Times New Roman" w:hAnsi="Times New Roman" w:eastAsia="Times New Roman" w:cs="Times New Roman"/>
                <w:sz w:val="12"/>
                <w:szCs w:val="12"/>
              </w:rPr>
            </w:pPr>
          </w:p>
          <w:p w14:paraId="3FA1D8E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Persistent Symptoms: If conservative treatments like physical therapy, medications, and epidural steroid injections have not provided relief, and the patient continues to experience significant pain and radiculopathy, fusion may be considered.</w:t>
            </w:r>
          </w:p>
          <w:p w14:paraId="32783958">
            <w:pPr>
              <w:widowControl w:val="0"/>
              <w:spacing w:line="480" w:lineRule="auto"/>
              <w:rPr>
                <w:rFonts w:hint="eastAsia" w:ascii="Times New Roman" w:hAnsi="Times New Roman" w:eastAsia="Times New Roman" w:cs="Times New Roman"/>
                <w:sz w:val="12"/>
                <w:szCs w:val="12"/>
              </w:rPr>
            </w:pPr>
          </w:p>
          <w:p w14:paraId="625E437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Instability: If the disc herniation has caused spinal instability, where the vertebrae are not properly aligned or there is excessive movement between vertebrae, fusion can help stabilize the spine.</w:t>
            </w:r>
          </w:p>
          <w:p w14:paraId="21ACA6C0">
            <w:pPr>
              <w:widowControl w:val="0"/>
              <w:spacing w:line="480" w:lineRule="auto"/>
              <w:rPr>
                <w:rFonts w:hint="eastAsia" w:ascii="Times New Roman" w:hAnsi="Times New Roman" w:eastAsia="Times New Roman" w:cs="Times New Roman"/>
                <w:sz w:val="12"/>
                <w:szCs w:val="12"/>
              </w:rPr>
            </w:pPr>
          </w:p>
          <w:p w14:paraId="1F737E7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Recurrent Herniations: In cases where there are multiple recurrent herniations at the same level, especially if they are causing ongoing symptoms despite surgical decompression, fusion might be considered to prevent further recurrence and stabilize the spine.</w:t>
            </w:r>
          </w:p>
          <w:p w14:paraId="09F4CC18">
            <w:pPr>
              <w:widowControl w:val="0"/>
              <w:spacing w:line="480" w:lineRule="auto"/>
              <w:rPr>
                <w:rFonts w:hint="eastAsia" w:ascii="Times New Roman" w:hAnsi="Times New Roman" w:eastAsia="Times New Roman" w:cs="Times New Roman"/>
                <w:sz w:val="12"/>
                <w:szCs w:val="12"/>
              </w:rPr>
            </w:pPr>
          </w:p>
          <w:p w14:paraId="46FB706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Structural Damage: When there is significant structural damage to the spine, such as severe disc degeneration or vertebral body damage, fusion can provide a more stable solution compared to just addressing the herniation.</w:t>
            </w:r>
          </w:p>
          <w:p w14:paraId="2846820A">
            <w:pPr>
              <w:widowControl w:val="0"/>
              <w:spacing w:line="480" w:lineRule="auto"/>
              <w:rPr>
                <w:rFonts w:hint="eastAsia" w:ascii="Times New Roman" w:hAnsi="Times New Roman" w:eastAsia="Times New Roman" w:cs="Times New Roman"/>
                <w:sz w:val="12"/>
                <w:szCs w:val="12"/>
              </w:rPr>
            </w:pPr>
          </w:p>
          <w:p w14:paraId="04623FE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 Factors: In some cases, patient-specific factors such as their overall health, activity level, and preferences might make fusion a more suitable option.</w:t>
            </w:r>
          </w:p>
          <w:p w14:paraId="72C15867">
            <w:pPr>
              <w:widowControl w:val="0"/>
              <w:spacing w:line="480" w:lineRule="auto"/>
              <w:rPr>
                <w:rFonts w:hint="eastAsia" w:ascii="Times New Roman" w:hAnsi="Times New Roman" w:eastAsia="Times New Roman" w:cs="Times New Roman"/>
                <w:sz w:val="12"/>
                <w:szCs w:val="12"/>
              </w:rPr>
            </w:pPr>
          </w:p>
          <w:p w14:paraId="5347BE0E">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Typically, lumbar fusion is considered a more invasive approach and is usually reserved for cases where other treatments have not been effective or where there are specific indications for stabilization. It's important to have a thorough discussion with a spinal specialist to evaluate the risks and benefits in each individual case.</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0D81C4AE">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Lumbar fusion is generally not the first-line treatment for lumbar disc herniation with radiculopathy. However, there are specific clinical circumstances where lumbar fusion may be appropriate:</w:t>
            </w:r>
          </w:p>
          <w:p w14:paraId="4885B64A">
            <w:pPr>
              <w:widowControl w:val="0"/>
              <w:spacing w:line="480" w:lineRule="auto"/>
              <w:rPr>
                <w:rFonts w:hint="eastAsia" w:ascii="Times New Roman" w:hAnsi="Times New Roman" w:eastAsia="Times New Roman" w:cs="Times New Roman"/>
                <w:sz w:val="12"/>
                <w:szCs w:val="12"/>
              </w:rPr>
            </w:pPr>
          </w:p>
          <w:p w14:paraId="74EA18A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Instability of the Spine: If there is significant spinal instability, such as spondylolisthesis (where one vertebra slips over another), lumbar fusion may be necessary to stabilize the spine.</w:t>
            </w:r>
          </w:p>
          <w:p w14:paraId="16FB8C30">
            <w:pPr>
              <w:widowControl w:val="0"/>
              <w:spacing w:line="480" w:lineRule="auto"/>
              <w:rPr>
                <w:rFonts w:hint="eastAsia" w:ascii="Times New Roman" w:hAnsi="Times New Roman" w:eastAsia="Times New Roman" w:cs="Times New Roman"/>
                <w:sz w:val="12"/>
                <w:szCs w:val="12"/>
              </w:rPr>
            </w:pPr>
          </w:p>
          <w:p w14:paraId="5A4B1C0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Recurrent Herniation: If a patient experiences multiple recurrent herniations at the same level after previous surgeries (e.g., discectomy or laminectomy), fusion might be considered to prevent further instability or recurrence.</w:t>
            </w:r>
          </w:p>
          <w:p w14:paraId="273D6360">
            <w:pPr>
              <w:widowControl w:val="0"/>
              <w:spacing w:line="480" w:lineRule="auto"/>
              <w:rPr>
                <w:rFonts w:hint="eastAsia" w:ascii="Times New Roman" w:hAnsi="Times New Roman" w:eastAsia="Times New Roman" w:cs="Times New Roman"/>
                <w:sz w:val="12"/>
                <w:szCs w:val="12"/>
              </w:rPr>
            </w:pPr>
          </w:p>
          <w:p w14:paraId="1CD17EF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Degenerative Disc Disease: In cases where lumbar disc herniation is accompanied by severe degenerative disc disease, and conservative treatments have failed, fusion may help alleviate pain by stabilizing the affected segment.</w:t>
            </w:r>
          </w:p>
          <w:p w14:paraId="2419B6E1">
            <w:pPr>
              <w:widowControl w:val="0"/>
              <w:spacing w:line="480" w:lineRule="auto"/>
              <w:rPr>
                <w:rFonts w:hint="eastAsia" w:ascii="Times New Roman" w:hAnsi="Times New Roman" w:eastAsia="Times New Roman" w:cs="Times New Roman"/>
                <w:sz w:val="12"/>
                <w:szCs w:val="12"/>
              </w:rPr>
            </w:pPr>
          </w:p>
          <w:p w14:paraId="3EBBC7F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Chronic, Severe Pain: If a patient has chronic, severe pain that is unresponsive to other surgical treatments (e.g., discectomy) and conservative therapies, and there is evidence of discogenic pain (pain originating from a degenerated disc), lumbar fusion might be an option.</w:t>
            </w:r>
          </w:p>
          <w:p w14:paraId="69A3B0CA">
            <w:pPr>
              <w:widowControl w:val="0"/>
              <w:spacing w:line="480" w:lineRule="auto"/>
              <w:rPr>
                <w:rFonts w:hint="eastAsia" w:ascii="Times New Roman" w:hAnsi="Times New Roman" w:eastAsia="Times New Roman" w:cs="Times New Roman"/>
                <w:sz w:val="12"/>
                <w:szCs w:val="12"/>
              </w:rPr>
            </w:pPr>
          </w:p>
          <w:p w14:paraId="414DBD4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Multilevel Disc Herniations: In cases involving multilevel disc herniations where extensive decompression is needed, fusion might be considered to maintain spinal stability after the removal of multiple discs.</w:t>
            </w:r>
          </w:p>
          <w:p w14:paraId="662E50B0">
            <w:pPr>
              <w:widowControl w:val="0"/>
              <w:spacing w:line="480" w:lineRule="auto"/>
              <w:rPr>
                <w:rFonts w:hint="eastAsia" w:ascii="Times New Roman" w:hAnsi="Times New Roman" w:eastAsia="Times New Roman" w:cs="Times New Roman"/>
                <w:sz w:val="12"/>
                <w:szCs w:val="12"/>
              </w:rPr>
            </w:pPr>
          </w:p>
          <w:p w14:paraId="3229905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Failed Back Surgery Syndrome: If a patient has undergone previous lumbar surgery and continues to experience significant pain due to segmental instability, lumbar fusion may be considered to provide stability and relieve pain.</w:t>
            </w:r>
          </w:p>
          <w:p w14:paraId="7FD0F0E8">
            <w:pPr>
              <w:widowControl w:val="0"/>
              <w:spacing w:line="480" w:lineRule="auto"/>
              <w:rPr>
                <w:rFonts w:hint="eastAsia" w:ascii="Times New Roman" w:hAnsi="Times New Roman" w:eastAsia="Times New Roman" w:cs="Times New Roman"/>
                <w:sz w:val="12"/>
                <w:szCs w:val="12"/>
              </w:rPr>
            </w:pPr>
          </w:p>
          <w:p w14:paraId="0252FA94">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It's important to note that the decision to proceed with lumbar fusion should be made on a case-by-case basis, considering the patient's specific condition, the severity of symptoms, and the potential risks and benefits of the procedure. A multidisciplinary approach involving spine surgeons, neurologists, and pain management specialists is often used to determine the best course of treatment.</w:t>
            </w:r>
            <w:r>
              <w:rPr>
                <w:rFonts w:ascii="Times New Roman" w:hAnsi="Times New Roman" w:eastAsia="Times New Roman" w:cs="Times New Roman"/>
                <w:sz w:val="12"/>
                <w:szCs w:val="12"/>
              </w:rPr>
              <w:t>”</w:t>
            </w:r>
          </w:p>
        </w:tc>
      </w:tr>
      <w:tr w14:paraId="2CE260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9360" w:type="dxa"/>
            <w:gridSpan w:val="4"/>
            <w:shd w:val="clear" w:color="auto" w:fill="auto"/>
            <w:tcMar>
              <w:top w:w="100" w:type="dxa"/>
              <w:left w:w="100" w:type="dxa"/>
              <w:bottom w:w="100" w:type="dxa"/>
              <w:right w:w="100" w:type="dxa"/>
            </w:tcMar>
          </w:tcPr>
          <w:p w14:paraId="6C239A46">
            <w:pPr>
              <w:widowControl w:val="0"/>
              <w:spacing w:line="480" w:lineRule="auto"/>
              <w:jc w:val="center"/>
              <w:rPr>
                <w:rFonts w:ascii="Times New Roman" w:hAnsi="Times New Roman" w:cs="Times New Roman"/>
                <w:sz w:val="12"/>
                <w:szCs w:val="12"/>
                <w:lang w:eastAsia="zh-CN"/>
              </w:rPr>
            </w:pPr>
            <w:r>
              <w:rPr>
                <w:rFonts w:hint="eastAsia" w:ascii="Times New Roman" w:hAnsi="Times New Roman" w:eastAsia="Times New Roman" w:cs="Times New Roman"/>
                <w:b/>
                <w:sz w:val="12"/>
                <w:szCs w:val="12"/>
              </w:rPr>
              <w:t>P</w:t>
            </w:r>
            <w:r>
              <w:rPr>
                <w:rFonts w:ascii="Times New Roman" w:hAnsi="Times New Roman" w:eastAsia="Times New Roman" w:cs="Times New Roman"/>
                <w:b/>
                <w:sz w:val="12"/>
                <w:szCs w:val="12"/>
              </w:rPr>
              <w:t>rognosis</w:t>
            </w:r>
          </w:p>
        </w:tc>
      </w:tr>
      <w:tr w14:paraId="42C1DE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1413C2E6">
            <w:pPr>
              <w:widowControl w:val="0"/>
              <w:shd w:val="clear" w:color="auto" w:fill="FFFFFF"/>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17. What is the likelihood that a patient with lumbar disc herniation with radiculopathy undergoing medical/interventional treatment would have good/excellent functional outcomes at short (weeks to 6 months), medium (6 months to 2 years), and long (&gt;2 years) terms?</w:t>
            </w:r>
          </w:p>
        </w:tc>
        <w:tc>
          <w:tcPr>
            <w:tcW w:w="2635" w:type="dxa"/>
            <w:tcMar>
              <w:top w:w="100" w:type="dxa"/>
              <w:left w:w="100" w:type="dxa"/>
              <w:bottom w:w="100" w:type="dxa"/>
              <w:right w:w="100" w:type="dxa"/>
            </w:tcMar>
          </w:tcPr>
          <w:p w14:paraId="40C220C2">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“Medical/interventional treatment is suggested to improve functional outcomes in most patients with lumbar</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disc herniation with radiculopathy.”</w:t>
            </w:r>
          </w:p>
          <w:p w14:paraId="726F9B39">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Grade B</w:t>
            </w:r>
          </w:p>
          <w:p w14:paraId="6EBA62C2">
            <w:pPr>
              <w:widowControl w:val="0"/>
              <w:spacing w:line="480" w:lineRule="auto"/>
              <w:rPr>
                <w:rFonts w:ascii="Times New Roman" w:hAnsi="Times New Roman" w:cs="Times New Roman"/>
                <w:sz w:val="12"/>
                <w:szCs w:val="12"/>
                <w:lang w:eastAsia="zh-CN"/>
              </w:rPr>
            </w:pPr>
          </w:p>
          <w:p w14:paraId="3EA2D75D">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“Transforaminal ESIs are suggested to improve functional outcomes in most patients with lumbar disc herniation with radiculopathy.”</w:t>
            </w:r>
          </w:p>
          <w:p w14:paraId="082CD5CB">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Grade B</w:t>
            </w:r>
          </w:p>
          <w:p w14:paraId="5C00F81B">
            <w:pPr>
              <w:widowControl w:val="0"/>
              <w:spacing w:line="480" w:lineRule="auto"/>
              <w:rPr>
                <w:rFonts w:ascii="Times New Roman" w:hAnsi="Times New Roman" w:cs="Times New Roman"/>
                <w:sz w:val="12"/>
                <w:szCs w:val="12"/>
                <w:lang w:eastAsia="zh-CN"/>
              </w:rPr>
            </w:pPr>
          </w:p>
          <w:p w14:paraId="7484AA93">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the use of spinal manipulation to improve</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functional outcomes in patients with lumbar disc herniation</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with radiculopathy.”</w:t>
            </w:r>
          </w:p>
          <w:p w14:paraId="5528AE65">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Insufficient evidence</w:t>
            </w:r>
          </w:p>
        </w:tc>
        <w:tc>
          <w:tcPr>
            <w:tcW w:w="2340" w:type="dxa"/>
            <w:shd w:val="clear" w:color="auto" w:fill="auto"/>
            <w:tcMar>
              <w:top w:w="100" w:type="dxa"/>
              <w:left w:w="100" w:type="dxa"/>
              <w:bottom w:w="100" w:type="dxa"/>
              <w:right w:w="100" w:type="dxa"/>
            </w:tcMar>
          </w:tcPr>
          <w:p w14:paraId="5A90B05C">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The likelihood of good or excellent functional outcomes for patients with lumbar disc herniation and radiculopathy undergoing medical or interventional treatment can vary based on several factors, including the specifics of their condition, the treatment approach, and individual patient characteristics. However, general trends can be observed:</w:t>
            </w:r>
          </w:p>
          <w:p w14:paraId="7260F9D3">
            <w:pPr>
              <w:widowControl w:val="0"/>
              <w:spacing w:line="480" w:lineRule="auto"/>
              <w:rPr>
                <w:rFonts w:hint="eastAsia" w:ascii="Times New Roman" w:hAnsi="Times New Roman" w:eastAsia="Times New Roman" w:cs="Times New Roman"/>
                <w:sz w:val="12"/>
                <w:szCs w:val="12"/>
              </w:rPr>
            </w:pPr>
          </w:p>
          <w:p w14:paraId="65B0D5D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Short Term (Weeks to 6 Months)</w:t>
            </w:r>
          </w:p>
          <w:p w14:paraId="0156358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Likelihood of Good/Excellent Outcomes: High</w:t>
            </w:r>
          </w:p>
          <w:p w14:paraId="4377608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Details: Many patients experience significant relief from symptoms and improved function within the first few weeks to months. Conservative treatments such as physical therapy, medications, and injections can be effective in reducing pain and improving mobility in this period. Studies suggest that 60-80% of patients with acute lumbar disc herniation experience significant symptom improvement within 6 months.</w:t>
            </w:r>
          </w:p>
          <w:p w14:paraId="746F3CA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Medium Term (6 Months to 2 Years)</w:t>
            </w:r>
          </w:p>
          <w:p w14:paraId="59CE8A0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Likelihood of Good/Excellent Outcomes: Moderate to High</w:t>
            </w:r>
          </w:p>
          <w:p w14:paraId="1629FC5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Details: The majority of patients who initially respond well to treatment continue to experience improved function and reduced symptoms over this period. Long-term data suggests that 70-90% of patients report sustained improvements in pain and function within 1-2 years. However, some patients may continue to experience residual symptoms or may have recurrence of pain.</w:t>
            </w:r>
          </w:p>
          <w:p w14:paraId="24BCA3C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 Term (&gt;2 Years)</w:t>
            </w:r>
          </w:p>
          <w:p w14:paraId="15D13CA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Likelihood of Good/Excellent Outcomes: Moderate</w:t>
            </w:r>
          </w:p>
          <w:p w14:paraId="5212843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Details: Long-term outcomes can be more variable. While many patients maintain good to excellent functional status, some may face ongoing issues or new complications. Studies indicate that approximately 60-70% of patients continue to have favorable outcomes beyond 2 years, but factors like age, physical activity, and pre-existing conditions can influence these results. Recurrence of symptoms or the need for additional treatments can also impact long-term outcomes.</w:t>
            </w:r>
          </w:p>
          <w:p w14:paraId="14B7456A">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Overall, the prognosis for lumbar disc herniation with radiculopathy is generally favorable with appropriate treatment, especially in the short to medium term. However, individual outcomes can vary, and ongoing management and lifestyle adjustments can play a significant role in long-term success.</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0E5B58CE">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The likelihood of a patient with lumbar disc herniation with radiculopathy achieving good or excellent functional outcomes after medical or interventional treatment varies over time and depends on multiple factors. Below is a summary based on available evidence:</w:t>
            </w:r>
          </w:p>
          <w:p w14:paraId="6AE6EDF1">
            <w:pPr>
              <w:widowControl w:val="0"/>
              <w:spacing w:line="480" w:lineRule="auto"/>
              <w:rPr>
                <w:rFonts w:hint="eastAsia" w:ascii="Times New Roman" w:hAnsi="Times New Roman" w:eastAsia="Times New Roman" w:cs="Times New Roman"/>
                <w:sz w:val="12"/>
                <w:szCs w:val="12"/>
              </w:rPr>
            </w:pPr>
          </w:p>
          <w:p w14:paraId="3A7038A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1. Short-Term Outcomes (Weeks to 6 Months)</w:t>
            </w:r>
          </w:p>
          <w:p w14:paraId="7018342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Medical Treatment: Conservative management, including physical therapy, medications, and epidural steroid injections, is often effective in relieving symptoms. Many patients experience significant pain relief and functional improvement within the first 6 weeks to 3 months. Approximately 60-80% of patients have good to excellent outcomes in the short term.</w:t>
            </w:r>
          </w:p>
          <w:p w14:paraId="59BC340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Interventional Treatment (e.g., Microdiscectomy): Surgical intervention, particularly microdiscectomy, can provide rapid relief of symptoms. Studies indicate that 80-90% of patients achieve good to excellent outcomes within 6 weeks to 3 months after surgery.</w:t>
            </w:r>
          </w:p>
          <w:p w14:paraId="2B208A6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2. Medium-Term Outcomes (6 Months to 2 Years)</w:t>
            </w:r>
          </w:p>
          <w:p w14:paraId="79EFD78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Medical Treatment: The benefits of conservative treatment tend to be sustained in many patients, but some may experience recurrent symptoms. Long-term follow-up studies suggest that around 60-70% of patients maintain good to excellent functional outcomes.</w:t>
            </w:r>
          </w:p>
          <w:p w14:paraId="5E6DF03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Interventional Treatment: Surgery continues to offer benefits in the medium term, with about 70-85% of patients reporting good to excellent outcomes. However, some patients may experience recurrent disc herniation or other complications that can impact functional outcomes.</w:t>
            </w:r>
          </w:p>
          <w:p w14:paraId="26A4C02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3. Long-Term Outcomes (Over 2 Years)</w:t>
            </w:r>
          </w:p>
          <w:p w14:paraId="25CF103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Medical Treatment: The long-term efficacy of conservative treatment varies. Some patients may continue to experience relief, while others may develop chronic pain or recurrent radiculopathy. Long-term outcomes tend to be more variable, with around 50-60% of patients maintaining good to excellent functional status.</w:t>
            </w:r>
          </w:p>
          <w:p w14:paraId="6E31B27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Interventional Treatment: Long-term outcomes after surgery are generally favorable, with about 60-80% of patients maintaining good to excellent function. However, the risk of recurrent herniation, adjacent segment disease, or other degenerative changes can affect outcomes over time.</w:t>
            </w:r>
          </w:p>
          <w:p w14:paraId="431FD8E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Factors Influencing Outcomes</w:t>
            </w:r>
          </w:p>
          <w:p w14:paraId="694A7FD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Severity of Initial Symptoms: More severe initial symptoms may predict poorer outcomes.</w:t>
            </w:r>
          </w:p>
          <w:p w14:paraId="0EA2D09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Duration of Symptoms Before Treatment: Longer duration of symptoms before initiating treatment may reduce the likelihood of excellent outcomes.</w:t>
            </w:r>
          </w:p>
          <w:p w14:paraId="00FBA8F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Age and Comorbidities: Older age and the presence of other health conditions can negatively impact recovery.</w:t>
            </w:r>
          </w:p>
          <w:p w14:paraId="6836226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Psychosocial Factors: Depression, anxiety, and job dissatisfaction can also influence recovery and long-term outcomes.</w:t>
            </w:r>
          </w:p>
          <w:p w14:paraId="44406D3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Adherence to Treatment: Patients who adhere to rehabilitation and follow-up care tend to have better outcomes.</w:t>
            </w:r>
          </w:p>
          <w:p w14:paraId="55EEBC7D">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In summary, most patients with lumbar disc herniation with radiculopathy respond well to both medical and interventional treatments, particularly in the short term. However, outcomes can vary in the medium and long term, with some patients experiencing recurrence or chronic symptoms.</w:t>
            </w:r>
            <w:r>
              <w:rPr>
                <w:rFonts w:ascii="Times New Roman" w:hAnsi="Times New Roman" w:eastAsia="Times New Roman" w:cs="Times New Roman"/>
                <w:sz w:val="12"/>
                <w:szCs w:val="12"/>
              </w:rPr>
              <w:t>”</w:t>
            </w:r>
          </w:p>
        </w:tc>
      </w:tr>
      <w:tr w14:paraId="17DA52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19CBC53C">
            <w:pPr>
              <w:widowControl w:val="0"/>
              <w:shd w:val="clear" w:color="auto" w:fill="FFFFFF"/>
              <w:tabs>
                <w:tab w:val="center" w:pos="922"/>
              </w:tabs>
              <w:spacing w:line="480" w:lineRule="auto"/>
              <w:rPr>
                <w:rFonts w:ascii="Times New Roman" w:hAnsi="Times New Roman" w:cs="Times New Roman"/>
                <w:sz w:val="12"/>
                <w:szCs w:val="12"/>
                <w:lang w:eastAsia="zh-CN"/>
              </w:rPr>
            </w:pPr>
            <w:r>
              <w:rPr>
                <w:rFonts w:hint="eastAsia" w:ascii="Times New Roman" w:hAnsi="Times New Roman" w:cs="Times New Roman"/>
                <w:sz w:val="12"/>
                <w:szCs w:val="12"/>
                <w:lang w:eastAsia="zh-CN"/>
              </w:rPr>
              <w:t>1</w:t>
            </w:r>
            <w:r>
              <w:rPr>
                <w:rFonts w:ascii="Times New Roman" w:hAnsi="Times New Roman" w:cs="Times New Roman"/>
                <w:sz w:val="12"/>
                <w:szCs w:val="12"/>
                <w:lang w:eastAsia="zh-CN"/>
              </w:rPr>
              <w:t xml:space="preserve">8. </w:t>
            </w:r>
            <w:r>
              <w:rPr>
                <w:rFonts w:ascii="Times New Roman" w:hAnsi="Times New Roman" w:cs="Times New Roman"/>
                <w:sz w:val="12"/>
                <w:szCs w:val="12"/>
                <w:lang w:eastAsia="zh-CN"/>
              </w:rPr>
              <w:tab/>
            </w:r>
            <w:r>
              <w:t xml:space="preserve"> </w:t>
            </w:r>
            <w:bookmarkStart w:id="2" w:name="_Hlk174366505"/>
            <w:r>
              <w:rPr>
                <w:rFonts w:ascii="Times New Roman" w:hAnsi="Times New Roman" w:cs="Times New Roman"/>
                <w:sz w:val="12"/>
                <w:szCs w:val="12"/>
                <w:lang w:eastAsia="zh-CN"/>
              </w:rPr>
              <w:t>Are there prognostic factors (eg, age, duration, or severity of symptoms) that make it more likely that a patient with lumbar disc herniation with radiculopathy will have good/excellent functional outcomes at short (weeks to 6 months), medium (6 months to 2 years), and long (O2 years) terms after medical/interventional treatment?</w:t>
            </w:r>
            <w:bookmarkEnd w:id="2"/>
          </w:p>
        </w:tc>
        <w:tc>
          <w:tcPr>
            <w:tcW w:w="2635" w:type="dxa"/>
            <w:tcMar>
              <w:top w:w="100" w:type="dxa"/>
              <w:left w:w="100" w:type="dxa"/>
              <w:bottom w:w="100" w:type="dxa"/>
              <w:right w:w="100" w:type="dxa"/>
            </w:tcMar>
          </w:tcPr>
          <w:p w14:paraId="0F1609A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“Patient age (under 40 years of age) and a shorter duration of symptoms (&lt;3 months) are associated with better</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outcomes in patients undergoing percutaneous endoscopic</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lumbar discectomy.” Evidence II</w:t>
            </w:r>
          </w:p>
          <w:p w14:paraId="3555FF19">
            <w:pPr>
              <w:widowControl w:val="0"/>
              <w:spacing w:line="480" w:lineRule="auto"/>
              <w:rPr>
                <w:rFonts w:ascii="Times New Roman" w:hAnsi="Times New Roman" w:eastAsia="Times New Roman" w:cs="Times New Roman"/>
                <w:sz w:val="12"/>
                <w:szCs w:val="12"/>
              </w:rPr>
            </w:pPr>
          </w:p>
          <w:p w14:paraId="21781C5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“It is suggested that the type of lumbar disc herniation</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does not influence outcomes associated with transforaminal</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ESIs in patients with lumbar disc herniation with radiculopathy.”</w:t>
            </w:r>
          </w:p>
          <w:p w14:paraId="2A50AD55">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Evidence II/III</w:t>
            </w:r>
          </w:p>
          <w:p w14:paraId="397F7639">
            <w:pPr>
              <w:widowControl w:val="0"/>
              <w:spacing w:line="480" w:lineRule="auto"/>
              <w:rPr>
                <w:rFonts w:ascii="Times New Roman" w:hAnsi="Times New Roman" w:eastAsia="Times New Roman" w:cs="Times New Roman"/>
                <w:sz w:val="12"/>
                <w:szCs w:val="12"/>
              </w:rPr>
            </w:pPr>
          </w:p>
          <w:p w14:paraId="1687740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“It is suggested that a higher degree of nerve root compression negatively affects outcomes associated with transforaminal ESIs in patients with lumbar disc herniation with</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radiculopathy.”</w:t>
            </w:r>
          </w:p>
          <w:p w14:paraId="657B87A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Evidence II/III</w:t>
            </w:r>
          </w:p>
          <w:p w14:paraId="48C7ACA1">
            <w:pPr>
              <w:widowControl w:val="0"/>
              <w:spacing w:line="480" w:lineRule="auto"/>
              <w:rPr>
                <w:rFonts w:ascii="Times New Roman" w:hAnsi="Times New Roman" w:eastAsia="Times New Roman" w:cs="Times New Roman"/>
                <w:sz w:val="12"/>
                <w:szCs w:val="12"/>
              </w:rPr>
            </w:pPr>
          </w:p>
          <w:p w14:paraId="4F104B0A">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regarding the influence of patient age on outcomes associated with medical/interventional treatment for patients</w:t>
            </w:r>
          </w:p>
          <w:p w14:paraId="3F1BA702">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 xml:space="preserve">with lumbar disc herniation with radiculopathy.” </w:t>
            </w:r>
          </w:p>
          <w:p w14:paraId="395A40A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61D74BCE">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Yes, there are several prognostic factors that can influence the likelihood of good or excellent functional outcomes for patients with lumbar disc herniation and radiculopathy. These factors can vary over different timeframes (short-term, medium-term, and long-term) after medical or interventional treatment.</w:t>
            </w:r>
          </w:p>
          <w:p w14:paraId="45909727">
            <w:pPr>
              <w:widowControl w:val="0"/>
              <w:spacing w:line="480" w:lineRule="auto"/>
              <w:rPr>
                <w:rFonts w:hint="eastAsia" w:ascii="Times New Roman" w:hAnsi="Times New Roman" w:eastAsia="Times New Roman" w:cs="Times New Roman"/>
                <w:sz w:val="12"/>
                <w:szCs w:val="12"/>
              </w:rPr>
            </w:pPr>
          </w:p>
          <w:p w14:paraId="35F52BF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Short-Term (Weeks to 6 Months)</w:t>
            </w:r>
          </w:p>
          <w:p w14:paraId="62D5EB3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Severity of Symptoms: Patients with severe symptoms, such as significant leg pain or functional impairment, might take longer to recover. Those with milder symptoms often experience quicker relief.</w:t>
            </w:r>
          </w:p>
          <w:p w14:paraId="204966B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Response to Initial Treatment: How well a patient responds to early interventions (e.g., physical therapy, medication) can be an indicator of their short-term recovery.</w:t>
            </w:r>
          </w:p>
          <w:p w14:paraId="3C81203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Age: Younger patients often experience quicker and better recovery compared to older individuals.</w:t>
            </w:r>
          </w:p>
          <w:p w14:paraId="7C1AD61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Functional Status: Better pre-treatment functional status generally predicts better short-term outcomes.</w:t>
            </w:r>
          </w:p>
          <w:p w14:paraId="5F83EEA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Medium-Term (6 Months to 2 Years)</w:t>
            </w:r>
          </w:p>
          <w:p w14:paraId="36463CA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Duration of Symptoms Before Treatment: Patients who have had symptoms for a shorter duration before starting treatment typically have better outcomes.</w:t>
            </w:r>
          </w:p>
          <w:p w14:paraId="666EFF8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Compliance with Treatment: Adherence to prescribed physical therapy and lifestyle modifications can significantly influence medium-term recovery.</w:t>
            </w:r>
          </w:p>
          <w:p w14:paraId="4DE7120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Presence of Comorbid Conditions: Other health conditions, such as obesity or diabetes, can affect recovery, with those in better overall health generally having better outcomes.</w:t>
            </w:r>
          </w:p>
          <w:p w14:paraId="55335A3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Long-Term (Over 2 Years)</w:t>
            </w:r>
          </w:p>
          <w:p w14:paraId="36078EC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Chronicity of the Condition: Patients who experience recurrent or chronic symptoms may have different long-term outcomes compared to those with a single episode.</w:t>
            </w:r>
          </w:p>
          <w:p w14:paraId="44B31E8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Functional Restoration: Patients who regain functional ability and strength in the long term are more likely to have sustained good outcomes.</w:t>
            </w:r>
          </w:p>
          <w:p w14:paraId="48A96AA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Psychosocial Factors: Psychological well-being, including coping mechanisms and social support, plays a crucial role in long-term recovery.</w:t>
            </w:r>
          </w:p>
          <w:p w14:paraId="566E0BF2">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In summary, younger age, shorter duration of symptoms before treatment, better initial response to treatment, and overall health and compliance with treatment plans generally contribute to better functional outcomes across all timeframes.</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3704394C">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The prognosis for patients with lumbar disc herniation with radiculopathy depends on several factors that influence the likelihood of a good or excellent functional outcome over different time frames (short, medium, and long term). Here's a breakdown of the key prognostic factors:</w:t>
            </w:r>
          </w:p>
          <w:p w14:paraId="2D205530">
            <w:pPr>
              <w:widowControl w:val="0"/>
              <w:spacing w:line="480" w:lineRule="auto"/>
              <w:rPr>
                <w:rFonts w:hint="eastAsia" w:ascii="Times New Roman" w:hAnsi="Times New Roman" w:eastAsia="Times New Roman" w:cs="Times New Roman"/>
                <w:sz w:val="12"/>
                <w:szCs w:val="12"/>
              </w:rPr>
            </w:pPr>
          </w:p>
          <w:p w14:paraId="5C3C706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Short Term (Weeks to 6 Months)</w:t>
            </w:r>
          </w:p>
          <w:p w14:paraId="442AA8C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Age:</w:t>
            </w:r>
          </w:p>
          <w:p w14:paraId="71BF44BF">
            <w:pPr>
              <w:widowControl w:val="0"/>
              <w:spacing w:line="480" w:lineRule="auto"/>
              <w:rPr>
                <w:rFonts w:hint="eastAsia" w:ascii="Times New Roman" w:hAnsi="Times New Roman" w:eastAsia="Times New Roman" w:cs="Times New Roman"/>
                <w:sz w:val="12"/>
                <w:szCs w:val="12"/>
              </w:rPr>
            </w:pPr>
          </w:p>
          <w:p w14:paraId="615FE8F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Younger Age: Patients under 40 often have better short-term outcomes due to greater regenerative capacity and overall health.</w:t>
            </w:r>
          </w:p>
          <w:p w14:paraId="4263252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Older Age: Patients over 60 may experience slower recovery and less improvement in symptoms, though they can still achieve significant relief.</w:t>
            </w:r>
          </w:p>
          <w:p w14:paraId="358DB4C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Symptom Duration:</w:t>
            </w:r>
          </w:p>
          <w:p w14:paraId="3964EB2C">
            <w:pPr>
              <w:widowControl w:val="0"/>
              <w:spacing w:line="480" w:lineRule="auto"/>
              <w:rPr>
                <w:rFonts w:hint="eastAsia" w:ascii="Times New Roman" w:hAnsi="Times New Roman" w:eastAsia="Times New Roman" w:cs="Times New Roman"/>
                <w:sz w:val="12"/>
                <w:szCs w:val="12"/>
              </w:rPr>
            </w:pPr>
          </w:p>
          <w:p w14:paraId="0D6922B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Acute Symptoms (&lt;6 weeks): Patients with a shorter duration of symptoms before treatment generally have better short-term outcomes.</w:t>
            </w:r>
          </w:p>
          <w:p w14:paraId="49D823A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Chronic Symptoms (&gt;6 weeks): Longer duration of symptoms before treatment can be associated with less favorable short-term outcomes due to nerve damage or chronic inflammation.</w:t>
            </w:r>
          </w:p>
          <w:p w14:paraId="2257842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Severity of Symptoms:</w:t>
            </w:r>
          </w:p>
          <w:p w14:paraId="6C8A3384">
            <w:pPr>
              <w:widowControl w:val="0"/>
              <w:spacing w:line="480" w:lineRule="auto"/>
              <w:rPr>
                <w:rFonts w:hint="eastAsia" w:ascii="Times New Roman" w:hAnsi="Times New Roman" w:eastAsia="Times New Roman" w:cs="Times New Roman"/>
                <w:sz w:val="12"/>
                <w:szCs w:val="12"/>
              </w:rPr>
            </w:pPr>
          </w:p>
          <w:p w14:paraId="6342930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Mild to Moderate Symptoms: Patients with less severe pain and functional limitations tend to have better short-term outcomes.</w:t>
            </w:r>
          </w:p>
          <w:p w14:paraId="5738C9B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Severe Symptoms: Severe pain or significant neurological deficits may take longer to resolve and can be associated with a slower recovery.</w:t>
            </w:r>
          </w:p>
          <w:p w14:paraId="13191C6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Initial Response to Treatment:</w:t>
            </w:r>
          </w:p>
          <w:p w14:paraId="4A42277B">
            <w:pPr>
              <w:widowControl w:val="0"/>
              <w:spacing w:line="480" w:lineRule="auto"/>
              <w:rPr>
                <w:rFonts w:hint="eastAsia" w:ascii="Times New Roman" w:hAnsi="Times New Roman" w:eastAsia="Times New Roman" w:cs="Times New Roman"/>
                <w:sz w:val="12"/>
                <w:szCs w:val="12"/>
              </w:rPr>
            </w:pPr>
          </w:p>
          <w:p w14:paraId="6F50B44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Rapid Improvement: Patients who show early improvement with conservative treatments (e.g., physical therapy, medications) are more likely to have good short-term outcomes.</w:t>
            </w:r>
          </w:p>
          <w:p w14:paraId="265443D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Slow or No Improvement: Lack of initial improvement may indicate a more complicated course and a potentially prolonged recovery.</w:t>
            </w:r>
          </w:p>
          <w:p w14:paraId="2C48E58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Medium Term (6 Months to 2 Years)</w:t>
            </w:r>
          </w:p>
          <w:p w14:paraId="6C81507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Adherence to Treatment:</w:t>
            </w:r>
          </w:p>
          <w:p w14:paraId="70894DE8">
            <w:pPr>
              <w:widowControl w:val="0"/>
              <w:spacing w:line="480" w:lineRule="auto"/>
              <w:rPr>
                <w:rFonts w:hint="eastAsia" w:ascii="Times New Roman" w:hAnsi="Times New Roman" w:eastAsia="Times New Roman" w:cs="Times New Roman"/>
                <w:sz w:val="12"/>
                <w:szCs w:val="12"/>
              </w:rPr>
            </w:pPr>
          </w:p>
          <w:p w14:paraId="0C3E3C5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Consistent Follow-Up: Patients who adhere to prescribed treatments (e.g., physical therapy, exercise programs) and follow-up visits tend to have better medium-term outcomes.</w:t>
            </w:r>
          </w:p>
          <w:p w14:paraId="0EF1438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Non-Adherence: Poor adherence can lead to suboptimal outcomes and potential recurrence of symptoms.</w:t>
            </w:r>
          </w:p>
          <w:p w14:paraId="6928737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Physical Activity and Lifestyle:</w:t>
            </w:r>
          </w:p>
          <w:p w14:paraId="229EF8E0">
            <w:pPr>
              <w:widowControl w:val="0"/>
              <w:spacing w:line="480" w:lineRule="auto"/>
              <w:rPr>
                <w:rFonts w:hint="eastAsia" w:ascii="Times New Roman" w:hAnsi="Times New Roman" w:eastAsia="Times New Roman" w:cs="Times New Roman"/>
                <w:sz w:val="12"/>
                <w:szCs w:val="12"/>
              </w:rPr>
            </w:pPr>
          </w:p>
          <w:p w14:paraId="04BB21C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Active Lifestyle: Maintaining a healthy, active lifestyle with regular exercise can improve medium-term outcomes by enhancing spinal health and overall fitness.</w:t>
            </w:r>
          </w:p>
          <w:p w14:paraId="7D1C675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Sedentary Lifestyle: Inactivity or poor posture may lead to recurrence or persistence of symptoms.</w:t>
            </w:r>
          </w:p>
          <w:p w14:paraId="61C8FBF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Psychosocial Factors:</w:t>
            </w:r>
          </w:p>
          <w:p w14:paraId="681C878C">
            <w:pPr>
              <w:widowControl w:val="0"/>
              <w:spacing w:line="480" w:lineRule="auto"/>
              <w:rPr>
                <w:rFonts w:hint="eastAsia" w:ascii="Times New Roman" w:hAnsi="Times New Roman" w:eastAsia="Times New Roman" w:cs="Times New Roman"/>
                <w:sz w:val="12"/>
                <w:szCs w:val="12"/>
              </w:rPr>
            </w:pPr>
          </w:p>
          <w:p w14:paraId="513AB61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Positive Outlook and Mental Health: Patients with a positive attitude, good mental health, and effective coping strategies often experience better medium-term outcomes.</w:t>
            </w:r>
          </w:p>
          <w:p w14:paraId="33C155A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Depression/Anxiety: Mental health conditions like depression or anxiety can negatively impact recovery and functional outcomes.</w:t>
            </w:r>
          </w:p>
          <w:p w14:paraId="12CB2A4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Occupation:</w:t>
            </w:r>
          </w:p>
          <w:p w14:paraId="51772F12">
            <w:pPr>
              <w:widowControl w:val="0"/>
              <w:spacing w:line="480" w:lineRule="auto"/>
              <w:rPr>
                <w:rFonts w:hint="eastAsia" w:ascii="Times New Roman" w:hAnsi="Times New Roman" w:eastAsia="Times New Roman" w:cs="Times New Roman"/>
                <w:sz w:val="12"/>
                <w:szCs w:val="12"/>
              </w:rPr>
            </w:pPr>
          </w:p>
          <w:p w14:paraId="5353AFB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Less Physically Demanding Jobs: Patients with sedentary or less physically demanding jobs generally have better outcomes, as they can avoid activities that exacerbate symptoms.</w:t>
            </w:r>
          </w:p>
          <w:p w14:paraId="0B0DC26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Physically Demanding Jobs: Jobs requiring heavy lifting or prolonged periods of standing or sitting may contribute to slower or incomplete recovery.</w:t>
            </w:r>
          </w:p>
          <w:p w14:paraId="61E9D1C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 Term (Over 2 Years)</w:t>
            </w:r>
          </w:p>
          <w:p w14:paraId="78D3F93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Ongoing Physical Activity:</w:t>
            </w:r>
          </w:p>
          <w:p w14:paraId="0D26DCF8">
            <w:pPr>
              <w:widowControl w:val="0"/>
              <w:spacing w:line="480" w:lineRule="auto"/>
              <w:rPr>
                <w:rFonts w:hint="eastAsia" w:ascii="Times New Roman" w:hAnsi="Times New Roman" w:eastAsia="Times New Roman" w:cs="Times New Roman"/>
                <w:sz w:val="12"/>
                <w:szCs w:val="12"/>
              </w:rPr>
            </w:pPr>
          </w:p>
          <w:p w14:paraId="242DD6B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Regular Exercise: Long-term adherence to exercise and physical activity is crucial for maintaining spinal health and preventing recurrences, leading to better outcomes.</w:t>
            </w:r>
          </w:p>
          <w:p w14:paraId="00444CA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Lack of Exercise: Failure to maintain an active lifestyle can increase the risk of symptom recurrence or chronic pain.</w:t>
            </w:r>
          </w:p>
          <w:p w14:paraId="2D9421D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Weight Management:</w:t>
            </w:r>
          </w:p>
          <w:p w14:paraId="7D4D14A4">
            <w:pPr>
              <w:widowControl w:val="0"/>
              <w:spacing w:line="480" w:lineRule="auto"/>
              <w:rPr>
                <w:rFonts w:hint="eastAsia" w:ascii="Times New Roman" w:hAnsi="Times New Roman" w:eastAsia="Times New Roman" w:cs="Times New Roman"/>
                <w:sz w:val="12"/>
                <w:szCs w:val="12"/>
              </w:rPr>
            </w:pPr>
          </w:p>
          <w:p w14:paraId="3332C74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Healthy Weight: Maintaining a healthy weight reduces stress on the spine and contributes to better long-term outcomes.</w:t>
            </w:r>
          </w:p>
          <w:p w14:paraId="413A3EE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Obesity: Excess weight can exacerbate spinal issues and contribute to poorer long-term outcomes.</w:t>
            </w:r>
          </w:p>
          <w:p w14:paraId="0BD1432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Smoking Status:</w:t>
            </w:r>
          </w:p>
          <w:p w14:paraId="69F4423F">
            <w:pPr>
              <w:widowControl w:val="0"/>
              <w:spacing w:line="480" w:lineRule="auto"/>
              <w:rPr>
                <w:rFonts w:hint="eastAsia" w:ascii="Times New Roman" w:hAnsi="Times New Roman" w:eastAsia="Times New Roman" w:cs="Times New Roman"/>
                <w:sz w:val="12"/>
                <w:szCs w:val="12"/>
              </w:rPr>
            </w:pPr>
          </w:p>
          <w:p w14:paraId="71C4DED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Non-Smokers: Non-smokers tend to have better long-term outcomes due to better overall health and reduced risk of complications.</w:t>
            </w:r>
          </w:p>
          <w:p w14:paraId="62AF0C4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Smokers: Smoking is associated with poorer long-term outcomes, including increased risk of recurrent herniation and chronic pain.</w:t>
            </w:r>
          </w:p>
          <w:p w14:paraId="145FE79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Surgical vs. Non-Surgical Treatment:</w:t>
            </w:r>
          </w:p>
          <w:p w14:paraId="6E036A49">
            <w:pPr>
              <w:widowControl w:val="0"/>
              <w:spacing w:line="480" w:lineRule="auto"/>
              <w:rPr>
                <w:rFonts w:hint="eastAsia" w:ascii="Times New Roman" w:hAnsi="Times New Roman" w:eastAsia="Times New Roman" w:cs="Times New Roman"/>
                <w:sz w:val="12"/>
                <w:szCs w:val="12"/>
              </w:rPr>
            </w:pPr>
          </w:p>
          <w:p w14:paraId="4E5255F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Successful Surgery: Patients who undergo successful surgical intervention and follow a rehabilitation program generally have favorable long-term outcomes.</w:t>
            </w:r>
          </w:p>
          <w:p w14:paraId="4FCF0DF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Conservative Treatment: Long-term outcomes with conservative treatment can be positive, but there is a higher risk of recurrence or chronic symptoms compared to surgical intervention.</w:t>
            </w:r>
          </w:p>
          <w:p w14:paraId="55B335A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Summary</w:t>
            </w:r>
          </w:p>
          <w:p w14:paraId="56CD2A3D">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Prognostic factors for lumbar disc herniation with radiculopathy include age, duration and severity of symptoms, adherence to treatment, physical activity, occupation, psychosocial factors, and lifestyle choices such as smoking and weight management. Positive outcomes are more likely in younger patients, those with shorter duration and less severe symptoms, and those who adhere to treatment and maintain a healthy, active lifestyle. Conversely, older age, chronic symptoms, poor adherence, and negative lifestyle factors can negatively impact long-term outcomes.</w:t>
            </w:r>
            <w:r>
              <w:rPr>
                <w:rFonts w:ascii="Times New Roman" w:hAnsi="Times New Roman" w:eastAsia="Times New Roman" w:cs="Times New Roman"/>
                <w:sz w:val="12"/>
                <w:szCs w:val="12"/>
              </w:rPr>
              <w:t>”</w:t>
            </w:r>
          </w:p>
        </w:tc>
      </w:tr>
      <w:tr w14:paraId="6037C4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04FD8330">
            <w:pPr>
              <w:widowControl w:val="0"/>
              <w:shd w:val="clear" w:color="auto" w:fill="FFFFFF"/>
              <w:spacing w:line="480" w:lineRule="auto"/>
              <w:rPr>
                <w:rFonts w:ascii="Times New Roman" w:hAnsi="Times New Roman" w:cs="Times New Roman"/>
                <w:sz w:val="12"/>
                <w:szCs w:val="12"/>
                <w:lang w:eastAsia="zh-CN"/>
              </w:rPr>
            </w:pPr>
            <w:r>
              <w:rPr>
                <w:rFonts w:hint="eastAsia" w:ascii="Times New Roman" w:hAnsi="Times New Roman" w:cs="Times New Roman"/>
                <w:sz w:val="12"/>
                <w:szCs w:val="12"/>
                <w:lang w:eastAsia="zh-CN"/>
              </w:rPr>
              <w:t>1</w:t>
            </w:r>
            <w:r>
              <w:rPr>
                <w:rFonts w:ascii="Times New Roman" w:hAnsi="Times New Roman" w:cs="Times New Roman"/>
                <w:sz w:val="12"/>
                <w:szCs w:val="12"/>
                <w:lang w:eastAsia="zh-CN"/>
              </w:rPr>
              <w:t>9.</w:t>
            </w:r>
            <w:r>
              <w:t xml:space="preserve"> </w:t>
            </w:r>
            <w:bookmarkStart w:id="3" w:name="_Hlk174366525"/>
            <w:r>
              <w:rPr>
                <w:rFonts w:ascii="Times New Roman" w:hAnsi="Times New Roman" w:cs="Times New Roman"/>
                <w:sz w:val="12"/>
                <w:szCs w:val="12"/>
                <w:lang w:eastAsia="zh-CN"/>
              </w:rPr>
              <w:t>Does discectomy (with or without preoperative medical/interventional treatment) result in better outcomes (clinical or radiographic) than medical/ interventional treatment for lumbar disc herniation with radiculopathy?</w:t>
            </w:r>
            <w:bookmarkEnd w:id="3"/>
          </w:p>
        </w:tc>
        <w:tc>
          <w:tcPr>
            <w:tcW w:w="2635" w:type="dxa"/>
            <w:tcMar>
              <w:top w:w="100" w:type="dxa"/>
              <w:left w:w="100" w:type="dxa"/>
              <w:bottom w:w="100" w:type="dxa"/>
              <w:right w:w="100" w:type="dxa"/>
            </w:tcMar>
          </w:tcPr>
          <w:p w14:paraId="4B567FC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“Discectomy is suggested to provide more effective</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symptom relief than medical/interventional care for patients with lumbar disc herniation with radiculopathy</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whose symptoms warrant surgical intervention. In patients</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with less severe symptoms, surgery or medical/interventional care appear to be effective for both short- and</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long-term relief.”</w:t>
            </w:r>
          </w:p>
          <w:p w14:paraId="4CD66FCD">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Grade B</w:t>
            </w:r>
          </w:p>
          <w:p w14:paraId="3004E178">
            <w:pPr>
              <w:widowControl w:val="0"/>
              <w:spacing w:line="480" w:lineRule="auto"/>
              <w:rPr>
                <w:rFonts w:ascii="Times New Roman" w:hAnsi="Times New Roman" w:eastAsia="Times New Roman" w:cs="Times New Roman"/>
                <w:sz w:val="12"/>
                <w:szCs w:val="12"/>
              </w:rPr>
            </w:pPr>
          </w:p>
          <w:p w14:paraId="55A5CC0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 a selected group of patients, automated percutaneous</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lumbar discectomy may achieve equivalent results to open</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discectomy; however, this equivalence is not felt to be generalizable to all patients with lumbar disc herniation</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with radiculopathy whose symptoms warrant surgery.”</w:t>
            </w:r>
          </w:p>
          <w:p w14:paraId="13330086">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Evidence II/III</w:t>
            </w:r>
          </w:p>
          <w:p w14:paraId="6BB9008A">
            <w:pPr>
              <w:widowControl w:val="0"/>
              <w:spacing w:line="480" w:lineRule="auto"/>
              <w:rPr>
                <w:rFonts w:ascii="Times New Roman" w:hAnsi="Times New Roman" w:eastAsia="Times New Roman" w:cs="Times New Roman"/>
                <w:sz w:val="12"/>
                <w:szCs w:val="12"/>
              </w:rPr>
            </w:pPr>
          </w:p>
          <w:p w14:paraId="1AC20096">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“There is insufficient evidence to make a recommendation for or against the use of spinal manipulation as an alternative to discectomy in patients with lumbar disc</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herniation with radiculopathy whose symptoms warrant</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surgery”</w:t>
            </w:r>
          </w:p>
          <w:p w14:paraId="0C9E8103">
            <w:pPr>
              <w:widowControl w:val="0"/>
              <w:spacing w:line="480" w:lineRule="auto"/>
              <w:rPr>
                <w:rFonts w:ascii="Times New Roman" w:hAnsi="Times New Roman" w:cs="Times New Roman"/>
                <w:sz w:val="12"/>
                <w:szCs w:val="12"/>
                <w:lang w:eastAsia="zh-CN"/>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2602692A">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Discectomy, whether performed with or without preoperative medical/interventional treatment, often results in better clinical outcomes compared to medical or interventional treatments alone for lumbar disc herniation with radiculopathy. Here’s a brief overview of the evidence:</w:t>
            </w:r>
          </w:p>
          <w:p w14:paraId="481A3FE8">
            <w:pPr>
              <w:widowControl w:val="0"/>
              <w:spacing w:line="480" w:lineRule="auto"/>
              <w:rPr>
                <w:rFonts w:hint="eastAsia" w:ascii="Times New Roman" w:hAnsi="Times New Roman" w:eastAsia="Times New Roman" w:cs="Times New Roman"/>
                <w:sz w:val="12"/>
                <w:szCs w:val="12"/>
              </w:rPr>
            </w:pPr>
          </w:p>
          <w:p w14:paraId="2578CD2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Clinical Outcomes: Several studies have shown that discectomy generally leads to more significant and quicker relief of symptoms such as pain and disability compared to conservative treatments alone. Discectomy can provide faster and more effective relief of nerve root compression, which is often the primary cause of radiculopathy.</w:t>
            </w:r>
          </w:p>
          <w:p w14:paraId="3D18B897">
            <w:pPr>
              <w:widowControl w:val="0"/>
              <w:spacing w:line="480" w:lineRule="auto"/>
              <w:rPr>
                <w:rFonts w:hint="eastAsia" w:ascii="Times New Roman" w:hAnsi="Times New Roman" w:eastAsia="Times New Roman" w:cs="Times New Roman"/>
                <w:sz w:val="12"/>
                <w:szCs w:val="12"/>
              </w:rPr>
            </w:pPr>
          </w:p>
          <w:p w14:paraId="76B958E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Radiographic Outcomes: In terms of radiographic outcomes, discectomy can lead to a more immediate reduction in disc herniation and decompression of the affected nerve roots, which may be visible on imaging studies. However, the long-term benefits in terms of radiographic findings (e.g., disc degeneration or reherniation) are less clear and can vary.</w:t>
            </w:r>
          </w:p>
          <w:p w14:paraId="2A177DC5">
            <w:pPr>
              <w:widowControl w:val="0"/>
              <w:spacing w:line="480" w:lineRule="auto"/>
              <w:rPr>
                <w:rFonts w:hint="eastAsia" w:ascii="Times New Roman" w:hAnsi="Times New Roman" w:eastAsia="Times New Roman" w:cs="Times New Roman"/>
                <w:sz w:val="12"/>
                <w:szCs w:val="12"/>
              </w:rPr>
            </w:pPr>
          </w:p>
          <w:p w14:paraId="72EB713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Preoperative Treatment: Preoperative treatments such as physical therapy, medications, or injections (e.g., epidural steroid injections) can sometimes provide temporary relief or help to manage symptoms and potentially reduce inflammation, but they do not address the underlying mechanical problem of the herniated disc. For some patients, these treatments might delay or make discectomy more effective when it is eventually performed.</w:t>
            </w:r>
          </w:p>
          <w:p w14:paraId="7C335234">
            <w:pPr>
              <w:widowControl w:val="0"/>
              <w:spacing w:line="480" w:lineRule="auto"/>
              <w:rPr>
                <w:rFonts w:hint="eastAsia" w:ascii="Times New Roman" w:hAnsi="Times New Roman" w:eastAsia="Times New Roman" w:cs="Times New Roman"/>
                <w:sz w:val="12"/>
                <w:szCs w:val="12"/>
              </w:rPr>
            </w:pPr>
          </w:p>
          <w:p w14:paraId="75C4699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Comparative Studies: Research comparing discectomy to conservative treatments (such as physical therapy or medications) often shows that discectomy has superior outcomes in terms of pain relief and functional improvement. Conservative management may be effective for some patients, but discectomy is usually recommended when conservative measures fail to provide sufficient relief.</w:t>
            </w:r>
          </w:p>
          <w:p w14:paraId="63D4CFD4">
            <w:pPr>
              <w:widowControl w:val="0"/>
              <w:spacing w:line="480" w:lineRule="auto"/>
              <w:rPr>
                <w:rFonts w:hint="eastAsia" w:ascii="Times New Roman" w:hAnsi="Times New Roman" w:eastAsia="Times New Roman" w:cs="Times New Roman"/>
                <w:sz w:val="12"/>
                <w:szCs w:val="12"/>
              </w:rPr>
            </w:pPr>
          </w:p>
          <w:p w14:paraId="37C808E3">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Overall, discectomy tends to offer better clinical outcomes for patients with lumbar disc herniation and radiculopathy, especially when conservative treatments have not been successful. However, the decision between surgery and conservative management should be personalized based on individual patient factors and preferences.</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11A6D681">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The question you're asking touches on a critical area of spine surgery and pain management: whether discectomy, a surgical procedure to remove part of a herniated disc, provides better outcomes than non-surgical treatments (such as medications, physical therapy, or interventional procedures like epidural steroid injections) for patients with lumbar disc herniation and radiculopathy.</w:t>
            </w:r>
          </w:p>
          <w:p w14:paraId="34B5913A">
            <w:pPr>
              <w:widowControl w:val="0"/>
              <w:spacing w:line="480" w:lineRule="auto"/>
              <w:rPr>
                <w:rFonts w:hint="eastAsia" w:ascii="Times New Roman" w:hAnsi="Times New Roman" w:eastAsia="Times New Roman" w:cs="Times New Roman"/>
                <w:sz w:val="12"/>
                <w:szCs w:val="12"/>
              </w:rPr>
            </w:pPr>
          </w:p>
          <w:p w14:paraId="325F00E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Clinical and Radiographic Outcomes: Discectomy vs. Medical/Interventional Treatment</w:t>
            </w:r>
          </w:p>
          <w:p w14:paraId="06F847E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Clinical Outcomes (Pain Relief and Functionality):</w:t>
            </w:r>
          </w:p>
          <w:p w14:paraId="1DE96379">
            <w:pPr>
              <w:widowControl w:val="0"/>
              <w:spacing w:line="480" w:lineRule="auto"/>
              <w:rPr>
                <w:rFonts w:hint="eastAsia" w:ascii="Times New Roman" w:hAnsi="Times New Roman" w:eastAsia="Times New Roman" w:cs="Times New Roman"/>
                <w:sz w:val="12"/>
                <w:szCs w:val="12"/>
              </w:rPr>
            </w:pPr>
          </w:p>
          <w:p w14:paraId="7B52B85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Discectomy: Studies generally show that discectomy provides more rapid pain relief and functional improvement compared to non-surgical treatments. This is particularly true for patients with severe, persistent symptoms that have not responded to conservative measures. The relief from leg pain (radiculopathy) is often quicker and more pronounced after surgery.</w:t>
            </w:r>
          </w:p>
          <w:p w14:paraId="7E3CE8A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Non-Surgical Treatment: Many patients improve with conservative treatment over time. However, the relief may not be as immediate or complete as with surgery, especially in cases of large disc herniations or severe symptoms. Over the long term (1-2 years or more), the difference in outcomes between surgical and non-surgical treatments tends to diminish, with many patients achieving good results from both approaches.</w:t>
            </w:r>
          </w:p>
          <w:p w14:paraId="54A84E0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Radiographic Outcomes:</w:t>
            </w:r>
          </w:p>
          <w:p w14:paraId="79AFF846">
            <w:pPr>
              <w:widowControl w:val="0"/>
              <w:spacing w:line="480" w:lineRule="auto"/>
              <w:rPr>
                <w:rFonts w:hint="eastAsia" w:ascii="Times New Roman" w:hAnsi="Times New Roman" w:eastAsia="Times New Roman" w:cs="Times New Roman"/>
                <w:sz w:val="12"/>
                <w:szCs w:val="12"/>
              </w:rPr>
            </w:pPr>
          </w:p>
          <w:p w14:paraId="2EFBFFB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Discectomy: The removal of the herniated disc material is generally confirmed by postoperative imaging. However, this does not necessarily correlate with clinical outcomes. That is, even if the disc is successfully removed, some patients may continue to experience pain due to nerve damage or other factors.</w:t>
            </w:r>
          </w:p>
          <w:p w14:paraId="2CD6D59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Non-Surgical Treatment: Radiographic changes (such as the reduction in disc herniation size) can occur over time with conservative treatment. However, these changes do not always correlate directly with symptom relief.</w:t>
            </w:r>
          </w:p>
          <w:p w14:paraId="32257F3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Long-Term Outcomes:</w:t>
            </w:r>
          </w:p>
          <w:p w14:paraId="67B0F9AA">
            <w:pPr>
              <w:widowControl w:val="0"/>
              <w:spacing w:line="480" w:lineRule="auto"/>
              <w:rPr>
                <w:rFonts w:hint="eastAsia" w:ascii="Times New Roman" w:hAnsi="Times New Roman" w:eastAsia="Times New Roman" w:cs="Times New Roman"/>
                <w:sz w:val="12"/>
                <w:szCs w:val="12"/>
              </w:rPr>
            </w:pPr>
          </w:p>
          <w:p w14:paraId="33A6D96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 difference in long-term outcomes (beyond 1-2 years) between patients who undergo discectomy and those who receive non-surgical treatment tends to be small. Many studies suggest that while discectomy offers quicker relief, both groups may reach similar levels of function and pain relief over the long term.</w:t>
            </w:r>
          </w:p>
          <w:p w14:paraId="42BDDBA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Considerations for Surgery:</w:t>
            </w:r>
          </w:p>
          <w:p w14:paraId="6AC19D6F">
            <w:pPr>
              <w:widowControl w:val="0"/>
              <w:spacing w:line="480" w:lineRule="auto"/>
              <w:rPr>
                <w:rFonts w:hint="eastAsia" w:ascii="Times New Roman" w:hAnsi="Times New Roman" w:eastAsia="Times New Roman" w:cs="Times New Roman"/>
                <w:sz w:val="12"/>
                <w:szCs w:val="12"/>
              </w:rPr>
            </w:pPr>
          </w:p>
          <w:p w14:paraId="44B58AA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Surgery is generally recommended for patients with significant neurological deficits (like motor weakness), cauda equina syndrome (a medical emergency), or when pain is intolerable and unresponsive to conservative treatment.</w:t>
            </w:r>
          </w:p>
          <w:p w14:paraId="1E3575F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Evidence from Studies:</w:t>
            </w:r>
          </w:p>
          <w:p w14:paraId="67822CA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SPORT (Spine Patient Outcomes Research Trial): This large, multi-center trial found that patients with lumbar disc herniation who underwent discectomy had better pain and functional outcomes at 3 months compared to those who received non-surgical treatment. However, at 2 years, the difference between the groups was less pronounced.</w:t>
            </w:r>
          </w:p>
          <w:p w14:paraId="33893C88">
            <w:pPr>
              <w:widowControl w:val="0"/>
              <w:spacing w:line="480" w:lineRule="auto"/>
              <w:rPr>
                <w:rFonts w:hint="eastAsia" w:ascii="Times New Roman" w:hAnsi="Times New Roman" w:eastAsia="Times New Roman" w:cs="Times New Roman"/>
                <w:sz w:val="12"/>
                <w:szCs w:val="12"/>
              </w:rPr>
            </w:pPr>
          </w:p>
          <w:p w14:paraId="1520CEB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Cochrane Review: A systematic review of randomized controlled trials also suggests that while discectomy offers quicker symptom relief, long-term outcomes between surgical and non-surgical groups are often similar.</w:t>
            </w:r>
          </w:p>
          <w:p w14:paraId="55E46DD5">
            <w:pPr>
              <w:widowControl w:val="0"/>
              <w:spacing w:line="480" w:lineRule="auto"/>
              <w:rPr>
                <w:rFonts w:hint="eastAsia" w:ascii="Times New Roman" w:hAnsi="Times New Roman" w:eastAsia="Times New Roman" w:cs="Times New Roman"/>
                <w:sz w:val="12"/>
                <w:szCs w:val="12"/>
              </w:rPr>
            </w:pPr>
          </w:p>
          <w:p w14:paraId="6D4EAD6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Summary:</w:t>
            </w:r>
          </w:p>
          <w:p w14:paraId="4EFAF25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Discectomy may provide faster and possibly more complete relief of radicular pain and functional improvement in the short term for patients with lumbar disc herniation and radiculopathy.</w:t>
            </w:r>
          </w:p>
          <w:p w14:paraId="58AB8AC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Non-Surgical Treatments can also be effective, particularly over the long term, with many patients achieving significant improvement without surgery.</w:t>
            </w:r>
          </w:p>
          <w:p w14:paraId="0C4CA55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 decision between surgery and conservative management should be individualized, based on the severity of symptoms, patient preferences, and response to initial treatments.</w:t>
            </w:r>
          </w:p>
          <w:p w14:paraId="1009BA2B">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If you're considering treatment options, it's important to discuss with your healthcare provider who can take into account the specifics of your condition and guide you based on the latest evidence.</w:t>
            </w:r>
            <w:r>
              <w:rPr>
                <w:rFonts w:ascii="Times New Roman" w:hAnsi="Times New Roman" w:eastAsia="Times New Roman" w:cs="Times New Roman"/>
                <w:sz w:val="12"/>
                <w:szCs w:val="12"/>
              </w:rPr>
              <w:t>”</w:t>
            </w:r>
          </w:p>
        </w:tc>
      </w:tr>
      <w:tr w14:paraId="51D9DF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31B00D0D">
            <w:pPr>
              <w:widowControl w:val="0"/>
              <w:shd w:val="clear" w:color="auto" w:fill="FFFFFF"/>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20.</w:t>
            </w:r>
            <w:r>
              <w:t xml:space="preserve"> </w:t>
            </w:r>
            <w:bookmarkStart w:id="4" w:name="_Hlk174366539"/>
            <w:r>
              <w:rPr>
                <w:rFonts w:ascii="Times New Roman" w:hAnsi="Times New Roman" w:cs="Times New Roman"/>
                <w:sz w:val="12"/>
                <w:szCs w:val="12"/>
                <w:lang w:eastAsia="zh-CN"/>
              </w:rPr>
              <w:t>Is there a difference in outcome (clinical or radiographic) or complications between different surgical approaches in the treatment of a lumbar disc herniation with radiculopathy?</w:t>
            </w:r>
            <w:bookmarkEnd w:id="4"/>
          </w:p>
        </w:tc>
        <w:tc>
          <w:tcPr>
            <w:tcW w:w="2635" w:type="dxa"/>
            <w:tcMar>
              <w:top w:w="100" w:type="dxa"/>
              <w:left w:w="100" w:type="dxa"/>
              <w:bottom w:w="100" w:type="dxa"/>
              <w:right w:w="100" w:type="dxa"/>
            </w:tcMar>
          </w:tcPr>
          <w:p w14:paraId="72CB8E8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“When surgery is indicated, performance of sequestrectomy or aggressive discectomy is recommended for decompression in patients with lumbar disc herniation with</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radiculopathy because there is no difference in rates of re-herniation.”</w:t>
            </w:r>
          </w:p>
          <w:p w14:paraId="26F164B9">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Grade B</w:t>
            </w:r>
          </w:p>
          <w:p w14:paraId="29241408">
            <w:pPr>
              <w:widowControl w:val="0"/>
              <w:spacing w:line="480" w:lineRule="auto"/>
              <w:rPr>
                <w:rFonts w:ascii="Times New Roman" w:hAnsi="Times New Roman" w:cs="Times New Roman"/>
                <w:sz w:val="12"/>
                <w:szCs w:val="12"/>
                <w:lang w:eastAsia="zh-CN"/>
              </w:rPr>
            </w:pPr>
          </w:p>
          <w:p w14:paraId="26775B4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performance of aggressive discectomy or sequestrectomy for the avoidance of chronic</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low back pain in patients with lumbar disc herniation</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with radiculopathy whose symptoms warrant surgery.”</w:t>
            </w:r>
          </w:p>
          <w:p w14:paraId="60D2B434">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666A1087">
            <w:pPr>
              <w:widowControl w:val="0"/>
              <w:spacing w:line="480" w:lineRule="auto"/>
              <w:rPr>
                <w:rFonts w:ascii="Times New Roman" w:hAnsi="Times New Roman" w:eastAsia="Times New Roman" w:cs="Times New Roman"/>
                <w:sz w:val="12"/>
                <w:szCs w:val="12"/>
              </w:rPr>
            </w:pPr>
          </w:p>
          <w:p w14:paraId="1555819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“Use of an operative microscope is suggested to obtain</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comparable outcomes to open discectomy for patients with</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lumbar disc herniation with radiculopathy whose symptoms</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warrant surgery.”</w:t>
            </w:r>
          </w:p>
          <w:p w14:paraId="083DA361">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Grade B</w:t>
            </w:r>
          </w:p>
          <w:p w14:paraId="1756BE8B">
            <w:pPr>
              <w:widowControl w:val="0"/>
              <w:spacing w:line="480" w:lineRule="auto"/>
              <w:rPr>
                <w:rFonts w:ascii="Times New Roman" w:hAnsi="Times New Roman" w:cs="Times New Roman"/>
                <w:sz w:val="12"/>
                <w:szCs w:val="12"/>
                <w:lang w:eastAsia="zh-CN"/>
              </w:rPr>
            </w:pPr>
          </w:p>
          <w:p w14:paraId="0E27E923">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use of medial facetectomy to</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improve the outcomes for patients with lumbar disc herniation with radiculopathy whose symptoms warrant surgery.”</w:t>
            </w:r>
          </w:p>
          <w:p w14:paraId="4723E610">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06A94B52">
            <w:pPr>
              <w:widowControl w:val="0"/>
              <w:spacing w:line="480" w:lineRule="auto"/>
              <w:rPr>
                <w:rFonts w:ascii="Times New Roman" w:hAnsi="Times New Roman" w:eastAsia="Times New Roman" w:cs="Times New Roman"/>
                <w:sz w:val="12"/>
                <w:szCs w:val="12"/>
              </w:rPr>
            </w:pPr>
          </w:p>
          <w:p w14:paraId="314089C9">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specific surgical approach for far lateral disc herniations in patients with lumbar disc herniation</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with radiculopathy whose symptoms warrant surgery.”</w:t>
            </w:r>
          </w:p>
          <w:p w14:paraId="5097907D">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200FE13C">
            <w:pPr>
              <w:widowControl w:val="0"/>
              <w:spacing w:line="480" w:lineRule="auto"/>
              <w:rPr>
                <w:rFonts w:ascii="Times New Roman" w:hAnsi="Times New Roman" w:eastAsia="Times New Roman" w:cs="Times New Roman"/>
                <w:sz w:val="12"/>
                <w:szCs w:val="12"/>
              </w:rPr>
            </w:pPr>
          </w:p>
          <w:p w14:paraId="21A8C84B">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 application of glucocorticoids, with or without fentanyl, is not suggested to provide long-term relief of symptoms after decompression for patients with lumbar disc</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herniation with radiculopathy whose symptoms warrant</w:t>
            </w:r>
          </w:p>
          <w:p w14:paraId="68122E6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surgery.”</w:t>
            </w:r>
          </w:p>
          <w:p w14:paraId="4020EC52">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Grade B</w:t>
            </w:r>
          </w:p>
          <w:p w14:paraId="0111EF82">
            <w:pPr>
              <w:widowControl w:val="0"/>
              <w:spacing w:line="480" w:lineRule="auto"/>
              <w:rPr>
                <w:rFonts w:ascii="Times New Roman" w:hAnsi="Times New Roman" w:eastAsia="Times New Roman" w:cs="Times New Roman"/>
                <w:sz w:val="12"/>
                <w:szCs w:val="12"/>
              </w:rPr>
            </w:pPr>
          </w:p>
          <w:p w14:paraId="6F98718E">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application of a fat graft after open</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discectomy for patients with lumbar disc herniation with</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radiculopathy whose symptoms warrant surgery.”</w:t>
            </w:r>
          </w:p>
          <w:p w14:paraId="2A936031">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p w14:paraId="3C57A54A">
            <w:pPr>
              <w:widowControl w:val="0"/>
              <w:spacing w:line="480" w:lineRule="auto"/>
              <w:rPr>
                <w:rFonts w:ascii="Times New Roman" w:hAnsi="Times New Roman" w:eastAsia="Times New Roman" w:cs="Times New Roman"/>
                <w:sz w:val="12"/>
                <w:szCs w:val="12"/>
              </w:rPr>
            </w:pPr>
          </w:p>
          <w:p w14:paraId="33608817">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“There is insufficient evidence to make a recommendation for or against the addition of Oxiplex/SP gel or ADCON-L to discectomy for patients with lumbar disc</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herniation with radiculopathy whose symptoms warrant</w:t>
            </w:r>
            <w:r>
              <w:rPr>
                <w:rFonts w:hint="eastAsia" w:ascii="Times New Roman" w:hAnsi="Times New Roman" w:cs="Times New Roman"/>
                <w:sz w:val="12"/>
                <w:szCs w:val="12"/>
                <w:lang w:eastAsia="zh-CN"/>
              </w:rPr>
              <w:t xml:space="preserve"> </w:t>
            </w:r>
            <w:r>
              <w:rPr>
                <w:rFonts w:ascii="Times New Roman" w:hAnsi="Times New Roman" w:eastAsia="Times New Roman" w:cs="Times New Roman"/>
                <w:sz w:val="12"/>
                <w:szCs w:val="12"/>
              </w:rPr>
              <w:t>surgery.”</w:t>
            </w:r>
          </w:p>
          <w:p w14:paraId="49F1888F">
            <w:pPr>
              <w:widowControl w:val="0"/>
              <w:spacing w:line="480"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Insufficient evidence</w:t>
            </w:r>
          </w:p>
        </w:tc>
        <w:tc>
          <w:tcPr>
            <w:tcW w:w="2340" w:type="dxa"/>
            <w:shd w:val="clear" w:color="auto" w:fill="auto"/>
            <w:tcMar>
              <w:top w:w="100" w:type="dxa"/>
              <w:left w:w="100" w:type="dxa"/>
              <w:bottom w:w="100" w:type="dxa"/>
              <w:right w:w="100" w:type="dxa"/>
            </w:tcMar>
          </w:tcPr>
          <w:p w14:paraId="249214CC">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Yes, the choice of surgical approach for treating a lumbar disc herniation with radiculopathy can influence clinical outcomes, radiographic results, and complications. Here's a general comparison of some common approaches:</w:t>
            </w:r>
          </w:p>
          <w:p w14:paraId="7A596CDF">
            <w:pPr>
              <w:widowControl w:val="0"/>
              <w:spacing w:line="480" w:lineRule="auto"/>
              <w:rPr>
                <w:rFonts w:hint="eastAsia" w:ascii="Times New Roman" w:hAnsi="Times New Roman" w:eastAsia="Times New Roman" w:cs="Times New Roman"/>
                <w:sz w:val="12"/>
                <w:szCs w:val="12"/>
              </w:rPr>
            </w:pPr>
          </w:p>
          <w:p w14:paraId="37A74F8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Open Discectomy:</w:t>
            </w:r>
          </w:p>
          <w:p w14:paraId="5D864550">
            <w:pPr>
              <w:widowControl w:val="0"/>
              <w:spacing w:line="480" w:lineRule="auto"/>
              <w:rPr>
                <w:rFonts w:hint="eastAsia" w:ascii="Times New Roman" w:hAnsi="Times New Roman" w:eastAsia="Times New Roman" w:cs="Times New Roman"/>
                <w:sz w:val="12"/>
                <w:szCs w:val="12"/>
              </w:rPr>
            </w:pPr>
          </w:p>
          <w:p w14:paraId="09E2721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Outcome: This traditional approach generally provides good relief of radiculopathy and improvement in function. The outcomes are well-documented and often effective for alleviating symptoms.</w:t>
            </w:r>
          </w:p>
          <w:p w14:paraId="5F1A85C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Radiographic Results: Typically, effective in removing herniated disc material and decompressing the nerve root.</w:t>
            </w:r>
          </w:p>
          <w:p w14:paraId="7E617CC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Complications: Risks include infection, wound healing problems, and potential damage to surrounding structures.</w:t>
            </w:r>
          </w:p>
          <w:p w14:paraId="7C93776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Microdiscectomy:</w:t>
            </w:r>
          </w:p>
          <w:p w14:paraId="4309EE9C">
            <w:pPr>
              <w:widowControl w:val="0"/>
              <w:spacing w:line="480" w:lineRule="auto"/>
              <w:rPr>
                <w:rFonts w:hint="eastAsia" w:ascii="Times New Roman" w:hAnsi="Times New Roman" w:eastAsia="Times New Roman" w:cs="Times New Roman"/>
                <w:sz w:val="12"/>
                <w:szCs w:val="12"/>
              </w:rPr>
            </w:pPr>
          </w:p>
          <w:p w14:paraId="26C2A6C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Outcome: This minimally invasive technique often leads to quicker recovery times, reduced postoperative pain, and good symptom relief. It also has high success rates in terms of pain relief and functional improvement.</w:t>
            </w:r>
          </w:p>
          <w:p w14:paraId="174E34D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Radiographic Results: Effective in removing herniated disc material with minimal disruption to surrounding tissues.</w:t>
            </w:r>
          </w:p>
          <w:p w14:paraId="002D452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Complications: Fewer complications compared to open discectomy, but still includes risks such as bleeding, infection, or nerve injury.</w:t>
            </w:r>
          </w:p>
          <w:p w14:paraId="5676A56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Endoscopic Discectomy:</w:t>
            </w:r>
          </w:p>
          <w:p w14:paraId="1323FC1D">
            <w:pPr>
              <w:widowControl w:val="0"/>
              <w:spacing w:line="480" w:lineRule="auto"/>
              <w:rPr>
                <w:rFonts w:hint="eastAsia" w:ascii="Times New Roman" w:hAnsi="Times New Roman" w:eastAsia="Times New Roman" w:cs="Times New Roman"/>
                <w:sz w:val="12"/>
                <w:szCs w:val="12"/>
              </w:rPr>
            </w:pPr>
          </w:p>
          <w:p w14:paraId="6A1CF20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Outcome: This technique may offer advantages in terms of less postoperative pain and faster recovery. It's less invasive and has similar outcomes to microdiscectomy in many cases.</w:t>
            </w:r>
          </w:p>
          <w:p w14:paraId="702CDD0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Radiographic Results: Effective in visualizing and removing disc material through smaller incisions, often resulting in good decompression.</w:t>
            </w:r>
          </w:p>
          <w:p w14:paraId="5F8D9B1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Complications: The learning curve for surgeons can be steep, and potential risks include incomplete disc removal and injury to adjacent structures.</w:t>
            </w:r>
          </w:p>
          <w:p w14:paraId="7ABD2BA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Percutaneous Discectomy:</w:t>
            </w:r>
          </w:p>
          <w:p w14:paraId="7942F02D">
            <w:pPr>
              <w:widowControl w:val="0"/>
              <w:spacing w:line="480" w:lineRule="auto"/>
              <w:rPr>
                <w:rFonts w:hint="eastAsia" w:ascii="Times New Roman" w:hAnsi="Times New Roman" w:eastAsia="Times New Roman" w:cs="Times New Roman"/>
                <w:sz w:val="12"/>
                <w:szCs w:val="12"/>
              </w:rPr>
            </w:pPr>
          </w:p>
          <w:p w14:paraId="506D771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Outcome: Generally used for contained disc herniations, this approach can provide relief for some patients, but it is less effective for larger herniations or those causing severe symptoms.</w:t>
            </w:r>
          </w:p>
          <w:p w14:paraId="1248A89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Radiographic Results: May not always show complete resolution of the herniation.</w:t>
            </w:r>
          </w:p>
          <w:p w14:paraId="3F3ABE6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Complications: Includes risks like disc infection or incomplete decompression.</w:t>
            </w:r>
          </w:p>
          <w:p w14:paraId="5210B1CF">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The choice of approach often depends on factors like the size and location of the herniation, patient anatomy, surgeon experience, and patient preferences. The goal is always to achieve optimal symptom relief with minimal risk of complications.</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1BE84C71">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The treatment of lumbar disc herniation with radiculopathy often involves surgical intervention when conservative measures fail. Several surgical approaches are commonly used, including:</w:t>
            </w:r>
          </w:p>
          <w:p w14:paraId="677EB29C">
            <w:pPr>
              <w:widowControl w:val="0"/>
              <w:spacing w:line="480" w:lineRule="auto"/>
              <w:rPr>
                <w:rFonts w:hint="eastAsia" w:ascii="Times New Roman" w:hAnsi="Times New Roman" w:eastAsia="Times New Roman" w:cs="Times New Roman"/>
                <w:sz w:val="12"/>
                <w:szCs w:val="12"/>
              </w:rPr>
            </w:pPr>
          </w:p>
          <w:p w14:paraId="2ABE169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Open Discectomy: The traditional method, involving a larger incision and more extensive muscle dissection.</w:t>
            </w:r>
          </w:p>
          <w:p w14:paraId="3DDFE4D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Microdiscectomy: A minimally invasive technique using a smaller incision and operating microscope.</w:t>
            </w:r>
          </w:p>
          <w:p w14:paraId="703536E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Endoscopic Discectomy: A further minimally invasive approach using an endoscope for visualization.</w:t>
            </w:r>
          </w:p>
          <w:p w14:paraId="5D0F8D2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Percutaneous Discectomy: Another minimally invasive technique, using a needle and small instruments.</w:t>
            </w:r>
          </w:p>
          <w:p w14:paraId="4C488A3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Differences in Outcomes and Complications:</w:t>
            </w:r>
          </w:p>
          <w:p w14:paraId="4859017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Clinical Outcomes:</w:t>
            </w:r>
          </w:p>
          <w:p w14:paraId="21636A7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Pain Relief and Functional Recovery:</w:t>
            </w:r>
          </w:p>
          <w:p w14:paraId="6A254C20">
            <w:pPr>
              <w:widowControl w:val="0"/>
              <w:spacing w:line="480" w:lineRule="auto"/>
              <w:rPr>
                <w:rFonts w:hint="eastAsia" w:ascii="Times New Roman" w:hAnsi="Times New Roman" w:eastAsia="Times New Roman" w:cs="Times New Roman"/>
                <w:sz w:val="12"/>
                <w:szCs w:val="12"/>
              </w:rPr>
            </w:pPr>
          </w:p>
          <w:p w14:paraId="065C26E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Studies generally show similar clinical outcomes in terms of pain relief and functional recovery between these different approaches, particularly between microdiscectomy and open discectomy. Microdiscectomy tends to have a slightly quicker recovery time due to the smaller incision and less tissue damage.</w:t>
            </w:r>
          </w:p>
          <w:p w14:paraId="593BB23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Endoscopic discectomy also shows promising results, with similar clinical outcomes to microdiscectomy and open discectomy but with potentially quicker recovery times.</w:t>
            </w:r>
          </w:p>
          <w:p w14:paraId="7F1EAD6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Recurrence Rates:</w:t>
            </w:r>
          </w:p>
          <w:p w14:paraId="434CF659">
            <w:pPr>
              <w:widowControl w:val="0"/>
              <w:spacing w:line="480" w:lineRule="auto"/>
              <w:rPr>
                <w:rFonts w:hint="eastAsia" w:ascii="Times New Roman" w:hAnsi="Times New Roman" w:eastAsia="Times New Roman" w:cs="Times New Roman"/>
                <w:sz w:val="12"/>
                <w:szCs w:val="12"/>
              </w:rPr>
            </w:pPr>
          </w:p>
          <w:p w14:paraId="648E0F0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 rate of recurrent disc herniation is generally comparable across different surgical methods, although some studies suggest that minimally invasive techniques might have a slightly higher recurrence rate, possibly due to less extensive removal of disc material.</w:t>
            </w:r>
          </w:p>
          <w:p w14:paraId="59CE624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Radiographic Outcomes:</w:t>
            </w:r>
          </w:p>
          <w:p w14:paraId="1DE0A50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Extent of Disc Removal:</w:t>
            </w:r>
          </w:p>
          <w:p w14:paraId="7B58C58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Open discectomy typically allows for more extensive removal of disc material compared to minimally invasive techniques, which might influence long-term radiographic outcomes. However, this does not necessarily translate into better clinical outcomes.</w:t>
            </w:r>
          </w:p>
          <w:p w14:paraId="4326224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Complications:</w:t>
            </w:r>
          </w:p>
          <w:p w14:paraId="29764C0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Infection and Wound Healing:</w:t>
            </w:r>
          </w:p>
          <w:p w14:paraId="555306CF">
            <w:pPr>
              <w:widowControl w:val="0"/>
              <w:spacing w:line="480" w:lineRule="auto"/>
              <w:rPr>
                <w:rFonts w:hint="eastAsia" w:ascii="Times New Roman" w:hAnsi="Times New Roman" w:eastAsia="Times New Roman" w:cs="Times New Roman"/>
                <w:sz w:val="12"/>
                <w:szCs w:val="12"/>
              </w:rPr>
            </w:pPr>
          </w:p>
          <w:p w14:paraId="75B79B1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Minimally invasive techniques, such as microdiscectomy and endoscopic discectomy, generally have lower rates of wound complications, infections, and shorter hospital stays compared to open discectomy.</w:t>
            </w:r>
          </w:p>
          <w:p w14:paraId="39A8C1A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Nerve Damage and Dural Tears:</w:t>
            </w:r>
          </w:p>
          <w:p w14:paraId="1B7686E1">
            <w:pPr>
              <w:widowControl w:val="0"/>
              <w:spacing w:line="480" w:lineRule="auto"/>
              <w:rPr>
                <w:rFonts w:hint="eastAsia" w:ascii="Times New Roman" w:hAnsi="Times New Roman" w:eastAsia="Times New Roman" w:cs="Times New Roman"/>
                <w:sz w:val="12"/>
                <w:szCs w:val="12"/>
              </w:rPr>
            </w:pPr>
          </w:p>
          <w:p w14:paraId="0A192EE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 risk of nerve damage and dural tears is present in all techniques, but microdiscectomy and endoscopic discectomy might have a slightly higher risk due to the limited working space. However, these complications are still relatively rare.</w:t>
            </w:r>
          </w:p>
          <w:p w14:paraId="616709A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Postoperative Pain and Recovery:</w:t>
            </w:r>
          </w:p>
          <w:p w14:paraId="4F925F5E">
            <w:pPr>
              <w:widowControl w:val="0"/>
              <w:spacing w:line="480" w:lineRule="auto"/>
              <w:rPr>
                <w:rFonts w:hint="eastAsia" w:ascii="Times New Roman" w:hAnsi="Times New Roman" w:eastAsia="Times New Roman" w:cs="Times New Roman"/>
                <w:sz w:val="12"/>
                <w:szCs w:val="12"/>
              </w:rPr>
            </w:pPr>
          </w:p>
          <w:p w14:paraId="6F5DACD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Patients undergoing minimally invasive procedures typically experience less postoperative pain and a quicker return to normal activities compared to those undergoing open discectomy.</w:t>
            </w:r>
          </w:p>
          <w:p w14:paraId="76B9AFC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Summary:</w:t>
            </w:r>
          </w:p>
          <w:p w14:paraId="084FE69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 choice of surgical approach for treating lumbar disc herniation with radiculopathy often depends on the surgeon's experience, patient-specific factors, and the severity of the condition. While minimally invasive techniques offer benefits such as reduced tissue damage, quicker recovery, and lower complication rates, the clinical outcomes in terms of pain relief and function are generally comparable to those of traditional open discectomy. Radiographic differences, such as the extent of disc removal, do not always correlate with clinical outcomes, and each approach carries its own set of potential complications.</w:t>
            </w:r>
          </w:p>
          <w:p w14:paraId="58E1ACE4">
            <w:pPr>
              <w:widowControl w:val="0"/>
              <w:spacing w:line="480" w:lineRule="auto"/>
              <w:rPr>
                <w:rFonts w:hint="eastAsia" w:ascii="Times New Roman" w:hAnsi="Times New Roman" w:eastAsia="Times New Roman" w:cs="Times New Roman"/>
                <w:sz w:val="12"/>
                <w:szCs w:val="12"/>
              </w:rPr>
            </w:pPr>
          </w:p>
          <w:p w14:paraId="65824690">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Further research and long-term studies are needed to continue evaluating these differences, particularly as minimally invasive techniques continue to evolve.</w:t>
            </w:r>
            <w:r>
              <w:rPr>
                <w:rFonts w:ascii="Times New Roman" w:hAnsi="Times New Roman" w:eastAsia="Times New Roman" w:cs="Times New Roman"/>
                <w:sz w:val="12"/>
                <w:szCs w:val="12"/>
              </w:rPr>
              <w:t>”</w:t>
            </w:r>
          </w:p>
        </w:tc>
      </w:tr>
      <w:tr w14:paraId="30226A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045" w:type="dxa"/>
            <w:shd w:val="clear" w:color="auto" w:fill="auto"/>
            <w:tcMar>
              <w:top w:w="100" w:type="dxa"/>
              <w:left w:w="100" w:type="dxa"/>
              <w:bottom w:w="100" w:type="dxa"/>
              <w:right w:w="100" w:type="dxa"/>
            </w:tcMar>
          </w:tcPr>
          <w:p w14:paraId="6498468B">
            <w:pPr>
              <w:widowControl w:val="0"/>
              <w:shd w:val="clear" w:color="auto" w:fill="FFFFFF"/>
              <w:spacing w:line="480" w:lineRule="auto"/>
              <w:rPr>
                <w:rFonts w:ascii="Times New Roman" w:hAnsi="Times New Roman" w:cs="Times New Roman"/>
                <w:sz w:val="12"/>
                <w:szCs w:val="12"/>
                <w:lang w:eastAsia="zh-CN"/>
              </w:rPr>
            </w:pPr>
            <w:r>
              <w:rPr>
                <w:rFonts w:hint="eastAsia" w:ascii="Times New Roman" w:hAnsi="Times New Roman" w:cs="Times New Roman"/>
                <w:sz w:val="12"/>
                <w:szCs w:val="12"/>
                <w:lang w:eastAsia="zh-CN"/>
              </w:rPr>
              <w:t>2</w:t>
            </w:r>
            <w:r>
              <w:rPr>
                <w:rFonts w:ascii="Times New Roman" w:hAnsi="Times New Roman" w:cs="Times New Roman"/>
                <w:sz w:val="12"/>
                <w:szCs w:val="12"/>
                <w:lang w:eastAsia="zh-CN"/>
              </w:rPr>
              <w:t>1.</w:t>
            </w:r>
            <w:r>
              <w:t xml:space="preserve"> </w:t>
            </w:r>
            <w:bookmarkStart w:id="5" w:name="_Hlk174366550"/>
            <w:r>
              <w:rPr>
                <w:rFonts w:ascii="Times New Roman" w:hAnsi="Times New Roman" w:cs="Times New Roman"/>
                <w:sz w:val="12"/>
                <w:szCs w:val="12"/>
                <w:lang w:eastAsia="zh-CN"/>
              </w:rPr>
              <w:t>What are the medium-term (1–4 years) and long-term (&gt;4 years) results of surgical management of lumbar disc herniation with radiculopathy?</w:t>
            </w:r>
            <w:bookmarkEnd w:id="5"/>
          </w:p>
        </w:tc>
        <w:tc>
          <w:tcPr>
            <w:tcW w:w="2635" w:type="dxa"/>
            <w:tcMar>
              <w:top w:w="100" w:type="dxa"/>
              <w:left w:w="100" w:type="dxa"/>
              <w:bottom w:w="100" w:type="dxa"/>
              <w:right w:w="100" w:type="dxa"/>
            </w:tcMar>
          </w:tcPr>
          <w:p w14:paraId="12AC6952">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“The performance of surgical decompression is suggested</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to provide better medium-term (1–4 years) symptom relief</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compared with medical/interventional management of patients with radiculopathy from lumbar disc herniation</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whose symptoms are severe enough to warrant surgery”</w:t>
            </w:r>
          </w:p>
          <w:p w14:paraId="3E068E9E">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Grade B</w:t>
            </w:r>
          </w:p>
          <w:p w14:paraId="5FCC0C85">
            <w:pPr>
              <w:widowControl w:val="0"/>
              <w:spacing w:line="480" w:lineRule="auto"/>
              <w:rPr>
                <w:rFonts w:ascii="Times New Roman" w:hAnsi="Times New Roman" w:cs="Times New Roman"/>
                <w:sz w:val="12"/>
                <w:szCs w:val="12"/>
                <w:lang w:eastAsia="zh-CN"/>
              </w:rPr>
            </w:pPr>
          </w:p>
          <w:p w14:paraId="7D621C0A">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“Surgical decompression provides long-term (O4 years)</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symptom relief for patients with radiculopathy from lumbar</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disc herniation whose symptoms warrant surgery. It should</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be noted that a substantial portion (23%–28%) of patients</w:t>
            </w:r>
            <w:r>
              <w:rPr>
                <w:rFonts w:hint="eastAsia" w:ascii="Times New Roman" w:hAnsi="Times New Roman" w:cs="Times New Roman"/>
                <w:sz w:val="12"/>
                <w:szCs w:val="12"/>
                <w:lang w:eastAsia="zh-CN"/>
              </w:rPr>
              <w:t xml:space="preserve"> </w:t>
            </w:r>
            <w:r>
              <w:rPr>
                <w:rFonts w:ascii="Times New Roman" w:hAnsi="Times New Roman" w:cs="Times New Roman"/>
                <w:sz w:val="12"/>
                <w:szCs w:val="12"/>
                <w:lang w:eastAsia="zh-CN"/>
              </w:rPr>
              <w:t>will have chronic back or leg pain.”</w:t>
            </w:r>
          </w:p>
          <w:p w14:paraId="40D72E9E">
            <w:pPr>
              <w:widowControl w:val="0"/>
              <w:spacing w:line="480" w:lineRule="auto"/>
              <w:rPr>
                <w:rFonts w:ascii="Times New Roman" w:hAnsi="Times New Roman" w:cs="Times New Roman"/>
                <w:sz w:val="12"/>
                <w:szCs w:val="12"/>
                <w:lang w:eastAsia="zh-CN"/>
              </w:rPr>
            </w:pPr>
            <w:r>
              <w:rPr>
                <w:rFonts w:ascii="Times New Roman" w:hAnsi="Times New Roman" w:cs="Times New Roman"/>
                <w:sz w:val="12"/>
                <w:szCs w:val="12"/>
                <w:lang w:eastAsia="zh-CN"/>
              </w:rPr>
              <w:t>Evidence IV</w:t>
            </w:r>
          </w:p>
        </w:tc>
        <w:tc>
          <w:tcPr>
            <w:tcW w:w="2340" w:type="dxa"/>
            <w:shd w:val="clear" w:color="auto" w:fill="auto"/>
            <w:tcMar>
              <w:top w:w="100" w:type="dxa"/>
              <w:left w:w="100" w:type="dxa"/>
              <w:bottom w:w="100" w:type="dxa"/>
              <w:right w:w="100" w:type="dxa"/>
            </w:tcMar>
          </w:tcPr>
          <w:p w14:paraId="3461BE55">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Surgical management of lumbar disc herniation with radiculopathy generally has positive outcomes, but the results can vary based on the type of surgery, patient characteristics, and rehabilitation efforts. Here’s a summary of medium-term and long-term outcomes:</w:t>
            </w:r>
          </w:p>
          <w:p w14:paraId="4D160A6D">
            <w:pPr>
              <w:widowControl w:val="0"/>
              <w:spacing w:line="480" w:lineRule="auto"/>
              <w:rPr>
                <w:rFonts w:hint="eastAsia" w:ascii="Times New Roman" w:hAnsi="Times New Roman" w:eastAsia="Times New Roman" w:cs="Times New Roman"/>
                <w:sz w:val="12"/>
                <w:szCs w:val="12"/>
              </w:rPr>
            </w:pPr>
          </w:p>
          <w:p w14:paraId="069611D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Medium-Term Results (1–4 years)</w:t>
            </w:r>
          </w:p>
          <w:p w14:paraId="57563D4C">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Pain Relief: Many patients experience significant pain relief and improvement in radiculopathy symptoms within the first few months to a year after surgery.</w:t>
            </w:r>
          </w:p>
          <w:p w14:paraId="4FF596A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Functional Improvement: Enhanced mobility and function are commonly reported, with many patients returning to their pre-symptom activities or improving their quality of life.</w:t>
            </w:r>
          </w:p>
          <w:p w14:paraId="2859383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Recurrence Rates: While the risk of recurrence is lower compared to non-surgical management, some patients may experience recurrent symptoms or disc herniation at a different level.</w:t>
            </w:r>
          </w:p>
          <w:p w14:paraId="09E8C76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Long-Term Results (&gt;4 years)</w:t>
            </w:r>
          </w:p>
          <w:p w14:paraId="3F0C01B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Sustained Pain Relief: Many patients maintain good levels of pain relief and functional improvement over the long term, though some may experience residual pain or new issues.</w:t>
            </w:r>
          </w:p>
          <w:p w14:paraId="6C1D658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Degenerative Changes: Over time, some may develop degenerative changes in adjacent discs or vertebrae, which could lead to new symptoms or require additional interventions.</w:t>
            </w:r>
          </w:p>
          <w:p w14:paraId="50CE87B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Overall Satisfaction: High levels of patient satisfaction are often reported, especially if the surgery successfully addresses the radiculopathy and allows patients to return to their desired activities.</w:t>
            </w:r>
          </w:p>
          <w:p w14:paraId="1A24415C">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It's important for patients to follow postoperative care guidelines and engage in appropriate physical therapy to maximize their recovery and minimize the risk of complications or recurrence.</w:t>
            </w:r>
            <w:r>
              <w:rPr>
                <w:rFonts w:ascii="Times New Roman" w:hAnsi="Times New Roman" w:eastAsia="Times New Roman" w:cs="Times New Roman"/>
                <w:sz w:val="12"/>
                <w:szCs w:val="12"/>
              </w:rPr>
              <w:t>”</w:t>
            </w:r>
          </w:p>
        </w:tc>
        <w:tc>
          <w:tcPr>
            <w:tcW w:w="2340" w:type="dxa"/>
            <w:shd w:val="clear" w:color="auto" w:fill="auto"/>
            <w:tcMar>
              <w:top w:w="100" w:type="dxa"/>
              <w:left w:w="100" w:type="dxa"/>
              <w:bottom w:w="100" w:type="dxa"/>
              <w:right w:w="100" w:type="dxa"/>
            </w:tcMar>
          </w:tcPr>
          <w:p w14:paraId="4851333C">
            <w:pPr>
              <w:widowControl w:val="0"/>
              <w:spacing w:line="480" w:lineRule="auto"/>
              <w:rPr>
                <w:rFonts w:hint="eastAsia" w:ascii="Times New Roman" w:hAnsi="Times New Roman" w:eastAsia="Times New Roman" w:cs="Times New Roman"/>
                <w:sz w:val="12"/>
                <w:szCs w:val="12"/>
              </w:rPr>
            </w:pPr>
            <w:r>
              <w:rPr>
                <w:rFonts w:ascii="Times New Roman" w:hAnsi="Times New Roman" w:eastAsia="Times New Roman" w:cs="Times New Roman"/>
                <w:sz w:val="12"/>
                <w:szCs w:val="12"/>
              </w:rPr>
              <w:t>“</w:t>
            </w:r>
            <w:r>
              <w:rPr>
                <w:rFonts w:hint="eastAsia" w:ascii="Times New Roman" w:hAnsi="Times New Roman" w:eastAsia="Times New Roman" w:cs="Times New Roman"/>
                <w:sz w:val="12"/>
                <w:szCs w:val="12"/>
              </w:rPr>
              <w:t>The surgical management of lumbar disc herniation with radiculopathy, typically involving procedures such as microdiscectomy or laminectomy, has well-documented outcomes in both the medium-term (1–4 years) and long-term (&gt;4 years). Here's a summary of the results:</w:t>
            </w:r>
          </w:p>
          <w:p w14:paraId="2ECC542A">
            <w:pPr>
              <w:widowControl w:val="0"/>
              <w:spacing w:line="480" w:lineRule="auto"/>
              <w:rPr>
                <w:rFonts w:hint="eastAsia" w:ascii="Times New Roman" w:hAnsi="Times New Roman" w:eastAsia="Times New Roman" w:cs="Times New Roman"/>
                <w:sz w:val="12"/>
                <w:szCs w:val="12"/>
              </w:rPr>
            </w:pPr>
          </w:p>
          <w:p w14:paraId="760B4A8D">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Medium-Term (1–4 Years) Results:</w:t>
            </w:r>
          </w:p>
          <w:p w14:paraId="2E10AAE1">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Pain Relief:</w:t>
            </w:r>
          </w:p>
          <w:p w14:paraId="26169D6E">
            <w:pPr>
              <w:widowControl w:val="0"/>
              <w:spacing w:line="480" w:lineRule="auto"/>
              <w:rPr>
                <w:rFonts w:hint="eastAsia" w:ascii="Times New Roman" w:hAnsi="Times New Roman" w:eastAsia="Times New Roman" w:cs="Times New Roman"/>
                <w:sz w:val="12"/>
                <w:szCs w:val="12"/>
              </w:rPr>
            </w:pPr>
          </w:p>
          <w:p w14:paraId="0624ECD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Most patients experience significant relief from radicular pain (leg pain) within the first few months following surgery. This improvement is typically sustained over the medium term.</w:t>
            </w:r>
          </w:p>
          <w:p w14:paraId="1610EE60">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Low back pain also generally improves but not as consistently as radicular pain.</w:t>
            </w:r>
          </w:p>
          <w:p w14:paraId="623359B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Functional Improvement:</w:t>
            </w:r>
          </w:p>
          <w:p w14:paraId="52C70362">
            <w:pPr>
              <w:widowControl w:val="0"/>
              <w:spacing w:line="480" w:lineRule="auto"/>
              <w:rPr>
                <w:rFonts w:hint="eastAsia" w:ascii="Times New Roman" w:hAnsi="Times New Roman" w:eastAsia="Times New Roman" w:cs="Times New Roman"/>
                <w:sz w:val="12"/>
                <w:szCs w:val="12"/>
              </w:rPr>
            </w:pPr>
          </w:p>
          <w:p w14:paraId="6B922022">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Functional outcomes, including improved mobility and daily activities, are generally favorable in the medium term.</w:t>
            </w:r>
          </w:p>
          <w:p w14:paraId="689E185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 majority of patients report a significant improvement in their quality of life, with better scores on functional scales like the Oswestry Disability Index (ODI).</w:t>
            </w:r>
          </w:p>
          <w:p w14:paraId="66C1253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Recurrence and Reoperation Rates:</w:t>
            </w:r>
          </w:p>
          <w:p w14:paraId="72E240B8">
            <w:pPr>
              <w:widowControl w:val="0"/>
              <w:spacing w:line="480" w:lineRule="auto"/>
              <w:rPr>
                <w:rFonts w:hint="eastAsia" w:ascii="Times New Roman" w:hAnsi="Times New Roman" w:eastAsia="Times New Roman" w:cs="Times New Roman"/>
                <w:sz w:val="12"/>
                <w:szCs w:val="12"/>
              </w:rPr>
            </w:pPr>
          </w:p>
          <w:p w14:paraId="5B9CFA0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There is a low to moderate risk of recurrent disc herniation at the same level, which might necessitate further surgical intervention. Recurrence rates are reported to be around 5-15% within the first 4 years.</w:t>
            </w:r>
          </w:p>
          <w:p w14:paraId="3131DAF4">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Some patients may require additional surgery due to recurrent symptoms or adjacent segment disease.</w:t>
            </w:r>
          </w:p>
          <w:p w14:paraId="2C20C26E">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Patient Satisfaction:</w:t>
            </w:r>
          </w:p>
          <w:p w14:paraId="0BDB9E71">
            <w:pPr>
              <w:widowControl w:val="0"/>
              <w:spacing w:line="480" w:lineRule="auto"/>
              <w:rPr>
                <w:rFonts w:hint="eastAsia" w:ascii="Times New Roman" w:hAnsi="Times New Roman" w:eastAsia="Times New Roman" w:cs="Times New Roman"/>
                <w:sz w:val="12"/>
                <w:szCs w:val="12"/>
              </w:rPr>
            </w:pPr>
          </w:p>
          <w:p w14:paraId="40E6FFA9">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Satisfaction rates are generally high, with most patients satisfied with the surgical outcomes. However, some patients may still experience residual symptoms, including back pain or sensory deficits.</w:t>
            </w:r>
          </w:p>
          <w:p w14:paraId="1A15C6A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Long-Term (&gt;4 Years) Results:</w:t>
            </w:r>
          </w:p>
          <w:p w14:paraId="7F9D448B">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Sustained Pain Relief and Function:</w:t>
            </w:r>
          </w:p>
          <w:p w14:paraId="465E2E8A">
            <w:pPr>
              <w:widowControl w:val="0"/>
              <w:spacing w:line="480" w:lineRule="auto"/>
              <w:rPr>
                <w:rFonts w:hint="eastAsia" w:ascii="Times New Roman" w:hAnsi="Times New Roman" w:eastAsia="Times New Roman" w:cs="Times New Roman"/>
                <w:sz w:val="12"/>
                <w:szCs w:val="12"/>
              </w:rPr>
            </w:pPr>
          </w:p>
          <w:p w14:paraId="5072423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Long-term outcomes typically show sustained relief from leg pain, with many patients maintaining good functional status.</w:t>
            </w:r>
          </w:p>
          <w:p w14:paraId="7575789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Some studies indicate that the benefits in terms of pain relief and function can persist for many years, though low back pain may persist or worsen over time for some individuals.</w:t>
            </w:r>
          </w:p>
          <w:p w14:paraId="55E07117">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Degenerative Changes and Adjacent Segment Disease:</w:t>
            </w:r>
          </w:p>
          <w:p w14:paraId="09978C65">
            <w:pPr>
              <w:widowControl w:val="0"/>
              <w:spacing w:line="480" w:lineRule="auto"/>
              <w:rPr>
                <w:rFonts w:hint="eastAsia" w:ascii="Times New Roman" w:hAnsi="Times New Roman" w:eastAsia="Times New Roman" w:cs="Times New Roman"/>
                <w:sz w:val="12"/>
                <w:szCs w:val="12"/>
              </w:rPr>
            </w:pPr>
          </w:p>
          <w:p w14:paraId="3C7925D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Long-term follow-up often reveals degenerative changes at the operated level or adjacent segments. These changes may or may not be symptomatic.</w:t>
            </w:r>
          </w:p>
          <w:p w14:paraId="0268E6D6">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Adjacent segment disease can lead to the need for additional surgeries, though this is more common in fusion procedures than in simple discectomies.</w:t>
            </w:r>
          </w:p>
          <w:p w14:paraId="5508245A">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Reoperation Rates:</w:t>
            </w:r>
          </w:p>
          <w:p w14:paraId="4FD77BE5">
            <w:pPr>
              <w:widowControl w:val="0"/>
              <w:spacing w:line="480" w:lineRule="auto"/>
              <w:rPr>
                <w:rFonts w:hint="eastAsia" w:ascii="Times New Roman" w:hAnsi="Times New Roman" w:eastAsia="Times New Roman" w:cs="Times New Roman"/>
                <w:sz w:val="12"/>
                <w:szCs w:val="12"/>
              </w:rPr>
            </w:pPr>
          </w:p>
          <w:p w14:paraId="0AD90C2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The risk of reoperation increases over the long term, with cumulative reoperation rates rising with the length of follow-up. However, the overall reoperation rate remains relatively low.</w:t>
            </w:r>
          </w:p>
          <w:p w14:paraId="79131DA3">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Factors such as smoking, obesity, and pre-existing degenerative changes can influence the likelihood of requiring additional surgery.</w:t>
            </w:r>
          </w:p>
          <w:p w14:paraId="56987668">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Overall Satisfaction and Quality of Life:</w:t>
            </w:r>
          </w:p>
          <w:p w14:paraId="3CC578D9">
            <w:pPr>
              <w:widowControl w:val="0"/>
              <w:spacing w:line="480" w:lineRule="auto"/>
              <w:rPr>
                <w:rFonts w:hint="eastAsia" w:ascii="Times New Roman" w:hAnsi="Times New Roman" w:eastAsia="Times New Roman" w:cs="Times New Roman"/>
                <w:sz w:val="12"/>
                <w:szCs w:val="12"/>
              </w:rPr>
            </w:pPr>
          </w:p>
          <w:p w14:paraId="1AF7E2A5">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While many patients continue to express satisfaction with their surgical outcomes, some may experience a decline in quality of life due to chronic low back pain or other spinal issues.</w:t>
            </w:r>
          </w:p>
          <w:p w14:paraId="16D1368F">
            <w:pPr>
              <w:widowControl w:val="0"/>
              <w:spacing w:line="480" w:lineRule="auto"/>
              <w:rPr>
                <w:rFonts w:hint="eastAsia" w:ascii="Times New Roman" w:hAnsi="Times New Roman" w:eastAsia="Times New Roman" w:cs="Times New Roman"/>
                <w:sz w:val="12"/>
                <w:szCs w:val="12"/>
              </w:rPr>
            </w:pPr>
            <w:r>
              <w:rPr>
                <w:rFonts w:hint="eastAsia" w:ascii="Times New Roman" w:hAnsi="Times New Roman" w:eastAsia="Times New Roman" w:cs="Times New Roman"/>
                <w:sz w:val="12"/>
                <w:szCs w:val="12"/>
              </w:rPr>
              <w:t>Long-term studies indicate that surgical management often provides better outcomes than conservative treatment, especially in terms of pain relief and function, but the degree of benefit can vary.</w:t>
            </w:r>
          </w:p>
          <w:p w14:paraId="7BEC37B7">
            <w:pPr>
              <w:widowControl w:val="0"/>
              <w:spacing w:line="480" w:lineRule="auto"/>
              <w:rPr>
                <w:rFonts w:ascii="Times New Roman" w:hAnsi="Times New Roman" w:eastAsia="Times New Roman" w:cs="Times New Roman"/>
                <w:sz w:val="12"/>
                <w:szCs w:val="12"/>
              </w:rPr>
            </w:pPr>
            <w:r>
              <w:rPr>
                <w:rFonts w:hint="eastAsia" w:ascii="Times New Roman" w:hAnsi="Times New Roman" w:eastAsia="Times New Roman" w:cs="Times New Roman"/>
                <w:sz w:val="12"/>
                <w:szCs w:val="12"/>
              </w:rPr>
              <w:t>In summary, surgical management of lumbar disc herniation with radiculopathy generally results in significant and sustained improvements in pain and function in the medium term, with these benefits often extending into the long term. However, some patients may experience recurrent symptoms or require additional surgery over time, and long-term follow-up is important to monitor for degenerative changes and other complications.</w:t>
            </w:r>
            <w:r>
              <w:rPr>
                <w:rFonts w:ascii="Times New Roman" w:hAnsi="Times New Roman" w:eastAsia="Times New Roman" w:cs="Times New Roman"/>
                <w:sz w:val="12"/>
                <w:szCs w:val="12"/>
              </w:rPr>
              <w:t>”</w:t>
            </w:r>
          </w:p>
        </w:tc>
      </w:tr>
    </w:tbl>
    <w:p w14:paraId="6FD2E5BA">
      <w:pPr>
        <w:spacing w:line="48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br w:type="textWrapping" w:clear="all"/>
      </w:r>
    </w:p>
    <w:p w14:paraId="6063401D">
      <w:pPr>
        <w:spacing w:line="480" w:lineRule="auto"/>
        <w:jc w:val="center"/>
        <w:rPr>
          <w:rFonts w:ascii="Times New Roman" w:hAnsi="Times New Roman" w:eastAsia="Times New Roman" w:cs="Times New Roman"/>
          <w:sz w:val="24"/>
          <w:szCs w:val="24"/>
        </w:rPr>
      </w:pPr>
      <w:bookmarkStart w:id="6" w:name="wqdscc6kgbqm" w:colFirst="0" w:colLast="0"/>
      <w:bookmarkEnd w:id="6"/>
    </w:p>
    <w:p w14:paraId="5A9F74D8">
      <w:pPr>
        <w:spacing w:line="480" w:lineRule="auto"/>
        <w:jc w:val="center"/>
        <w:rPr>
          <w:rFonts w:ascii="Times New Roman" w:hAnsi="Times New Roman" w:eastAsia="Times New Roman" w:cs="Times New Roman"/>
          <w:sz w:val="24"/>
          <w:szCs w:val="24"/>
        </w:rPr>
      </w:pPr>
    </w:p>
    <w:p w14:paraId="32527A48">
      <w:pPr>
        <w:spacing w:line="480" w:lineRule="auto"/>
        <w:jc w:val="center"/>
        <w:rPr>
          <w:rFonts w:ascii="Times New Roman" w:hAnsi="Times New Roman" w:eastAsia="Times New Roman" w:cs="Times New Roman"/>
          <w:sz w:val="24"/>
          <w:szCs w:val="24"/>
        </w:rPr>
      </w:pPr>
    </w:p>
    <w:p w14:paraId="2129E0A5">
      <w:pPr>
        <w:spacing w:line="480" w:lineRule="auto"/>
        <w:jc w:val="center"/>
        <w:rPr>
          <w:rFonts w:ascii="Times New Roman" w:hAnsi="Times New Roman" w:eastAsia="Times New Roman" w:cs="Times New Roman"/>
          <w:sz w:val="24"/>
          <w:szCs w:val="24"/>
        </w:rPr>
      </w:pPr>
    </w:p>
    <w:p w14:paraId="5E9BCE2A">
      <w:pPr>
        <w:spacing w:line="480" w:lineRule="auto"/>
        <w:jc w:val="center"/>
        <w:rPr>
          <w:rFonts w:ascii="Times New Roman" w:hAnsi="Times New Roman" w:eastAsia="Times New Roman" w:cs="Times New Roman"/>
          <w:sz w:val="24"/>
          <w:szCs w:val="24"/>
        </w:rPr>
      </w:pPr>
    </w:p>
    <w:p w14:paraId="1A411241">
      <w:pPr>
        <w:spacing w:line="480" w:lineRule="auto"/>
        <w:jc w:val="center"/>
        <w:rPr>
          <w:rFonts w:ascii="Times New Roman" w:hAnsi="Times New Roman" w:eastAsia="Times New Roman" w:cs="Times New Roman"/>
          <w:sz w:val="24"/>
          <w:szCs w:val="24"/>
        </w:rPr>
      </w:pPr>
    </w:p>
    <w:p w14:paraId="4D65F7CB">
      <w:pPr>
        <w:spacing w:line="480" w:lineRule="auto"/>
        <w:jc w:val="center"/>
        <w:rPr>
          <w:rFonts w:ascii="Times New Roman" w:hAnsi="Times New Roman" w:eastAsia="Times New Roman" w:cs="Times New Roman"/>
          <w:sz w:val="24"/>
          <w:szCs w:val="24"/>
        </w:rPr>
      </w:pPr>
    </w:p>
    <w:p w14:paraId="5BDFF8B7">
      <w:pPr>
        <w:spacing w:line="480" w:lineRule="auto"/>
        <w:jc w:val="center"/>
        <w:rPr>
          <w:rFonts w:ascii="Times New Roman" w:hAnsi="Times New Roman" w:eastAsia="Times New Roman" w:cs="Times New Roman"/>
          <w:sz w:val="24"/>
          <w:szCs w:val="24"/>
        </w:rPr>
      </w:pPr>
    </w:p>
    <w:p w14:paraId="3A5579BE">
      <w:pPr>
        <w:spacing w:line="480" w:lineRule="auto"/>
        <w:jc w:val="center"/>
        <w:rPr>
          <w:rFonts w:ascii="Times New Roman" w:hAnsi="Times New Roman" w:eastAsia="Times New Roman" w:cs="Times New Roman"/>
          <w:sz w:val="24"/>
          <w:szCs w:val="24"/>
        </w:rPr>
      </w:pPr>
    </w:p>
    <w:p w14:paraId="7C2C5220">
      <w:pPr>
        <w:spacing w:line="480" w:lineRule="auto"/>
        <w:jc w:val="center"/>
        <w:rPr>
          <w:rFonts w:ascii="Times New Roman" w:hAnsi="Times New Roman" w:eastAsia="Times New Roman" w:cs="Times New Roman"/>
          <w:sz w:val="24"/>
          <w:szCs w:val="24"/>
        </w:rPr>
      </w:pPr>
    </w:p>
    <w:p w14:paraId="4B57893D">
      <w:pPr>
        <w:spacing w:line="480" w:lineRule="auto"/>
        <w:jc w:val="center"/>
        <w:rPr>
          <w:rFonts w:ascii="Times New Roman" w:hAnsi="Times New Roman" w:eastAsia="Times New Roman" w:cs="Times New Roman"/>
          <w:sz w:val="24"/>
          <w:szCs w:val="24"/>
        </w:rPr>
      </w:pPr>
    </w:p>
    <w:p w14:paraId="7838CD7C">
      <w:pPr>
        <w:spacing w:line="480" w:lineRule="auto"/>
        <w:jc w:val="center"/>
        <w:rPr>
          <w:rFonts w:ascii="Times New Roman" w:hAnsi="Times New Roman" w:eastAsia="Times New Roman" w:cs="Times New Roman"/>
          <w:sz w:val="24"/>
          <w:szCs w:val="24"/>
        </w:rPr>
      </w:pPr>
    </w:p>
    <w:p w14:paraId="36301691">
      <w:pPr>
        <w:spacing w:line="480" w:lineRule="auto"/>
        <w:jc w:val="center"/>
        <w:rPr>
          <w:rFonts w:ascii="Times New Roman" w:hAnsi="Times New Roman" w:eastAsia="Times New Roman" w:cs="Times New Roman"/>
          <w:sz w:val="24"/>
          <w:szCs w:val="24"/>
        </w:rPr>
      </w:pPr>
    </w:p>
    <w:p w14:paraId="6DDE9090">
      <w:pPr>
        <w:spacing w:line="480" w:lineRule="auto"/>
        <w:jc w:val="center"/>
        <w:rPr>
          <w:rFonts w:ascii="Times New Roman" w:hAnsi="Times New Roman" w:eastAsia="Times New Roman" w:cs="Times New Roman"/>
          <w:sz w:val="24"/>
          <w:szCs w:val="24"/>
        </w:rPr>
      </w:pPr>
    </w:p>
    <w:p w14:paraId="0E5CE6FE">
      <w:pPr>
        <w:spacing w:line="480" w:lineRule="auto"/>
        <w:jc w:val="center"/>
        <w:rPr>
          <w:rFonts w:ascii="Times New Roman" w:hAnsi="Times New Roman" w:eastAsia="Times New Roman" w:cs="Times New Roman"/>
          <w:sz w:val="24"/>
          <w:szCs w:val="24"/>
        </w:rPr>
      </w:pPr>
    </w:p>
    <w:p w14:paraId="486542E6">
      <w:pPr>
        <w:spacing w:line="480" w:lineRule="auto"/>
        <w:rPr>
          <w:rFonts w:ascii="Times New Roman" w:hAnsi="Times New Roman" w:eastAsia="Times New Roman" w:cs="Times New Roman"/>
          <w:sz w:val="24"/>
          <w:szCs w:val="24"/>
        </w:rPr>
      </w:pPr>
    </w:p>
    <w:p w14:paraId="6FC45222">
      <w:pPr>
        <w:spacing w:line="480" w:lineRule="auto"/>
        <w:jc w:val="center"/>
        <w:rPr>
          <w:rFonts w:ascii="Times New Roman" w:hAnsi="Times New Roman" w:eastAsia="Times New Roman" w:cs="Times New Roman"/>
          <w:sz w:val="24"/>
          <w:szCs w:val="24"/>
        </w:rPr>
      </w:pPr>
    </w:p>
    <w:p w14:paraId="00B98A57">
      <w:pPr>
        <w:spacing w:line="480" w:lineRule="auto"/>
        <w:rPr>
          <w:rFonts w:ascii="Times New Roman" w:hAnsi="Times New Roman" w:eastAsia="Times New Roman" w:cs="Times New Roman"/>
          <w:b/>
          <w:sz w:val="24"/>
          <w:szCs w:val="24"/>
        </w:rPr>
      </w:pPr>
    </w:p>
    <w:sectPr>
      <w:headerReference r:id="rId6" w:type="first"/>
      <w:footerReference r:id="rId7" w:type="first"/>
      <w:headerReference r:id="rId5" w:type="default"/>
      <w:pgSz w:w="12240" w:h="15840"/>
      <w:pgMar w:top="1440" w:right="1440" w:bottom="1440" w:left="1440" w:header="720" w:footer="720" w:gutter="0"/>
      <w:pgNumType w:start="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1"/>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9B59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5B600">
    <w:pPr>
      <w:jc w:val="right"/>
      <w:rPr>
        <w:rFonts w:ascii="Times New Roman" w:hAnsi="Times New Roman" w:eastAsia="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ACE22">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JmM2QzYWU5ZWIwNDdjNzg3NTg4MGEyMGQ5OTk1YmUifQ=="/>
  </w:docVars>
  <w:rsids>
    <w:rsidRoot w:val="001B4BC7"/>
    <w:rsid w:val="000D0C1D"/>
    <w:rsid w:val="000E2E45"/>
    <w:rsid w:val="000F2313"/>
    <w:rsid w:val="000F77B9"/>
    <w:rsid w:val="001545C4"/>
    <w:rsid w:val="001B4BC7"/>
    <w:rsid w:val="001E4D13"/>
    <w:rsid w:val="0023302F"/>
    <w:rsid w:val="002C5F96"/>
    <w:rsid w:val="002F2B51"/>
    <w:rsid w:val="003441FC"/>
    <w:rsid w:val="00374D80"/>
    <w:rsid w:val="003C77AE"/>
    <w:rsid w:val="003F01CD"/>
    <w:rsid w:val="00504D22"/>
    <w:rsid w:val="006156F4"/>
    <w:rsid w:val="006660D4"/>
    <w:rsid w:val="00810B52"/>
    <w:rsid w:val="00902CA9"/>
    <w:rsid w:val="009656BB"/>
    <w:rsid w:val="009B3D8D"/>
    <w:rsid w:val="009E6B32"/>
    <w:rsid w:val="00A50F6D"/>
    <w:rsid w:val="00A77ED8"/>
    <w:rsid w:val="00AA1269"/>
    <w:rsid w:val="00AB1EA0"/>
    <w:rsid w:val="00B0559C"/>
    <w:rsid w:val="00B814FC"/>
    <w:rsid w:val="00C566DD"/>
    <w:rsid w:val="00CB2A27"/>
    <w:rsid w:val="00CC7F43"/>
    <w:rsid w:val="00D70503"/>
    <w:rsid w:val="00E07954"/>
    <w:rsid w:val="00E859FD"/>
    <w:rsid w:val="00E926DA"/>
    <w:rsid w:val="00F3472D"/>
    <w:rsid w:val="00F976AC"/>
    <w:rsid w:val="033149BB"/>
    <w:rsid w:val="43FC4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cs="Arial" w:eastAsiaTheme="minorEastAsia"/>
      <w:sz w:val="22"/>
      <w:szCs w:val="22"/>
      <w:lang w:val="en" w:eastAsia="en-US" w:bidi="ar-SA"/>
    </w:rPr>
  </w:style>
  <w:style w:type="paragraph" w:styleId="2">
    <w:name w:val="heading 1"/>
    <w:basedOn w:val="1"/>
    <w:next w:val="1"/>
    <w:qFormat/>
    <w:uiPriority w:val="9"/>
    <w:pPr>
      <w:keepNext/>
      <w:keepLines/>
      <w:spacing w:before="400" w:after="120"/>
      <w:outlineLvl w:val="0"/>
    </w:pPr>
    <w:rPr>
      <w:sz w:val="40"/>
      <w:szCs w:val="40"/>
    </w:rPr>
  </w:style>
  <w:style w:type="paragraph" w:styleId="3">
    <w:name w:val="heading 2"/>
    <w:basedOn w:val="1"/>
    <w:next w:val="1"/>
    <w:semiHidden/>
    <w:unhideWhenUsed/>
    <w:qFormat/>
    <w:uiPriority w:val="9"/>
    <w:pPr>
      <w:keepNext/>
      <w:keepLines/>
      <w:spacing w:before="360" w:after="120"/>
      <w:outlineLvl w:val="1"/>
    </w:pPr>
    <w:rPr>
      <w:sz w:val="32"/>
      <w:szCs w:val="32"/>
    </w:rPr>
  </w:style>
  <w:style w:type="paragraph" w:styleId="4">
    <w:name w:val="heading 3"/>
    <w:basedOn w:val="1"/>
    <w:next w:val="1"/>
    <w:semiHidden/>
    <w:unhideWhenUsed/>
    <w:qFormat/>
    <w:uiPriority w:val="9"/>
    <w:pPr>
      <w:keepNext/>
      <w:keepLines/>
      <w:spacing w:before="320" w:after="80"/>
      <w:outlineLvl w:val="2"/>
    </w:pPr>
    <w:rPr>
      <w:color w:val="434343"/>
      <w:sz w:val="28"/>
      <w:szCs w:val="28"/>
    </w:rPr>
  </w:style>
  <w:style w:type="paragraph" w:styleId="5">
    <w:name w:val="heading 4"/>
    <w:basedOn w:val="1"/>
    <w:next w:val="1"/>
    <w:semiHidden/>
    <w:unhideWhenUsed/>
    <w:qFormat/>
    <w:uiPriority w:val="9"/>
    <w:pPr>
      <w:keepNext/>
      <w:keepLines/>
      <w:spacing w:before="280" w:after="80"/>
      <w:outlineLvl w:val="3"/>
    </w:pPr>
    <w:rPr>
      <w:color w:val="666666"/>
      <w:sz w:val="24"/>
      <w:szCs w:val="24"/>
    </w:rPr>
  </w:style>
  <w:style w:type="paragraph" w:styleId="6">
    <w:name w:val="heading 5"/>
    <w:basedOn w:val="1"/>
    <w:next w:val="1"/>
    <w:semiHidden/>
    <w:unhideWhenUsed/>
    <w:qFormat/>
    <w:uiPriority w:val="9"/>
    <w:pPr>
      <w:keepNext/>
      <w:keepLines/>
      <w:spacing w:before="240" w:after="80"/>
      <w:outlineLvl w:val="4"/>
    </w:pPr>
    <w:rPr>
      <w:color w:val="666666"/>
    </w:rPr>
  </w:style>
  <w:style w:type="paragraph" w:styleId="7">
    <w:name w:val="heading 6"/>
    <w:basedOn w:val="1"/>
    <w:next w:val="1"/>
    <w:semiHidden/>
    <w:unhideWhenUsed/>
    <w:qFormat/>
    <w:uiPriority w:val="9"/>
    <w:pPr>
      <w:keepNext/>
      <w:keepLines/>
      <w:spacing w:before="240" w:after="80"/>
      <w:outlineLvl w:val="5"/>
    </w:pPr>
    <w:rPr>
      <w:i/>
      <w:color w:val="666666"/>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paragraph" w:styleId="11">
    <w:name w:val="annotation text"/>
    <w:basedOn w:val="1"/>
    <w:link w:val="19"/>
    <w:semiHidden/>
    <w:unhideWhenUsed/>
    <w:uiPriority w:val="99"/>
    <w:pPr>
      <w:spacing w:line="240" w:lineRule="auto"/>
    </w:pPr>
    <w:rPr>
      <w:sz w:val="20"/>
      <w:szCs w:val="20"/>
    </w:rPr>
  </w:style>
  <w:style w:type="paragraph" w:styleId="12">
    <w:name w:val="footer"/>
    <w:basedOn w:val="1"/>
    <w:link w:val="21"/>
    <w:unhideWhenUsed/>
    <w:uiPriority w:val="99"/>
    <w:pPr>
      <w:tabs>
        <w:tab w:val="center" w:pos="4680"/>
        <w:tab w:val="right" w:pos="9360"/>
      </w:tabs>
      <w:spacing w:line="240" w:lineRule="auto"/>
    </w:pPr>
  </w:style>
  <w:style w:type="paragraph" w:styleId="13">
    <w:name w:val="header"/>
    <w:basedOn w:val="1"/>
    <w:link w:val="20"/>
    <w:unhideWhenUsed/>
    <w:uiPriority w:val="99"/>
    <w:pPr>
      <w:tabs>
        <w:tab w:val="center" w:pos="4680"/>
        <w:tab w:val="right" w:pos="9360"/>
      </w:tabs>
      <w:spacing w:line="240" w:lineRule="auto"/>
    </w:pPr>
  </w:style>
  <w:style w:type="paragraph" w:styleId="14">
    <w:name w:val="Subtitle"/>
    <w:basedOn w:val="1"/>
    <w:next w:val="1"/>
    <w:qFormat/>
    <w:uiPriority w:val="11"/>
    <w:pPr>
      <w:keepNext/>
      <w:keepLines/>
      <w:spacing w:after="320"/>
    </w:pPr>
    <w:rPr>
      <w:color w:val="666666"/>
      <w:sz w:val="30"/>
      <w:szCs w:val="30"/>
    </w:rPr>
  </w:style>
  <w:style w:type="paragraph" w:styleId="15">
    <w:name w:val="Title"/>
    <w:basedOn w:val="1"/>
    <w:next w:val="1"/>
    <w:qFormat/>
    <w:uiPriority w:val="10"/>
    <w:pPr>
      <w:keepNext/>
      <w:keepLines/>
      <w:spacing w:after="60"/>
    </w:pPr>
    <w:rPr>
      <w:sz w:val="52"/>
      <w:szCs w:val="52"/>
    </w:rPr>
  </w:style>
  <w:style w:type="table" w:customStyle="1" w:styleId="16">
    <w:name w:val="_Style 11"/>
    <w:basedOn w:val="9"/>
    <w:uiPriority w:val="0"/>
    <w:tblPr>
      <w:tblCellMar>
        <w:top w:w="100" w:type="dxa"/>
        <w:left w:w="100" w:type="dxa"/>
        <w:bottom w:w="100" w:type="dxa"/>
        <w:right w:w="100" w:type="dxa"/>
      </w:tblCellMar>
    </w:tblPr>
  </w:style>
  <w:style w:type="table" w:customStyle="1" w:styleId="17">
    <w:name w:val="_Style 12"/>
    <w:basedOn w:val="9"/>
    <w:uiPriority w:val="0"/>
    <w:tblPr>
      <w:tblCellMar>
        <w:top w:w="100" w:type="dxa"/>
        <w:left w:w="100" w:type="dxa"/>
        <w:bottom w:w="100" w:type="dxa"/>
        <w:right w:w="100" w:type="dxa"/>
      </w:tblCellMar>
    </w:tblPr>
  </w:style>
  <w:style w:type="table" w:customStyle="1" w:styleId="18">
    <w:name w:val="_Style 13"/>
    <w:basedOn w:val="9"/>
    <w:uiPriority w:val="0"/>
    <w:tblPr>
      <w:tblCellMar>
        <w:top w:w="100" w:type="dxa"/>
        <w:left w:w="100" w:type="dxa"/>
        <w:bottom w:w="100" w:type="dxa"/>
        <w:right w:w="100" w:type="dxa"/>
      </w:tblCellMar>
    </w:tblPr>
  </w:style>
  <w:style w:type="character" w:customStyle="1" w:styleId="19">
    <w:name w:val="批注文字 字符"/>
    <w:basedOn w:val="8"/>
    <w:link w:val="11"/>
    <w:semiHidden/>
    <w:uiPriority w:val="99"/>
    <w:rPr>
      <w:sz w:val="20"/>
      <w:szCs w:val="20"/>
    </w:rPr>
  </w:style>
  <w:style w:type="character" w:customStyle="1" w:styleId="20">
    <w:name w:val="页眉 字符"/>
    <w:basedOn w:val="8"/>
    <w:link w:val="13"/>
    <w:uiPriority w:val="99"/>
  </w:style>
  <w:style w:type="character" w:customStyle="1" w:styleId="21">
    <w:name w:val="页脚 字符"/>
    <w:basedOn w:val="8"/>
    <w:link w:val="12"/>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42</Pages>
  <Words>7357</Words>
  <Characters>44732</Characters>
  <Lines>370</Lines>
  <Paragraphs>104</Paragraphs>
  <TotalTime>0</TotalTime>
  <ScaleCrop>false</ScaleCrop>
  <LinksUpToDate>false</LinksUpToDate>
  <CharactersWithSpaces>51661</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2024-08-10T02:03:00Z</dcterms:created>
  <dc:creator>Ankur</dc:creator>
  <cp:lastModifiedBy>WPS_1725067546</cp:lastModifiedBy>
  <dcterms:modified xsi:type="dcterms:W3CDTF">2024-09-09T08:47:40Z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5BD0FD5F729D455B87FD1EA2920C716A_12</vt:lpwstr>
  </property>
</Properties>
</file>