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8CD295" w14:textId="77777777" w:rsidR="000176A9" w:rsidRPr="000176A9" w:rsidRDefault="000176A9" w:rsidP="000176A9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0176A9">
        <w:rPr>
          <w:rFonts w:ascii="Times New Roman" w:hAnsi="Times New Roman" w:cs="Times New Roman" w:hint="eastAsia"/>
          <w:b/>
          <w:color w:val="000000" w:themeColor="text1"/>
          <w:sz w:val="32"/>
          <w:szCs w:val="32"/>
        </w:rPr>
        <w:t>Supporting materials</w:t>
      </w:r>
    </w:p>
    <w:p w14:paraId="147784B5" w14:textId="77777777" w:rsidR="000176A9" w:rsidRDefault="000176A9" w:rsidP="000176A9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Magnetic Magnetite/E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poxy </w:t>
      </w: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N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anocomposites</w:t>
      </w: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 xml:space="preserve"> with Polyaniline as Coupling Agent: Preparation, Characterization and Property</w:t>
      </w:r>
    </w:p>
    <w:p w14:paraId="482AE0DB" w14:textId="77777777" w:rsidR="000176A9" w:rsidRPr="00966516" w:rsidRDefault="000176A9" w:rsidP="000176A9">
      <w:pPr>
        <w:jc w:val="center"/>
        <w:rPr>
          <w:rFonts w:ascii="Times New Roman" w:hAnsi="Times New Roman" w:cs="Times New Roman"/>
        </w:rPr>
      </w:pPr>
    </w:p>
    <w:p w14:paraId="396C04F5" w14:textId="77777777" w:rsidR="0015179B" w:rsidRPr="0015179B" w:rsidRDefault="0015179B" w:rsidP="0015179B">
      <w:pPr>
        <w:jc w:val="center"/>
        <w:rPr>
          <w:rFonts w:ascii="Times New Roman" w:hAnsi="Times New Roman" w:cs="Times New Roman"/>
        </w:rPr>
      </w:pPr>
      <w:r w:rsidRPr="0015179B">
        <w:rPr>
          <w:rFonts w:ascii="Times New Roman" w:hAnsi="Times New Roman" w:cs="Times New Roman" w:hint="eastAsia"/>
        </w:rPr>
        <w:t xml:space="preserve">Juanna </w:t>
      </w:r>
      <w:proofErr w:type="spellStart"/>
      <w:proofErr w:type="gramStart"/>
      <w:r w:rsidRPr="0015179B">
        <w:rPr>
          <w:rFonts w:ascii="Times New Roman" w:hAnsi="Times New Roman" w:cs="Times New Roman" w:hint="eastAsia"/>
        </w:rPr>
        <w:t>Ren,</w:t>
      </w:r>
      <w:r w:rsidRPr="0015179B">
        <w:rPr>
          <w:rFonts w:ascii="Times New Roman" w:hAnsi="Times New Roman" w:cs="Times New Roman" w:hint="eastAsia"/>
          <w:vertAlign w:val="superscript"/>
        </w:rPr>
        <w:t>a</w:t>
      </w:r>
      <w:proofErr w:type="spellEnd"/>
      <w:proofErr w:type="gramEnd"/>
      <w:r w:rsidRPr="0015179B">
        <w:rPr>
          <w:rFonts w:ascii="Times New Roman" w:hAnsi="Times New Roman" w:cs="Times New Roman" w:hint="eastAsia"/>
        </w:rPr>
        <w:t xml:space="preserve"> Wenhao </w:t>
      </w:r>
      <w:proofErr w:type="spellStart"/>
      <w:r w:rsidRPr="0015179B">
        <w:rPr>
          <w:rFonts w:ascii="Times New Roman" w:hAnsi="Times New Roman" w:cs="Times New Roman" w:hint="eastAsia"/>
        </w:rPr>
        <w:t>Dong,</w:t>
      </w:r>
      <w:r w:rsidRPr="0015179B">
        <w:rPr>
          <w:rFonts w:ascii="Times New Roman" w:hAnsi="Times New Roman" w:cs="Times New Roman" w:hint="eastAsia"/>
          <w:vertAlign w:val="superscript"/>
        </w:rPr>
        <w:t>a</w:t>
      </w:r>
      <w:proofErr w:type="spellEnd"/>
      <w:r w:rsidRPr="0015179B">
        <w:rPr>
          <w:rFonts w:ascii="Times New Roman" w:hAnsi="Times New Roman" w:cs="Times New Roman" w:hint="eastAsia"/>
        </w:rPr>
        <w:t xml:space="preserve"> </w:t>
      </w:r>
      <w:r w:rsidRPr="0015179B">
        <w:rPr>
          <w:rFonts w:ascii="Times New Roman" w:hAnsi="Times New Roman" w:cs="Times New Roman"/>
        </w:rPr>
        <w:t xml:space="preserve">Ethan </w:t>
      </w:r>
      <w:proofErr w:type="spellStart"/>
      <w:r w:rsidRPr="0015179B">
        <w:rPr>
          <w:rFonts w:ascii="Times New Roman" w:hAnsi="Times New Roman" w:cs="Times New Roman"/>
        </w:rPr>
        <w:t>Burcar</w:t>
      </w:r>
      <w:r w:rsidRPr="0015179B">
        <w:rPr>
          <w:rFonts w:ascii="Times New Roman" w:hAnsi="Times New Roman" w:cs="Times New Roman"/>
          <w:vertAlign w:val="superscript"/>
        </w:rPr>
        <w:t>b</w:t>
      </w:r>
      <w:proofErr w:type="spellEnd"/>
      <w:r w:rsidRPr="0015179B">
        <w:rPr>
          <w:rFonts w:ascii="Times New Roman" w:hAnsi="Times New Roman" w:cs="Times New Roman"/>
        </w:rPr>
        <w:t xml:space="preserve">, Ashley </w:t>
      </w:r>
      <w:proofErr w:type="spellStart"/>
      <w:r w:rsidRPr="0015179B">
        <w:rPr>
          <w:rFonts w:ascii="Times New Roman" w:hAnsi="Times New Roman" w:cs="Times New Roman"/>
        </w:rPr>
        <w:t>DeMerle</w:t>
      </w:r>
      <w:r w:rsidRPr="0015179B">
        <w:rPr>
          <w:rFonts w:ascii="Times New Roman" w:hAnsi="Times New Roman" w:cs="Times New Roman"/>
          <w:vertAlign w:val="superscript"/>
        </w:rPr>
        <w:t>b</w:t>
      </w:r>
      <w:proofErr w:type="spellEnd"/>
      <w:r w:rsidRPr="0015179B">
        <w:rPr>
          <w:rFonts w:ascii="Times New Roman" w:hAnsi="Times New Roman" w:cs="Times New Roman"/>
        </w:rPr>
        <w:t>, Zhe Wang</w:t>
      </w:r>
      <w:r w:rsidRPr="0015179B">
        <w:rPr>
          <w:szCs w:val="21"/>
          <w:vertAlign w:val="superscript"/>
        </w:rPr>
        <w:t>b*</w:t>
      </w:r>
      <w:r w:rsidRPr="0015179B">
        <w:rPr>
          <w:rFonts w:ascii="Times New Roman" w:hAnsi="Times New Roman" w:cs="Times New Roman"/>
        </w:rPr>
        <w:t xml:space="preserve"> and </w:t>
      </w:r>
      <w:r w:rsidRPr="0015179B">
        <w:rPr>
          <w:rFonts w:ascii="Times New Roman" w:hAnsi="Times New Roman" w:cs="Times New Roman" w:hint="eastAsia"/>
        </w:rPr>
        <w:t xml:space="preserve">Hua </w:t>
      </w:r>
      <w:proofErr w:type="spellStart"/>
      <w:r w:rsidRPr="0015179B">
        <w:rPr>
          <w:rFonts w:ascii="Times New Roman" w:hAnsi="Times New Roman" w:cs="Times New Roman" w:hint="eastAsia"/>
        </w:rPr>
        <w:t>Hou,</w:t>
      </w:r>
      <w:r w:rsidRPr="0015179B">
        <w:rPr>
          <w:rFonts w:ascii="Times New Roman" w:hAnsi="Times New Roman" w:cs="Times New Roman" w:hint="eastAsia"/>
          <w:vertAlign w:val="superscript"/>
        </w:rPr>
        <w:t>a</w:t>
      </w:r>
      <w:proofErr w:type="spellEnd"/>
      <w:r w:rsidRPr="0015179B">
        <w:rPr>
          <w:rFonts w:ascii="Times New Roman" w:hAnsi="Times New Roman" w:cs="Times New Roman" w:hint="eastAsia"/>
          <w:vertAlign w:val="superscript"/>
        </w:rPr>
        <w:t>,*</w:t>
      </w:r>
    </w:p>
    <w:p w14:paraId="0006FE41" w14:textId="77777777" w:rsidR="0015179B" w:rsidRPr="0015179B" w:rsidRDefault="0015179B" w:rsidP="0015179B">
      <w:pPr>
        <w:jc w:val="center"/>
        <w:rPr>
          <w:rFonts w:ascii="Times New Roman" w:hAnsi="Times New Roman" w:cs="Times New Roman"/>
        </w:rPr>
      </w:pPr>
    </w:p>
    <w:p w14:paraId="2754AF86" w14:textId="77777777" w:rsidR="0015179B" w:rsidRPr="0015179B" w:rsidRDefault="0015179B" w:rsidP="0015179B">
      <w:pPr>
        <w:jc w:val="left"/>
        <w:rPr>
          <w:rFonts w:ascii="Times New Roman" w:hAnsi="Times New Roman"/>
          <w:color w:val="000000"/>
        </w:rPr>
      </w:pPr>
      <w:proofErr w:type="spellStart"/>
      <w:r w:rsidRPr="0015179B">
        <w:rPr>
          <w:rFonts w:ascii="Times New Roman" w:hAnsi="Times New Roman"/>
          <w:color w:val="000000"/>
          <w:vertAlign w:val="superscript"/>
        </w:rPr>
        <w:t>a</w:t>
      </w:r>
      <w:r w:rsidRPr="0015179B">
        <w:rPr>
          <w:rFonts w:ascii="Times New Roman" w:hAnsi="Times New Roman"/>
          <w:color w:val="000000"/>
        </w:rPr>
        <w:t>School</w:t>
      </w:r>
      <w:proofErr w:type="spellEnd"/>
      <w:r w:rsidRPr="0015179B">
        <w:rPr>
          <w:rFonts w:ascii="Times New Roman" w:hAnsi="Times New Roman"/>
          <w:color w:val="000000"/>
        </w:rPr>
        <w:t xml:space="preserve"> of Materials Science and Engineering, Taiyuan University of Science and Technology,</w:t>
      </w:r>
      <w:r w:rsidRPr="0015179B">
        <w:rPr>
          <w:rFonts w:ascii="Times New Roman" w:hAnsi="Times New Roman" w:hint="eastAsia"/>
          <w:color w:val="000000"/>
        </w:rPr>
        <w:t xml:space="preserve"> </w:t>
      </w:r>
      <w:r w:rsidRPr="0015179B">
        <w:rPr>
          <w:rFonts w:ascii="Times New Roman" w:hAnsi="Times New Roman"/>
          <w:color w:val="000000"/>
        </w:rPr>
        <w:t>Taiyuan, Shanxi, China, 030024</w:t>
      </w:r>
    </w:p>
    <w:p w14:paraId="76DE6C16" w14:textId="77777777" w:rsidR="0015179B" w:rsidRPr="0015179B" w:rsidRDefault="0015179B" w:rsidP="0015179B">
      <w:pPr>
        <w:jc w:val="left"/>
        <w:rPr>
          <w:rFonts w:ascii="Times New Roman" w:hAnsi="Times New Roman"/>
          <w:color w:val="000000"/>
        </w:rPr>
      </w:pPr>
    </w:p>
    <w:p w14:paraId="4DE58F9D" w14:textId="77777777" w:rsidR="0015179B" w:rsidRPr="0015179B" w:rsidRDefault="0015179B" w:rsidP="0015179B">
      <w:pPr>
        <w:jc w:val="left"/>
        <w:rPr>
          <w:rFonts w:ascii="Times New Roman" w:hAnsi="Times New Roman"/>
          <w:color w:val="000000"/>
        </w:rPr>
      </w:pPr>
      <w:r w:rsidRPr="0015179B">
        <w:rPr>
          <w:rFonts w:ascii="Times New Roman" w:hAnsi="Times New Roman"/>
          <w:color w:val="000000"/>
          <w:vertAlign w:val="superscript"/>
        </w:rPr>
        <w:t xml:space="preserve">b </w:t>
      </w:r>
      <w:r w:rsidRPr="0015179B">
        <w:rPr>
          <w:rFonts w:ascii="Times New Roman" w:hAnsi="Times New Roman"/>
          <w:color w:val="000000"/>
        </w:rPr>
        <w:t>Chemistry department, Oakland University, Rochester, MI, United States, 48309</w:t>
      </w:r>
    </w:p>
    <w:p w14:paraId="7AC34B2E" w14:textId="77777777" w:rsidR="0015179B" w:rsidRPr="0015179B" w:rsidRDefault="0015179B" w:rsidP="0015179B">
      <w:pPr>
        <w:jc w:val="center"/>
        <w:rPr>
          <w:rFonts w:ascii="Times New Roman" w:hAnsi="Times New Roman"/>
          <w:color w:val="000000"/>
        </w:rPr>
      </w:pPr>
    </w:p>
    <w:p w14:paraId="3128190D" w14:textId="77777777" w:rsidR="0015179B" w:rsidRPr="0015179B" w:rsidRDefault="0015179B" w:rsidP="0015179B">
      <w:pPr>
        <w:jc w:val="center"/>
        <w:rPr>
          <w:rFonts w:ascii="Times New Roman" w:hAnsi="Times New Roman" w:cs="Times New Roman"/>
        </w:rPr>
      </w:pPr>
    </w:p>
    <w:p w14:paraId="6A55CC94" w14:textId="77777777" w:rsidR="0015179B" w:rsidRPr="0015179B" w:rsidRDefault="0015179B" w:rsidP="0015179B">
      <w:pPr>
        <w:tabs>
          <w:tab w:val="left" w:pos="7045"/>
        </w:tabs>
        <w:ind w:left="360"/>
        <w:jc w:val="left"/>
        <w:rPr>
          <w:rFonts w:ascii="Times New Roman" w:hAnsi="Times New Roman" w:cs="Times New Roman"/>
        </w:rPr>
      </w:pPr>
      <w:r w:rsidRPr="0015179B">
        <w:rPr>
          <w:rFonts w:ascii="Times New Roman" w:hAnsi="Times New Roman" w:cs="Times New Roman"/>
        </w:rPr>
        <w:t>Corresponding author:</w:t>
      </w:r>
    </w:p>
    <w:p w14:paraId="78964731" w14:textId="77777777" w:rsidR="0015179B" w:rsidRPr="0015179B" w:rsidRDefault="0015179B" w:rsidP="0015179B">
      <w:pPr>
        <w:tabs>
          <w:tab w:val="left" w:pos="7045"/>
        </w:tabs>
        <w:ind w:left="360"/>
        <w:jc w:val="left"/>
        <w:rPr>
          <w:rFonts w:ascii="Times New Roman" w:hAnsi="Times New Roman" w:cs="Times New Roman"/>
        </w:rPr>
      </w:pPr>
      <w:r w:rsidRPr="0015179B">
        <w:rPr>
          <w:rFonts w:ascii="Times New Roman" w:hAnsi="Times New Roman" w:cs="Times New Roman" w:hint="eastAsia"/>
        </w:rPr>
        <w:t>Hua Hou</w:t>
      </w:r>
      <w:r w:rsidRPr="0015179B">
        <w:rPr>
          <w:rFonts w:ascii="Times New Roman" w:hAnsi="Times New Roman" w:cs="Times New Roman"/>
        </w:rPr>
        <w:t xml:space="preserve"> (Email: </w:t>
      </w:r>
      <w:hyperlink r:id="rId6" w:history="1">
        <w:r w:rsidRPr="0015179B">
          <w:rPr>
            <w:rFonts w:ascii="Times New Roman" w:hAnsi="Times New Roman" w:cs="Times New Roman" w:hint="eastAsia"/>
          </w:rPr>
          <w:t>houhua@tyus.edu.cn</w:t>
        </w:r>
      </w:hyperlink>
      <w:r w:rsidRPr="0015179B">
        <w:rPr>
          <w:rFonts w:ascii="Times New Roman" w:hAnsi="Times New Roman" w:cs="Times New Roman" w:hint="eastAsia"/>
        </w:rPr>
        <w:t xml:space="preserve"> )</w:t>
      </w:r>
      <w:r w:rsidRPr="0015179B">
        <w:rPr>
          <w:rFonts w:ascii="Times New Roman" w:hAnsi="Times New Roman" w:cs="Times New Roman"/>
        </w:rPr>
        <w:t xml:space="preserve">; Zhe Wang </w:t>
      </w:r>
      <w:r w:rsidRPr="0015179B">
        <w:rPr>
          <w:rFonts w:ascii="Times New Roman" w:hAnsi="Times New Roman" w:cs="Times New Roman" w:hint="eastAsia"/>
        </w:rPr>
        <w:t xml:space="preserve">(E-mail: </w:t>
      </w:r>
      <w:hyperlink r:id="rId7" w:history="1">
        <w:r w:rsidRPr="0015179B">
          <w:rPr>
            <w:rFonts w:ascii="Times New Roman" w:hAnsi="Times New Roman" w:cs="Times New Roman"/>
          </w:rPr>
          <w:t>zhewang@oakland.edu</w:t>
        </w:r>
      </w:hyperlink>
      <w:r w:rsidRPr="0015179B">
        <w:rPr>
          <w:rFonts w:ascii="Times New Roman" w:hAnsi="Times New Roman" w:cs="Times New Roman" w:hint="eastAsia"/>
        </w:rPr>
        <w:t>)</w:t>
      </w:r>
    </w:p>
    <w:p w14:paraId="5DA9D789" w14:textId="77777777" w:rsidR="000176A9" w:rsidRPr="00E964B1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57BE8ED1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4479BEEB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0D9E12CB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0443ABEC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33273CB9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035163B2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646A5903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5EE5AE85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2C64FA69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38E75CAC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1EDAF3C0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317E9F5D" w14:textId="77777777" w:rsidR="001C7120" w:rsidRDefault="001C7120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6202FBA8" w14:textId="77777777" w:rsidR="001C7120" w:rsidRDefault="001C7120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4E9FD4E7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lastRenderedPageBreak/>
        <w:t>Preparation of P</w:t>
      </w:r>
      <w:r>
        <w:rPr>
          <w:rFonts w:ascii="Times New Roman" w:hAnsi="Times New Roman" w:cs="Times New Roman"/>
          <w:b/>
          <w:sz w:val="28"/>
          <w:szCs w:val="28"/>
        </w:rPr>
        <w:t>ANI</w:t>
      </w:r>
      <w:r>
        <w:rPr>
          <w:rFonts w:ascii="Times New Roman" w:hAnsi="Times New Roman" w:cs="Times New Roman" w:hint="eastAsia"/>
          <w:b/>
          <w:sz w:val="28"/>
          <w:szCs w:val="28"/>
        </w:rPr>
        <w:t>@</w:t>
      </w:r>
      <w:r>
        <w:rPr>
          <w:rFonts w:ascii="Times New Roman" w:hAnsi="Times New Roman" w:cs="Times New Roman"/>
          <w:b/>
          <w:sz w:val="28"/>
          <w:szCs w:val="28"/>
        </w:rPr>
        <w:t>Fe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O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4</w:t>
      </w:r>
      <w:r>
        <w:rPr>
          <w:rFonts w:ascii="Times New Roman" w:hAnsi="Times New Roman" w:cs="Times New Roman" w:hint="eastAsia"/>
          <w:b/>
          <w:sz w:val="28"/>
          <w:szCs w:val="28"/>
        </w:rPr>
        <w:t>/epoxy nanocomposites</w:t>
      </w:r>
    </w:p>
    <w:p w14:paraId="64B78EB6" w14:textId="7ED0C367" w:rsidR="000176A9" w:rsidRPr="00A37E21" w:rsidRDefault="000176A9" w:rsidP="000176A9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1"/>
        </w:rPr>
      </w:pP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Firstly, the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Pr="00A37E21">
        <w:rPr>
          <w:rFonts w:ascii="Times New Roman" w:hAnsi="Times New Roman" w:cs="Times New Roman" w:hint="eastAsia"/>
          <w:sz w:val="24"/>
        </w:rPr>
        <w:t>P</w:t>
      </w:r>
      <w:r w:rsidRPr="00A37E21">
        <w:rPr>
          <w:rFonts w:ascii="Times New Roman" w:hAnsi="Times New Roman" w:cs="Times New Roman"/>
          <w:sz w:val="24"/>
        </w:rPr>
        <w:t>ANI</w:t>
      </w:r>
      <w:r w:rsidRPr="00A37E21">
        <w:rPr>
          <w:rFonts w:ascii="Times New Roman" w:hAnsi="Times New Roman" w:cs="Times New Roman" w:hint="eastAsia"/>
          <w:sz w:val="24"/>
        </w:rPr>
        <w:t>@</w:t>
      </w:r>
      <w:r w:rsidRPr="00A37E21">
        <w:rPr>
          <w:rFonts w:ascii="Times New Roman" w:hAnsi="Times New Roman" w:cs="Times New Roman"/>
          <w:sz w:val="24"/>
        </w:rPr>
        <w:t>Fe</w:t>
      </w:r>
      <w:r w:rsidRPr="00A37E21">
        <w:rPr>
          <w:rFonts w:ascii="Times New Roman" w:hAnsi="Times New Roman" w:cs="Times New Roman"/>
          <w:sz w:val="24"/>
          <w:vertAlign w:val="subscript"/>
        </w:rPr>
        <w:t>3</w:t>
      </w:r>
      <w:r w:rsidRPr="00A37E21">
        <w:rPr>
          <w:rFonts w:ascii="Times New Roman" w:hAnsi="Times New Roman" w:cs="Times New Roman"/>
          <w:sz w:val="24"/>
        </w:rPr>
        <w:t>O</w:t>
      </w:r>
      <w:r w:rsidRPr="00A37E21">
        <w:rPr>
          <w:rFonts w:ascii="Times New Roman" w:hAnsi="Times New Roman" w:cs="Times New Roman"/>
          <w:sz w:val="24"/>
          <w:vertAlign w:val="subscript"/>
        </w:rPr>
        <w:t>4</w:t>
      </w:r>
      <w:r w:rsidRPr="00A37E21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Pr="00A37E21">
        <w:rPr>
          <w:rFonts w:ascii="Times New Roman" w:hAnsi="Times New Roman" w:cs="Times New Roman" w:hint="eastAsia"/>
          <w:sz w:val="24"/>
        </w:rPr>
        <w:t>nanoarpticles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were immersed in </w:t>
      </w:r>
      <w:proofErr w:type="spellStart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Epon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resin overnight without any disturbance to </w:t>
      </w:r>
      <w:r w:rsidR="0015179B">
        <w:rPr>
          <w:rFonts w:ascii="Times New Roman" w:hAnsi="Times New Roman" w:cs="Times New Roman"/>
          <w:color w:val="000000" w:themeColor="text1"/>
          <w:sz w:val="24"/>
          <w:szCs w:val="21"/>
        </w:rPr>
        <w:t>completely wet the nanoparticles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. Then the suspension was mechanically stirred for one hour (600 rpm). All the procedures were carried out at room temperature.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Secondly, t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he curing agent </w:t>
      </w:r>
      <w:proofErr w:type="spellStart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EpiCure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W was added into the </w:t>
      </w:r>
      <w:proofErr w:type="spellStart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Epon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monomers or the above prepared </w:t>
      </w:r>
      <w:r w:rsidRPr="00A37E21">
        <w:rPr>
          <w:rFonts w:ascii="Times New Roman" w:hAnsi="Times New Roman" w:cs="Times New Roman" w:hint="eastAsia"/>
          <w:sz w:val="24"/>
        </w:rPr>
        <w:t>P</w:t>
      </w:r>
      <w:r w:rsidRPr="00A37E21">
        <w:rPr>
          <w:rFonts w:ascii="Times New Roman" w:hAnsi="Times New Roman" w:cs="Times New Roman"/>
          <w:sz w:val="24"/>
        </w:rPr>
        <w:t>ANI</w:t>
      </w:r>
      <w:r w:rsidRPr="00A37E21">
        <w:rPr>
          <w:rFonts w:ascii="Times New Roman" w:hAnsi="Times New Roman" w:cs="Times New Roman" w:hint="eastAsia"/>
          <w:sz w:val="24"/>
        </w:rPr>
        <w:t>@</w:t>
      </w:r>
      <w:r w:rsidRPr="00A37E21">
        <w:rPr>
          <w:rFonts w:ascii="Times New Roman" w:hAnsi="Times New Roman" w:cs="Times New Roman"/>
          <w:sz w:val="24"/>
        </w:rPr>
        <w:t>Fe</w:t>
      </w:r>
      <w:r w:rsidRPr="00A37E21">
        <w:rPr>
          <w:rFonts w:ascii="Times New Roman" w:hAnsi="Times New Roman" w:cs="Times New Roman"/>
          <w:sz w:val="24"/>
          <w:vertAlign w:val="subscript"/>
        </w:rPr>
        <w:t>3</w:t>
      </w:r>
      <w:r w:rsidRPr="00A37E21">
        <w:rPr>
          <w:rFonts w:ascii="Times New Roman" w:hAnsi="Times New Roman" w:cs="Times New Roman"/>
          <w:sz w:val="24"/>
        </w:rPr>
        <w:t>O</w:t>
      </w:r>
      <w:r w:rsidRPr="00A37E21">
        <w:rPr>
          <w:rFonts w:ascii="Times New Roman" w:hAnsi="Times New Roman" w:cs="Times New Roman"/>
          <w:sz w:val="24"/>
          <w:vertAlign w:val="subscript"/>
        </w:rPr>
        <w:t>4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nanoparticles </w:t>
      </w:r>
      <w:proofErr w:type="spellStart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Epon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resin nanosuspensions with a monomer/curing agent ratio of 100/ 26.5 for one hour mechanical stirring (200 rpm).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Then the solution was mechanically stirred at 70 </w:t>
      </w:r>
      <w:proofErr w:type="spellStart"/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  <w:vertAlign w:val="superscript"/>
        </w:rPr>
        <w:t>o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C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for 2–3 h (200 rpm), which was essential to remove the bubbles and to prevent the sedimentation of </w:t>
      </w:r>
      <w:r w:rsidRPr="00A37E21">
        <w:rPr>
          <w:rFonts w:ascii="Times New Roman" w:hAnsi="Times New Roman" w:cs="Times New Roman" w:hint="eastAsia"/>
          <w:sz w:val="24"/>
        </w:rPr>
        <w:t>P</w:t>
      </w:r>
      <w:r w:rsidRPr="00A37E21">
        <w:rPr>
          <w:rFonts w:ascii="Times New Roman" w:hAnsi="Times New Roman" w:cs="Times New Roman"/>
          <w:sz w:val="24"/>
        </w:rPr>
        <w:t>ANI</w:t>
      </w:r>
      <w:r w:rsidRPr="00A37E21">
        <w:rPr>
          <w:rFonts w:ascii="Times New Roman" w:hAnsi="Times New Roman" w:cs="Times New Roman" w:hint="eastAsia"/>
          <w:sz w:val="24"/>
        </w:rPr>
        <w:t>@</w:t>
      </w:r>
      <w:r w:rsidRPr="00A37E21">
        <w:rPr>
          <w:rFonts w:ascii="Times New Roman" w:hAnsi="Times New Roman" w:cs="Times New Roman"/>
          <w:sz w:val="24"/>
        </w:rPr>
        <w:t>Fe</w:t>
      </w:r>
      <w:r w:rsidRPr="00A37E21">
        <w:rPr>
          <w:rFonts w:ascii="Times New Roman" w:hAnsi="Times New Roman" w:cs="Times New Roman"/>
          <w:sz w:val="24"/>
          <w:vertAlign w:val="subscript"/>
        </w:rPr>
        <w:t>3</w:t>
      </w:r>
      <w:r w:rsidRPr="00A37E21">
        <w:rPr>
          <w:rFonts w:ascii="Times New Roman" w:hAnsi="Times New Roman" w:cs="Times New Roman"/>
          <w:sz w:val="24"/>
        </w:rPr>
        <w:t>O</w:t>
      </w:r>
      <w:r w:rsidRPr="00A37E21">
        <w:rPr>
          <w:rFonts w:ascii="Times New Roman" w:hAnsi="Times New Roman" w:cs="Times New Roman"/>
          <w:sz w:val="24"/>
          <w:vertAlign w:val="subscript"/>
        </w:rPr>
        <w:t>4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nanoparticles during the curing process.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Thirdly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, the solutions were poured into the silicone molds and cured at 120 </w:t>
      </w:r>
      <w:proofErr w:type="spellStart"/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  <w:vertAlign w:val="superscript"/>
        </w:rPr>
        <w:t>o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C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for 5 hours. In order to remove the bubbles, the molds were put into the vacuum oven at 120 </w:t>
      </w:r>
      <w:proofErr w:type="spellStart"/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  <w:vertAlign w:val="superscript"/>
        </w:rPr>
        <w:t>o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C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for 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1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hour. Final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ly,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the molds were cooled down to room temperature naturally.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The </w:t>
      </w:r>
      <w:r w:rsidRPr="001F7F5F">
        <w:rPr>
          <w:rFonts w:ascii="Times New Roman" w:hAnsi="Times New Roman" w:cs="Times New Roman" w:hint="eastAsia"/>
          <w:sz w:val="24"/>
        </w:rPr>
        <w:t>P</w:t>
      </w:r>
      <w:r w:rsidRPr="001F7F5F">
        <w:rPr>
          <w:rFonts w:ascii="Times New Roman" w:hAnsi="Times New Roman" w:cs="Times New Roman"/>
          <w:sz w:val="24"/>
        </w:rPr>
        <w:t>ANI</w:t>
      </w:r>
      <w:r w:rsidRPr="001F7F5F">
        <w:rPr>
          <w:rFonts w:ascii="Times New Roman" w:hAnsi="Times New Roman" w:cs="Times New Roman" w:hint="eastAsia"/>
          <w:sz w:val="24"/>
        </w:rPr>
        <w:t>@</w:t>
      </w:r>
      <w:r w:rsidRPr="001F7F5F">
        <w:rPr>
          <w:rFonts w:ascii="Times New Roman" w:hAnsi="Times New Roman" w:cs="Times New Roman"/>
          <w:sz w:val="24"/>
        </w:rPr>
        <w:t>Fe</w:t>
      </w:r>
      <w:r w:rsidRPr="001F7F5F">
        <w:rPr>
          <w:rFonts w:ascii="Times New Roman" w:hAnsi="Times New Roman" w:cs="Times New Roman"/>
          <w:sz w:val="24"/>
          <w:vertAlign w:val="subscript"/>
        </w:rPr>
        <w:t>3</w:t>
      </w:r>
      <w:r w:rsidRPr="001F7F5F">
        <w:rPr>
          <w:rFonts w:ascii="Times New Roman" w:hAnsi="Times New Roman" w:cs="Times New Roman"/>
          <w:sz w:val="24"/>
        </w:rPr>
        <w:t>O</w:t>
      </w:r>
      <w:r w:rsidRPr="001F7F5F">
        <w:rPr>
          <w:rFonts w:ascii="Times New Roman" w:hAnsi="Times New Roman" w:cs="Times New Roman"/>
          <w:sz w:val="24"/>
          <w:vertAlign w:val="subscript"/>
        </w:rPr>
        <w:t>4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/epoxy nanocomposites with 1, 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10,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and 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30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proofErr w:type="spellStart"/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wt</w:t>
      </w:r>
      <w:proofErr w:type="spellEnd"/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% PANI nanoparticles were synthesized by this method.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Note: Since the 30 wt% 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loading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is very 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high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, in order to remove the bubble in the final epoxy nanocomposites, the </w:t>
      </w:r>
      <w:r w:rsidRPr="001F7F5F">
        <w:rPr>
          <w:rFonts w:ascii="Times New Roman" w:hAnsi="Times New Roman" w:cs="Times New Roman" w:hint="eastAsia"/>
          <w:sz w:val="24"/>
        </w:rPr>
        <w:t>P</w:t>
      </w:r>
      <w:r w:rsidRPr="001F7F5F">
        <w:rPr>
          <w:rFonts w:ascii="Times New Roman" w:hAnsi="Times New Roman" w:cs="Times New Roman"/>
          <w:sz w:val="24"/>
        </w:rPr>
        <w:t>ANI</w:t>
      </w:r>
      <w:r w:rsidRPr="001F7F5F">
        <w:rPr>
          <w:rFonts w:ascii="Times New Roman" w:hAnsi="Times New Roman" w:cs="Times New Roman" w:hint="eastAsia"/>
          <w:sz w:val="24"/>
        </w:rPr>
        <w:t>@</w:t>
      </w:r>
      <w:r w:rsidRPr="001F7F5F">
        <w:rPr>
          <w:rFonts w:ascii="Times New Roman" w:hAnsi="Times New Roman" w:cs="Times New Roman"/>
          <w:sz w:val="24"/>
        </w:rPr>
        <w:t>Fe</w:t>
      </w:r>
      <w:r w:rsidRPr="001F7F5F">
        <w:rPr>
          <w:rFonts w:ascii="Times New Roman" w:hAnsi="Times New Roman" w:cs="Times New Roman"/>
          <w:sz w:val="24"/>
          <w:vertAlign w:val="subscript"/>
        </w:rPr>
        <w:t>3</w:t>
      </w:r>
      <w:r w:rsidRPr="001F7F5F">
        <w:rPr>
          <w:rFonts w:ascii="Times New Roman" w:hAnsi="Times New Roman" w:cs="Times New Roman"/>
          <w:sz w:val="24"/>
        </w:rPr>
        <w:t>O</w:t>
      </w:r>
      <w:r w:rsidRPr="001F7F5F">
        <w:rPr>
          <w:rFonts w:ascii="Times New Roman" w:hAnsi="Times New Roman" w:cs="Times New Roman"/>
          <w:sz w:val="24"/>
          <w:vertAlign w:val="subscript"/>
        </w:rPr>
        <w:t>4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nanoparticles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were washed with 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acetone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, then immersed in </w:t>
      </w:r>
      <w:proofErr w:type="spellStart"/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epon</w:t>
      </w:r>
      <w:proofErr w:type="spellEnd"/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resin overnight. 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After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that, the 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suspension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was put into vacuum oven to remove the acetone at 40 </w:t>
      </w:r>
      <w:proofErr w:type="spellStart"/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  <w:vertAlign w:val="superscript"/>
        </w:rPr>
        <w:t>o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C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.</w:t>
      </w:r>
      <w:proofErr w:type="spellEnd"/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Then the same procedures for the preparation of epoxy composites.      </w:t>
      </w:r>
    </w:p>
    <w:p w14:paraId="70EAD26D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SEM, XRD and FT-IR characterization</w:t>
      </w:r>
    </w:p>
    <w:p w14:paraId="7B979887" w14:textId="77777777" w:rsidR="000176A9" w:rsidRPr="00A37E21" w:rsidRDefault="000176A9" w:rsidP="000176A9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1"/>
        </w:rPr>
      </w:pP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The chemical structure of the </w:t>
      </w:r>
      <w:r w:rsidRPr="00A37E21">
        <w:rPr>
          <w:rFonts w:ascii="Times New Roman" w:hAnsi="Times New Roman" w:cs="Times New Roman" w:hint="eastAsia"/>
          <w:sz w:val="24"/>
        </w:rPr>
        <w:t>P</w:t>
      </w:r>
      <w:r w:rsidRPr="00A37E21">
        <w:rPr>
          <w:rFonts w:ascii="Times New Roman" w:hAnsi="Times New Roman" w:cs="Times New Roman"/>
          <w:sz w:val="24"/>
        </w:rPr>
        <w:t>ANI</w:t>
      </w:r>
      <w:r w:rsidRPr="00A37E21">
        <w:rPr>
          <w:rFonts w:ascii="Times New Roman" w:hAnsi="Times New Roman" w:cs="Times New Roman" w:hint="eastAsia"/>
          <w:sz w:val="24"/>
        </w:rPr>
        <w:t>@</w:t>
      </w:r>
      <w:r w:rsidRPr="00A37E21">
        <w:rPr>
          <w:rFonts w:ascii="Times New Roman" w:hAnsi="Times New Roman" w:cs="Times New Roman"/>
          <w:sz w:val="24"/>
        </w:rPr>
        <w:t>Fe</w:t>
      </w:r>
      <w:r w:rsidRPr="00A37E21">
        <w:rPr>
          <w:rFonts w:ascii="Times New Roman" w:hAnsi="Times New Roman" w:cs="Times New Roman"/>
          <w:sz w:val="24"/>
          <w:vertAlign w:val="subscript"/>
        </w:rPr>
        <w:t>3</w:t>
      </w:r>
      <w:r w:rsidRPr="00A37E21">
        <w:rPr>
          <w:rFonts w:ascii="Times New Roman" w:hAnsi="Times New Roman" w:cs="Times New Roman"/>
          <w:sz w:val="24"/>
        </w:rPr>
        <w:t>O</w:t>
      </w:r>
      <w:r w:rsidRPr="00A37E21">
        <w:rPr>
          <w:rFonts w:ascii="Times New Roman" w:hAnsi="Times New Roman" w:cs="Times New Roman"/>
          <w:sz w:val="24"/>
          <w:vertAlign w:val="subscript"/>
        </w:rPr>
        <w:t>4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nanoparticles was analyzed by a Fourier transform infrared spectroscopy (FTIR), coupled with an ATR accessory 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lastRenderedPageBreak/>
        <w:t>(Bruker Vector 22) in the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range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of 500–4000 cm1 with a resolution of 4 cm1. The XRD was measured by D/max-</w:t>
      </w:r>
      <w:proofErr w:type="spellStart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rB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wide-angle X-ray diffractometer at a Cu Ka wavelength of 0.154 nm. The morphologies of the </w:t>
      </w:r>
      <w:r w:rsidRPr="00A37E21">
        <w:rPr>
          <w:rFonts w:ascii="Times New Roman" w:hAnsi="Times New Roman" w:cs="Times New Roman" w:hint="eastAsia"/>
          <w:sz w:val="24"/>
        </w:rPr>
        <w:t>P</w:t>
      </w:r>
      <w:r w:rsidRPr="00A37E21">
        <w:rPr>
          <w:rFonts w:ascii="Times New Roman" w:hAnsi="Times New Roman" w:cs="Times New Roman"/>
          <w:sz w:val="24"/>
        </w:rPr>
        <w:t>ANI</w:t>
      </w:r>
      <w:r w:rsidRPr="00A37E21">
        <w:rPr>
          <w:rFonts w:ascii="Times New Roman" w:hAnsi="Times New Roman" w:cs="Times New Roman" w:hint="eastAsia"/>
          <w:sz w:val="24"/>
        </w:rPr>
        <w:t>@</w:t>
      </w:r>
      <w:r w:rsidRPr="00A37E21">
        <w:rPr>
          <w:rFonts w:ascii="Times New Roman" w:hAnsi="Times New Roman" w:cs="Times New Roman"/>
          <w:sz w:val="24"/>
        </w:rPr>
        <w:t>Fe</w:t>
      </w:r>
      <w:r w:rsidRPr="00A37E21">
        <w:rPr>
          <w:rFonts w:ascii="Times New Roman" w:hAnsi="Times New Roman" w:cs="Times New Roman"/>
          <w:sz w:val="24"/>
          <w:vertAlign w:val="subscript"/>
        </w:rPr>
        <w:t>3</w:t>
      </w:r>
      <w:r w:rsidRPr="00A37E21">
        <w:rPr>
          <w:rFonts w:ascii="Times New Roman" w:hAnsi="Times New Roman" w:cs="Times New Roman"/>
          <w:sz w:val="24"/>
        </w:rPr>
        <w:t>O</w:t>
      </w:r>
      <w:r w:rsidRPr="00A37E21">
        <w:rPr>
          <w:rFonts w:ascii="Times New Roman" w:hAnsi="Times New Roman" w:cs="Times New Roman"/>
          <w:sz w:val="24"/>
          <w:vertAlign w:val="subscript"/>
        </w:rPr>
        <w:t>4</w:t>
      </w:r>
      <w:r w:rsidRPr="00A37E21">
        <w:rPr>
          <w:rFonts w:ascii="Times New Roman" w:hAnsi="Times New Roman" w:cs="Times New Roman" w:hint="eastAsia"/>
          <w:sz w:val="24"/>
        </w:rPr>
        <w:t xml:space="preserve"> 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and the fracture surface of the synthesized </w:t>
      </w:r>
      <w:r w:rsidRPr="00A37E21">
        <w:rPr>
          <w:rFonts w:ascii="Times New Roman" w:hAnsi="Times New Roman" w:cs="Times New Roman" w:hint="eastAsia"/>
          <w:sz w:val="24"/>
        </w:rPr>
        <w:t>P</w:t>
      </w:r>
      <w:r w:rsidRPr="00A37E21">
        <w:rPr>
          <w:rFonts w:ascii="Times New Roman" w:hAnsi="Times New Roman" w:cs="Times New Roman"/>
          <w:sz w:val="24"/>
        </w:rPr>
        <w:t>ANI</w:t>
      </w:r>
      <w:r w:rsidRPr="00A37E21">
        <w:rPr>
          <w:rFonts w:ascii="Times New Roman" w:hAnsi="Times New Roman" w:cs="Times New Roman" w:hint="eastAsia"/>
          <w:sz w:val="24"/>
        </w:rPr>
        <w:t>@</w:t>
      </w:r>
      <w:r w:rsidRPr="00A37E21">
        <w:rPr>
          <w:rFonts w:ascii="Times New Roman" w:hAnsi="Times New Roman" w:cs="Times New Roman"/>
          <w:sz w:val="24"/>
        </w:rPr>
        <w:t>Fe</w:t>
      </w:r>
      <w:r w:rsidRPr="00A37E21">
        <w:rPr>
          <w:rFonts w:ascii="Times New Roman" w:hAnsi="Times New Roman" w:cs="Times New Roman"/>
          <w:sz w:val="24"/>
          <w:vertAlign w:val="subscript"/>
        </w:rPr>
        <w:t>3</w:t>
      </w:r>
      <w:r w:rsidRPr="00A37E21">
        <w:rPr>
          <w:rFonts w:ascii="Times New Roman" w:hAnsi="Times New Roman" w:cs="Times New Roman"/>
          <w:sz w:val="24"/>
        </w:rPr>
        <w:t>O</w:t>
      </w:r>
      <w:r w:rsidRPr="00A37E21">
        <w:rPr>
          <w:rFonts w:ascii="Times New Roman" w:hAnsi="Times New Roman" w:cs="Times New Roman"/>
          <w:sz w:val="24"/>
          <w:vertAlign w:val="subscript"/>
        </w:rPr>
        <w:t>4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/epoxy nanocomposites were examined by a </w:t>
      </w:r>
      <w:r w:rsidRPr="00A37E21">
        <w:rPr>
          <w:rFonts w:ascii="Times New Roman" w:hAnsi="Times New Roman" w:cs="Times New Roman" w:hint="eastAsia"/>
          <w:sz w:val="24"/>
        </w:rPr>
        <w:t>JEOL JSM-IT800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scanning electron microscopy (SEM). All the samples were sputter coated a thin layer of gold to ensure good imaging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. </w:t>
      </w:r>
    </w:p>
    <w:p w14:paraId="01C379D8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 xml:space="preserve">Mechanical property </w:t>
      </w:r>
    </w:p>
    <w:p w14:paraId="4325FE41" w14:textId="77777777" w:rsidR="000176A9" w:rsidRPr="00A37E21" w:rsidRDefault="000176A9" w:rsidP="000176A9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1"/>
        </w:rPr>
      </w:pP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Tensile tests were carried out following ASTM, D412-98a in a unidirectional tensile test machine (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ADMET tensile strength testing system 2610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). The parameters (displacement and force) were controlled by a digital controller (</w:t>
      </w:r>
      <w:proofErr w:type="spellStart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MTESTQuattro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) with </w:t>
      </w:r>
      <w:proofErr w:type="spellStart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MTESTQuattro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Materials Testing So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ft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ware. The samples (</w:t>
      </w:r>
      <w:proofErr w:type="spellStart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dogbone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shaped) were designed according to the ASTM standard requirement and prepared as described for epoxy 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nanocomposites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in the molds. A crosshead speed of 1 mm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/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min was used and the strain (mm/mm) was calculated by dividing the jogging displacement by the original gauge length. Dynamic mechanical analysis (DMA) was performed in the three-point bending mode by using an 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DMA Q800 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(TA Instruments) with a frequency of 1 Hz and a heating rate of 2 </w:t>
      </w:r>
      <w:proofErr w:type="spellStart"/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  <w:vertAlign w:val="superscript"/>
        </w:rPr>
        <w:t>o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C</w:t>
      </w:r>
      <w:proofErr w:type="spellEnd"/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/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min in the range of 30–250 </w:t>
      </w:r>
      <w:proofErr w:type="spellStart"/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  <w:vertAlign w:val="superscript"/>
        </w:rPr>
        <w:t>o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C.</w:t>
      </w:r>
      <w:proofErr w:type="spellEnd"/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The sample dimensions were 60 mm×10 mm×4 mm</w:t>
      </w:r>
      <w:r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.</w:t>
      </w:r>
    </w:p>
    <w:p w14:paraId="2397D298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 xml:space="preserve">Magnetic property </w:t>
      </w:r>
    </w:p>
    <w:p w14:paraId="1276C692" w14:textId="77777777" w:rsidR="000176A9" w:rsidRPr="00A37E21" w:rsidRDefault="000176A9" w:rsidP="000176A9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1"/>
        </w:rPr>
      </w:pP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The magnetic properties were investigated 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by v</w:t>
      </w:r>
      <w:r w:rsidRPr="00A37E21">
        <w:rPr>
          <w:rFonts w:ascii="Times New Roman" w:hAnsi="Times New Roman" w:cs="Times New Roman"/>
          <w:color w:val="000000" w:themeColor="text1"/>
          <w:sz w:val="24"/>
          <w:szCs w:val="21"/>
        </w:rPr>
        <w:t>ibrating sample magnetometer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(VSM, </w:t>
      </w:r>
      <w:proofErr w:type="spellStart"/>
      <w:r w:rsidRPr="00A37E21">
        <w:rPr>
          <w:rFonts w:ascii="Times New Roman" w:eastAsia="SimSun" w:hAnsi="Times New Roman" w:cs="Times New Roman" w:hint="eastAsia"/>
          <w:color w:val="000000"/>
          <w:kern w:val="0"/>
          <w:sz w:val="24"/>
          <w:szCs w:val="21"/>
        </w:rPr>
        <w:t>LakeShore</w:t>
      </w:r>
      <w:proofErr w:type="spellEnd"/>
      <w:r w:rsidRPr="00A37E21">
        <w:rPr>
          <w:rFonts w:ascii="Times New Roman" w:eastAsia="SimSun" w:hAnsi="Times New Roman" w:cs="Times New Roman" w:hint="eastAsia"/>
          <w:color w:val="000000"/>
          <w:kern w:val="0"/>
          <w:sz w:val="24"/>
          <w:szCs w:val="21"/>
        </w:rPr>
        <w:t xml:space="preserve"> 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7404) at room temperature. The magnetic field is from-2T to +2T.  </w:t>
      </w:r>
    </w:p>
    <w:p w14:paraId="71AC8F1A" w14:textId="77777777" w:rsidR="000176A9" w:rsidRDefault="000176A9" w:rsidP="000176A9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 xml:space="preserve">Thermal property </w:t>
      </w:r>
    </w:p>
    <w:p w14:paraId="03FABDE7" w14:textId="77777777" w:rsidR="000176A9" w:rsidRPr="00A37E21" w:rsidRDefault="000176A9" w:rsidP="000176A9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1"/>
        </w:rPr>
      </w:pPr>
      <w:proofErr w:type="gramStart"/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lastRenderedPageBreak/>
        <w:t>The thermal</w:t>
      </w:r>
      <w:proofErr w:type="gramEnd"/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stability was studied in a</w:t>
      </w:r>
      <w:r w:rsidR="001F7F5F"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thermogravimetric analysis (TG</w:t>
      </w:r>
      <w:r w:rsidR="001F7F5F"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/DTA </w:t>
      </w:r>
      <w:proofErr w:type="gramStart"/>
      <w:r w:rsidR="001F7F5F"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8122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,</w:t>
      </w:r>
      <w:r w:rsidR="001F7F5F"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Rigaku</w:t>
      </w:r>
      <w:proofErr w:type="gramEnd"/>
      <w:r w:rsidR="001F7F5F"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)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with a heating rate of 10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</w:t>
      </w:r>
      <w:proofErr w:type="spellStart"/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  <w:vertAlign w:val="superscript"/>
        </w:rPr>
        <w:t>o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C</w:t>
      </w:r>
      <w:proofErr w:type="spellEnd"/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min1 under an air 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fl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ow rate of </w:t>
      </w:r>
      <w:r w:rsidR="001F7F5F"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120</w:t>
      </w:r>
      <w:r w:rsidRPr="001F7F5F">
        <w:rPr>
          <w:rFonts w:ascii="Times New Roman" w:hAnsi="Times New Roman" w:cs="Times New Roman"/>
          <w:color w:val="FF0000"/>
          <w:sz w:val="24"/>
          <w:szCs w:val="21"/>
        </w:rPr>
        <w:t xml:space="preserve"> </w:t>
      </w:r>
      <w:r w:rsidRPr="001F7F5F">
        <w:rPr>
          <w:rFonts w:ascii="Times New Roman" w:hAnsi="Times New Roman" w:cs="Times New Roman"/>
          <w:sz w:val="24"/>
          <w:szCs w:val="21"/>
        </w:rPr>
        <w:t>mL</w:t>
      </w:r>
      <w:r w:rsidRPr="001F7F5F">
        <w:rPr>
          <w:rFonts w:ascii="Times New Roman" w:hAnsi="Times New Roman" w:cs="Times New Roman" w:hint="eastAsia"/>
          <w:sz w:val="24"/>
          <w:szCs w:val="21"/>
        </w:rPr>
        <w:t>/</w:t>
      </w:r>
      <w:r w:rsidRPr="001F7F5F">
        <w:rPr>
          <w:rFonts w:ascii="Times New Roman" w:hAnsi="Times New Roman" w:cs="Times New Roman"/>
          <w:sz w:val="24"/>
          <w:szCs w:val="21"/>
        </w:rPr>
        <w:t>min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from 30 to 800 </w:t>
      </w:r>
      <w:proofErr w:type="spellStart"/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  <w:vertAlign w:val="superscript"/>
        </w:rPr>
        <w:t>o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C.</w:t>
      </w:r>
      <w:proofErr w:type="spellEnd"/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Differential scanning calorimeter (DSC, Q2000, TA Instruments) measurements wer</w:t>
      </w:r>
      <w:r w:rsid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e implemented under a nitrogen </w:t>
      </w:r>
      <w:r w:rsid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l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ow rate of approximately </w:t>
      </w:r>
      <w:r w:rsidR="001F7F5F"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50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mL</w:t>
      </w:r>
      <w:r w:rsidR="001F7F5F"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/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min at a heating rate of 10 C min1 from 25 to 300 C.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The thermal conductivity 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was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measured by 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Laser Flash Apparatus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(LFA, NETZSCH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,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LFA467) a</w:t>
      </w:r>
      <w:r w:rsid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t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room </w:t>
      </w:r>
      <w:r w:rsidRPr="001F7F5F">
        <w:rPr>
          <w:rFonts w:ascii="Times New Roman" w:hAnsi="Times New Roman" w:cs="Times New Roman"/>
          <w:color w:val="000000" w:themeColor="text1"/>
          <w:sz w:val="24"/>
          <w:szCs w:val="21"/>
        </w:rPr>
        <w:t>temperature</w:t>
      </w:r>
      <w:r w:rsidRPr="001F7F5F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.</w:t>
      </w:r>
      <w:r w:rsidRPr="00A37E2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 xml:space="preserve"> </w:t>
      </w:r>
    </w:p>
    <w:p w14:paraId="4553F84C" w14:textId="77777777" w:rsidR="00053125" w:rsidRPr="000176A9" w:rsidRDefault="00053125"/>
    <w:sectPr w:rsidR="00053125" w:rsidRPr="000176A9" w:rsidSect="00053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B19980" w14:textId="77777777" w:rsidR="00F628F0" w:rsidRDefault="00F628F0" w:rsidP="000176A9">
      <w:r>
        <w:separator/>
      </w:r>
    </w:p>
  </w:endnote>
  <w:endnote w:type="continuationSeparator" w:id="0">
    <w:p w14:paraId="4B9E4EF4" w14:textId="77777777" w:rsidR="00F628F0" w:rsidRDefault="00F628F0" w:rsidP="00017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23BDBF" w14:textId="77777777" w:rsidR="00F628F0" w:rsidRDefault="00F628F0" w:rsidP="000176A9">
      <w:r>
        <w:separator/>
      </w:r>
    </w:p>
  </w:footnote>
  <w:footnote w:type="continuationSeparator" w:id="0">
    <w:p w14:paraId="4E50C3CC" w14:textId="77777777" w:rsidR="00F628F0" w:rsidRDefault="00F628F0" w:rsidP="000176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QwM7E0sjQ2sLQwNzBX0lEKTi0uzszPAykwqgUAqxVeKywAAAA="/>
  </w:docVars>
  <w:rsids>
    <w:rsidRoot w:val="000176A9"/>
    <w:rsid w:val="000176A9"/>
    <w:rsid w:val="00053125"/>
    <w:rsid w:val="000668F4"/>
    <w:rsid w:val="000C7CB9"/>
    <w:rsid w:val="000E188B"/>
    <w:rsid w:val="0015179B"/>
    <w:rsid w:val="001C7120"/>
    <w:rsid w:val="001D7ACC"/>
    <w:rsid w:val="001F7F5F"/>
    <w:rsid w:val="00413752"/>
    <w:rsid w:val="00443711"/>
    <w:rsid w:val="0044647D"/>
    <w:rsid w:val="00540941"/>
    <w:rsid w:val="00557196"/>
    <w:rsid w:val="005B4571"/>
    <w:rsid w:val="005F30E5"/>
    <w:rsid w:val="00891CC7"/>
    <w:rsid w:val="009419A5"/>
    <w:rsid w:val="0098232E"/>
    <w:rsid w:val="00B11404"/>
    <w:rsid w:val="00B21A9B"/>
    <w:rsid w:val="00C60166"/>
    <w:rsid w:val="00E11E8B"/>
    <w:rsid w:val="00E21621"/>
    <w:rsid w:val="00E964B1"/>
    <w:rsid w:val="00F6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F7BA97"/>
  <w15:docId w15:val="{4E920BF2-665E-4B41-BA08-5A3284D37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6A9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7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176A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17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176A9"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unhideWhenUsed/>
    <w:qFormat/>
    <w:rsid w:val="000176A9"/>
    <w:rPr>
      <w:color w:val="0000FF" w:themeColor="hyperlink"/>
      <w:u w:val="single"/>
    </w:rPr>
  </w:style>
  <w:style w:type="paragraph" w:styleId="ListParagraph">
    <w:name w:val="List Paragraph"/>
    <w:basedOn w:val="Normal"/>
    <w:autoRedefine/>
    <w:uiPriority w:val="34"/>
    <w:qFormat/>
    <w:rsid w:val="000176A9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1D7AC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7AC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7AC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7A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7AC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64B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4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zhewang@oakland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ouhua@tyus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654</Words>
  <Characters>3596</Characters>
  <Application>Microsoft Office Word</Application>
  <DocSecurity>0</DocSecurity>
  <Lines>81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zhe wang</cp:lastModifiedBy>
  <cp:revision>3</cp:revision>
  <dcterms:created xsi:type="dcterms:W3CDTF">2024-09-17T16:42:00Z</dcterms:created>
  <dcterms:modified xsi:type="dcterms:W3CDTF">2024-09-20T03:13:00Z</dcterms:modified>
</cp:coreProperties>
</file>