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8E6" w:rsidRPr="00BB3646" w:rsidRDefault="005B6E75" w:rsidP="001D68E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="007319F4">
        <w:rPr>
          <w:rFonts w:ascii="Times New Roman" w:hAnsi="Times New Roman" w:cs="Times New Roman"/>
          <w:b/>
          <w:sz w:val="24"/>
          <w:szCs w:val="24"/>
        </w:rPr>
        <w:t xml:space="preserve"> file 2: </w:t>
      </w:r>
      <w:r w:rsidR="001D68E6" w:rsidRPr="00BB3646">
        <w:rPr>
          <w:rFonts w:ascii="Times New Roman" w:hAnsi="Times New Roman" w:cs="Times New Roman"/>
          <w:b/>
          <w:sz w:val="24"/>
          <w:szCs w:val="24"/>
        </w:rPr>
        <w:t>Data extraction form</w:t>
      </w:r>
      <w:bookmarkStart w:id="0" w:name="_GoBack"/>
      <w:bookmarkEnd w:id="0"/>
    </w:p>
    <w:p w:rsidR="001D68E6" w:rsidRPr="00BB3646" w:rsidRDefault="001D68E6" w:rsidP="001D68E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3646">
        <w:rPr>
          <w:rFonts w:ascii="Times New Roman" w:hAnsi="Times New Roman" w:cs="Times New Roman"/>
          <w:sz w:val="24"/>
          <w:szCs w:val="24"/>
        </w:rPr>
        <w:t>Reviewer:</w:t>
      </w:r>
    </w:p>
    <w:p w:rsidR="001D68E6" w:rsidRDefault="001D68E6" w:rsidP="001D68E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3646">
        <w:rPr>
          <w:rFonts w:ascii="Times New Roman" w:hAnsi="Times New Roman" w:cs="Times New Roman"/>
          <w:sz w:val="24"/>
          <w:szCs w:val="24"/>
        </w:rPr>
        <w:t>Date of data extraction:</w:t>
      </w:r>
    </w:p>
    <w:p w:rsidR="001D68E6" w:rsidRPr="00F721E8" w:rsidRDefault="001D68E6" w:rsidP="001D68E6">
      <w:pPr>
        <w:pBdr>
          <w:top w:val="single" w:sz="4" w:space="1" w:color="auto"/>
          <w:bottom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21E8">
        <w:rPr>
          <w:rFonts w:ascii="Times New Roman" w:hAnsi="Times New Roman" w:cs="Times New Roman"/>
          <w:b/>
          <w:sz w:val="24"/>
          <w:szCs w:val="24"/>
        </w:rPr>
        <w:t>Data to be extracted</w:t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>Item</w:t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721E8">
        <w:rPr>
          <w:rFonts w:ascii="Times New Roman" w:hAnsi="Times New Roman" w:cs="Times New Roman"/>
          <w:b/>
          <w:sz w:val="24"/>
          <w:szCs w:val="24"/>
        </w:rPr>
        <w:t>Notes to reviewer</w:t>
      </w:r>
    </w:p>
    <w:p w:rsidR="001D68E6" w:rsidRDefault="001D68E6" w:rsidP="001D68E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 xml:space="preserve">Publication details </w:t>
      </w:r>
      <w:r w:rsidRPr="001D68E6">
        <w:rPr>
          <w:rFonts w:ascii="Times New Roman" w:hAnsi="Times New Roman" w:cs="Times New Roman"/>
          <w:sz w:val="24"/>
          <w:szCs w:val="24"/>
        </w:rPr>
        <w:tab/>
      </w:r>
      <w:r w:rsidRPr="001D68E6">
        <w:rPr>
          <w:rFonts w:ascii="Times New Roman" w:hAnsi="Times New Roman" w:cs="Times New Roman"/>
          <w:sz w:val="24"/>
          <w:szCs w:val="24"/>
        </w:rPr>
        <w:tab/>
      </w:r>
      <w:r w:rsidRPr="001D68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D68E6" w:rsidRPr="001D68E6" w:rsidRDefault="001D68E6" w:rsidP="001D68E6">
      <w:pPr>
        <w:pStyle w:val="PargrafodaLista"/>
        <w:numPr>
          <w:ilvl w:val="0"/>
          <w:numId w:val="6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Authors</w:t>
      </w:r>
    </w:p>
    <w:p w:rsidR="001D68E6" w:rsidRPr="001D68E6" w:rsidRDefault="001D68E6" w:rsidP="001D68E6">
      <w:pPr>
        <w:pStyle w:val="PargrafodaLista"/>
        <w:numPr>
          <w:ilvl w:val="6"/>
          <w:numId w:val="6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Year</w:t>
      </w:r>
    </w:p>
    <w:p w:rsidR="001D68E6" w:rsidRDefault="001D68E6" w:rsidP="001D68E6">
      <w:pPr>
        <w:pStyle w:val="PargrafodaLista"/>
        <w:numPr>
          <w:ilvl w:val="6"/>
          <w:numId w:val="6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Article title</w:t>
      </w:r>
    </w:p>
    <w:p w:rsidR="001D68E6" w:rsidRPr="001D68E6" w:rsidRDefault="001D68E6" w:rsidP="001D68E6">
      <w:pPr>
        <w:pStyle w:val="PargrafodaLista"/>
        <w:numPr>
          <w:ilvl w:val="6"/>
          <w:numId w:val="6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Journal, volume, issue, page numbers</w:t>
      </w:r>
    </w:p>
    <w:p w:rsidR="001D68E6" w:rsidRDefault="001D68E6" w:rsidP="001D68E6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Study design and details</w:t>
      </w:r>
      <w:r w:rsidRPr="001D68E6">
        <w:rPr>
          <w:rFonts w:ascii="Times New Roman" w:hAnsi="Times New Roman" w:cs="Times New Roman"/>
          <w:sz w:val="24"/>
          <w:szCs w:val="24"/>
        </w:rPr>
        <w:tab/>
      </w:r>
      <w:r w:rsidRPr="001D68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C279C" w:rsidRDefault="001D68E6" w:rsidP="008C279C">
      <w:pPr>
        <w:pStyle w:val="PargrafodaLista"/>
        <w:numPr>
          <w:ilvl w:val="0"/>
          <w:numId w:val="1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 xml:space="preserve">Setting (country; </w:t>
      </w:r>
      <w:r w:rsidR="007319F4">
        <w:rPr>
          <w:rFonts w:ascii="Times New Roman" w:hAnsi="Times New Roman" w:cs="Times New Roman"/>
          <w:sz w:val="24"/>
          <w:szCs w:val="24"/>
        </w:rPr>
        <w:t>hospital stay; admission in ICU)</w:t>
      </w:r>
    </w:p>
    <w:p w:rsidR="001D68E6" w:rsidRPr="008C279C" w:rsidRDefault="001D68E6" w:rsidP="008C279C">
      <w:pPr>
        <w:pStyle w:val="PargrafodaLista"/>
        <w:numPr>
          <w:ilvl w:val="0"/>
          <w:numId w:val="1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8C279C">
        <w:rPr>
          <w:rFonts w:ascii="Times New Roman" w:hAnsi="Times New Roman" w:cs="Times New Roman"/>
          <w:sz w:val="24"/>
          <w:szCs w:val="24"/>
        </w:rPr>
        <w:t>Sampling technique (convenience sampling; probability sampling)</w:t>
      </w:r>
    </w:p>
    <w:p w:rsidR="001D68E6" w:rsidRPr="001D68E6" w:rsidRDefault="001D68E6" w:rsidP="001D68E6">
      <w:pPr>
        <w:pStyle w:val="PargrafodaLista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Sample size</w:t>
      </w:r>
    </w:p>
    <w:p w:rsidR="001D68E6" w:rsidRPr="001D68E6" w:rsidRDefault="001D68E6" w:rsidP="001D68E6">
      <w:pPr>
        <w:pStyle w:val="PargrafodaLista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Details of study participan</w:t>
      </w:r>
      <w:r w:rsidR="001D6ECE">
        <w:rPr>
          <w:rFonts w:ascii="Times New Roman" w:hAnsi="Times New Roman" w:cs="Times New Roman"/>
          <w:sz w:val="24"/>
          <w:szCs w:val="24"/>
        </w:rPr>
        <w:t>ts (age, sex, disease condition</w:t>
      </w:r>
      <w:r w:rsidRPr="001D68E6">
        <w:rPr>
          <w:rFonts w:ascii="Times New Roman" w:hAnsi="Times New Roman" w:cs="Times New Roman"/>
          <w:sz w:val="24"/>
          <w:szCs w:val="24"/>
        </w:rPr>
        <w:t>.)</w:t>
      </w:r>
    </w:p>
    <w:p w:rsidR="001D68E6" w:rsidRPr="001D68E6" w:rsidRDefault="001D68E6" w:rsidP="001D68E6">
      <w:pPr>
        <w:pStyle w:val="PargrafodaLista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t>Design (</w:t>
      </w:r>
      <w:r w:rsidR="007E715C" w:rsidRPr="007E715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7E715C">
        <w:rPr>
          <w:rFonts w:ascii="Times New Roman" w:hAnsi="Times New Roman" w:cs="Times New Roman"/>
          <w:sz w:val="24"/>
          <w:szCs w:val="24"/>
          <w:lang w:val="en-US"/>
        </w:rPr>
        <w:t>ontrolled Intervention Studies,</w:t>
      </w:r>
      <w:r w:rsidR="007E715C" w:rsidRPr="007E715C">
        <w:rPr>
          <w:rFonts w:ascii="Times New Roman" w:hAnsi="Times New Roman" w:cs="Times New Roman"/>
          <w:sz w:val="24"/>
          <w:szCs w:val="24"/>
          <w:lang w:val="en-US"/>
        </w:rPr>
        <w:t xml:space="preserve"> Observational Cohort and Cross-Sectional Studies, Case-Control Studies and Case Series Studies</w:t>
      </w:r>
      <w:r w:rsidRPr="001D68E6">
        <w:rPr>
          <w:rFonts w:ascii="Times New Roman" w:hAnsi="Times New Roman" w:cs="Times New Roman"/>
          <w:sz w:val="24"/>
          <w:szCs w:val="24"/>
        </w:rPr>
        <w:t>)</w:t>
      </w:r>
    </w:p>
    <w:p w:rsidR="001D68E6" w:rsidRDefault="001D68E6" w:rsidP="007E715C">
      <w:pPr>
        <w:pStyle w:val="PargrafodaLista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68E6">
        <w:rPr>
          <w:rFonts w:ascii="Times New Roman" w:hAnsi="Times New Roman" w:cs="Times New Roman"/>
          <w:sz w:val="24"/>
          <w:szCs w:val="24"/>
        </w:rPr>
        <w:lastRenderedPageBreak/>
        <w:t>Method of data colle</w:t>
      </w:r>
      <w:r w:rsidR="007E715C">
        <w:rPr>
          <w:rFonts w:ascii="Times New Roman" w:hAnsi="Times New Roman" w:cs="Times New Roman"/>
          <w:sz w:val="24"/>
          <w:szCs w:val="24"/>
        </w:rPr>
        <w:t xml:space="preserve">ction (interviews; observation; </w:t>
      </w:r>
      <w:r w:rsidR="007E715C" w:rsidRPr="007E715C">
        <w:rPr>
          <w:rFonts w:ascii="Times New Roman" w:hAnsi="Times New Roman" w:cs="Times New Roman"/>
          <w:sz w:val="24"/>
          <w:szCs w:val="24"/>
        </w:rPr>
        <w:t>medical record collection</w:t>
      </w:r>
      <w:r w:rsidRPr="001D68E6">
        <w:rPr>
          <w:rFonts w:ascii="Times New Roman" w:hAnsi="Times New Roman" w:cs="Times New Roman"/>
          <w:sz w:val="24"/>
          <w:szCs w:val="24"/>
        </w:rPr>
        <w:t>)</w:t>
      </w:r>
    </w:p>
    <w:p w:rsidR="001D68E6" w:rsidRPr="001D68E6" w:rsidRDefault="001D68E6" w:rsidP="001D68E6">
      <w:pPr>
        <w:pStyle w:val="PargrafodaLista"/>
        <w:numPr>
          <w:ilvl w:val="0"/>
          <w:numId w:val="1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 of data analysis</w:t>
      </w:r>
    </w:p>
    <w:p w:rsidR="001D68E6" w:rsidRPr="00BB3646" w:rsidRDefault="001D68E6" w:rsidP="001D68E6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3646">
        <w:rPr>
          <w:rFonts w:ascii="Times New Roman" w:hAnsi="Times New Roman" w:cs="Times New Roman"/>
          <w:sz w:val="24"/>
          <w:szCs w:val="24"/>
        </w:rPr>
        <w:t xml:space="preserve">Specific details of </w:t>
      </w:r>
      <w:r>
        <w:rPr>
          <w:rFonts w:ascii="Times New Roman" w:hAnsi="Times New Roman" w:cs="Times New Roman"/>
          <w:sz w:val="24"/>
          <w:szCs w:val="24"/>
        </w:rPr>
        <w:t>interest for the scoping review</w:t>
      </w:r>
    </w:p>
    <w:p w:rsidR="007319F4" w:rsidRDefault="007319F4" w:rsidP="001D68E6">
      <w:pPr>
        <w:pStyle w:val="PargrafodaLista"/>
        <w:numPr>
          <w:ilvl w:val="0"/>
          <w:numId w:val="15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Diagnostic exam for </w:t>
      </w:r>
      <w:r w:rsidR="00BA139A">
        <w:rPr>
          <w:rFonts w:ascii="Times New Roman" w:hAnsi="Times New Roman" w:cs="Times New Roman"/>
          <w:sz w:val="24"/>
          <w:szCs w:val="24"/>
        </w:rPr>
        <w:t>COVID-19 (RT-PCR</w:t>
      </w:r>
      <w:r w:rsidR="006D20A8">
        <w:rPr>
          <w:rFonts w:ascii="Times New Roman" w:hAnsi="Times New Roman" w:cs="Times New Roman"/>
          <w:sz w:val="24"/>
          <w:szCs w:val="24"/>
        </w:rPr>
        <w:t xml:space="preserve"> or others types of exams</w:t>
      </w:r>
      <w:r w:rsidR="00BA139A">
        <w:rPr>
          <w:rFonts w:ascii="Times New Roman" w:hAnsi="Times New Roman" w:cs="Times New Roman"/>
          <w:sz w:val="24"/>
          <w:szCs w:val="24"/>
        </w:rPr>
        <w:t>)</w:t>
      </w:r>
    </w:p>
    <w:p w:rsidR="001D68E6" w:rsidRDefault="007319F4" w:rsidP="00BA139A">
      <w:pPr>
        <w:pStyle w:val="PargrafodaLista"/>
        <w:numPr>
          <w:ilvl w:val="0"/>
          <w:numId w:val="15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Obesity diagnosis </w:t>
      </w:r>
      <w:r w:rsidR="00BA139A">
        <w:rPr>
          <w:rFonts w:ascii="Times New Roman" w:hAnsi="Times New Roman" w:cs="Times New Roman"/>
          <w:sz w:val="24"/>
          <w:szCs w:val="24"/>
        </w:rPr>
        <w:t xml:space="preserve">(BMI </w:t>
      </w:r>
      <w:r>
        <w:rPr>
          <w:rFonts w:ascii="Times New Roman" w:hAnsi="Times New Roman" w:cs="Times New Roman"/>
          <w:sz w:val="24"/>
          <w:szCs w:val="24"/>
        </w:rPr>
        <w:t>≥</w:t>
      </w:r>
      <w:r w:rsidR="00BA139A">
        <w:rPr>
          <w:rFonts w:ascii="Times New Roman" w:hAnsi="Times New Roman" w:cs="Times New Roman"/>
          <w:sz w:val="24"/>
          <w:szCs w:val="24"/>
        </w:rPr>
        <w:t xml:space="preserve"> 30kg/m²)</w:t>
      </w:r>
    </w:p>
    <w:p w:rsidR="00BA139A" w:rsidRDefault="007319F4" w:rsidP="00BA139A">
      <w:pPr>
        <w:pStyle w:val="PargrafodaLista"/>
        <w:numPr>
          <w:ilvl w:val="0"/>
          <w:numId w:val="15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Comorbidities</w:t>
      </w:r>
    </w:p>
    <w:p w:rsidR="00BA139A" w:rsidRPr="001D68E6" w:rsidRDefault="00BA139A" w:rsidP="00BA139A">
      <w:pPr>
        <w:pStyle w:val="PargrafodaLista"/>
        <w:numPr>
          <w:ilvl w:val="0"/>
          <w:numId w:val="15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Reported information of respiratory rate, oxygen saturation</w:t>
      </w:r>
      <w:r w:rsidR="008C158A">
        <w:rPr>
          <w:rFonts w:ascii="Times New Roman" w:hAnsi="Times New Roman" w:cs="Times New Roman"/>
          <w:sz w:val="24"/>
          <w:szCs w:val="24"/>
        </w:rPr>
        <w:t xml:space="preserve"> or PaO2/FiO2 ratio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C158A">
        <w:rPr>
          <w:rFonts w:ascii="Times New Roman" w:hAnsi="Times New Roman" w:cs="Times New Roman"/>
          <w:sz w:val="24"/>
          <w:szCs w:val="24"/>
        </w:rPr>
        <w:t xml:space="preserve">information of </w:t>
      </w:r>
      <w:r w:rsidR="008C158A" w:rsidRPr="008C158A">
        <w:rPr>
          <w:rFonts w:ascii="Times New Roman" w:hAnsi="Times New Roman" w:cs="Times New Roman"/>
          <w:sz w:val="24"/>
          <w:szCs w:val="24"/>
        </w:rPr>
        <w:t>lung infiltrates</w:t>
      </w:r>
    </w:p>
    <w:p w:rsidR="001D68E6" w:rsidRPr="00BB3646" w:rsidRDefault="00BA139A" w:rsidP="001D68E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Presence of severe acute respiratory syndrome (yes or no).</w:t>
      </w:r>
    </w:p>
    <w:p w:rsidR="001D68E6" w:rsidRDefault="001D68E6" w:rsidP="001D68E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B3646">
        <w:rPr>
          <w:rFonts w:ascii="Times New Roman" w:hAnsi="Times New Roman" w:cs="Times New Roman"/>
          <w:sz w:val="24"/>
          <w:szCs w:val="24"/>
        </w:rPr>
        <w:t xml:space="preserve">Reported </w:t>
      </w:r>
      <w:r w:rsidR="00BA139A">
        <w:rPr>
          <w:rFonts w:ascii="Times New Roman" w:hAnsi="Times New Roman" w:cs="Times New Roman"/>
          <w:sz w:val="24"/>
          <w:szCs w:val="24"/>
        </w:rPr>
        <w:t xml:space="preserve">need of invasive mechanical ventilation (yes or no) and </w:t>
      </w:r>
      <w:r w:rsidR="007319F4">
        <w:rPr>
          <w:rFonts w:ascii="Times New Roman" w:hAnsi="Times New Roman" w:cs="Times New Roman"/>
          <w:sz w:val="24"/>
          <w:szCs w:val="24"/>
        </w:rPr>
        <w:t>percentage data of need for intubation</w:t>
      </w:r>
      <w:r w:rsidR="00BA139A">
        <w:rPr>
          <w:rFonts w:ascii="Times New Roman" w:hAnsi="Times New Roman" w:cs="Times New Roman"/>
          <w:sz w:val="24"/>
          <w:szCs w:val="24"/>
        </w:rPr>
        <w:t>.</w:t>
      </w:r>
    </w:p>
    <w:p w:rsidR="001D68E6" w:rsidRDefault="001D68E6" w:rsidP="001D68E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B3646">
        <w:rPr>
          <w:rFonts w:ascii="Times New Roman" w:hAnsi="Times New Roman" w:cs="Times New Roman"/>
          <w:sz w:val="24"/>
          <w:szCs w:val="24"/>
        </w:rPr>
        <w:t xml:space="preserve">Reported </w:t>
      </w:r>
      <w:r w:rsidR="00BA139A">
        <w:rPr>
          <w:rFonts w:ascii="Times New Roman" w:hAnsi="Times New Roman" w:cs="Times New Roman"/>
          <w:sz w:val="24"/>
          <w:szCs w:val="24"/>
        </w:rPr>
        <w:t>rates of mortality.</w:t>
      </w:r>
    </w:p>
    <w:p w:rsidR="003212A6" w:rsidRPr="00BB3646" w:rsidRDefault="003212A6" w:rsidP="003212A6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Others outcomes extract from study</w:t>
      </w:r>
    </w:p>
    <w:p w:rsidR="003212A6" w:rsidRPr="003212A6" w:rsidRDefault="003212A6" w:rsidP="003212A6">
      <w:pPr>
        <w:pStyle w:val="PargrafodaLista"/>
        <w:numPr>
          <w:ilvl w:val="0"/>
          <w:numId w:val="15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3212A6">
        <w:rPr>
          <w:rFonts w:ascii="Times New Roman" w:eastAsia="Times New Roman" w:hAnsi="Times New Roman" w:cs="Times New Roman"/>
          <w:sz w:val="24"/>
          <w:szCs w:val="24"/>
          <w:lang w:eastAsia="en-ZW"/>
        </w:rPr>
        <w:t>Clarity of interpretation of results</w:t>
      </w:r>
      <w:r w:rsidRPr="003212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12A6" w:rsidRDefault="003212A6" w:rsidP="003212A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3212A6">
        <w:rPr>
          <w:rFonts w:ascii="Times New Roman" w:eastAsia="Times New Roman" w:hAnsi="Times New Roman" w:cs="Times New Roman"/>
          <w:sz w:val="24"/>
          <w:szCs w:val="24"/>
          <w:lang w:eastAsia="en-ZW"/>
        </w:rPr>
        <w:t>Discussion of limitations</w:t>
      </w:r>
      <w:r w:rsidRPr="003212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12A6" w:rsidRDefault="003212A6" w:rsidP="003212A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F70FB8">
        <w:rPr>
          <w:rFonts w:ascii="Times New Roman" w:eastAsia="Times New Roman" w:hAnsi="Times New Roman" w:cs="Times New Roman"/>
          <w:sz w:val="24"/>
          <w:szCs w:val="24"/>
          <w:lang w:eastAsia="en-ZW"/>
        </w:rPr>
        <w:t>Reco</w:t>
      </w:r>
      <w:r w:rsidR="007E715C">
        <w:rPr>
          <w:rFonts w:ascii="Times New Roman" w:eastAsia="Times New Roman" w:hAnsi="Times New Roman" w:cs="Times New Roman"/>
          <w:sz w:val="24"/>
          <w:szCs w:val="24"/>
          <w:lang w:eastAsia="en-ZW"/>
        </w:rPr>
        <w:t>mmendations for future research</w:t>
      </w:r>
    </w:p>
    <w:p w:rsidR="003212A6" w:rsidRPr="006D20A8" w:rsidRDefault="003212A6" w:rsidP="003212A6">
      <w:pPr>
        <w:pStyle w:val="PargrafodaLista"/>
        <w:numPr>
          <w:ilvl w:val="0"/>
          <w:numId w:val="4"/>
        </w:numPr>
        <w:spacing w:after="0" w:line="480" w:lineRule="auto"/>
        <w:ind w:left="4536"/>
        <w:jc w:val="both"/>
      </w:pPr>
      <w:r w:rsidRPr="003212A6">
        <w:rPr>
          <w:rFonts w:ascii="Times New Roman" w:eastAsia="Times New Roman" w:hAnsi="Times New Roman" w:cs="Times New Roman"/>
          <w:sz w:val="24"/>
          <w:szCs w:val="24"/>
          <w:lang w:eastAsia="en-ZW"/>
        </w:rPr>
        <w:lastRenderedPageBreak/>
        <w:t>Assessment of generalizability of findings</w:t>
      </w:r>
    </w:p>
    <w:p w:rsidR="006D20A8" w:rsidRPr="00BB3646" w:rsidRDefault="006D20A8" w:rsidP="006D20A8">
      <w:pPr>
        <w:pBdr>
          <w:top w:val="single" w:sz="4" w:space="1" w:color="auto"/>
        </w:pBd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Theories – only for editorials and expert opinion articles</w:t>
      </w:r>
    </w:p>
    <w:p w:rsidR="007319F4" w:rsidRPr="003212A6" w:rsidRDefault="007319F4" w:rsidP="007319F4">
      <w:pPr>
        <w:pStyle w:val="PargrafodaLista"/>
        <w:numPr>
          <w:ilvl w:val="0"/>
          <w:numId w:val="15"/>
        </w:numPr>
        <w:spacing w:after="0" w:line="480" w:lineRule="auto"/>
        <w:ind w:left="4678" w:hanging="283"/>
        <w:jc w:val="both"/>
        <w:rPr>
          <w:rFonts w:ascii="Times New Roman" w:hAnsi="Times New Roman" w:cs="Times New Roman"/>
          <w:sz w:val="24"/>
          <w:szCs w:val="24"/>
        </w:rPr>
      </w:pPr>
      <w:r w:rsidRPr="007319F4">
        <w:rPr>
          <w:rFonts w:ascii="Times New Roman" w:hAnsi="Times New Roman" w:cs="Times New Roman"/>
          <w:sz w:val="24"/>
          <w:szCs w:val="24"/>
        </w:rPr>
        <w:t>Theme addressed in the article</w:t>
      </w:r>
    </w:p>
    <w:p w:rsidR="007319F4" w:rsidRPr="007319F4" w:rsidRDefault="007319F4" w:rsidP="007319F4">
      <w:pPr>
        <w:pStyle w:val="PargrafodaLista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9F4">
        <w:rPr>
          <w:rFonts w:ascii="Times New Roman" w:eastAsia="Times New Roman" w:hAnsi="Times New Roman" w:cs="Times New Roman"/>
          <w:sz w:val="24"/>
          <w:szCs w:val="24"/>
          <w:lang w:eastAsia="en-ZW"/>
        </w:rPr>
        <w:t>Theory or possible justification for the increase in clinical severity in obese patients diagnosed with COVID-19</w:t>
      </w:r>
    </w:p>
    <w:p w:rsidR="007319F4" w:rsidRDefault="007319F4" w:rsidP="007319F4">
      <w:pPr>
        <w:pStyle w:val="PargrafodaLista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9F4">
        <w:rPr>
          <w:rFonts w:ascii="Times New Roman" w:hAnsi="Times New Roman" w:cs="Times New Roman"/>
          <w:sz w:val="24"/>
          <w:szCs w:val="24"/>
        </w:rPr>
        <w:t>Literature supporting the authors' theory or justification</w:t>
      </w:r>
    </w:p>
    <w:p w:rsidR="007319F4" w:rsidRPr="007319F4" w:rsidRDefault="007319F4" w:rsidP="007319F4">
      <w:pPr>
        <w:pStyle w:val="PargrafodaLista"/>
        <w:numPr>
          <w:ilvl w:val="0"/>
          <w:numId w:val="4"/>
        </w:numPr>
        <w:spacing w:after="0" w:line="480" w:lineRule="auto"/>
        <w:jc w:val="both"/>
      </w:pPr>
      <w:r w:rsidRPr="007319F4">
        <w:rPr>
          <w:rFonts w:ascii="Times New Roman" w:eastAsia="Times New Roman" w:hAnsi="Times New Roman" w:cs="Times New Roman"/>
          <w:sz w:val="24"/>
          <w:szCs w:val="24"/>
          <w:lang w:eastAsia="en-ZW"/>
        </w:rPr>
        <w:t>Scientific gaps and suggested future research</w:t>
      </w:r>
    </w:p>
    <w:p w:rsidR="006D20A8" w:rsidRPr="007319F4" w:rsidRDefault="00A726EB" w:rsidP="007319F4">
      <w:pPr>
        <w:pStyle w:val="PargrafodaLista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9F4">
        <w:rPr>
          <w:rFonts w:ascii="Times New Roman" w:hAnsi="Times New Roman" w:cs="Times New Roman"/>
          <w:sz w:val="24"/>
          <w:szCs w:val="24"/>
        </w:rPr>
        <w:t>Potential</w:t>
      </w:r>
      <w:r w:rsidR="007B2716" w:rsidRPr="007319F4">
        <w:rPr>
          <w:rFonts w:ascii="Times New Roman" w:hAnsi="Times New Roman" w:cs="Times New Roman"/>
          <w:sz w:val="24"/>
          <w:szCs w:val="24"/>
        </w:rPr>
        <w:t xml:space="preserve"> bias, strengths and limitations of included studies.</w:t>
      </w:r>
    </w:p>
    <w:p w:rsidR="00A7663D" w:rsidRPr="007B2716" w:rsidRDefault="00A7663D" w:rsidP="007B2716">
      <w:pPr>
        <w:pStyle w:val="PargrafodaLista"/>
        <w:spacing w:before="240" w:after="240" w:line="480" w:lineRule="auto"/>
        <w:ind w:left="4680"/>
        <w:jc w:val="both"/>
        <w:rPr>
          <w:b/>
          <w:color w:val="FF0000"/>
          <w:sz w:val="24"/>
          <w:szCs w:val="24"/>
          <w:lang w:val="en-US"/>
        </w:rPr>
      </w:pPr>
    </w:p>
    <w:p w:rsidR="006D20A8" w:rsidRDefault="006D20A8" w:rsidP="006D20A8">
      <w:pPr>
        <w:pStyle w:val="PargrafodaLista"/>
        <w:spacing w:after="0" w:line="480" w:lineRule="auto"/>
        <w:ind w:left="4536"/>
        <w:jc w:val="both"/>
      </w:pPr>
    </w:p>
    <w:sectPr w:rsidR="006D20A8" w:rsidSect="001D68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D41B1"/>
    <w:multiLevelType w:val="hybridMultilevel"/>
    <w:tmpl w:val="22AC9EE2"/>
    <w:lvl w:ilvl="0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>
    <w:nsid w:val="12434DEC"/>
    <w:multiLevelType w:val="hybridMultilevel"/>
    <w:tmpl w:val="391C6BD4"/>
    <w:lvl w:ilvl="0" w:tplc="0C09000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5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7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9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41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13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58" w:hanging="360"/>
      </w:pPr>
      <w:rPr>
        <w:rFonts w:ascii="Wingdings" w:hAnsi="Wingdings" w:hint="default"/>
      </w:rPr>
    </w:lvl>
  </w:abstractNum>
  <w:abstractNum w:abstractNumId="2">
    <w:nsid w:val="13C40571"/>
    <w:multiLevelType w:val="hybridMultilevel"/>
    <w:tmpl w:val="BB5671F4"/>
    <w:lvl w:ilvl="0" w:tplc="0C09000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8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296" w:hanging="360"/>
      </w:pPr>
      <w:rPr>
        <w:rFonts w:ascii="Wingdings" w:hAnsi="Wingdings" w:hint="default"/>
      </w:rPr>
    </w:lvl>
  </w:abstractNum>
  <w:abstractNum w:abstractNumId="3">
    <w:nsid w:val="1D672E69"/>
    <w:multiLevelType w:val="hybridMultilevel"/>
    <w:tmpl w:val="38EE5DDA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>
    <w:nsid w:val="21D92A0E"/>
    <w:multiLevelType w:val="hybridMultilevel"/>
    <w:tmpl w:val="0E309412"/>
    <w:lvl w:ilvl="0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5">
    <w:nsid w:val="29304C4C"/>
    <w:multiLevelType w:val="hybridMultilevel"/>
    <w:tmpl w:val="679A1C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D321DE"/>
    <w:multiLevelType w:val="multilevel"/>
    <w:tmpl w:val="0E6A6F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F3344CE"/>
    <w:multiLevelType w:val="hybridMultilevel"/>
    <w:tmpl w:val="949217AE"/>
    <w:lvl w:ilvl="0" w:tplc="0C09000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5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7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9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41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13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58" w:hanging="360"/>
      </w:pPr>
      <w:rPr>
        <w:rFonts w:ascii="Wingdings" w:hAnsi="Wingdings" w:hint="default"/>
      </w:rPr>
    </w:lvl>
  </w:abstractNum>
  <w:abstractNum w:abstractNumId="8">
    <w:nsid w:val="50C563FA"/>
    <w:multiLevelType w:val="hybridMultilevel"/>
    <w:tmpl w:val="76CAB05A"/>
    <w:lvl w:ilvl="0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9">
    <w:nsid w:val="6B915A70"/>
    <w:multiLevelType w:val="hybridMultilevel"/>
    <w:tmpl w:val="AAC026A4"/>
    <w:lvl w:ilvl="0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0">
    <w:nsid w:val="6BAF5627"/>
    <w:multiLevelType w:val="hybridMultilevel"/>
    <w:tmpl w:val="9CC022DC"/>
    <w:lvl w:ilvl="0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1">
    <w:nsid w:val="6C1B2224"/>
    <w:multiLevelType w:val="hybridMultilevel"/>
    <w:tmpl w:val="EF16B81E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2">
    <w:nsid w:val="6EED43D3"/>
    <w:multiLevelType w:val="hybridMultilevel"/>
    <w:tmpl w:val="930C9930"/>
    <w:lvl w:ilvl="0" w:tplc="0C09000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8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296" w:hanging="360"/>
      </w:pPr>
      <w:rPr>
        <w:rFonts w:ascii="Wingdings" w:hAnsi="Wingdings" w:hint="default"/>
      </w:rPr>
    </w:lvl>
  </w:abstractNum>
  <w:abstractNum w:abstractNumId="13">
    <w:nsid w:val="6FAA0EE5"/>
    <w:multiLevelType w:val="hybridMultilevel"/>
    <w:tmpl w:val="2CA04AFC"/>
    <w:lvl w:ilvl="0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4">
    <w:nsid w:val="731E23B9"/>
    <w:multiLevelType w:val="hybridMultilevel"/>
    <w:tmpl w:val="51F0DC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2A71BE"/>
    <w:multiLevelType w:val="hybridMultilevel"/>
    <w:tmpl w:val="8974A588"/>
    <w:lvl w:ilvl="0" w:tplc="0C09000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725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97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869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941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013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85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9"/>
  </w:num>
  <w:num w:numId="4">
    <w:abstractNumId w:val="0"/>
  </w:num>
  <w:num w:numId="5">
    <w:abstractNumId w:val="14"/>
  </w:num>
  <w:num w:numId="6">
    <w:abstractNumId w:val="12"/>
  </w:num>
  <w:num w:numId="7">
    <w:abstractNumId w:val="15"/>
  </w:num>
  <w:num w:numId="8">
    <w:abstractNumId w:val="3"/>
  </w:num>
  <w:num w:numId="9">
    <w:abstractNumId w:val="10"/>
  </w:num>
  <w:num w:numId="10">
    <w:abstractNumId w:val="4"/>
  </w:num>
  <w:num w:numId="11">
    <w:abstractNumId w:val="1"/>
  </w:num>
  <w:num w:numId="12">
    <w:abstractNumId w:val="7"/>
  </w:num>
  <w:num w:numId="13">
    <w:abstractNumId w:val="2"/>
  </w:num>
  <w:num w:numId="14">
    <w:abstractNumId w:val="13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UwtjAyszA1MjE3NDJS0lEKTi0uzszPAykwqgUAWjJCsSwAAAA="/>
  </w:docVars>
  <w:rsids>
    <w:rsidRoot w:val="001D68E6"/>
    <w:rsid w:val="001B126C"/>
    <w:rsid w:val="001D68E6"/>
    <w:rsid w:val="001D6ECE"/>
    <w:rsid w:val="003212A6"/>
    <w:rsid w:val="00357197"/>
    <w:rsid w:val="004E122E"/>
    <w:rsid w:val="005160DC"/>
    <w:rsid w:val="005B6E75"/>
    <w:rsid w:val="00677B42"/>
    <w:rsid w:val="006D20A8"/>
    <w:rsid w:val="007319F4"/>
    <w:rsid w:val="007B2716"/>
    <w:rsid w:val="007E715C"/>
    <w:rsid w:val="008C158A"/>
    <w:rsid w:val="008C279C"/>
    <w:rsid w:val="00A726EB"/>
    <w:rsid w:val="00A7663D"/>
    <w:rsid w:val="00B148E6"/>
    <w:rsid w:val="00BA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8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D68E6"/>
    <w:pPr>
      <w:ind w:left="720"/>
      <w:contextualSpacing/>
    </w:pPr>
  </w:style>
  <w:style w:type="table" w:customStyle="1" w:styleId="TableGrid2">
    <w:name w:val="Table Grid2"/>
    <w:basedOn w:val="Tabelanormal"/>
    <w:next w:val="Tabelacomgrade"/>
    <w:uiPriority w:val="59"/>
    <w:rsid w:val="003212A6"/>
    <w:pPr>
      <w:spacing w:after="0" w:line="240" w:lineRule="auto"/>
    </w:pPr>
    <w:rPr>
      <w:lang w:val="en-Z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comgrade">
    <w:name w:val="Table Grid"/>
    <w:basedOn w:val="Tabelanormal"/>
    <w:uiPriority w:val="39"/>
    <w:rsid w:val="00321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8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D68E6"/>
    <w:pPr>
      <w:ind w:left="720"/>
      <w:contextualSpacing/>
    </w:pPr>
  </w:style>
  <w:style w:type="table" w:customStyle="1" w:styleId="TableGrid2">
    <w:name w:val="Table Grid2"/>
    <w:basedOn w:val="Tabelanormal"/>
    <w:next w:val="Tabelacomgrade"/>
    <w:uiPriority w:val="59"/>
    <w:rsid w:val="003212A6"/>
    <w:pPr>
      <w:spacing w:after="0" w:line="240" w:lineRule="auto"/>
    </w:pPr>
    <w:rPr>
      <w:lang w:val="en-Z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comgrade">
    <w:name w:val="Table Grid"/>
    <w:basedOn w:val="Tabelanormal"/>
    <w:uiPriority w:val="39"/>
    <w:rsid w:val="00321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265</Words>
  <Characters>1434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Adelaide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Unyime Jasper</dc:creator>
  <cp:lastModifiedBy>Francisco Marcelo</cp:lastModifiedBy>
  <cp:revision>8</cp:revision>
  <dcterms:created xsi:type="dcterms:W3CDTF">2021-01-03T23:01:00Z</dcterms:created>
  <dcterms:modified xsi:type="dcterms:W3CDTF">2021-01-06T18:39:00Z</dcterms:modified>
</cp:coreProperties>
</file>