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2A" w:rsidRPr="00707C79" w:rsidRDefault="00C23F2A" w:rsidP="00C23F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pt;margin-top:9pt;width:209.25pt;height:109.5pt;flip:y;z-index:251660288" o:connectortype="straight" strokecolor="blue">
            <v:stroke endarrow="block"/>
          </v:shape>
        </w:pict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minima </w:t>
      </w:r>
      <w:r w:rsidRPr="00707C79">
        <w:rPr>
          <w:rFonts w:ascii="Times New Roman" w:hAnsi="Times New Roman" w:cs="Times New Roman"/>
          <w:sz w:val="24"/>
          <w:szCs w:val="24"/>
        </w:rPr>
        <w:t>DQ212795.1 (1)</w:t>
      </w:r>
    </w:p>
    <w:p w:rsidR="00C23F2A" w:rsidRPr="00707C79" w:rsidRDefault="00C23F2A" w:rsidP="00C23F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51C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1" type="#_x0000_t32" style="position:absolute;left:0;text-align:left;margin-left:183.75pt;margin-top:21.15pt;width:28.5pt;height:15pt;z-index:251665408" o:connectortype="straight" strokecolor="blue">
            <v:stroke endarrow="block"/>
          </v:shape>
        </w:pict>
      </w:r>
      <w:r w:rsidRPr="00E651C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28" type="#_x0000_t32" style="position:absolute;left:0;text-align:left;margin-left:24.75pt;margin-top:6.15pt;width:187.5pt;height:95.25pt;flip:y;z-index:251662336" o:connectortype="straight" strokecolor="blue">
            <v:stroke endarrow="block"/>
          </v:shape>
        </w:pict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robertsoni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DQ212857.1 (2)</w:t>
      </w:r>
    </w:p>
    <w:p w:rsidR="00C23F2A" w:rsidRPr="00707C79" w:rsidRDefault="00C23F2A" w:rsidP="00C23F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quadrasi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DQ112289.1 (3)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23F2A" w:rsidRPr="00707C79" w:rsidRDefault="00C23F2A" w:rsidP="00C23F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51C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29" type="#_x0000_t32" style="position:absolute;left:0;text-align:left;margin-left:72.75pt;margin-top:6.45pt;width:139.5pt;height:66pt;flip:y;z-index:251663360" o:connectortype="straight" strokecolor="blue">
            <v:stroke endarrow="block"/>
          </v:shape>
        </w:pict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HQ851139.1 (4)</w:t>
      </w:r>
    </w:p>
    <w:p w:rsidR="00C23F2A" w:rsidRPr="00707C79" w:rsidRDefault="00C23F2A" w:rsidP="00C23F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51C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2" type="#_x0000_t32" style="position:absolute;left:0;text-align:left;margin-left:183.75pt;margin-top:18.6pt;width:28.5pt;height:16.5pt;z-index:251666432" o:connectortype="straight" strokecolor="blue">
            <v:stroke endarrow="block"/>
          </v:shape>
        </w:pict>
      </w:r>
      <w:r w:rsidRPr="00E651C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0" type="#_x0000_t32" style="position:absolute;left:0;text-align:left;margin-left:102pt;margin-top:8.1pt;width:106.5pt;height:51pt;flip:y;z-index:251664384" o:connectortype="straight" strokecolor="blue">
            <v:stroke endarrow="block"/>
          </v:shape>
        </w:pict>
      </w:r>
      <w:r w:rsidRPr="00E651C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27" type="#_x0000_t32" style="position:absolute;left:0;text-align:left;margin-left:3pt;margin-top:8.1pt;width:209.25pt;height:108.75pt;z-index:251661312" o:connectortype="straight" strokecolor="blue">
            <v:stroke endarrow="block"/>
          </v:shape>
        </w:pict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DQ112255.1</w:t>
      </w:r>
    </w:p>
    <w:p w:rsidR="00C23F2A" w:rsidRPr="00707C79" w:rsidRDefault="00C23F2A" w:rsidP="00C23F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51C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3" type="#_x0000_t32" style="position:absolute;left:0;text-align:left;margin-left:135pt;margin-top:17.25pt;width:77.25pt;height:43.5pt;z-index:251667456" o:connectortype="straight" strokecolor="blue">
            <v:stroke endarrow="block"/>
          </v:shape>
        </w:pict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tangi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DQ212796.1</w:t>
      </w:r>
    </w:p>
    <w:p w:rsidR="00C23F2A" w:rsidRPr="00707C79" w:rsidRDefault="00C23F2A" w:rsidP="00C23F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51C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4" type="#_x0000_t32" style="position:absolute;left:0;text-align:left;margin-left:187.5pt;margin-top:3.9pt;width:28.5pt;height:13.5pt;flip:y;z-index:251668480" o:connectortype="straight" strokecolor="blue">
            <v:stroke endarrow="block"/>
          </v:shape>
        </w:pict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formosana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DQ112282.1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23F2A" w:rsidRPr="00707C79" w:rsidRDefault="00C23F2A" w:rsidP="00C23F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nosophora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DQ112284.1</w:t>
      </w:r>
    </w:p>
    <w:p w:rsidR="00C23F2A" w:rsidRPr="00707C79" w:rsidRDefault="00C23F2A" w:rsidP="00C23F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chiui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EF394891.1</w:t>
      </w:r>
    </w:p>
    <w:p w:rsidR="00836AE6" w:rsidRPr="00B17153" w:rsidRDefault="00C23F2A" w:rsidP="00C23F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proofErr w:type="gramStart"/>
      <w:r w:rsidRPr="00707C79">
        <w:rPr>
          <w:rFonts w:ascii="Times New Roman" w:hAnsi="Times New Roman" w:cs="Times New Roman"/>
          <w:b/>
          <w:sz w:val="24"/>
          <w:szCs w:val="24"/>
        </w:rPr>
        <w:t xml:space="preserve">Slanted </w:t>
      </w:r>
      <w:proofErr w:type="spellStart"/>
      <w:r w:rsidRPr="00707C79">
        <w:rPr>
          <w:rFonts w:ascii="Times New Roman" w:hAnsi="Times New Roman" w:cs="Times New Roman"/>
          <w:b/>
          <w:sz w:val="24"/>
          <w:szCs w:val="24"/>
        </w:rPr>
        <w:t>cladogram</w:t>
      </w:r>
      <w:proofErr w:type="spellEnd"/>
      <w:r w:rsidRPr="00707C79">
        <w:rPr>
          <w:rFonts w:ascii="Times New Roman" w:hAnsi="Times New Roman" w:cs="Times New Roman"/>
          <w:b/>
          <w:sz w:val="24"/>
          <w:szCs w:val="24"/>
        </w:rPr>
        <w:t xml:space="preserve"> of the genus </w:t>
      </w:r>
      <w:proofErr w:type="spellStart"/>
      <w:r w:rsidRPr="00707C79">
        <w:rPr>
          <w:rFonts w:ascii="Times New Roman" w:hAnsi="Times New Roman" w:cs="Times New Roman"/>
          <w:b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707C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 xml:space="preserve">According to the sequencing results, the genus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 xml:space="preserve">includes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minima </w:t>
      </w:r>
      <w:r w:rsidRPr="00707C79">
        <w:rPr>
          <w:rFonts w:ascii="Times New Roman" w:hAnsi="Times New Roman" w:cs="Times New Roman"/>
          <w:sz w:val="24"/>
          <w:szCs w:val="24"/>
        </w:rPr>
        <w:t xml:space="preserve">(1),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O.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robertsoni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 xml:space="preserve">(2),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O.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quadrasi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 xml:space="preserve">(3), and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O.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(4) (modified from NCBI).</w:t>
      </w:r>
    </w:p>
    <w:sectPr w:rsidR="00836AE6" w:rsidRPr="00B17153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7153"/>
    <w:rsid w:val="004529C2"/>
    <w:rsid w:val="00654567"/>
    <w:rsid w:val="00715402"/>
    <w:rsid w:val="00723C3E"/>
    <w:rsid w:val="007C0775"/>
    <w:rsid w:val="00836AE6"/>
    <w:rsid w:val="009C3383"/>
    <w:rsid w:val="00A01EE1"/>
    <w:rsid w:val="00B17153"/>
    <w:rsid w:val="00C2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26"/>
        <o:r id="V:Rule4" type="connector" idref="#_x0000_s1032"/>
        <o:r id="V:Rule5" type="connector" idref="#_x0000_s1030"/>
        <o:r id="V:Rule6" type="connector" idref="#_x0000_s1034"/>
        <o:r id="V:Rule7" type="connector" idref="#_x0000_s1028"/>
        <o:r id="V:Rule8" type="connector" idref="#_x0000_s1031"/>
        <o:r id="V:Rule9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7153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2</cp:revision>
  <dcterms:created xsi:type="dcterms:W3CDTF">2009-05-20T16:40:00Z</dcterms:created>
  <dcterms:modified xsi:type="dcterms:W3CDTF">2009-05-20T16:41:00Z</dcterms:modified>
</cp:coreProperties>
</file>