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9A6F6F" w14:textId="77777777" w:rsidR="00656E21" w:rsidRPr="00513168" w:rsidRDefault="00656E21" w:rsidP="00656E21">
      <w:pPr>
        <w:spacing w:line="360" w:lineRule="auto"/>
        <w:jc w:val="both"/>
        <w:rPr>
          <w:b/>
          <w:bCs/>
        </w:rPr>
      </w:pPr>
      <w:r w:rsidRPr="00513168">
        <w:rPr>
          <w:b/>
          <w:bCs/>
        </w:rPr>
        <w:t xml:space="preserve">Interaction between LdCen1 and </w:t>
      </w:r>
      <w:proofErr w:type="spellStart"/>
      <w:r w:rsidRPr="00513168">
        <w:rPr>
          <w:b/>
          <w:bCs/>
        </w:rPr>
        <w:t>LdDRP</w:t>
      </w:r>
      <w:proofErr w:type="spellEnd"/>
      <w:r w:rsidRPr="00513168">
        <w:rPr>
          <w:b/>
          <w:bCs/>
        </w:rPr>
        <w:t xml:space="preserve"> in </w:t>
      </w:r>
      <w:r w:rsidRPr="00513168">
        <w:rPr>
          <w:b/>
          <w:bCs/>
          <w:i/>
        </w:rPr>
        <w:t xml:space="preserve">Leishmania </w:t>
      </w:r>
      <w:proofErr w:type="spellStart"/>
      <w:r w:rsidRPr="00513168">
        <w:rPr>
          <w:b/>
          <w:bCs/>
          <w:i/>
        </w:rPr>
        <w:t>donovani</w:t>
      </w:r>
      <w:proofErr w:type="spellEnd"/>
      <w:r w:rsidRPr="00513168">
        <w:rPr>
          <w:b/>
          <w:bCs/>
        </w:rPr>
        <w:t xml:space="preserve"> is crucial for survival in host by facilitating the parasite’s UV-induced DNA damage repair</w:t>
      </w:r>
    </w:p>
    <w:p w14:paraId="19B1CAF8" w14:textId="77777777" w:rsidR="00656E21" w:rsidRPr="00513168" w:rsidRDefault="00656E21" w:rsidP="00656E21">
      <w:pPr>
        <w:pStyle w:val="NormalWeb"/>
        <w:tabs>
          <w:tab w:val="left" w:pos="3053"/>
        </w:tabs>
        <w:spacing w:before="0" w:beforeAutospacing="0" w:after="0" w:afterAutospacing="0" w:line="360" w:lineRule="auto"/>
        <w:jc w:val="both"/>
        <w:rPr>
          <w:rFonts w:eastAsia="Calibri"/>
          <w:bCs/>
          <w:lang w:eastAsia="en-US"/>
        </w:rPr>
      </w:pPr>
      <w:r w:rsidRPr="00513168">
        <w:rPr>
          <w:rFonts w:eastAsia="Calibri"/>
          <w:bCs/>
          <w:lang w:eastAsia="en-US"/>
        </w:rPr>
        <w:t>Roshanara</w:t>
      </w:r>
      <w:r w:rsidRPr="00513168">
        <w:rPr>
          <w:rFonts w:eastAsia="Calibri"/>
          <w:bCs/>
          <w:vertAlign w:val="superscript"/>
          <w:lang w:eastAsia="en-US"/>
        </w:rPr>
        <w:t>1</w:t>
      </w:r>
      <w:r w:rsidRPr="00513168">
        <w:rPr>
          <w:rFonts w:eastAsia="Calibri"/>
          <w:bCs/>
          <w:lang w:eastAsia="en-US"/>
        </w:rPr>
        <w:t>, Rati Tandon</w:t>
      </w:r>
      <w:r w:rsidRPr="00513168">
        <w:rPr>
          <w:rFonts w:eastAsia="Calibri"/>
          <w:bCs/>
          <w:vertAlign w:val="superscript"/>
          <w:lang w:eastAsia="en-US"/>
        </w:rPr>
        <w:t>1</w:t>
      </w:r>
      <w:r w:rsidRPr="00513168">
        <w:rPr>
          <w:rFonts w:eastAsia="Calibri"/>
          <w:bCs/>
          <w:lang w:eastAsia="en-US"/>
        </w:rPr>
        <w:t>, Niti Puri</w:t>
      </w:r>
      <w:r w:rsidRPr="00513168">
        <w:rPr>
          <w:rFonts w:eastAsia="Calibri"/>
          <w:bCs/>
          <w:vertAlign w:val="superscript"/>
          <w:lang w:eastAsia="en-US"/>
        </w:rPr>
        <w:t xml:space="preserve">2 </w:t>
      </w:r>
      <w:r w:rsidRPr="00513168">
        <w:rPr>
          <w:rFonts w:eastAsia="Calibri"/>
          <w:bCs/>
          <w:lang w:eastAsia="en-US"/>
        </w:rPr>
        <w:t>and A. Selvapandiyan</w:t>
      </w:r>
      <w:r w:rsidRPr="00513168">
        <w:rPr>
          <w:rFonts w:eastAsia="Calibri"/>
          <w:bCs/>
          <w:vertAlign w:val="superscript"/>
          <w:lang w:eastAsia="en-US"/>
        </w:rPr>
        <w:t>1</w:t>
      </w:r>
      <w:r w:rsidRPr="00513168">
        <w:rPr>
          <w:rFonts w:eastAsia="Calibri"/>
          <w:bCs/>
          <w:color w:val="000000"/>
          <w:vertAlign w:val="superscript"/>
          <w:lang w:eastAsia="en-US"/>
        </w:rPr>
        <w:t>*</w:t>
      </w:r>
    </w:p>
    <w:p w14:paraId="54C4572C" w14:textId="77777777" w:rsidR="00656E21" w:rsidRPr="001B7492" w:rsidRDefault="00656E21" w:rsidP="00656E21">
      <w:pPr>
        <w:pStyle w:val="NormalWeb"/>
        <w:tabs>
          <w:tab w:val="left" w:pos="3053"/>
        </w:tabs>
        <w:spacing w:before="0" w:beforeAutospacing="0" w:after="0" w:afterAutospacing="0" w:line="360" w:lineRule="auto"/>
        <w:jc w:val="both"/>
        <w:rPr>
          <w:b/>
          <w:color w:val="000000"/>
        </w:rPr>
      </w:pPr>
    </w:p>
    <w:p w14:paraId="0B510CFA" w14:textId="77777777" w:rsidR="00656E21" w:rsidRPr="001B7492" w:rsidRDefault="00656E21" w:rsidP="00656E21">
      <w:pPr>
        <w:pStyle w:val="NormalWeb"/>
        <w:tabs>
          <w:tab w:val="left" w:pos="3053"/>
        </w:tabs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1B7492">
        <w:rPr>
          <w:bCs/>
          <w:color w:val="000000"/>
          <w:vertAlign w:val="superscript"/>
        </w:rPr>
        <w:t>1</w:t>
      </w:r>
      <w:r w:rsidRPr="001B7492">
        <w:rPr>
          <w:bCs/>
          <w:color w:val="000000"/>
        </w:rPr>
        <w:t>Department of Molecular Medicine, Jamia Hamdard, New Delhi 110062, India</w:t>
      </w:r>
    </w:p>
    <w:p w14:paraId="3F6B8C11" w14:textId="77777777" w:rsidR="00656E21" w:rsidRPr="001B7492" w:rsidRDefault="00656E21" w:rsidP="00656E21">
      <w:pPr>
        <w:pStyle w:val="NormalWeb"/>
        <w:tabs>
          <w:tab w:val="left" w:pos="3053"/>
        </w:tabs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1B7492">
        <w:rPr>
          <w:bCs/>
          <w:color w:val="000000"/>
          <w:vertAlign w:val="superscript"/>
        </w:rPr>
        <w:t>2</w:t>
      </w:r>
      <w:r w:rsidRPr="001B7492">
        <w:rPr>
          <w:bCs/>
          <w:color w:val="000000"/>
        </w:rPr>
        <w:t>School of Life Sciences, Jawaharlal Nehru University, New Delhi 110067, India</w:t>
      </w:r>
    </w:p>
    <w:p w14:paraId="1BE93953" w14:textId="77777777" w:rsidR="00656E21" w:rsidRPr="001B7492" w:rsidRDefault="00656E21" w:rsidP="00656E21">
      <w:pPr>
        <w:pStyle w:val="NormalWeb"/>
        <w:tabs>
          <w:tab w:val="left" w:pos="3053"/>
        </w:tabs>
        <w:spacing w:before="0" w:beforeAutospacing="0" w:after="0" w:afterAutospacing="0" w:line="360" w:lineRule="auto"/>
        <w:jc w:val="both"/>
        <w:rPr>
          <w:bCs/>
          <w:color w:val="000000"/>
        </w:rPr>
      </w:pPr>
    </w:p>
    <w:p w14:paraId="5D48F420" w14:textId="77777777" w:rsidR="00656E21" w:rsidRPr="001B7492" w:rsidRDefault="00656E21" w:rsidP="00656E21">
      <w:pPr>
        <w:pStyle w:val="NormalWeb"/>
        <w:tabs>
          <w:tab w:val="left" w:pos="3053"/>
        </w:tabs>
        <w:spacing w:before="0" w:beforeAutospacing="0" w:after="0" w:afterAutospacing="0" w:line="360" w:lineRule="auto"/>
        <w:jc w:val="both"/>
        <w:rPr>
          <w:color w:val="000000"/>
        </w:rPr>
      </w:pPr>
      <w:r w:rsidRPr="001B7492">
        <w:rPr>
          <w:rFonts w:eastAsia="Calibri"/>
          <w:b/>
          <w:color w:val="000000"/>
          <w:vertAlign w:val="superscript"/>
          <w:lang w:eastAsia="en-US"/>
        </w:rPr>
        <w:t>*</w:t>
      </w:r>
      <w:r>
        <w:rPr>
          <w:color w:val="000000"/>
        </w:rPr>
        <w:t>Corresponding author</w:t>
      </w:r>
      <w:r w:rsidRPr="001B7492">
        <w:rPr>
          <w:color w:val="000000"/>
        </w:rPr>
        <w:t>:</w:t>
      </w:r>
      <w:r w:rsidRPr="006D162E">
        <w:rPr>
          <w:color w:val="000000"/>
        </w:rPr>
        <w:t xml:space="preserve"> </w:t>
      </w:r>
      <w:hyperlink r:id="rId4" w:history="1">
        <w:r w:rsidRPr="006D162E">
          <w:rPr>
            <w:rStyle w:val="Hyperlink"/>
            <w:rFonts w:eastAsiaTheme="majorEastAsia"/>
            <w:color w:val="000000"/>
          </w:rPr>
          <w:t>selvapandiyan@jamiahamdard.ac.in</w:t>
        </w:r>
      </w:hyperlink>
    </w:p>
    <w:p w14:paraId="40BB3C95" w14:textId="77777777" w:rsidR="00656E21" w:rsidRDefault="00656E21">
      <w:pPr>
        <w:rPr>
          <w:b/>
          <w:bCs/>
        </w:rPr>
      </w:pPr>
    </w:p>
    <w:p w14:paraId="7EB99602" w14:textId="77777777" w:rsidR="00656E21" w:rsidRDefault="00656E21">
      <w:pPr>
        <w:rPr>
          <w:b/>
          <w:bCs/>
        </w:rPr>
      </w:pPr>
    </w:p>
    <w:p w14:paraId="4549A670" w14:textId="6E857095" w:rsidR="004B3054" w:rsidRDefault="00656E21">
      <w:pPr>
        <w:rPr>
          <w:b/>
          <w:bCs/>
        </w:rPr>
      </w:pPr>
      <w:r w:rsidRPr="00656E21">
        <w:rPr>
          <w:b/>
          <w:bCs/>
        </w:rPr>
        <w:t>Supplementary Information</w:t>
      </w:r>
    </w:p>
    <w:p w14:paraId="425778A7" w14:textId="77777777" w:rsidR="00656E21" w:rsidRDefault="00656E21">
      <w:pPr>
        <w:rPr>
          <w:b/>
          <w:bCs/>
        </w:rPr>
      </w:pPr>
    </w:p>
    <w:p w14:paraId="3BEA70E0" w14:textId="77777777" w:rsidR="00656E21" w:rsidRDefault="00656E21" w:rsidP="00656E21">
      <w:pPr>
        <w:pStyle w:val="NormalWeb"/>
        <w:spacing w:before="0" w:beforeAutospacing="0" w:after="0" w:afterAutospacing="0" w:line="480" w:lineRule="auto"/>
        <w:jc w:val="both"/>
        <w:rPr>
          <w:b/>
          <w:bCs/>
        </w:rPr>
      </w:pPr>
    </w:p>
    <w:p w14:paraId="240942A1" w14:textId="2F827C61" w:rsidR="00656E21" w:rsidRDefault="00656E21" w:rsidP="00656E21">
      <w:pPr>
        <w:pStyle w:val="NormalWeb"/>
        <w:spacing w:before="0" w:beforeAutospacing="0" w:after="0" w:afterAutospacing="0" w:line="480" w:lineRule="auto"/>
        <w:jc w:val="both"/>
        <w:rPr>
          <w:color w:val="161719"/>
          <w:shd w:val="clear" w:color="auto" w:fill="FFFFFF"/>
        </w:rPr>
      </w:pPr>
      <w:r>
        <w:rPr>
          <w:b/>
          <w:bCs/>
        </w:rPr>
        <w:t xml:space="preserve">Table </w:t>
      </w:r>
      <w:r>
        <w:rPr>
          <w:b/>
          <w:bCs/>
        </w:rPr>
        <w:t>S</w:t>
      </w:r>
      <w:r>
        <w:rPr>
          <w:b/>
          <w:bCs/>
        </w:rPr>
        <w:t>1</w:t>
      </w:r>
      <w:r>
        <w:rPr>
          <w:b/>
          <w:bCs/>
          <w:color w:val="161719"/>
          <w:shd w:val="clear" w:color="auto" w:fill="FFFFFF"/>
        </w:rPr>
        <w:t>:</w:t>
      </w:r>
      <w:r>
        <w:rPr>
          <w:color w:val="161719"/>
          <w:shd w:val="clear" w:color="auto" w:fill="FFFFFF"/>
        </w:rPr>
        <w:t xml:space="preserve"> </w:t>
      </w:r>
      <w:r>
        <w:t xml:space="preserve">List of primers used for the overexpression of HA-tagged </w:t>
      </w:r>
      <w:proofErr w:type="spellStart"/>
      <w:r>
        <w:t>LdDRP</w:t>
      </w:r>
      <w:proofErr w:type="spellEnd"/>
      <w:r>
        <w:t xml:space="preserve"> in </w:t>
      </w:r>
      <w:r>
        <w:rPr>
          <w:i/>
          <w:iCs/>
        </w:rPr>
        <w:t xml:space="preserve">L. </w:t>
      </w:r>
      <w:proofErr w:type="spellStart"/>
      <w:r>
        <w:rPr>
          <w:i/>
          <w:iCs/>
        </w:rPr>
        <w:t>donovani</w:t>
      </w:r>
      <w:proofErr w:type="spellEnd"/>
      <w:r>
        <w:t xml:space="preserve"> and their respective annealing temperatures.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5529"/>
        <w:gridCol w:w="1791"/>
      </w:tblGrid>
      <w:tr w:rsidR="00656E21" w14:paraId="15072535" w14:textId="77777777" w:rsidTr="006A5286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DD83B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proofErr w:type="spellStart"/>
            <w:r>
              <w:t>LdDRPN</w:t>
            </w:r>
            <w:proofErr w:type="spellEnd"/>
            <w:r>
              <w:t xml:space="preserve"> F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D1CAF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rPr>
                <w:color w:val="0E101A"/>
                <w:u w:val="single"/>
              </w:rPr>
              <w:t>ACTAGT</w:t>
            </w:r>
            <w:r>
              <w:rPr>
                <w:color w:val="0E101A"/>
              </w:rPr>
              <w:t>ATGGCCATGGTGACATCCGC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249D4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t>62</w:t>
            </w:r>
          </w:p>
        </w:tc>
      </w:tr>
      <w:tr w:rsidR="00656E21" w14:paraId="12C4D623" w14:textId="77777777" w:rsidTr="006A5286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B17E7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proofErr w:type="spellStart"/>
            <w:r>
              <w:t>LdDRPN</w:t>
            </w:r>
            <w:proofErr w:type="spellEnd"/>
            <w:r>
              <w:t xml:space="preserve"> R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0D4DA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rPr>
                <w:color w:val="0E101A"/>
                <w:u w:val="single"/>
              </w:rPr>
              <w:t>ACTAGT</w:t>
            </w:r>
            <w:r>
              <w:rPr>
                <w:color w:val="0E101A"/>
              </w:rPr>
              <w:t>CTA</w:t>
            </w:r>
            <w:r>
              <w:rPr>
                <w:rStyle w:val="Strong"/>
                <w:rFonts w:eastAsiaTheme="majorEastAsia"/>
                <w:color w:val="0E101A"/>
              </w:rPr>
              <w:t>CGCGTAGTCCGGCACGTCGTAAGAATTCGCAGCGGCCGGCGAGTGC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2AA87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t>65</w:t>
            </w:r>
          </w:p>
        </w:tc>
      </w:tr>
      <w:tr w:rsidR="00656E21" w14:paraId="60744184" w14:textId="77777777" w:rsidTr="006A5286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7AF12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proofErr w:type="spellStart"/>
            <w:r>
              <w:t>LdDRPC</w:t>
            </w:r>
            <w:proofErr w:type="spellEnd"/>
            <w:r>
              <w:t xml:space="preserve"> F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3FB69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rPr>
                <w:color w:val="0E101A"/>
                <w:u w:val="single"/>
              </w:rPr>
              <w:t>ACTAGT</w:t>
            </w:r>
            <w:r>
              <w:rPr>
                <w:color w:val="0E101A"/>
              </w:rPr>
              <w:t>ATG</w:t>
            </w:r>
            <w:r>
              <w:rPr>
                <w:color w:val="000000"/>
              </w:rPr>
              <w:t>TCCATTTTTGAAGGCCGCGAGAAGCGC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0DBFD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t>62</w:t>
            </w:r>
          </w:p>
        </w:tc>
      </w:tr>
      <w:tr w:rsidR="00656E21" w14:paraId="70159E94" w14:textId="77777777" w:rsidTr="006A5286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23F2A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proofErr w:type="spellStart"/>
            <w:r>
              <w:t>LdDRPC</w:t>
            </w:r>
            <w:proofErr w:type="spellEnd"/>
            <w:r>
              <w:t xml:space="preserve"> R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E22C5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rPr>
                <w:color w:val="0E101A"/>
                <w:u w:val="single"/>
              </w:rPr>
              <w:t>ACTAGT</w:t>
            </w:r>
            <w:r>
              <w:rPr>
                <w:color w:val="0E101A"/>
              </w:rPr>
              <w:t>CTA</w:t>
            </w:r>
            <w:r>
              <w:rPr>
                <w:rStyle w:val="Strong"/>
                <w:rFonts w:eastAsiaTheme="majorEastAsia"/>
                <w:color w:val="0E101A"/>
              </w:rPr>
              <w:t>CGCGTAGTCCGGCACGTCGTATCACTGCATCGGCATCGCGCCGGC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8CAB6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t>60</w:t>
            </w:r>
          </w:p>
        </w:tc>
      </w:tr>
      <w:tr w:rsidR="00656E21" w14:paraId="5E4E59AC" w14:textId="77777777" w:rsidTr="006A5286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17447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proofErr w:type="spellStart"/>
            <w:r>
              <w:t>LdDRP</w:t>
            </w:r>
            <w:proofErr w:type="spellEnd"/>
            <w:r>
              <w:t xml:space="preserve"> F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67979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rPr>
                <w:color w:val="0E101A"/>
                <w:u w:val="single"/>
              </w:rPr>
              <w:t>ACTAGT</w:t>
            </w:r>
            <w:r>
              <w:rPr>
                <w:color w:val="0E101A"/>
              </w:rPr>
              <w:t>ATG</w:t>
            </w:r>
            <w:r>
              <w:rPr>
                <w:color w:val="000000"/>
              </w:rPr>
              <w:t>ATGGCCATGGTGACATCCGCCAGCG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EDAD7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t>65</w:t>
            </w:r>
          </w:p>
        </w:tc>
      </w:tr>
      <w:tr w:rsidR="00656E21" w14:paraId="4506FE26" w14:textId="77777777" w:rsidTr="006A5286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30714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proofErr w:type="spellStart"/>
            <w:r>
              <w:t>LdDRP</w:t>
            </w:r>
            <w:proofErr w:type="spellEnd"/>
            <w:r>
              <w:t xml:space="preserve"> R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3842E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rPr>
                <w:color w:val="0E101A"/>
                <w:u w:val="single"/>
              </w:rPr>
              <w:t>ACTAGT</w:t>
            </w:r>
            <w:r>
              <w:rPr>
                <w:color w:val="0E101A"/>
              </w:rPr>
              <w:t>CTA</w:t>
            </w:r>
            <w:r>
              <w:rPr>
                <w:rStyle w:val="Strong"/>
                <w:rFonts w:eastAsiaTheme="majorEastAsia"/>
                <w:color w:val="0E101A"/>
              </w:rPr>
              <w:t>CGCGTAGTCCGGCACGTCGTA</w:t>
            </w:r>
            <w:r>
              <w:t xml:space="preserve"> </w:t>
            </w:r>
            <w:r>
              <w:rPr>
                <w:rStyle w:val="Strong"/>
                <w:rFonts w:eastAsiaTheme="majorEastAsia"/>
                <w:color w:val="0E101A"/>
              </w:rPr>
              <w:t>TCACTGCATCGGCATCGCGCCGGCGCCG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27A34" w14:textId="77777777" w:rsidR="00656E21" w:rsidRDefault="00656E21" w:rsidP="006A528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480" w:lineRule="auto"/>
            </w:pPr>
            <w:r>
              <w:t>65</w:t>
            </w:r>
          </w:p>
        </w:tc>
      </w:tr>
    </w:tbl>
    <w:p w14:paraId="3850D444" w14:textId="77777777" w:rsidR="00656E21" w:rsidRDefault="00656E21" w:rsidP="00656E21">
      <w:pPr>
        <w:spacing w:after="160" w:line="256" w:lineRule="auto"/>
      </w:pPr>
    </w:p>
    <w:p w14:paraId="0FEC1417" w14:textId="77777777" w:rsidR="00656E21" w:rsidRDefault="00656E21" w:rsidP="00656E21">
      <w:pPr>
        <w:spacing w:after="160" w:line="256" w:lineRule="auto"/>
      </w:pPr>
    </w:p>
    <w:p w14:paraId="6ECB7298" w14:textId="77777777" w:rsidR="00656E21" w:rsidRDefault="00656E21" w:rsidP="00656E21">
      <w:pPr>
        <w:spacing w:after="160" w:line="256" w:lineRule="auto"/>
      </w:pPr>
    </w:p>
    <w:p w14:paraId="0DF832EC" w14:textId="77777777" w:rsidR="00656E21" w:rsidRDefault="00656E21" w:rsidP="00656E21">
      <w:pPr>
        <w:spacing w:after="160" w:line="256" w:lineRule="auto"/>
      </w:pPr>
    </w:p>
    <w:p w14:paraId="6EF6FFCB" w14:textId="77777777" w:rsidR="00656E21" w:rsidRDefault="00656E21" w:rsidP="00656E21">
      <w:pPr>
        <w:spacing w:after="160" w:line="256" w:lineRule="auto"/>
        <w:rPr>
          <w:b/>
        </w:rPr>
      </w:pPr>
    </w:p>
    <w:p w14:paraId="244731D7" w14:textId="77777777" w:rsidR="00656E21" w:rsidRDefault="00656E21" w:rsidP="00656E21">
      <w:pPr>
        <w:spacing w:after="160" w:line="256" w:lineRule="auto"/>
        <w:rPr>
          <w:b/>
        </w:rPr>
      </w:pPr>
    </w:p>
    <w:p w14:paraId="42D5B65B" w14:textId="77777777" w:rsidR="00656E21" w:rsidRDefault="00656E21" w:rsidP="00656E21">
      <w:pPr>
        <w:spacing w:after="160" w:line="256" w:lineRule="auto"/>
        <w:rPr>
          <w:b/>
        </w:rPr>
      </w:pPr>
    </w:p>
    <w:p w14:paraId="23473C5B" w14:textId="77777777" w:rsidR="00656E21" w:rsidRDefault="00656E21" w:rsidP="00656E21">
      <w:pPr>
        <w:ind w:firstLine="720"/>
        <w:rPr>
          <w:b/>
        </w:rPr>
      </w:pPr>
    </w:p>
    <w:p w14:paraId="7EE340A7" w14:textId="77777777" w:rsidR="00656E21" w:rsidRDefault="00656E21" w:rsidP="00656E21">
      <w:pPr>
        <w:ind w:firstLine="720"/>
      </w:pPr>
      <w:r>
        <w:rPr>
          <w:noProof/>
          <w:lang w:eastAsia="en-IN"/>
        </w:rPr>
        <w:drawing>
          <wp:anchor distT="0" distB="0" distL="114300" distR="114300" simplePos="0" relativeHeight="251663360" behindDoc="0" locked="0" layoutInCell="1" allowOverlap="1" wp14:anchorId="1AB672CE" wp14:editId="645F1244">
            <wp:simplePos x="0" y="0"/>
            <wp:positionH relativeFrom="column">
              <wp:posOffset>-25828</wp:posOffset>
            </wp:positionH>
            <wp:positionV relativeFrom="paragraph">
              <wp:posOffset>44500</wp:posOffset>
            </wp:positionV>
            <wp:extent cx="5547600" cy="5785200"/>
            <wp:effectExtent l="0" t="0" r="2540" b="6350"/>
            <wp:wrapNone/>
            <wp:docPr id="1295059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600" cy="578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343F73" w14:textId="77777777" w:rsidR="00656E21" w:rsidRDefault="00656E21" w:rsidP="00656E21">
      <w:pPr>
        <w:ind w:firstLine="720"/>
      </w:pPr>
    </w:p>
    <w:p w14:paraId="4273177D" w14:textId="77777777" w:rsidR="00656E21" w:rsidRDefault="00656E21" w:rsidP="00656E21">
      <w:pPr>
        <w:ind w:firstLine="720"/>
      </w:pPr>
    </w:p>
    <w:p w14:paraId="5458E1DD" w14:textId="77777777" w:rsidR="00656E21" w:rsidRDefault="00656E21" w:rsidP="00656E21">
      <w:pPr>
        <w:ind w:firstLine="720"/>
      </w:pPr>
    </w:p>
    <w:p w14:paraId="70DDB1C0" w14:textId="77777777" w:rsidR="00656E21" w:rsidRDefault="00656E21" w:rsidP="00656E21">
      <w:pPr>
        <w:ind w:firstLine="720"/>
      </w:pPr>
    </w:p>
    <w:p w14:paraId="03F9041F" w14:textId="77777777" w:rsidR="00656E21" w:rsidRDefault="00656E21" w:rsidP="00656E21">
      <w:pPr>
        <w:ind w:firstLine="720"/>
      </w:pPr>
    </w:p>
    <w:p w14:paraId="031FC5FF" w14:textId="77777777" w:rsidR="00656E21" w:rsidRDefault="00656E21" w:rsidP="00656E21">
      <w:pPr>
        <w:ind w:firstLine="720"/>
      </w:pPr>
    </w:p>
    <w:p w14:paraId="74FB8BF8" w14:textId="77777777" w:rsidR="00656E21" w:rsidRDefault="00656E21" w:rsidP="00656E21">
      <w:pPr>
        <w:ind w:firstLine="720"/>
      </w:pPr>
    </w:p>
    <w:p w14:paraId="71359C1C" w14:textId="77777777" w:rsidR="00656E21" w:rsidRDefault="00656E21" w:rsidP="00656E21">
      <w:pPr>
        <w:ind w:firstLine="720"/>
      </w:pPr>
    </w:p>
    <w:p w14:paraId="30B2C80C" w14:textId="77777777" w:rsidR="00656E21" w:rsidRDefault="00656E21" w:rsidP="00656E21">
      <w:pPr>
        <w:ind w:firstLine="720"/>
      </w:pPr>
    </w:p>
    <w:p w14:paraId="55B14129" w14:textId="77777777" w:rsidR="00656E21" w:rsidRDefault="00656E21" w:rsidP="00656E21">
      <w:pPr>
        <w:ind w:firstLine="720"/>
      </w:pPr>
    </w:p>
    <w:p w14:paraId="0C1DA2B5" w14:textId="77777777" w:rsidR="00656E21" w:rsidRDefault="00656E21" w:rsidP="00656E21">
      <w:pPr>
        <w:ind w:firstLine="720"/>
      </w:pPr>
    </w:p>
    <w:p w14:paraId="67F7A0F0" w14:textId="77777777" w:rsidR="00656E21" w:rsidRDefault="00656E21" w:rsidP="00656E21">
      <w:pPr>
        <w:ind w:firstLine="720"/>
      </w:pPr>
    </w:p>
    <w:p w14:paraId="21E61751" w14:textId="77777777" w:rsidR="00656E21" w:rsidRDefault="00656E21" w:rsidP="00656E21">
      <w:pPr>
        <w:ind w:firstLine="720"/>
      </w:pPr>
    </w:p>
    <w:p w14:paraId="13194922" w14:textId="77777777" w:rsidR="00656E21" w:rsidRDefault="00656E21" w:rsidP="00656E21">
      <w:pPr>
        <w:ind w:firstLine="720"/>
      </w:pPr>
    </w:p>
    <w:p w14:paraId="4C175480" w14:textId="77777777" w:rsidR="00656E21" w:rsidRDefault="00656E21" w:rsidP="00656E21">
      <w:pPr>
        <w:ind w:firstLine="720"/>
      </w:pPr>
    </w:p>
    <w:p w14:paraId="3611805A" w14:textId="77777777" w:rsidR="00656E21" w:rsidRDefault="00656E21" w:rsidP="00656E21">
      <w:pPr>
        <w:ind w:firstLine="720"/>
      </w:pPr>
    </w:p>
    <w:p w14:paraId="5875CBF8" w14:textId="77777777" w:rsidR="00656E21" w:rsidRDefault="00656E21" w:rsidP="00656E21">
      <w:pPr>
        <w:ind w:firstLine="720"/>
      </w:pPr>
    </w:p>
    <w:p w14:paraId="3A1EC9AD" w14:textId="77777777" w:rsidR="00656E21" w:rsidRDefault="00656E21" w:rsidP="00656E21">
      <w:pPr>
        <w:ind w:firstLine="720"/>
      </w:pPr>
    </w:p>
    <w:p w14:paraId="4A2BD0DB" w14:textId="77777777" w:rsidR="00656E21" w:rsidRDefault="00656E21" w:rsidP="00656E21">
      <w:pPr>
        <w:ind w:firstLine="720"/>
      </w:pPr>
    </w:p>
    <w:p w14:paraId="0DF847B0" w14:textId="77777777" w:rsidR="00656E21" w:rsidRDefault="00656E21" w:rsidP="00656E21">
      <w:pPr>
        <w:ind w:firstLine="720"/>
      </w:pPr>
    </w:p>
    <w:p w14:paraId="08E2F485" w14:textId="77777777" w:rsidR="00656E21" w:rsidRDefault="00656E21" w:rsidP="00656E21">
      <w:pPr>
        <w:ind w:firstLine="720"/>
      </w:pPr>
    </w:p>
    <w:p w14:paraId="05CB5408" w14:textId="77777777" w:rsidR="00656E21" w:rsidRDefault="00656E21" w:rsidP="00656E21">
      <w:pPr>
        <w:ind w:firstLine="720"/>
      </w:pPr>
    </w:p>
    <w:p w14:paraId="646375D8" w14:textId="77777777" w:rsidR="00656E21" w:rsidRDefault="00656E21" w:rsidP="00656E21">
      <w:pPr>
        <w:ind w:firstLine="720"/>
      </w:pPr>
    </w:p>
    <w:p w14:paraId="56ACCF7C" w14:textId="77777777" w:rsidR="00656E21" w:rsidRDefault="00656E21" w:rsidP="00656E21">
      <w:pPr>
        <w:ind w:firstLine="720"/>
      </w:pPr>
    </w:p>
    <w:p w14:paraId="3EA0B717" w14:textId="77777777" w:rsidR="00656E21" w:rsidRDefault="00656E21" w:rsidP="00656E21">
      <w:pPr>
        <w:ind w:firstLine="720"/>
      </w:pPr>
    </w:p>
    <w:p w14:paraId="369CCE8A" w14:textId="77777777" w:rsidR="00656E21" w:rsidRDefault="00656E21" w:rsidP="00656E21">
      <w:pPr>
        <w:spacing w:after="160" w:line="256" w:lineRule="auto"/>
        <w:rPr>
          <w:b/>
        </w:rPr>
      </w:pPr>
    </w:p>
    <w:p w14:paraId="38AC4E2A" w14:textId="77777777" w:rsidR="00656E21" w:rsidRDefault="00656E21" w:rsidP="00656E21">
      <w:pPr>
        <w:spacing w:after="160" w:line="256" w:lineRule="auto"/>
        <w:rPr>
          <w:b/>
        </w:rPr>
      </w:pPr>
    </w:p>
    <w:p w14:paraId="453F666B" w14:textId="77777777" w:rsidR="00656E21" w:rsidRDefault="00656E21" w:rsidP="00656E21">
      <w:pPr>
        <w:spacing w:after="160" w:line="256" w:lineRule="auto"/>
        <w:rPr>
          <w:b/>
        </w:rPr>
      </w:pPr>
    </w:p>
    <w:p w14:paraId="2C48E373" w14:textId="77777777" w:rsidR="00656E21" w:rsidRDefault="00656E21" w:rsidP="00656E21">
      <w:pPr>
        <w:spacing w:after="160" w:line="256" w:lineRule="auto"/>
        <w:rPr>
          <w:b/>
        </w:rPr>
      </w:pPr>
    </w:p>
    <w:p w14:paraId="034A7EAF" w14:textId="77777777" w:rsidR="00656E21" w:rsidRDefault="00656E21" w:rsidP="00656E21">
      <w:pPr>
        <w:spacing w:after="160" w:line="256" w:lineRule="auto"/>
        <w:rPr>
          <w:b/>
        </w:rPr>
      </w:pPr>
    </w:p>
    <w:p w14:paraId="5BEAB320" w14:textId="77777777" w:rsidR="00656E21" w:rsidRDefault="00656E21" w:rsidP="00656E21">
      <w:pPr>
        <w:spacing w:after="160" w:line="256" w:lineRule="auto"/>
        <w:rPr>
          <w:b/>
        </w:rPr>
      </w:pPr>
    </w:p>
    <w:p w14:paraId="55E6AB44" w14:textId="3B665A78" w:rsidR="00656E21" w:rsidRPr="00066B50" w:rsidRDefault="00656E21" w:rsidP="00656E21">
      <w:pPr>
        <w:spacing w:after="160" w:line="256" w:lineRule="auto"/>
        <w:rPr>
          <w:bCs/>
          <w:sz w:val="40"/>
          <w:szCs w:val="40"/>
        </w:rPr>
      </w:pPr>
      <w:r>
        <w:rPr>
          <w:b/>
        </w:rPr>
        <w:t>Fig</w:t>
      </w:r>
      <w:r>
        <w:rPr>
          <w:b/>
        </w:rPr>
        <w:t>.</w:t>
      </w:r>
      <w:r>
        <w:rPr>
          <w:b/>
        </w:rPr>
        <w:t xml:space="preserve"> </w:t>
      </w:r>
      <w:r>
        <w:rPr>
          <w:b/>
        </w:rPr>
        <w:t>S</w:t>
      </w:r>
      <w:r>
        <w:rPr>
          <w:b/>
        </w:rPr>
        <w:t xml:space="preserve">1 </w:t>
      </w:r>
      <w:r w:rsidRPr="00066B50">
        <w:rPr>
          <w:bCs/>
        </w:rPr>
        <w:t xml:space="preserve">The Nucleotide excision repair pathways in </w:t>
      </w:r>
      <w:r w:rsidRPr="0009698E">
        <w:rPr>
          <w:bCs/>
          <w:i/>
          <w:iCs/>
        </w:rPr>
        <w:t xml:space="preserve">Leishmania </w:t>
      </w:r>
      <w:proofErr w:type="spellStart"/>
      <w:r w:rsidRPr="0009698E">
        <w:rPr>
          <w:bCs/>
          <w:i/>
          <w:iCs/>
        </w:rPr>
        <w:t>donovani</w:t>
      </w:r>
      <w:proofErr w:type="spellEnd"/>
      <w:r w:rsidRPr="0009698E">
        <w:rPr>
          <w:bCs/>
          <w:i/>
          <w:iCs/>
        </w:rPr>
        <w:t xml:space="preserve"> </w:t>
      </w:r>
      <w:r w:rsidRPr="00066B50">
        <w:rPr>
          <w:bCs/>
        </w:rPr>
        <w:t xml:space="preserve">were predicted using STRING analysis. The prediction was based on human DNA damage repair by the interaction of XPC and </w:t>
      </w:r>
      <w:proofErr w:type="spellStart"/>
      <w:r w:rsidRPr="00066B50">
        <w:rPr>
          <w:bCs/>
        </w:rPr>
        <w:t>centrin</w:t>
      </w:r>
      <w:proofErr w:type="spellEnd"/>
      <w:r w:rsidRPr="00066B50">
        <w:rPr>
          <w:bCs/>
        </w:rPr>
        <w:t xml:space="preserve"> 2 proteins with other proteins.</w:t>
      </w:r>
    </w:p>
    <w:p w14:paraId="0D453BFA" w14:textId="77777777" w:rsidR="00656E21" w:rsidRDefault="00656E21" w:rsidP="00656E21">
      <w:pPr>
        <w:rPr>
          <w:bCs/>
        </w:rPr>
      </w:pPr>
    </w:p>
    <w:p w14:paraId="341AAB5B" w14:textId="77777777" w:rsidR="00656E21" w:rsidRDefault="00656E21" w:rsidP="00656E21">
      <w:pPr>
        <w:rPr>
          <w:b/>
        </w:rPr>
      </w:pPr>
    </w:p>
    <w:p w14:paraId="7E2C8B1C" w14:textId="77777777" w:rsidR="00656E21" w:rsidRDefault="00656E21" w:rsidP="00656E21"/>
    <w:p w14:paraId="0DE1B533" w14:textId="77777777" w:rsidR="00656E21" w:rsidRDefault="00656E21" w:rsidP="00656E21"/>
    <w:p w14:paraId="26F11AF4" w14:textId="77777777" w:rsidR="00656E21" w:rsidRDefault="00656E21" w:rsidP="00656E21"/>
    <w:p w14:paraId="0AA3C9AD" w14:textId="77777777" w:rsidR="00656E21" w:rsidRDefault="00656E21" w:rsidP="00656E21"/>
    <w:p w14:paraId="633079D2" w14:textId="77777777" w:rsidR="00656E21" w:rsidRDefault="00656E21" w:rsidP="00656E21"/>
    <w:p w14:paraId="03B520E2" w14:textId="77777777" w:rsidR="00656E21" w:rsidRDefault="00656E21" w:rsidP="00656E21"/>
    <w:p w14:paraId="487CACD1" w14:textId="77777777" w:rsidR="00656E21" w:rsidRDefault="00656E21" w:rsidP="00656E21"/>
    <w:p w14:paraId="71FEA5E4" w14:textId="77777777" w:rsidR="00656E21" w:rsidRDefault="00656E21" w:rsidP="00656E21"/>
    <w:p w14:paraId="512EFF1B" w14:textId="77777777" w:rsidR="00656E21" w:rsidRDefault="00656E21" w:rsidP="00656E21">
      <w:r w:rsidRPr="00FB0BEF">
        <w:rPr>
          <w:noProof/>
        </w:rPr>
        <w:drawing>
          <wp:anchor distT="0" distB="0" distL="114300" distR="114300" simplePos="0" relativeHeight="251664384" behindDoc="0" locked="0" layoutInCell="1" allowOverlap="1" wp14:anchorId="2E4CA058" wp14:editId="4CB025D6">
            <wp:simplePos x="0" y="0"/>
            <wp:positionH relativeFrom="column">
              <wp:posOffset>-79424</wp:posOffset>
            </wp:positionH>
            <wp:positionV relativeFrom="paragraph">
              <wp:posOffset>129344</wp:posOffset>
            </wp:positionV>
            <wp:extent cx="6465600" cy="3643200"/>
            <wp:effectExtent l="25400" t="25400" r="24130" b="27305"/>
            <wp:wrapNone/>
            <wp:docPr id="10535983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598359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5600" cy="364320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FDA293" w14:textId="77777777" w:rsidR="00656E21" w:rsidRDefault="00656E21" w:rsidP="00656E21"/>
    <w:p w14:paraId="2752AD3B" w14:textId="77777777" w:rsidR="00656E21" w:rsidRDefault="00656E21" w:rsidP="00656E21"/>
    <w:p w14:paraId="29CC8362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25D8FD00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106EBDE6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0377CC51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25E5F5E7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0217546C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540E5ADF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45C0FA3A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174C4C0E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650E656A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7455736A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0D399688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75509DF8" w14:textId="77777777" w:rsidR="00656E21" w:rsidRDefault="00656E21" w:rsidP="00656E21">
      <w:pPr>
        <w:tabs>
          <w:tab w:val="left" w:pos="463"/>
          <w:tab w:val="left" w:pos="839"/>
          <w:tab w:val="center" w:pos="4513"/>
        </w:tabs>
        <w:rPr>
          <w:b/>
          <w:sz w:val="40"/>
          <w:szCs w:val="40"/>
        </w:rPr>
      </w:pPr>
    </w:p>
    <w:p w14:paraId="30C926A2" w14:textId="2CCBDE8C" w:rsidR="00656E21" w:rsidRPr="00A103BB" w:rsidRDefault="00656E21" w:rsidP="00656E21">
      <w:pPr>
        <w:tabs>
          <w:tab w:val="left" w:pos="463"/>
          <w:tab w:val="left" w:pos="839"/>
          <w:tab w:val="center" w:pos="4513"/>
        </w:tabs>
        <w:rPr>
          <w:bCs/>
          <w:sz w:val="40"/>
          <w:szCs w:val="40"/>
        </w:rPr>
      </w:pPr>
      <w:r>
        <w:rPr>
          <w:b/>
        </w:rPr>
        <w:t>Fig</w:t>
      </w:r>
      <w:r>
        <w:rPr>
          <w:b/>
        </w:rPr>
        <w:t>.</w:t>
      </w:r>
      <w:r>
        <w:rPr>
          <w:b/>
        </w:rPr>
        <w:t xml:space="preserve"> </w:t>
      </w:r>
      <w:r>
        <w:rPr>
          <w:b/>
        </w:rPr>
        <w:t>S</w:t>
      </w:r>
      <w:r>
        <w:rPr>
          <w:b/>
        </w:rPr>
        <w:t>2</w:t>
      </w:r>
      <w:r>
        <w:rPr>
          <w:b/>
        </w:rPr>
        <w:t xml:space="preserve"> </w:t>
      </w:r>
      <w:r w:rsidRPr="00A103BB">
        <w:rPr>
          <w:bCs/>
        </w:rPr>
        <w:t>STRING analysis</w:t>
      </w:r>
      <w:r>
        <w:rPr>
          <w:b/>
        </w:rPr>
        <w:t xml:space="preserve"> </w:t>
      </w:r>
      <w:r w:rsidRPr="002773E9">
        <w:t xml:space="preserve">predicted the biological and molecular functions of </w:t>
      </w:r>
      <w:proofErr w:type="spellStart"/>
      <w:r w:rsidRPr="002773E9">
        <w:t>LdDRP</w:t>
      </w:r>
      <w:proofErr w:type="spellEnd"/>
      <w:r>
        <w:t xml:space="preserve"> with its functional partners</w:t>
      </w:r>
      <w:r w:rsidRPr="002773E9">
        <w:t xml:space="preserve"> in DNA damage binding, nucleotide excision repair, and forming nucleotide excision repair complex</w:t>
      </w:r>
      <w:r>
        <w:rPr>
          <w:b/>
        </w:rPr>
        <w:t>,</w:t>
      </w:r>
      <w:r w:rsidRPr="00A103BB">
        <w:rPr>
          <w:bCs/>
        </w:rPr>
        <w:t xml:space="preserve"> </w:t>
      </w:r>
      <w:r>
        <w:rPr>
          <w:bCs/>
        </w:rPr>
        <w:t xml:space="preserve">Here </w:t>
      </w:r>
      <w:proofErr w:type="spellStart"/>
      <w:r w:rsidRPr="00A103BB">
        <w:rPr>
          <w:bCs/>
        </w:rPr>
        <w:t>LdDRP</w:t>
      </w:r>
      <w:proofErr w:type="spellEnd"/>
      <w:r w:rsidRPr="00A103BB">
        <w:rPr>
          <w:bCs/>
        </w:rPr>
        <w:t xml:space="preserve"> (</w:t>
      </w:r>
      <w:r>
        <w:rPr>
          <w:bCs/>
        </w:rPr>
        <w:t>Query sequence</w:t>
      </w:r>
      <w:r w:rsidRPr="00A103BB">
        <w:rPr>
          <w:bCs/>
        </w:rPr>
        <w:t>)</w:t>
      </w:r>
      <w:r>
        <w:rPr>
          <w:bCs/>
        </w:rPr>
        <w:t xml:space="preserve"> and its binding proteins are all </w:t>
      </w:r>
      <w:proofErr w:type="spellStart"/>
      <w:r>
        <w:rPr>
          <w:bCs/>
        </w:rPr>
        <w:t>centrins</w:t>
      </w:r>
      <w:proofErr w:type="spellEnd"/>
      <w:r>
        <w:rPr>
          <w:bCs/>
        </w:rPr>
        <w:t xml:space="preserve">, CPSF domain, Transcription initiation factor and some DNA repair proteins of </w:t>
      </w:r>
      <w:r w:rsidRPr="00A103BB">
        <w:rPr>
          <w:bCs/>
          <w:i/>
          <w:iCs/>
        </w:rPr>
        <w:t xml:space="preserve">L. </w:t>
      </w:r>
      <w:proofErr w:type="spellStart"/>
      <w:r w:rsidRPr="00A103BB">
        <w:rPr>
          <w:bCs/>
          <w:i/>
          <w:iCs/>
        </w:rPr>
        <w:t>donovani</w:t>
      </w:r>
      <w:proofErr w:type="spellEnd"/>
      <w:r>
        <w:rPr>
          <w:bCs/>
        </w:rPr>
        <w:t>.</w:t>
      </w:r>
    </w:p>
    <w:p w14:paraId="2FDBF223" w14:textId="77777777" w:rsidR="00656E21" w:rsidRDefault="00656E21" w:rsidP="00656E21">
      <w:pPr>
        <w:tabs>
          <w:tab w:val="left" w:pos="463"/>
          <w:tab w:val="center" w:pos="4513"/>
        </w:tabs>
        <w:rPr>
          <w:b/>
          <w:sz w:val="40"/>
          <w:szCs w:val="40"/>
        </w:rPr>
      </w:pPr>
    </w:p>
    <w:p w14:paraId="23E50807" w14:textId="77777777" w:rsidR="00656E21" w:rsidRDefault="00656E21" w:rsidP="00656E21"/>
    <w:p w14:paraId="2471A9D2" w14:textId="77777777" w:rsidR="00656E21" w:rsidRDefault="00656E21" w:rsidP="00656E21">
      <w:pPr>
        <w:tabs>
          <w:tab w:val="left" w:pos="1340"/>
        </w:tabs>
        <w:rPr>
          <w:b/>
        </w:rPr>
      </w:pPr>
      <w:r>
        <w:rPr>
          <w:b/>
        </w:rPr>
        <w:tab/>
      </w:r>
    </w:p>
    <w:p w14:paraId="378C9663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2772172D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5EEFF090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35ECAEA3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53F47363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3FB8470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4314B6F8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0CBC32B8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2AF28287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34864C09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1F1FCAB1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21AF9E7A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95F6E4F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0D17AB30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00F05C9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3B5DD672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19F8B8DF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75D8F43D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1F1EAEF7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772AF54C" w14:textId="66CA2F45" w:rsidR="00656E21" w:rsidRDefault="00656E21" w:rsidP="00656E21">
      <w:pPr>
        <w:tabs>
          <w:tab w:val="left" w:pos="1340"/>
        </w:tabs>
        <w:rPr>
          <w:b/>
        </w:rPr>
      </w:pPr>
      <w:r>
        <w:rPr>
          <w:noProof/>
          <w:lang w:eastAsia="en-IN"/>
        </w:rPr>
        <w:drawing>
          <wp:anchor distT="0" distB="0" distL="114300" distR="114300" simplePos="0" relativeHeight="251661312" behindDoc="0" locked="0" layoutInCell="1" allowOverlap="1" wp14:anchorId="1CA862BA" wp14:editId="586DCC2E">
            <wp:simplePos x="0" y="0"/>
            <wp:positionH relativeFrom="column">
              <wp:posOffset>11430</wp:posOffset>
            </wp:positionH>
            <wp:positionV relativeFrom="paragraph">
              <wp:posOffset>172252</wp:posOffset>
            </wp:positionV>
            <wp:extent cx="5128895" cy="3529965"/>
            <wp:effectExtent l="0" t="0" r="0" b="0"/>
            <wp:wrapNone/>
            <wp:docPr id="122639246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895" cy="3529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114DF5" w14:textId="7B76CC52" w:rsidR="00656E21" w:rsidRDefault="00656E21" w:rsidP="00656E21">
      <w:pPr>
        <w:tabs>
          <w:tab w:val="left" w:pos="1340"/>
        </w:tabs>
        <w:rPr>
          <w:b/>
        </w:rPr>
      </w:pPr>
    </w:p>
    <w:p w14:paraId="20E898AE" w14:textId="5CC7C44F" w:rsidR="00656E21" w:rsidRDefault="00656E21" w:rsidP="00656E21">
      <w:pPr>
        <w:tabs>
          <w:tab w:val="left" w:pos="1340"/>
        </w:tabs>
        <w:rPr>
          <w:b/>
        </w:rPr>
      </w:pPr>
    </w:p>
    <w:p w14:paraId="16361B89" w14:textId="2AB1D45F" w:rsidR="00656E21" w:rsidRDefault="00656E21" w:rsidP="00656E21">
      <w:pPr>
        <w:tabs>
          <w:tab w:val="left" w:pos="1340"/>
        </w:tabs>
        <w:rPr>
          <w:b/>
        </w:rPr>
      </w:pPr>
    </w:p>
    <w:p w14:paraId="34CB25D2" w14:textId="3567B652" w:rsidR="00656E21" w:rsidRDefault="00656E21" w:rsidP="00656E21">
      <w:pPr>
        <w:tabs>
          <w:tab w:val="left" w:pos="1340"/>
        </w:tabs>
        <w:rPr>
          <w:b/>
        </w:rPr>
      </w:pPr>
    </w:p>
    <w:p w14:paraId="7076B4F7" w14:textId="253DC5CB" w:rsidR="00656E21" w:rsidRDefault="00656E21" w:rsidP="00656E21">
      <w:pPr>
        <w:tabs>
          <w:tab w:val="left" w:pos="1340"/>
        </w:tabs>
        <w:rPr>
          <w:b/>
        </w:rPr>
      </w:pPr>
    </w:p>
    <w:p w14:paraId="1509531B" w14:textId="7C42A031" w:rsidR="00656E21" w:rsidRDefault="00656E21" w:rsidP="00656E21">
      <w:pPr>
        <w:tabs>
          <w:tab w:val="left" w:pos="1340"/>
        </w:tabs>
        <w:rPr>
          <w:b/>
        </w:rPr>
      </w:pPr>
    </w:p>
    <w:p w14:paraId="21C5F187" w14:textId="3DB99873" w:rsidR="00656E21" w:rsidRDefault="00656E21" w:rsidP="00656E21">
      <w:pPr>
        <w:tabs>
          <w:tab w:val="left" w:pos="1340"/>
        </w:tabs>
        <w:rPr>
          <w:b/>
        </w:rPr>
      </w:pPr>
    </w:p>
    <w:p w14:paraId="41CF7CCB" w14:textId="12284200" w:rsidR="00656E21" w:rsidRDefault="00656E21" w:rsidP="00656E21"/>
    <w:p w14:paraId="4FF34CCA" w14:textId="77777777" w:rsidR="00656E21" w:rsidRDefault="00656E21" w:rsidP="00656E21"/>
    <w:p w14:paraId="43D5C171" w14:textId="77777777" w:rsidR="00656E21" w:rsidRDefault="00656E21" w:rsidP="00656E21"/>
    <w:p w14:paraId="7A6AE0A4" w14:textId="77777777" w:rsidR="00656E21" w:rsidRDefault="00656E21" w:rsidP="00656E21"/>
    <w:p w14:paraId="7138F68D" w14:textId="77777777" w:rsidR="00656E21" w:rsidRDefault="00656E21" w:rsidP="00656E21"/>
    <w:p w14:paraId="31576C8B" w14:textId="77777777" w:rsidR="00656E21" w:rsidRDefault="00656E21" w:rsidP="00656E21"/>
    <w:p w14:paraId="01EBEAF0" w14:textId="77777777" w:rsidR="00656E21" w:rsidRDefault="00656E21" w:rsidP="00656E21"/>
    <w:p w14:paraId="52A0B5E1" w14:textId="77777777" w:rsidR="00656E21" w:rsidRDefault="00656E21" w:rsidP="00656E21"/>
    <w:p w14:paraId="7A6E5786" w14:textId="77777777" w:rsidR="00656E21" w:rsidRDefault="00656E21" w:rsidP="00656E21"/>
    <w:p w14:paraId="762097E7" w14:textId="77777777" w:rsidR="00656E21" w:rsidRDefault="00656E21" w:rsidP="00656E21"/>
    <w:p w14:paraId="5B706C3B" w14:textId="77777777" w:rsidR="00656E21" w:rsidRDefault="00656E21" w:rsidP="00656E21"/>
    <w:p w14:paraId="02F50242" w14:textId="77777777" w:rsidR="00656E21" w:rsidRDefault="00656E21" w:rsidP="00656E21"/>
    <w:p w14:paraId="0C6443E5" w14:textId="77777777" w:rsidR="00656E21" w:rsidRDefault="00656E21" w:rsidP="00656E21"/>
    <w:p w14:paraId="7362CA23" w14:textId="77777777" w:rsidR="00656E21" w:rsidRDefault="00656E21" w:rsidP="00656E21">
      <w:pPr>
        <w:spacing w:after="160" w:line="256" w:lineRule="auto"/>
        <w:rPr>
          <w:b/>
        </w:rPr>
      </w:pPr>
    </w:p>
    <w:p w14:paraId="2FF1A497" w14:textId="799410A7" w:rsidR="00656E21" w:rsidRPr="00417ADC" w:rsidRDefault="00656E21" w:rsidP="00656E21">
      <w:pPr>
        <w:spacing w:after="160" w:line="256" w:lineRule="auto"/>
        <w:rPr>
          <w:bCs/>
        </w:rPr>
      </w:pPr>
      <w:r>
        <w:rPr>
          <w:b/>
        </w:rPr>
        <w:t>Fig</w:t>
      </w:r>
      <w:r>
        <w:rPr>
          <w:b/>
        </w:rPr>
        <w:t>.</w:t>
      </w:r>
      <w:r>
        <w:rPr>
          <w:b/>
        </w:rPr>
        <w:t xml:space="preserve"> </w:t>
      </w:r>
      <w:r>
        <w:rPr>
          <w:b/>
        </w:rPr>
        <w:t>S</w:t>
      </w:r>
      <w:r>
        <w:rPr>
          <w:b/>
        </w:rPr>
        <w:t xml:space="preserve">3 </w:t>
      </w:r>
      <w:r w:rsidRPr="00417ADC">
        <w:rPr>
          <w:bCs/>
        </w:rPr>
        <w:t>Experimental design of UV</w:t>
      </w:r>
      <w:r>
        <w:rPr>
          <w:bCs/>
        </w:rPr>
        <w:t>-</w:t>
      </w:r>
      <w:r w:rsidRPr="00417ADC">
        <w:rPr>
          <w:bCs/>
        </w:rPr>
        <w:t xml:space="preserve">induced DNA damage and survival rate of </w:t>
      </w:r>
      <w:proofErr w:type="spellStart"/>
      <w:r w:rsidRPr="00417ADC">
        <w:rPr>
          <w:bCs/>
        </w:rPr>
        <w:t>LdDRP</w:t>
      </w:r>
      <w:proofErr w:type="spellEnd"/>
      <w:r w:rsidRPr="00417ADC">
        <w:rPr>
          <w:bCs/>
        </w:rPr>
        <w:t xml:space="preserve"> overexpressing parasites</w:t>
      </w:r>
    </w:p>
    <w:p w14:paraId="644402B4" w14:textId="77777777" w:rsidR="00656E21" w:rsidRPr="00417ADC" w:rsidRDefault="00656E21" w:rsidP="00656E21">
      <w:pPr>
        <w:spacing w:after="160" w:line="256" w:lineRule="auto"/>
        <w:rPr>
          <w:bCs/>
        </w:rPr>
      </w:pPr>
      <w:r>
        <w:rPr>
          <w:b/>
        </w:rPr>
        <w:br w:type="page"/>
      </w:r>
    </w:p>
    <w:p w14:paraId="2028A908" w14:textId="77777777" w:rsidR="00656E21" w:rsidRDefault="00656E21" w:rsidP="00656E21">
      <w:r>
        <w:rPr>
          <w:noProof/>
          <w:lang w:eastAsia="en-IN"/>
        </w:rPr>
        <w:lastRenderedPageBreak/>
        <w:drawing>
          <wp:anchor distT="0" distB="0" distL="114300" distR="114300" simplePos="0" relativeHeight="251662336" behindDoc="0" locked="0" layoutInCell="1" allowOverlap="1" wp14:anchorId="711829E5" wp14:editId="470C2324">
            <wp:simplePos x="0" y="0"/>
            <wp:positionH relativeFrom="column">
              <wp:posOffset>14605</wp:posOffset>
            </wp:positionH>
            <wp:positionV relativeFrom="paragraph">
              <wp:posOffset>115570</wp:posOffset>
            </wp:positionV>
            <wp:extent cx="5008880" cy="3784600"/>
            <wp:effectExtent l="19050" t="19050" r="20320" b="25400"/>
            <wp:wrapNone/>
            <wp:docPr id="202751545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880" cy="3784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E95220" w14:textId="77777777" w:rsidR="00656E21" w:rsidRDefault="00656E21" w:rsidP="00656E21"/>
    <w:p w14:paraId="5C0074A2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188750FB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1A3A76C4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4FEAFEEA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05423C51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591092B7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BD96586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0E18A6DD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2C63663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9216674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41645EF6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429BCFA5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E79C355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50477E47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1C440EF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40FBF42E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1CD35D02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73A3D676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F676AAB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D74216C" w14:textId="77777777" w:rsidR="00656E21" w:rsidRDefault="00656E21" w:rsidP="00656E21">
      <w:pPr>
        <w:spacing w:after="160" w:line="256" w:lineRule="auto"/>
        <w:rPr>
          <w:b/>
        </w:rPr>
      </w:pPr>
    </w:p>
    <w:p w14:paraId="1B331D74" w14:textId="77777777" w:rsidR="00656E21" w:rsidRDefault="00656E21" w:rsidP="00656E21">
      <w:pPr>
        <w:spacing w:after="160" w:line="256" w:lineRule="auto"/>
        <w:rPr>
          <w:b/>
        </w:rPr>
      </w:pPr>
    </w:p>
    <w:p w14:paraId="12FDB04D" w14:textId="48FE3AE2" w:rsidR="00656E21" w:rsidRPr="00417ADC" w:rsidRDefault="00656E21" w:rsidP="00656E21">
      <w:pPr>
        <w:spacing w:after="160" w:line="256" w:lineRule="auto"/>
        <w:rPr>
          <w:bCs/>
        </w:rPr>
      </w:pPr>
      <w:r>
        <w:rPr>
          <w:b/>
        </w:rPr>
        <w:t>Fig</w:t>
      </w:r>
      <w:r>
        <w:rPr>
          <w:b/>
        </w:rPr>
        <w:t>.</w:t>
      </w:r>
      <w:r>
        <w:rPr>
          <w:b/>
        </w:rPr>
        <w:t xml:space="preserve"> </w:t>
      </w:r>
      <w:r>
        <w:rPr>
          <w:b/>
        </w:rPr>
        <w:t>S</w:t>
      </w:r>
      <w:r>
        <w:rPr>
          <w:b/>
        </w:rPr>
        <w:t xml:space="preserve">4 </w:t>
      </w:r>
      <w:r w:rsidRPr="00417ADC">
        <w:rPr>
          <w:bCs/>
        </w:rPr>
        <w:t xml:space="preserve">Experimental design </w:t>
      </w:r>
      <w:r>
        <w:rPr>
          <w:bCs/>
        </w:rPr>
        <w:t>for the HU-treated cell synchronization of parasites, after that UV irradiation and parasites recovery for the Western blot and microscopic analysis.</w:t>
      </w:r>
    </w:p>
    <w:p w14:paraId="2961468D" w14:textId="77777777" w:rsidR="00656E21" w:rsidRDefault="00656E21" w:rsidP="00656E21">
      <w:pPr>
        <w:spacing w:after="160" w:line="256" w:lineRule="auto"/>
        <w:rPr>
          <w:b/>
        </w:rPr>
      </w:pPr>
    </w:p>
    <w:p w14:paraId="13DC5B21" w14:textId="77777777" w:rsidR="00656E21" w:rsidRDefault="00656E21" w:rsidP="00656E21">
      <w:pPr>
        <w:spacing w:after="160" w:line="256" w:lineRule="auto"/>
        <w:rPr>
          <w:b/>
        </w:rPr>
      </w:pPr>
      <w:r>
        <w:rPr>
          <w:b/>
        </w:rPr>
        <w:br w:type="page"/>
      </w:r>
    </w:p>
    <w:p w14:paraId="07A0B48B" w14:textId="32569B2B" w:rsidR="00656E21" w:rsidRPr="00A340E2" w:rsidRDefault="00656E21" w:rsidP="00656E21">
      <w:pPr>
        <w:tabs>
          <w:tab w:val="left" w:pos="1340"/>
        </w:tabs>
        <w:rPr>
          <w:b/>
          <w:sz w:val="32"/>
          <w:szCs w:val="32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659264" behindDoc="0" locked="0" layoutInCell="1" allowOverlap="1" wp14:anchorId="37ACEA87" wp14:editId="70775CE5">
            <wp:simplePos x="0" y="0"/>
            <wp:positionH relativeFrom="column">
              <wp:posOffset>-38445</wp:posOffset>
            </wp:positionH>
            <wp:positionV relativeFrom="paragraph">
              <wp:posOffset>234950</wp:posOffset>
            </wp:positionV>
            <wp:extent cx="5731510" cy="2834640"/>
            <wp:effectExtent l="0" t="0" r="0" b="3810"/>
            <wp:wrapNone/>
            <wp:docPr id="48987273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34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2"/>
          <w:szCs w:val="32"/>
        </w:rPr>
        <w:t>5</w:t>
      </w:r>
      <w:r w:rsidRPr="00A340E2">
        <w:rPr>
          <w:b/>
          <w:sz w:val="32"/>
          <w:szCs w:val="32"/>
        </w:rPr>
        <w:t>A</w:t>
      </w:r>
      <w:r>
        <w:rPr>
          <w:b/>
        </w:rPr>
        <w:tab/>
      </w:r>
    </w:p>
    <w:p w14:paraId="3B3AEAC6" w14:textId="77777777" w:rsidR="00656E21" w:rsidRDefault="00656E21" w:rsidP="00656E21">
      <w:r>
        <w:fldChar w:fldCharType="begin"/>
      </w:r>
      <w:r>
        <w:instrText xml:space="preserve"> ADDIN </w:instrText>
      </w:r>
      <w:r>
        <w:fldChar w:fldCharType="end"/>
      </w:r>
    </w:p>
    <w:p w14:paraId="5E4D8332" w14:textId="77777777" w:rsidR="00656E21" w:rsidRDefault="00656E21" w:rsidP="00656E21"/>
    <w:p w14:paraId="5EAF0A20" w14:textId="77777777" w:rsidR="00656E21" w:rsidRDefault="00656E21" w:rsidP="00656E21"/>
    <w:p w14:paraId="7C245C37" w14:textId="77777777" w:rsidR="00656E21" w:rsidRDefault="00656E21" w:rsidP="00656E21"/>
    <w:p w14:paraId="19F2AE15" w14:textId="77777777" w:rsidR="00656E21" w:rsidRDefault="00656E21" w:rsidP="00656E21"/>
    <w:p w14:paraId="0E0D1819" w14:textId="77777777" w:rsidR="00656E21" w:rsidRDefault="00656E21" w:rsidP="00656E21"/>
    <w:p w14:paraId="276240F7" w14:textId="77777777" w:rsidR="00656E21" w:rsidRDefault="00656E21" w:rsidP="00656E21"/>
    <w:p w14:paraId="7F62FAF3" w14:textId="77777777" w:rsidR="00656E21" w:rsidRDefault="00656E21" w:rsidP="00656E21"/>
    <w:p w14:paraId="13423776" w14:textId="77777777" w:rsidR="00656E21" w:rsidRDefault="00656E21" w:rsidP="00656E21"/>
    <w:p w14:paraId="6E567505" w14:textId="77777777" w:rsidR="00656E21" w:rsidRDefault="00656E21" w:rsidP="00656E21"/>
    <w:p w14:paraId="05D421C7" w14:textId="77777777" w:rsidR="00656E21" w:rsidRDefault="00656E21" w:rsidP="00656E21"/>
    <w:p w14:paraId="3620846B" w14:textId="77777777" w:rsidR="00656E21" w:rsidRDefault="00656E21" w:rsidP="00656E21"/>
    <w:p w14:paraId="1884CE65" w14:textId="77777777" w:rsidR="00656E21" w:rsidRDefault="00656E21" w:rsidP="00656E21"/>
    <w:p w14:paraId="39EEC425" w14:textId="77777777" w:rsidR="00656E21" w:rsidRDefault="00656E21" w:rsidP="00656E21"/>
    <w:p w14:paraId="17E795E9" w14:textId="77777777" w:rsidR="00656E21" w:rsidRDefault="00656E21" w:rsidP="00656E21"/>
    <w:p w14:paraId="2A6ED6A6" w14:textId="77777777" w:rsidR="00656E21" w:rsidRDefault="00656E21" w:rsidP="00656E21"/>
    <w:p w14:paraId="2F5104C7" w14:textId="77777777" w:rsidR="00656E21" w:rsidRDefault="00656E21" w:rsidP="00656E21">
      <w:pPr>
        <w:tabs>
          <w:tab w:val="left" w:pos="1340"/>
        </w:tabs>
      </w:pPr>
    </w:p>
    <w:p w14:paraId="5F6160E1" w14:textId="2004E705" w:rsidR="00656E21" w:rsidRPr="00A340E2" w:rsidRDefault="00656E21" w:rsidP="00656E21">
      <w:pPr>
        <w:tabs>
          <w:tab w:val="left" w:pos="1340"/>
        </w:tabs>
      </w:pPr>
      <w:r>
        <w:rPr>
          <w:b/>
        </w:rPr>
        <w:t>Fig</w:t>
      </w:r>
      <w:r>
        <w:rPr>
          <w:b/>
        </w:rPr>
        <w:t>.</w:t>
      </w:r>
      <w:r>
        <w:rPr>
          <w:b/>
        </w:rPr>
        <w:t xml:space="preserve"> </w:t>
      </w:r>
      <w:r>
        <w:rPr>
          <w:b/>
        </w:rPr>
        <w:t>S</w:t>
      </w:r>
      <w:r>
        <w:rPr>
          <w:b/>
        </w:rPr>
        <w:t xml:space="preserve">5A </w:t>
      </w:r>
      <w:r w:rsidRPr="00417ADC">
        <w:t>After HU treatment ~80% of cells are in</w:t>
      </w:r>
      <w:r>
        <w:t xml:space="preserve"> G1/early S stages of cell cycle </w:t>
      </w:r>
      <w:r w:rsidRPr="00A340E2">
        <w:t>and displayed 1K1N</w:t>
      </w:r>
      <w:r>
        <w:t>.</w:t>
      </w:r>
    </w:p>
    <w:p w14:paraId="35CE8EF3" w14:textId="77777777" w:rsidR="00656E21" w:rsidRDefault="00656E21" w:rsidP="00656E21"/>
    <w:p w14:paraId="504ED9BE" w14:textId="77777777" w:rsidR="00656E21" w:rsidRDefault="00656E21" w:rsidP="00656E21"/>
    <w:p w14:paraId="7C042337" w14:textId="77777777" w:rsidR="00656E21" w:rsidRDefault="00656E21" w:rsidP="00656E21"/>
    <w:p w14:paraId="45C7E2FA" w14:textId="77777777" w:rsidR="00656E21" w:rsidRDefault="00656E21" w:rsidP="00656E21"/>
    <w:p w14:paraId="205B5D2D" w14:textId="77777777" w:rsidR="00656E21" w:rsidRDefault="00656E21" w:rsidP="00656E21">
      <w:pPr>
        <w:tabs>
          <w:tab w:val="left" w:pos="1340"/>
        </w:tabs>
        <w:rPr>
          <w:b/>
        </w:rPr>
      </w:pPr>
    </w:p>
    <w:p w14:paraId="6C123E58" w14:textId="77777777" w:rsidR="00656E21" w:rsidRDefault="00656E21" w:rsidP="00656E21">
      <w:pPr>
        <w:tabs>
          <w:tab w:val="left" w:pos="1340"/>
        </w:tabs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>5</w:t>
      </w:r>
      <w:r w:rsidRPr="00A340E2">
        <w:rPr>
          <w:b/>
          <w:sz w:val="32"/>
          <w:szCs w:val="32"/>
        </w:rPr>
        <w:t>B</w:t>
      </w:r>
      <w:r w:rsidRPr="00A340E2">
        <w:rPr>
          <w:b/>
          <w:sz w:val="32"/>
          <w:szCs w:val="32"/>
        </w:rPr>
        <w:tab/>
      </w:r>
    </w:p>
    <w:p w14:paraId="12EE9C40" w14:textId="77777777" w:rsidR="00656E21" w:rsidRPr="00A340E2" w:rsidRDefault="00656E21" w:rsidP="00656E21">
      <w:pPr>
        <w:tabs>
          <w:tab w:val="left" w:pos="1340"/>
        </w:tabs>
        <w:rPr>
          <w:b/>
          <w:sz w:val="32"/>
          <w:szCs w:val="32"/>
          <w:u w:val="single"/>
        </w:rPr>
      </w:pPr>
      <w:r>
        <w:rPr>
          <w:noProof/>
          <w:lang w:eastAsia="en-IN"/>
        </w:rPr>
        <w:drawing>
          <wp:anchor distT="0" distB="0" distL="114300" distR="114300" simplePos="0" relativeHeight="251660288" behindDoc="0" locked="0" layoutInCell="1" allowOverlap="1" wp14:anchorId="55B64201" wp14:editId="276F7A59">
            <wp:simplePos x="0" y="0"/>
            <wp:positionH relativeFrom="column">
              <wp:posOffset>7947</wp:posOffset>
            </wp:positionH>
            <wp:positionV relativeFrom="paragraph">
              <wp:posOffset>95250</wp:posOffset>
            </wp:positionV>
            <wp:extent cx="5731510" cy="2855595"/>
            <wp:effectExtent l="0" t="0" r="2540" b="0"/>
            <wp:wrapNone/>
            <wp:docPr id="21072669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5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ECF47A" w14:textId="77777777" w:rsidR="00656E21" w:rsidRDefault="00656E21" w:rsidP="00656E21"/>
    <w:p w14:paraId="2B6BD320" w14:textId="77777777" w:rsidR="00656E21" w:rsidRDefault="00656E21" w:rsidP="00656E21"/>
    <w:p w14:paraId="628F2E31" w14:textId="77777777" w:rsidR="00656E21" w:rsidRDefault="00656E21" w:rsidP="00656E21"/>
    <w:p w14:paraId="29EBF727" w14:textId="77777777" w:rsidR="00656E21" w:rsidRDefault="00656E21" w:rsidP="00656E21"/>
    <w:p w14:paraId="5C75557A" w14:textId="77777777" w:rsidR="00656E21" w:rsidRDefault="00656E21" w:rsidP="00656E21"/>
    <w:p w14:paraId="1C5D2002" w14:textId="77777777" w:rsidR="00656E21" w:rsidRDefault="00656E21" w:rsidP="00656E21"/>
    <w:p w14:paraId="3BA1BBC7" w14:textId="77777777" w:rsidR="00656E21" w:rsidRDefault="00656E21" w:rsidP="00656E21"/>
    <w:p w14:paraId="46AD8CF8" w14:textId="77777777" w:rsidR="00656E21" w:rsidRDefault="00656E21" w:rsidP="00656E21"/>
    <w:p w14:paraId="0B05F178" w14:textId="77777777" w:rsidR="00656E21" w:rsidRDefault="00656E21" w:rsidP="00656E21"/>
    <w:p w14:paraId="7E0D473B" w14:textId="77777777" w:rsidR="00656E21" w:rsidRDefault="00656E21" w:rsidP="00656E21">
      <w:pPr>
        <w:ind w:firstLine="720"/>
      </w:pPr>
    </w:p>
    <w:p w14:paraId="5E729CF1" w14:textId="77777777" w:rsidR="00656E21" w:rsidRDefault="00656E21" w:rsidP="00656E21">
      <w:pPr>
        <w:ind w:firstLine="720"/>
      </w:pPr>
    </w:p>
    <w:p w14:paraId="6DFBA2CA" w14:textId="77777777" w:rsidR="00656E21" w:rsidRDefault="00656E21" w:rsidP="00656E21">
      <w:pPr>
        <w:ind w:firstLine="720"/>
      </w:pPr>
    </w:p>
    <w:p w14:paraId="69A10608" w14:textId="77777777" w:rsidR="00656E21" w:rsidRDefault="00656E21" w:rsidP="00656E21">
      <w:pPr>
        <w:ind w:firstLine="720"/>
      </w:pPr>
    </w:p>
    <w:p w14:paraId="61715B43" w14:textId="77777777" w:rsidR="00656E21" w:rsidRDefault="00656E21" w:rsidP="00656E21">
      <w:pPr>
        <w:ind w:firstLine="720"/>
      </w:pPr>
    </w:p>
    <w:p w14:paraId="54C70AEE" w14:textId="77777777" w:rsidR="00656E21" w:rsidRDefault="00656E21" w:rsidP="00656E21">
      <w:pPr>
        <w:ind w:firstLine="720"/>
      </w:pPr>
    </w:p>
    <w:p w14:paraId="72FB3462" w14:textId="77777777" w:rsidR="00656E21" w:rsidRDefault="00656E21" w:rsidP="00656E21">
      <w:pPr>
        <w:ind w:firstLine="720"/>
      </w:pPr>
    </w:p>
    <w:p w14:paraId="2A159155" w14:textId="77777777" w:rsidR="00656E21" w:rsidRDefault="00656E21" w:rsidP="00656E21">
      <w:pPr>
        <w:ind w:firstLine="720"/>
      </w:pPr>
    </w:p>
    <w:p w14:paraId="18753BC7" w14:textId="7AB58038" w:rsidR="00656E21" w:rsidRPr="00A340E2" w:rsidRDefault="00656E21" w:rsidP="00656E21">
      <w:pPr>
        <w:tabs>
          <w:tab w:val="left" w:pos="1340"/>
        </w:tabs>
      </w:pPr>
      <w:r>
        <w:rPr>
          <w:b/>
        </w:rPr>
        <w:t>Fig</w:t>
      </w:r>
      <w:r>
        <w:rPr>
          <w:b/>
        </w:rPr>
        <w:t>.</w:t>
      </w:r>
      <w:r>
        <w:rPr>
          <w:b/>
        </w:rPr>
        <w:t xml:space="preserve"> </w:t>
      </w:r>
      <w:r>
        <w:rPr>
          <w:b/>
        </w:rPr>
        <w:t>S</w:t>
      </w:r>
      <w:r>
        <w:rPr>
          <w:b/>
        </w:rPr>
        <w:t xml:space="preserve">5B  </w:t>
      </w:r>
      <w:r w:rsidRPr="00A340E2">
        <w:t xml:space="preserve">Approximately 67% of synchronised UV-C treated parasites were in the G2/M phase and post-mitotic , displayed 2K2N after 7 hours of recovery time. </w:t>
      </w:r>
    </w:p>
    <w:p w14:paraId="64830939" w14:textId="77777777" w:rsidR="00656E21" w:rsidRPr="00A340E2" w:rsidRDefault="00656E21" w:rsidP="00656E21">
      <w:pPr>
        <w:tabs>
          <w:tab w:val="left" w:pos="1340"/>
        </w:tabs>
        <w:rPr>
          <w:u w:val="single"/>
        </w:rPr>
      </w:pPr>
    </w:p>
    <w:p w14:paraId="1205B7EF" w14:textId="77777777" w:rsidR="00656E21" w:rsidRPr="00A340E2" w:rsidRDefault="00656E21" w:rsidP="00656E21">
      <w:pPr>
        <w:ind w:firstLine="720"/>
      </w:pPr>
    </w:p>
    <w:p w14:paraId="4BC9497B" w14:textId="77777777" w:rsidR="00656E21" w:rsidRPr="00656E21" w:rsidRDefault="00656E21">
      <w:pPr>
        <w:rPr>
          <w:b/>
          <w:bCs/>
        </w:rPr>
      </w:pPr>
    </w:p>
    <w:sectPr w:rsidR="00656E21" w:rsidRPr="00656E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E21"/>
    <w:rsid w:val="00035203"/>
    <w:rsid w:val="00050A81"/>
    <w:rsid w:val="00060541"/>
    <w:rsid w:val="00087BFF"/>
    <w:rsid w:val="000972E3"/>
    <w:rsid w:val="000D6B19"/>
    <w:rsid w:val="000F491E"/>
    <w:rsid w:val="00103D9A"/>
    <w:rsid w:val="00130190"/>
    <w:rsid w:val="00132A7C"/>
    <w:rsid w:val="0014683E"/>
    <w:rsid w:val="001779EC"/>
    <w:rsid w:val="00197B49"/>
    <w:rsid w:val="001A2BC6"/>
    <w:rsid w:val="001B0CCA"/>
    <w:rsid w:val="001B1006"/>
    <w:rsid w:val="001E3A81"/>
    <w:rsid w:val="001F467B"/>
    <w:rsid w:val="00204766"/>
    <w:rsid w:val="00221EC4"/>
    <w:rsid w:val="00236BA9"/>
    <w:rsid w:val="0025013E"/>
    <w:rsid w:val="002B29A8"/>
    <w:rsid w:val="002B3ACB"/>
    <w:rsid w:val="002C1F1C"/>
    <w:rsid w:val="002D4ECC"/>
    <w:rsid w:val="002F6AC7"/>
    <w:rsid w:val="003039DE"/>
    <w:rsid w:val="00372073"/>
    <w:rsid w:val="003771C5"/>
    <w:rsid w:val="00382E09"/>
    <w:rsid w:val="0039545D"/>
    <w:rsid w:val="003B6534"/>
    <w:rsid w:val="00404B36"/>
    <w:rsid w:val="0040787F"/>
    <w:rsid w:val="004242DC"/>
    <w:rsid w:val="004458E5"/>
    <w:rsid w:val="00463043"/>
    <w:rsid w:val="0048614D"/>
    <w:rsid w:val="00490381"/>
    <w:rsid w:val="004908D9"/>
    <w:rsid w:val="004A59AA"/>
    <w:rsid w:val="004B3054"/>
    <w:rsid w:val="004B5E4B"/>
    <w:rsid w:val="004B6684"/>
    <w:rsid w:val="004B6778"/>
    <w:rsid w:val="004C506E"/>
    <w:rsid w:val="004E2FAC"/>
    <w:rsid w:val="0052188A"/>
    <w:rsid w:val="00570B17"/>
    <w:rsid w:val="00574306"/>
    <w:rsid w:val="005976EA"/>
    <w:rsid w:val="005A0B1E"/>
    <w:rsid w:val="005E2A2C"/>
    <w:rsid w:val="005E47DE"/>
    <w:rsid w:val="00626624"/>
    <w:rsid w:val="00632CE3"/>
    <w:rsid w:val="00634074"/>
    <w:rsid w:val="00656E21"/>
    <w:rsid w:val="00671948"/>
    <w:rsid w:val="00676470"/>
    <w:rsid w:val="006D316A"/>
    <w:rsid w:val="00785CA0"/>
    <w:rsid w:val="007C5CFB"/>
    <w:rsid w:val="00806C18"/>
    <w:rsid w:val="0083036F"/>
    <w:rsid w:val="0084071B"/>
    <w:rsid w:val="008421FC"/>
    <w:rsid w:val="00883BBB"/>
    <w:rsid w:val="00893B5D"/>
    <w:rsid w:val="008A022E"/>
    <w:rsid w:val="008A694B"/>
    <w:rsid w:val="008C4942"/>
    <w:rsid w:val="008E3113"/>
    <w:rsid w:val="008E478F"/>
    <w:rsid w:val="00931971"/>
    <w:rsid w:val="00956E04"/>
    <w:rsid w:val="00972915"/>
    <w:rsid w:val="00972BD5"/>
    <w:rsid w:val="009A1CEE"/>
    <w:rsid w:val="009A6884"/>
    <w:rsid w:val="009B4C4B"/>
    <w:rsid w:val="009D0D04"/>
    <w:rsid w:val="009D666A"/>
    <w:rsid w:val="009F1310"/>
    <w:rsid w:val="00A256CE"/>
    <w:rsid w:val="00A76468"/>
    <w:rsid w:val="00A92A46"/>
    <w:rsid w:val="00AC2E79"/>
    <w:rsid w:val="00AE02C7"/>
    <w:rsid w:val="00B232E4"/>
    <w:rsid w:val="00B23A30"/>
    <w:rsid w:val="00B43D46"/>
    <w:rsid w:val="00B5353F"/>
    <w:rsid w:val="00B649A1"/>
    <w:rsid w:val="00BB1DEE"/>
    <w:rsid w:val="00BB6AD5"/>
    <w:rsid w:val="00BC2B43"/>
    <w:rsid w:val="00BC64FF"/>
    <w:rsid w:val="00BD7531"/>
    <w:rsid w:val="00BF44EC"/>
    <w:rsid w:val="00BF4D49"/>
    <w:rsid w:val="00C146AB"/>
    <w:rsid w:val="00C262AF"/>
    <w:rsid w:val="00C94A2C"/>
    <w:rsid w:val="00CB28D3"/>
    <w:rsid w:val="00CB7A5B"/>
    <w:rsid w:val="00CD4CE0"/>
    <w:rsid w:val="00CD5892"/>
    <w:rsid w:val="00CE635B"/>
    <w:rsid w:val="00CF70F8"/>
    <w:rsid w:val="00D20366"/>
    <w:rsid w:val="00D47DF6"/>
    <w:rsid w:val="00D76492"/>
    <w:rsid w:val="00D914FB"/>
    <w:rsid w:val="00DA0FFC"/>
    <w:rsid w:val="00DB197D"/>
    <w:rsid w:val="00DF04BE"/>
    <w:rsid w:val="00E22992"/>
    <w:rsid w:val="00E32389"/>
    <w:rsid w:val="00E5577E"/>
    <w:rsid w:val="00E67A6E"/>
    <w:rsid w:val="00E849E1"/>
    <w:rsid w:val="00E86BA3"/>
    <w:rsid w:val="00ED10EE"/>
    <w:rsid w:val="00EF201E"/>
    <w:rsid w:val="00EF6C73"/>
    <w:rsid w:val="00EF7B7A"/>
    <w:rsid w:val="00F1370F"/>
    <w:rsid w:val="00F4165B"/>
    <w:rsid w:val="00F467D6"/>
    <w:rsid w:val="00F57A00"/>
    <w:rsid w:val="00F80288"/>
    <w:rsid w:val="00FE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D2B78"/>
  <w15:chartTrackingRefBased/>
  <w15:docId w15:val="{2B28B153-2F7C-844B-8475-5C6F5E001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E21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6E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6E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6E2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6E2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6E2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6E2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6E2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6E2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6E2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6E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6E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6E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6E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6E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6E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6E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6E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6E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6E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6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6E2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6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6E21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6E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6E21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6E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E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E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6E2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6E2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rsid w:val="00656E21"/>
    <w:pPr>
      <w:spacing w:before="100" w:beforeAutospacing="1" w:after="100" w:afterAutospacing="1"/>
    </w:pPr>
    <w:rPr>
      <w:lang w:eastAsia="en-IN"/>
    </w:rPr>
  </w:style>
  <w:style w:type="character" w:styleId="Strong">
    <w:name w:val="Strong"/>
    <w:basedOn w:val="DefaultParagraphFont"/>
    <w:uiPriority w:val="22"/>
    <w:qFormat/>
    <w:rsid w:val="00656E21"/>
    <w:rPr>
      <w:b/>
      <w:bCs/>
    </w:rPr>
  </w:style>
  <w:style w:type="table" w:styleId="TableGrid">
    <w:name w:val="Table Grid"/>
    <w:basedOn w:val="TableNormal"/>
    <w:uiPriority w:val="39"/>
    <w:rsid w:val="00656E21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hyperlink" Target="mailto:selvapandiyan@jamiahamdard.ac.in" TargetMode="Externa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Ara</dc:creator>
  <cp:keywords/>
  <dc:description/>
  <cp:lastModifiedBy>Roshan Ara</cp:lastModifiedBy>
  <cp:revision>1</cp:revision>
  <dcterms:created xsi:type="dcterms:W3CDTF">2024-09-18T06:38:00Z</dcterms:created>
  <dcterms:modified xsi:type="dcterms:W3CDTF">2024-09-18T06:45:00Z</dcterms:modified>
</cp:coreProperties>
</file>