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A7" w:rsidRDefault="00CF4DDF" w:rsidP="00CF4DDF">
      <w:pPr>
        <w:rPr>
          <w:rFonts w:ascii="Arial" w:hAnsi="Arial" w:cs="Arial"/>
          <w:sz w:val="22"/>
          <w:szCs w:val="22"/>
          <w:lang w:val="en-GB"/>
        </w:rPr>
      </w:pPr>
      <w:bookmarkStart w:id="0" w:name="_Hlk170305004"/>
      <w:bookmarkStart w:id="1" w:name="_GoBack"/>
      <w:bookmarkEnd w:id="1"/>
      <w:r w:rsidRPr="008A78B7">
        <w:rPr>
          <w:rFonts w:ascii="Arial" w:hAnsi="Arial" w:cs="Arial"/>
          <w:b/>
          <w:sz w:val="22"/>
          <w:szCs w:val="22"/>
          <w:lang w:val="en-GB"/>
        </w:rPr>
        <w:t xml:space="preserve">Table </w:t>
      </w:r>
      <w:r w:rsidR="00912981" w:rsidRPr="008A78B7">
        <w:rPr>
          <w:rFonts w:ascii="Arial" w:hAnsi="Arial" w:cs="Arial"/>
          <w:b/>
          <w:sz w:val="22"/>
          <w:szCs w:val="22"/>
          <w:lang w:val="en-GB"/>
        </w:rPr>
        <w:t>1</w:t>
      </w:r>
      <w:r w:rsidRPr="008A78B7">
        <w:rPr>
          <w:rFonts w:ascii="Arial" w:hAnsi="Arial" w:cs="Arial"/>
          <w:b/>
          <w:sz w:val="22"/>
          <w:szCs w:val="22"/>
          <w:lang w:val="en-GB"/>
        </w:rPr>
        <w:t>.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 Effect of </w:t>
      </w:r>
      <w:r w:rsidR="00DF18A9" w:rsidRPr="00DF18A9">
        <w:rPr>
          <w:rFonts w:ascii="Arial" w:hAnsi="Arial" w:cs="Arial"/>
          <w:bCs/>
          <w:sz w:val="22"/>
          <w:szCs w:val="22"/>
          <w:lang w:val="en-GB"/>
        </w:rPr>
        <w:t xml:space="preserve">individual 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cytokine levels measured in 2016-17 </w:t>
      </w:r>
    </w:p>
    <w:p w:rsidR="00CF4DDF" w:rsidRPr="008A78B7" w:rsidRDefault="00CF4DDF" w:rsidP="00CF4DDF">
      <w:pPr>
        <w:rPr>
          <w:rFonts w:ascii="Arial" w:hAnsi="Arial" w:cs="Arial"/>
          <w:sz w:val="22"/>
          <w:szCs w:val="22"/>
          <w:lang w:val="en-GB"/>
        </w:rPr>
      </w:pPr>
      <w:r w:rsidRPr="008A78B7">
        <w:rPr>
          <w:rFonts w:ascii="Arial" w:hAnsi="Arial" w:cs="Arial"/>
          <w:sz w:val="22"/>
          <w:szCs w:val="22"/>
          <w:lang w:val="en-GB"/>
        </w:rPr>
        <w:t xml:space="preserve">on the risk of SARS-CoV-2 seropositivity </w:t>
      </w:r>
      <w:bookmarkStart w:id="2" w:name="_Hlk170982047"/>
      <w:r w:rsidR="00514C01" w:rsidRPr="008A78B7">
        <w:rPr>
          <w:rFonts w:ascii="Arial" w:hAnsi="Arial" w:cs="Arial"/>
          <w:sz w:val="22"/>
          <w:szCs w:val="22"/>
          <w:lang w:val="en-GB"/>
        </w:rPr>
        <w:t>in 2020-21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 </w:t>
      </w:r>
      <w:bookmarkEnd w:id="2"/>
      <w:r w:rsidRPr="008A78B7">
        <w:rPr>
          <w:rFonts w:ascii="Arial" w:hAnsi="Arial" w:cs="Arial"/>
          <w:sz w:val="22"/>
          <w:szCs w:val="22"/>
          <w:lang w:val="en-GB"/>
        </w:rPr>
        <w:t>(N=145)</w:t>
      </w:r>
      <w:r w:rsidR="00BB4748" w:rsidRPr="008A78B7">
        <w:rPr>
          <w:rFonts w:ascii="Arial" w:hAnsi="Arial" w:cs="Arial"/>
          <w:sz w:val="22"/>
          <w:szCs w:val="22"/>
          <w:lang w:val="en-GB"/>
        </w:rPr>
        <w:t>*</w:t>
      </w:r>
      <w:bookmarkEnd w:id="0"/>
    </w:p>
    <w:p w:rsidR="00CF4DDF" w:rsidRPr="008A78B7" w:rsidRDefault="00CF4DDF" w:rsidP="00CF4DDF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454"/>
        <w:gridCol w:w="567"/>
        <w:gridCol w:w="680"/>
        <w:gridCol w:w="567"/>
        <w:gridCol w:w="170"/>
      </w:tblGrid>
      <w:tr w:rsidR="00EF0A7D" w:rsidRPr="008A78B7" w:rsidTr="00FF7FE5">
        <w:trPr>
          <w:cantSplit/>
          <w:trHeight w:val="340"/>
        </w:trPr>
        <w:tc>
          <w:tcPr>
            <w:tcW w:w="1814" w:type="dxa"/>
            <w:tcBorders>
              <w:top w:val="single" w:sz="12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FF7F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Cytokine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F0A7D" w:rsidRPr="008A78B7" w:rsidRDefault="00EF0A7D" w:rsidP="00FF7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8A78B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F0A7D" w:rsidRPr="008A78B7" w:rsidRDefault="00EF0A7D" w:rsidP="00FF7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(IC 95%)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F0A7D" w:rsidRPr="008A78B7" w:rsidRDefault="00EF0A7D" w:rsidP="00FF7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8A78B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7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EF0A7D" w:rsidRPr="008A78B7" w:rsidRDefault="00EF0A7D" w:rsidP="003C51EF">
            <w:pPr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329"/>
        </w:trPr>
        <w:tc>
          <w:tcPr>
            <w:tcW w:w="1814" w:type="dxa"/>
            <w:tcBorders>
              <w:top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3C51EF">
            <w:pPr>
              <w:spacing w:before="120" w:after="6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20"/>
                <w:szCs w:val="18"/>
                <w:lang w:val="en-GB"/>
              </w:rPr>
              <w:t>Growth factors</w:t>
            </w:r>
          </w:p>
        </w:tc>
        <w:tc>
          <w:tcPr>
            <w:tcW w:w="45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F0A7D" w:rsidRPr="008A78B7" w:rsidRDefault="00EF0A7D" w:rsidP="003C51EF">
            <w:pPr>
              <w:spacing w:before="120" w:after="60"/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F0A7D" w:rsidRPr="008A78B7" w:rsidRDefault="00EF0A7D" w:rsidP="003C51EF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F0A7D" w:rsidRPr="008A78B7" w:rsidRDefault="00EF0A7D" w:rsidP="003C51EF">
            <w:pPr>
              <w:spacing w:before="120" w:after="60"/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F0A7D" w:rsidRPr="008A78B7" w:rsidRDefault="00EF0A7D" w:rsidP="003C51EF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F0A7D" w:rsidRPr="008A78B7" w:rsidRDefault="00EF0A7D" w:rsidP="003C51EF">
            <w:pPr>
              <w:spacing w:before="120" w:after="60"/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A631C8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G-CSF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3C51EF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A631C8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0.515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3C51EF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A631C8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-1.48)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3C51EF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A631C8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5025F5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(</w:t>
            </w:r>
            <w:r w:rsidR="00EF0A7D"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-1.76)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3C51EF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3C51EF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3C51EF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A631C8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0.278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3C51EF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A631C8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-1.40)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3C51EF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3C51EF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3C51EF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A631C8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-1.09)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0.104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3C51EF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3C51EF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3C51EF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517EB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517EB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EGF</w:t>
            </w:r>
            <w:r w:rsidRPr="0031584F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517EB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517EB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517EB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0.595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517EB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517EB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-3.24)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0.309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517EB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e</w:t>
            </w: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517EB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(0.64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-4.13)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517EB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517EB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517EB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517EB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1.58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-3.11)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0.187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517EB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517EB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517EB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517EB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2B1AF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2B1AF7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FGF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2B1AF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0.651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</w:t>
            </w:r>
            <w:r w:rsidR="00835F06">
              <w:rPr>
                <w:rFonts w:ascii="Arial" w:hAnsi="Arial" w:cs="Arial"/>
                <w:bCs/>
                <w:sz w:val="18"/>
                <w:szCs w:val="18"/>
                <w:lang w:val="en-GB"/>
              </w:rPr>
              <w:t>26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</w:t>
            </w:r>
            <w:r w:rsidR="00835F06">
              <w:rPr>
                <w:rFonts w:ascii="Arial" w:hAnsi="Arial" w:cs="Arial"/>
                <w:bCs/>
                <w:sz w:val="18"/>
                <w:szCs w:val="18"/>
                <w:lang w:val="en-GB"/>
              </w:rPr>
              <w:t>1</w:t>
            </w: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.6</w:t>
            </w:r>
            <w:r w:rsidR="00835F06">
              <w:rPr>
                <w:rFonts w:ascii="Arial" w:hAnsi="Arial" w:cs="Arial"/>
                <w:bCs/>
                <w:sz w:val="18"/>
                <w:szCs w:val="18"/>
                <w:lang w:val="en-GB"/>
              </w:rPr>
              <w:t>5</w:t>
            </w: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-2.15)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2B1AF7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A631C8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GM-CSF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3C51EF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A631C8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0.860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3C51EF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A631C8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(0.52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-3.07)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3C51EF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A631C8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-3.02)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3C51EF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3C51EF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3C51EF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A631C8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0.590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3C51EF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A631C8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(0.57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-2.70)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3C51EF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3C51EF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2B1AF7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2B1AF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2B1AF7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HGF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2B1AF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0.270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2.11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(0.85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-5.23)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(0.54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-3.80)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2B1AF7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2B1AF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2B1AF7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VEGF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2B1AF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0.589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(0.62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-3.69)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-2.61)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EF0A7D" w:rsidRPr="008A78B7" w:rsidRDefault="00EF0A7D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0A7D" w:rsidRPr="008A78B7" w:rsidTr="008A78B7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0A7D" w:rsidRPr="008A78B7" w:rsidRDefault="00EF0A7D" w:rsidP="002B1AF7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F0A7D" w:rsidRPr="008A78B7" w:rsidRDefault="00EF0A7D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F0A7D" w:rsidRPr="008A78B7" w:rsidRDefault="00EF0A7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F0A7D" w:rsidRPr="008A78B7" w:rsidRDefault="00EF0A7D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410E86" w:rsidRPr="008A78B7" w:rsidRDefault="00410E86" w:rsidP="00410E86">
      <w:pPr>
        <w:ind w:right="4156"/>
        <w:jc w:val="right"/>
        <w:rPr>
          <w:rFonts w:ascii="Arial" w:hAnsi="Arial" w:cs="Arial"/>
          <w:sz w:val="20"/>
          <w:szCs w:val="20"/>
          <w:lang w:val="en-GB"/>
        </w:rPr>
      </w:pPr>
    </w:p>
    <w:p w:rsidR="00410E86" w:rsidRPr="008A78B7" w:rsidRDefault="00410E86" w:rsidP="00410E86">
      <w:pPr>
        <w:ind w:right="4156"/>
        <w:jc w:val="right"/>
        <w:rPr>
          <w:rFonts w:ascii="Arial" w:hAnsi="Arial" w:cs="Arial"/>
          <w:sz w:val="20"/>
          <w:szCs w:val="20"/>
          <w:lang w:val="en-GB"/>
        </w:rPr>
      </w:pPr>
      <w:r w:rsidRPr="008A78B7">
        <w:rPr>
          <w:rFonts w:ascii="Arial" w:hAnsi="Arial" w:cs="Arial"/>
          <w:sz w:val="20"/>
          <w:szCs w:val="20"/>
          <w:lang w:val="en-GB"/>
        </w:rPr>
        <w:t>[ continued ]</w:t>
      </w:r>
    </w:p>
    <w:p w:rsidR="00410E86" w:rsidRPr="008A78B7" w:rsidRDefault="00410E86" w:rsidP="00410E86">
      <w:pPr>
        <w:ind w:right="1983"/>
        <w:jc w:val="right"/>
        <w:rPr>
          <w:rFonts w:ascii="Arial" w:hAnsi="Arial" w:cs="Arial"/>
          <w:sz w:val="20"/>
          <w:szCs w:val="20"/>
          <w:lang w:val="en-GB"/>
        </w:rPr>
        <w:sectPr w:rsidR="00410E86" w:rsidRPr="008A78B7" w:rsidSect="003C51EF">
          <w:pgSz w:w="11906" w:h="16838"/>
          <w:pgMar w:top="1134" w:right="1701" w:bottom="993" w:left="1701" w:header="709" w:footer="709" w:gutter="0"/>
          <w:cols w:space="708"/>
          <w:docGrid w:linePitch="360"/>
        </w:sectPr>
      </w:pPr>
    </w:p>
    <w:p w:rsidR="00410E86" w:rsidRPr="008A78B7" w:rsidRDefault="00410E86" w:rsidP="00410E86">
      <w:pPr>
        <w:rPr>
          <w:rFonts w:ascii="Arial" w:hAnsi="Arial" w:cs="Arial"/>
          <w:sz w:val="22"/>
          <w:szCs w:val="22"/>
          <w:lang w:val="en-GB"/>
        </w:rPr>
      </w:pPr>
      <w:r w:rsidRPr="008A78B7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Table </w:t>
      </w:r>
      <w:r w:rsidR="00912981" w:rsidRPr="008A78B7">
        <w:rPr>
          <w:rFonts w:ascii="Arial" w:hAnsi="Arial" w:cs="Arial"/>
          <w:b/>
          <w:sz w:val="22"/>
          <w:szCs w:val="22"/>
          <w:lang w:val="en-GB"/>
        </w:rPr>
        <w:t>1</w:t>
      </w:r>
      <w:r w:rsidRPr="008A78B7">
        <w:rPr>
          <w:rFonts w:ascii="Arial" w:hAnsi="Arial" w:cs="Arial"/>
          <w:b/>
          <w:sz w:val="22"/>
          <w:szCs w:val="22"/>
          <w:lang w:val="en-GB"/>
        </w:rPr>
        <w:t>.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 Continued.</w:t>
      </w:r>
    </w:p>
    <w:p w:rsidR="00410E86" w:rsidRPr="008A78B7" w:rsidRDefault="00410E86" w:rsidP="00410E86">
      <w:pPr>
        <w:rPr>
          <w:rFonts w:ascii="Arial" w:hAnsi="Arial" w:cs="Arial"/>
          <w:sz w:val="18"/>
          <w:szCs w:val="20"/>
          <w:lang w:val="en-GB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454"/>
        <w:gridCol w:w="567"/>
        <w:gridCol w:w="680"/>
        <w:gridCol w:w="567"/>
        <w:gridCol w:w="170"/>
      </w:tblGrid>
      <w:tr w:rsidR="00410E86" w:rsidRPr="008A78B7" w:rsidTr="00AE15BE">
        <w:trPr>
          <w:cantSplit/>
          <w:trHeight w:val="340"/>
        </w:trPr>
        <w:tc>
          <w:tcPr>
            <w:tcW w:w="1814" w:type="dxa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Cytokine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410E86" w:rsidRPr="008A78B7" w:rsidRDefault="00410E86" w:rsidP="002B1A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8A78B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</w:tcBorders>
            <w:vAlign w:val="center"/>
          </w:tcPr>
          <w:p w:rsidR="00410E86" w:rsidRPr="008A78B7" w:rsidRDefault="00410E86" w:rsidP="002B1A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(IC 95%)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10E86" w:rsidRPr="008A78B7" w:rsidRDefault="00410E86" w:rsidP="002B1A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8A78B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70" w:type="dxa"/>
            <w:tcBorders>
              <w:top w:val="single" w:sz="12" w:space="0" w:color="auto"/>
            </w:tcBorders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</w:pPr>
          </w:p>
        </w:tc>
      </w:tr>
      <w:tr w:rsidR="00410E86" w:rsidRPr="008A78B7" w:rsidTr="00307837">
        <w:trPr>
          <w:cantSplit/>
          <w:trHeight w:val="329"/>
        </w:trPr>
        <w:tc>
          <w:tcPr>
            <w:tcW w:w="1814" w:type="dxa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spacing w:before="120" w:after="6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20"/>
                <w:szCs w:val="18"/>
                <w:lang w:val="en-GB"/>
              </w:rPr>
              <w:t>Chemokines</w:t>
            </w:r>
          </w:p>
        </w:tc>
        <w:tc>
          <w:tcPr>
            <w:tcW w:w="454" w:type="dxa"/>
            <w:tcBorders>
              <w:top w:val="single" w:sz="6" w:space="0" w:color="auto"/>
            </w:tcBorders>
            <w:vAlign w:val="center"/>
          </w:tcPr>
          <w:p w:rsidR="00410E86" w:rsidRPr="008A78B7" w:rsidRDefault="00410E86" w:rsidP="002B1AF7">
            <w:pPr>
              <w:spacing w:before="120" w:after="60"/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410E86" w:rsidRPr="008A78B7" w:rsidRDefault="00410E86" w:rsidP="002B1AF7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6" w:space="0" w:color="auto"/>
            </w:tcBorders>
            <w:vAlign w:val="center"/>
          </w:tcPr>
          <w:p w:rsidR="00410E86" w:rsidRPr="008A78B7" w:rsidRDefault="00410E86" w:rsidP="002B1AF7">
            <w:pPr>
              <w:spacing w:before="120" w:after="60"/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410E86" w:rsidRPr="008A78B7" w:rsidRDefault="00410E86" w:rsidP="002B1AF7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top w:val="single" w:sz="6" w:space="0" w:color="auto"/>
            </w:tcBorders>
            <w:vAlign w:val="center"/>
          </w:tcPr>
          <w:p w:rsidR="00410E86" w:rsidRPr="008A78B7" w:rsidRDefault="00410E86" w:rsidP="002B1AF7">
            <w:pPr>
              <w:spacing w:before="120" w:after="60"/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131C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IL-8</w:t>
            </w:r>
            <w:r w:rsidRPr="0031584F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FFFFFF" w:themeFill="background1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131C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D35C4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0.028</w:t>
            </w:r>
          </w:p>
        </w:tc>
        <w:tc>
          <w:tcPr>
            <w:tcW w:w="170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131C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D35C4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1.43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(0.59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-3.45)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131C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D35C4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0.36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(0.13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-0.99)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131C1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FFFFFF" w:themeFill="background1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131C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D35C4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0.011</w:t>
            </w:r>
          </w:p>
        </w:tc>
        <w:tc>
          <w:tcPr>
            <w:tcW w:w="170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131C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D35C4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0.30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(0.12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-0.76)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131C1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131C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D35C4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0.17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(0.04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-0.75)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0.019</w:t>
            </w:r>
          </w:p>
        </w:tc>
        <w:tc>
          <w:tcPr>
            <w:tcW w:w="170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131C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FFFFFF" w:themeFill="background1"/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D676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D35C4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IP-10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10E86" w:rsidRPr="008A78B7" w:rsidRDefault="00410E86" w:rsidP="002D35C4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10E86" w:rsidRPr="008A78B7" w:rsidRDefault="00410E86" w:rsidP="002D35C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D676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D35C4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10E86" w:rsidRPr="008A78B7" w:rsidRDefault="00410E86" w:rsidP="002D35C4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10E86" w:rsidRPr="008A78B7" w:rsidRDefault="00410E86" w:rsidP="002D35C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0.564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D676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D35C4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vAlign w:val="center"/>
          </w:tcPr>
          <w:p w:rsidR="00410E86" w:rsidRPr="008A78B7" w:rsidRDefault="00410E86" w:rsidP="002D35C4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1.15</w:t>
            </w:r>
          </w:p>
        </w:tc>
        <w:tc>
          <w:tcPr>
            <w:tcW w:w="567" w:type="dxa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(0.49</w:t>
            </w:r>
          </w:p>
        </w:tc>
        <w:tc>
          <w:tcPr>
            <w:tcW w:w="680" w:type="dxa"/>
            <w:vAlign w:val="center"/>
          </w:tcPr>
          <w:p w:rsidR="00410E86" w:rsidRPr="008A78B7" w:rsidRDefault="00410E86" w:rsidP="002D35C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-2.68)</w:t>
            </w:r>
          </w:p>
        </w:tc>
        <w:tc>
          <w:tcPr>
            <w:tcW w:w="567" w:type="dxa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D676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D35C4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vAlign w:val="center"/>
          </w:tcPr>
          <w:p w:rsidR="00410E86" w:rsidRPr="008A78B7" w:rsidRDefault="00410E86" w:rsidP="002D35C4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0.69</w:t>
            </w:r>
          </w:p>
        </w:tc>
        <w:tc>
          <w:tcPr>
            <w:tcW w:w="567" w:type="dxa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(0.26</w:t>
            </w:r>
          </w:p>
        </w:tc>
        <w:tc>
          <w:tcPr>
            <w:tcW w:w="680" w:type="dxa"/>
            <w:vAlign w:val="center"/>
          </w:tcPr>
          <w:p w:rsidR="00410E86" w:rsidRPr="008A78B7" w:rsidRDefault="00410E86" w:rsidP="002D35C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-1.80)</w:t>
            </w:r>
          </w:p>
        </w:tc>
        <w:tc>
          <w:tcPr>
            <w:tcW w:w="567" w:type="dxa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D676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410E86" w:rsidRPr="008A78B7" w:rsidRDefault="00410E86" w:rsidP="002D35C4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410E86" w:rsidRPr="008A78B7" w:rsidRDefault="00410E86" w:rsidP="002D35C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D676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D35C4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RANTES</w:t>
            </w:r>
            <w:r w:rsidRPr="0031584F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vAlign w:val="center"/>
          </w:tcPr>
          <w:p w:rsidR="00410E86" w:rsidRPr="008A78B7" w:rsidRDefault="00410E86" w:rsidP="002D35C4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410E86" w:rsidRPr="008A78B7" w:rsidRDefault="00410E86" w:rsidP="002D35C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D676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D35C4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410E86" w:rsidRPr="008A78B7" w:rsidRDefault="00410E86" w:rsidP="002D35C4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410E86" w:rsidRPr="008A78B7" w:rsidRDefault="00410E86" w:rsidP="002D35C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D35C4">
            <w:pPr>
              <w:ind w:left="-57" w:right="11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0.390</w:t>
            </w:r>
          </w:p>
        </w:tc>
        <w:tc>
          <w:tcPr>
            <w:tcW w:w="170" w:type="dxa"/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D676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D35C4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vAlign w:val="center"/>
          </w:tcPr>
          <w:p w:rsidR="00410E86" w:rsidRPr="008A78B7" w:rsidRDefault="00410E86" w:rsidP="002D35C4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0.54</w:t>
            </w:r>
          </w:p>
        </w:tc>
        <w:tc>
          <w:tcPr>
            <w:tcW w:w="567" w:type="dxa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(0.19</w:t>
            </w:r>
          </w:p>
        </w:tc>
        <w:tc>
          <w:tcPr>
            <w:tcW w:w="680" w:type="dxa"/>
            <w:vAlign w:val="center"/>
          </w:tcPr>
          <w:p w:rsidR="00410E86" w:rsidRPr="008A78B7" w:rsidRDefault="00410E86" w:rsidP="002D35C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-1.51)</w:t>
            </w:r>
          </w:p>
        </w:tc>
        <w:tc>
          <w:tcPr>
            <w:tcW w:w="567" w:type="dxa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D676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D35C4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vAlign w:val="center"/>
          </w:tcPr>
          <w:p w:rsidR="00410E86" w:rsidRPr="008A78B7" w:rsidRDefault="00410E86" w:rsidP="002D35C4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0.63</w:t>
            </w:r>
          </w:p>
        </w:tc>
        <w:tc>
          <w:tcPr>
            <w:tcW w:w="567" w:type="dxa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(0.27</w:t>
            </w:r>
          </w:p>
        </w:tc>
        <w:tc>
          <w:tcPr>
            <w:tcW w:w="680" w:type="dxa"/>
            <w:vAlign w:val="center"/>
          </w:tcPr>
          <w:p w:rsidR="00410E86" w:rsidRPr="008A78B7" w:rsidRDefault="00410E86" w:rsidP="002D35C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-1.48)</w:t>
            </w:r>
          </w:p>
        </w:tc>
        <w:tc>
          <w:tcPr>
            <w:tcW w:w="567" w:type="dxa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D6761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410E86" w:rsidRPr="008A78B7" w:rsidRDefault="00410E86" w:rsidP="002D35C4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410E86" w:rsidRPr="008A78B7" w:rsidRDefault="00410E86" w:rsidP="002D35C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D676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D35C4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410E86" w:rsidRPr="008A78B7" w:rsidRDefault="00410E86" w:rsidP="002D35C4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410E86" w:rsidRPr="008A78B7" w:rsidRDefault="00410E86" w:rsidP="002D35C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0.178</w:t>
            </w:r>
          </w:p>
        </w:tc>
        <w:tc>
          <w:tcPr>
            <w:tcW w:w="170" w:type="dxa"/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D676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D35C4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vAlign w:val="center"/>
          </w:tcPr>
          <w:p w:rsidR="00410E86" w:rsidRPr="008A78B7" w:rsidRDefault="00410E86" w:rsidP="002D35C4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0.59</w:t>
            </w:r>
          </w:p>
        </w:tc>
        <w:tc>
          <w:tcPr>
            <w:tcW w:w="567" w:type="dxa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(0.28</w:t>
            </w:r>
          </w:p>
        </w:tc>
        <w:tc>
          <w:tcPr>
            <w:tcW w:w="680" w:type="dxa"/>
            <w:vAlign w:val="center"/>
          </w:tcPr>
          <w:p w:rsidR="00410E86" w:rsidRPr="008A78B7" w:rsidRDefault="00410E86" w:rsidP="002D35C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-1.27)</w:t>
            </w:r>
          </w:p>
        </w:tc>
        <w:tc>
          <w:tcPr>
            <w:tcW w:w="567" w:type="dxa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2B1AF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2B1AF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EOTAXIN</w:t>
            </w:r>
          </w:p>
        </w:tc>
        <w:tc>
          <w:tcPr>
            <w:tcW w:w="454" w:type="dxa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2B1AF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B1AF7">
            <w:pPr>
              <w:ind w:left="-57" w:right="11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0.805</w:t>
            </w: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2B1AF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1.37</w:t>
            </w:r>
          </w:p>
        </w:tc>
        <w:tc>
          <w:tcPr>
            <w:tcW w:w="567" w:type="dxa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(0.54</w:t>
            </w:r>
          </w:p>
        </w:tc>
        <w:tc>
          <w:tcPr>
            <w:tcW w:w="680" w:type="dxa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-3.47)</w:t>
            </w:r>
          </w:p>
        </w:tc>
        <w:tc>
          <w:tcPr>
            <w:tcW w:w="567" w:type="dxa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2B1AF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1.19</w:t>
            </w:r>
          </w:p>
        </w:tc>
        <w:tc>
          <w:tcPr>
            <w:tcW w:w="567" w:type="dxa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(0.49</w:t>
            </w:r>
          </w:p>
        </w:tc>
        <w:tc>
          <w:tcPr>
            <w:tcW w:w="680" w:type="dxa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-2.91)</w:t>
            </w:r>
          </w:p>
        </w:tc>
        <w:tc>
          <w:tcPr>
            <w:tcW w:w="567" w:type="dxa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D676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410E86" w:rsidRPr="008A78B7" w:rsidRDefault="00410E86" w:rsidP="002D35C4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410E86" w:rsidRPr="008A78B7" w:rsidRDefault="00410E86" w:rsidP="002D35C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D35C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D35C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2B1AF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MIP-1α</w:t>
            </w:r>
            <w:r w:rsidRPr="0031584F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D9400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left="-57" w:right="11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0.069</w:t>
            </w: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131C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0.96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-2.61)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131C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2.46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(0.99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-6.15)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131C1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131C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0.021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131C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2.52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(1.15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-5.50)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131C1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131C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(0.96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-2.71)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0.071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2B1AF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FB3F84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410E86" w:rsidRPr="008A78B7" w:rsidRDefault="00410E86" w:rsidP="00FB3F84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FB3F8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410E86" w:rsidRPr="008A78B7" w:rsidRDefault="00410E86" w:rsidP="00FB3F8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FB3F8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FB3F8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2B1AF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MIP-1β</w:t>
            </w:r>
          </w:p>
        </w:tc>
        <w:tc>
          <w:tcPr>
            <w:tcW w:w="454" w:type="dxa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2B1AF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left="-57" w:right="11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0.380</w:t>
            </w: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C52499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(0.56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-3.63)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0.164</w:t>
            </w: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e</w:t>
            </w:r>
          </w:p>
        </w:tc>
      </w:tr>
      <w:tr w:rsidR="00410E86" w:rsidRPr="008A78B7" w:rsidTr="00C52499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1.95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(0.76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-4.99)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C52499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C52499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0.234</w:t>
            </w: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C52499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1.66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(0.72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-3.80)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C52499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C52499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-3.19)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0.102</w:t>
            </w: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2B1AF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2B1AF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MCP-1</w:t>
            </w:r>
            <w:r w:rsidRPr="0031584F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2B1AF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left="-57" w:right="11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0.107</w:t>
            </w: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2B1AF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-1.10)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2B1AF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-2.78)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2B1AF7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2B1AF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2.22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-10.62)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0.316</w:t>
            </w: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2B1AF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410E86" w:rsidRPr="008A78B7" w:rsidRDefault="00410E86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410E86" w:rsidRPr="008A78B7" w:rsidRDefault="00410E86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D6761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FB3F84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MIG</w:t>
            </w:r>
            <w:r w:rsidRPr="0031584F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vAlign w:val="center"/>
          </w:tcPr>
          <w:p w:rsidR="00410E86" w:rsidRPr="008A78B7" w:rsidRDefault="00410E86" w:rsidP="00FB3F84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FB3F8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410E86" w:rsidRPr="008A78B7" w:rsidRDefault="00410E86" w:rsidP="00FB3F8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FB3F8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FB3F8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4A7DA4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FB3F84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Not quantified</w:t>
            </w:r>
          </w:p>
        </w:tc>
        <w:tc>
          <w:tcPr>
            <w:tcW w:w="454" w:type="dxa"/>
            <w:vAlign w:val="center"/>
          </w:tcPr>
          <w:p w:rsidR="00410E86" w:rsidRPr="008A78B7" w:rsidRDefault="00410E86" w:rsidP="00FB3F84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410E86" w:rsidRPr="008A78B7" w:rsidRDefault="00410E86" w:rsidP="00FB3F8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410E86" w:rsidRPr="008A78B7" w:rsidRDefault="00410E86" w:rsidP="00FB3F8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0E86" w:rsidRPr="008A78B7" w:rsidRDefault="00410E86" w:rsidP="00FB3F8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0.520</w:t>
            </w:r>
          </w:p>
        </w:tc>
        <w:tc>
          <w:tcPr>
            <w:tcW w:w="170" w:type="dxa"/>
            <w:vAlign w:val="center"/>
          </w:tcPr>
          <w:p w:rsidR="00410E86" w:rsidRPr="008A78B7" w:rsidRDefault="00410E86" w:rsidP="00FB3F8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ED6761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FB3F84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Quantified</w:t>
            </w:r>
          </w:p>
        </w:tc>
        <w:tc>
          <w:tcPr>
            <w:tcW w:w="454" w:type="dxa"/>
            <w:vAlign w:val="center"/>
          </w:tcPr>
          <w:p w:rsidR="00410E86" w:rsidRPr="008A78B7" w:rsidRDefault="00410E86" w:rsidP="00FB3F84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1.29</w:t>
            </w:r>
          </w:p>
        </w:tc>
        <w:tc>
          <w:tcPr>
            <w:tcW w:w="567" w:type="dxa"/>
            <w:vAlign w:val="center"/>
          </w:tcPr>
          <w:p w:rsidR="00410E86" w:rsidRPr="008A78B7" w:rsidRDefault="00410E86" w:rsidP="00FB3F8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(0.60</w:t>
            </w:r>
          </w:p>
        </w:tc>
        <w:tc>
          <w:tcPr>
            <w:tcW w:w="680" w:type="dxa"/>
            <w:vAlign w:val="center"/>
          </w:tcPr>
          <w:p w:rsidR="00410E86" w:rsidRPr="008A78B7" w:rsidRDefault="00410E86" w:rsidP="00FB3F8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-2.78)</w:t>
            </w:r>
          </w:p>
        </w:tc>
        <w:tc>
          <w:tcPr>
            <w:tcW w:w="567" w:type="dxa"/>
            <w:vAlign w:val="center"/>
          </w:tcPr>
          <w:p w:rsidR="00410E86" w:rsidRPr="008A78B7" w:rsidRDefault="00410E86" w:rsidP="00FB3F8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410E86" w:rsidRPr="008A78B7" w:rsidRDefault="00410E86" w:rsidP="00FB3F8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10E86" w:rsidRPr="008A78B7" w:rsidTr="004A7DA4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E86" w:rsidRPr="008A78B7" w:rsidRDefault="00410E86" w:rsidP="00FB3F84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410E86" w:rsidRPr="008A78B7" w:rsidRDefault="00410E86" w:rsidP="00FB3F84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410E86" w:rsidRPr="008A78B7" w:rsidRDefault="00410E86" w:rsidP="00FB3F8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410E86" w:rsidRPr="008A78B7" w:rsidRDefault="00410E86" w:rsidP="00FB3F84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410E86" w:rsidRPr="008A78B7" w:rsidRDefault="00410E86" w:rsidP="00FB3F84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bottom w:val="single" w:sz="12" w:space="0" w:color="auto"/>
            </w:tcBorders>
            <w:vAlign w:val="center"/>
          </w:tcPr>
          <w:p w:rsidR="00410E86" w:rsidRPr="008A78B7" w:rsidRDefault="00410E86" w:rsidP="00FB3F8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BB4748" w:rsidRPr="008A78B7" w:rsidRDefault="00BB4748" w:rsidP="00BB4748">
      <w:pPr>
        <w:ind w:right="4156"/>
        <w:jc w:val="right"/>
        <w:rPr>
          <w:rFonts w:ascii="Arial" w:hAnsi="Arial" w:cs="Arial"/>
          <w:sz w:val="20"/>
          <w:szCs w:val="20"/>
          <w:lang w:val="en-GB"/>
        </w:rPr>
      </w:pPr>
    </w:p>
    <w:p w:rsidR="00BB4748" w:rsidRPr="008A78B7" w:rsidRDefault="00BB4748" w:rsidP="00BB4748">
      <w:pPr>
        <w:ind w:right="4156"/>
        <w:jc w:val="right"/>
        <w:rPr>
          <w:rFonts w:ascii="Arial" w:hAnsi="Arial" w:cs="Arial"/>
          <w:sz w:val="20"/>
          <w:szCs w:val="20"/>
          <w:lang w:val="en-GB"/>
        </w:rPr>
      </w:pPr>
      <w:r w:rsidRPr="008A78B7">
        <w:rPr>
          <w:rFonts w:ascii="Arial" w:hAnsi="Arial" w:cs="Arial"/>
          <w:sz w:val="20"/>
          <w:szCs w:val="20"/>
          <w:lang w:val="en-GB"/>
        </w:rPr>
        <w:t>[ continued ]</w:t>
      </w:r>
    </w:p>
    <w:p w:rsidR="00BB4748" w:rsidRPr="008A78B7" w:rsidRDefault="00BB4748" w:rsidP="00BB4748">
      <w:pPr>
        <w:ind w:right="1983"/>
        <w:jc w:val="right"/>
        <w:rPr>
          <w:rFonts w:ascii="Arial" w:hAnsi="Arial" w:cs="Arial"/>
          <w:sz w:val="20"/>
          <w:szCs w:val="20"/>
          <w:lang w:val="en-GB"/>
        </w:rPr>
        <w:sectPr w:rsidR="00BB4748" w:rsidRPr="008A78B7" w:rsidSect="00343E93">
          <w:pgSz w:w="11906" w:h="16838"/>
          <w:pgMar w:top="1134" w:right="1701" w:bottom="851" w:left="1701" w:header="709" w:footer="709" w:gutter="0"/>
          <w:cols w:space="708"/>
          <w:docGrid w:linePitch="360"/>
        </w:sectPr>
      </w:pPr>
    </w:p>
    <w:p w:rsidR="00BB4748" w:rsidRPr="008A78B7" w:rsidRDefault="00BB4748" w:rsidP="00BB4748">
      <w:pPr>
        <w:rPr>
          <w:rFonts w:ascii="Arial" w:hAnsi="Arial" w:cs="Arial"/>
          <w:sz w:val="22"/>
          <w:szCs w:val="22"/>
          <w:lang w:val="en-GB"/>
        </w:rPr>
      </w:pPr>
      <w:r w:rsidRPr="008A78B7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Table </w:t>
      </w:r>
      <w:r w:rsidR="00912981" w:rsidRPr="008A78B7">
        <w:rPr>
          <w:rFonts w:ascii="Arial" w:hAnsi="Arial" w:cs="Arial"/>
          <w:b/>
          <w:sz w:val="22"/>
          <w:szCs w:val="22"/>
          <w:lang w:val="en-GB"/>
        </w:rPr>
        <w:t>1</w:t>
      </w:r>
      <w:r w:rsidRPr="008A78B7">
        <w:rPr>
          <w:rFonts w:ascii="Arial" w:hAnsi="Arial" w:cs="Arial"/>
          <w:b/>
          <w:sz w:val="22"/>
          <w:szCs w:val="22"/>
          <w:lang w:val="en-GB"/>
        </w:rPr>
        <w:t>.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 Continued.</w:t>
      </w:r>
    </w:p>
    <w:p w:rsidR="00BB4748" w:rsidRPr="008A78B7" w:rsidRDefault="00BB4748" w:rsidP="00BB4748">
      <w:pPr>
        <w:rPr>
          <w:rFonts w:ascii="Arial" w:hAnsi="Arial" w:cs="Arial"/>
          <w:sz w:val="18"/>
          <w:szCs w:val="20"/>
          <w:lang w:val="en-GB"/>
        </w:rPr>
      </w:pPr>
    </w:p>
    <w:tbl>
      <w:tblPr>
        <w:tblW w:w="425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454"/>
        <w:gridCol w:w="567"/>
        <w:gridCol w:w="680"/>
        <w:gridCol w:w="567"/>
        <w:gridCol w:w="170"/>
      </w:tblGrid>
      <w:tr w:rsidR="00BB4748" w:rsidRPr="008A78B7" w:rsidTr="00AE15BE">
        <w:trPr>
          <w:cantSplit/>
          <w:trHeight w:val="340"/>
        </w:trPr>
        <w:tc>
          <w:tcPr>
            <w:tcW w:w="1814" w:type="dxa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B4748" w:rsidRPr="008A78B7" w:rsidRDefault="00BB4748" w:rsidP="00517E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Cytokine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BB4748" w:rsidRPr="008A78B7" w:rsidRDefault="00BB4748" w:rsidP="00517E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8A78B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</w:tcBorders>
            <w:vAlign w:val="center"/>
          </w:tcPr>
          <w:p w:rsidR="00BB4748" w:rsidRPr="008A78B7" w:rsidRDefault="00BB4748" w:rsidP="00517E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(IC 95%)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B4748" w:rsidRPr="008A78B7" w:rsidRDefault="00BB4748" w:rsidP="00517E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8A78B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70" w:type="dxa"/>
            <w:tcBorders>
              <w:top w:val="single" w:sz="12" w:space="0" w:color="auto"/>
            </w:tcBorders>
            <w:vAlign w:val="center"/>
          </w:tcPr>
          <w:p w:rsidR="00BB4748" w:rsidRPr="008A78B7" w:rsidRDefault="00BB4748" w:rsidP="00517EBE">
            <w:pPr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</w:pPr>
          </w:p>
        </w:tc>
      </w:tr>
      <w:tr w:rsidR="00BB4748" w:rsidRPr="008A78B7" w:rsidTr="00B27788">
        <w:trPr>
          <w:cantSplit/>
          <w:trHeight w:val="329"/>
        </w:trPr>
        <w:tc>
          <w:tcPr>
            <w:tcW w:w="1814" w:type="dxa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B4748" w:rsidRPr="008A78B7" w:rsidRDefault="00BB4748" w:rsidP="00BB4748">
            <w:pPr>
              <w:spacing w:before="120" w:after="6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20"/>
                <w:szCs w:val="18"/>
                <w:lang w:val="en-GB"/>
              </w:rPr>
              <w:t>TH1</w:t>
            </w:r>
          </w:p>
        </w:tc>
        <w:tc>
          <w:tcPr>
            <w:tcW w:w="454" w:type="dxa"/>
            <w:tcBorders>
              <w:top w:val="single" w:sz="6" w:space="0" w:color="auto"/>
            </w:tcBorders>
            <w:vAlign w:val="center"/>
          </w:tcPr>
          <w:p w:rsidR="00BB4748" w:rsidRPr="008A78B7" w:rsidRDefault="00BB4748" w:rsidP="00BB4748">
            <w:pPr>
              <w:spacing w:before="120" w:after="60"/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BB4748" w:rsidRPr="008A78B7" w:rsidRDefault="00BB4748" w:rsidP="00BB4748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6" w:space="0" w:color="auto"/>
            </w:tcBorders>
            <w:vAlign w:val="center"/>
          </w:tcPr>
          <w:p w:rsidR="00BB4748" w:rsidRPr="008A78B7" w:rsidRDefault="00BB4748" w:rsidP="00BB4748">
            <w:pPr>
              <w:spacing w:before="120" w:after="60"/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BB4748" w:rsidRPr="008A78B7" w:rsidRDefault="00BB4748" w:rsidP="00BB4748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top w:val="single" w:sz="6" w:space="0" w:color="auto"/>
            </w:tcBorders>
            <w:vAlign w:val="center"/>
          </w:tcPr>
          <w:p w:rsidR="00BB4748" w:rsidRPr="008A78B7" w:rsidRDefault="00BB4748" w:rsidP="00BB4748">
            <w:pPr>
              <w:spacing w:before="120" w:after="60"/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31150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1150" w:rsidRPr="008A78B7" w:rsidRDefault="00931150" w:rsidP="002B1AF7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IL-2</w:t>
            </w:r>
            <w:r w:rsidRPr="0031584F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931150" w:rsidRPr="008A78B7" w:rsidRDefault="00931150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31150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1150" w:rsidRPr="008A78B7" w:rsidRDefault="00931150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</w:t>
            </w:r>
            <w:r w:rsidR="006368BD"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286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931150" w:rsidRPr="008A78B7" w:rsidRDefault="00931150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31150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1150" w:rsidRPr="008A78B7" w:rsidRDefault="00931150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31150" w:rsidRPr="008A78B7" w:rsidRDefault="006368BD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</w:t>
            </w:r>
            <w:r w:rsidR="006368BD"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41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</w:t>
            </w:r>
            <w:r w:rsidR="006368BD"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74</w:t>
            </w: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1150" w:rsidRPr="008A78B7" w:rsidRDefault="006368B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0.160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931150" w:rsidRPr="008A78B7" w:rsidRDefault="006368BD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e</w:t>
            </w:r>
          </w:p>
        </w:tc>
      </w:tr>
      <w:tr w:rsidR="00931150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1150" w:rsidRPr="008A78B7" w:rsidRDefault="00931150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31150" w:rsidRPr="008A78B7" w:rsidRDefault="006368BD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1.95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</w:t>
            </w:r>
            <w:r w:rsidR="006368BD"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76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</w:t>
            </w:r>
            <w:r w:rsidR="006368BD"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5.03</w:t>
            </w: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931150" w:rsidRPr="008A78B7" w:rsidRDefault="00931150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078C" w:rsidRPr="008A78B7" w:rsidTr="0054078C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078C" w:rsidRPr="008A78B7" w:rsidRDefault="0054078C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4078C" w:rsidRPr="008A78B7" w:rsidRDefault="0054078C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4078C" w:rsidRPr="008A78B7" w:rsidRDefault="0054078C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078C" w:rsidRPr="008A78B7" w:rsidRDefault="0054078C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4078C" w:rsidRPr="008A78B7" w:rsidRDefault="0054078C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54078C" w:rsidRPr="008A78B7" w:rsidRDefault="0054078C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078C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078C" w:rsidRPr="008A78B7" w:rsidRDefault="005C2A32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T1+T2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4078C" w:rsidRPr="008A78B7" w:rsidRDefault="005C2A32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4078C" w:rsidRPr="008A78B7" w:rsidRDefault="0054078C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078C" w:rsidRPr="008A78B7" w:rsidRDefault="0054078C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4078C" w:rsidRPr="008A78B7" w:rsidRDefault="005C2A32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0.114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54078C" w:rsidRPr="008A78B7" w:rsidRDefault="0054078C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078C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078C" w:rsidRPr="008A78B7" w:rsidRDefault="005C2A32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4078C" w:rsidRPr="008A78B7" w:rsidRDefault="005C2A32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1.90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4078C" w:rsidRPr="008A78B7" w:rsidRDefault="005C2A32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(0.86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4078C" w:rsidRPr="008A78B7" w:rsidRDefault="005C2A32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-4.19)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4078C" w:rsidRPr="008A78B7" w:rsidRDefault="0054078C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54078C" w:rsidRPr="008A78B7" w:rsidRDefault="0054078C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31150" w:rsidRPr="008A78B7" w:rsidTr="00B27788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1150" w:rsidRPr="008A78B7" w:rsidRDefault="00931150" w:rsidP="002B1AF7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931150" w:rsidRPr="008A78B7" w:rsidRDefault="00931150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31150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1150" w:rsidRPr="008A78B7" w:rsidRDefault="00931150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31150" w:rsidRPr="008A78B7" w:rsidRDefault="003D2C88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</w:t>
            </w:r>
            <w:r w:rsidR="003D2C88"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</w:t>
            </w:r>
            <w:r w:rsidR="003D2C88"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94</w:t>
            </w: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</w:t>
            </w:r>
            <w:r w:rsidR="003D2C88"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139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931150" w:rsidRPr="008A78B7" w:rsidRDefault="00931150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31150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1150" w:rsidRPr="008A78B7" w:rsidRDefault="00931150" w:rsidP="002B1AF7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1150" w:rsidRPr="008A78B7" w:rsidRDefault="00931150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931150" w:rsidRPr="008A78B7" w:rsidRDefault="00931150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B4748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B4748" w:rsidRPr="008A78B7" w:rsidRDefault="00BB4748" w:rsidP="00517EB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IL-12</w:t>
            </w:r>
            <w:r w:rsidRPr="0031584F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vAlign w:val="center"/>
          </w:tcPr>
          <w:p w:rsidR="00BB4748" w:rsidRPr="008A78B7" w:rsidRDefault="00BB4748" w:rsidP="00517EB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B4748" w:rsidRPr="008A78B7" w:rsidRDefault="00BB4748" w:rsidP="00517EB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BB4748" w:rsidRPr="008A78B7" w:rsidRDefault="00BB4748" w:rsidP="00517EB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B4748" w:rsidRPr="008A78B7" w:rsidRDefault="00BB4748" w:rsidP="00517EB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B4748" w:rsidRPr="008A78B7" w:rsidRDefault="00BB4748" w:rsidP="00517EB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B4748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B4748" w:rsidRPr="008A78B7" w:rsidRDefault="00BB4748" w:rsidP="00517EB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BB4748" w:rsidRPr="008A78B7" w:rsidRDefault="00BB4748" w:rsidP="00517EB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BB4748" w:rsidRPr="008A78B7" w:rsidRDefault="00BB4748" w:rsidP="00517EB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BB4748" w:rsidRPr="008A78B7" w:rsidRDefault="00BB4748" w:rsidP="00517EB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B4748" w:rsidRPr="008A78B7" w:rsidRDefault="00BB4748" w:rsidP="00517EBE">
            <w:pPr>
              <w:ind w:left="-57" w:right="11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0.730</w:t>
            </w:r>
          </w:p>
        </w:tc>
        <w:tc>
          <w:tcPr>
            <w:tcW w:w="170" w:type="dxa"/>
            <w:vAlign w:val="center"/>
          </w:tcPr>
          <w:p w:rsidR="00BB4748" w:rsidRPr="008A78B7" w:rsidRDefault="00BB4748" w:rsidP="00517EB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B4748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B4748" w:rsidRPr="008A78B7" w:rsidRDefault="00BB4748" w:rsidP="00517EB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vAlign w:val="center"/>
          </w:tcPr>
          <w:p w:rsidR="00BB4748" w:rsidRPr="008A78B7" w:rsidRDefault="00BB4748" w:rsidP="00517EB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</w:t>
            </w:r>
            <w:r w:rsidR="00835F06">
              <w:rPr>
                <w:rFonts w:ascii="Arial" w:hAnsi="Arial" w:cs="Arial"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567" w:type="dxa"/>
            <w:vAlign w:val="center"/>
          </w:tcPr>
          <w:p w:rsidR="00BB4748" w:rsidRPr="008A78B7" w:rsidRDefault="00BB4748" w:rsidP="00517EB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(0.40</w:t>
            </w:r>
          </w:p>
        </w:tc>
        <w:tc>
          <w:tcPr>
            <w:tcW w:w="680" w:type="dxa"/>
            <w:vAlign w:val="center"/>
          </w:tcPr>
          <w:p w:rsidR="00BB4748" w:rsidRPr="008A78B7" w:rsidRDefault="00BB4748" w:rsidP="00517EB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-2.56)</w:t>
            </w:r>
          </w:p>
        </w:tc>
        <w:tc>
          <w:tcPr>
            <w:tcW w:w="567" w:type="dxa"/>
            <w:vAlign w:val="center"/>
          </w:tcPr>
          <w:p w:rsidR="00BB4748" w:rsidRPr="008A78B7" w:rsidRDefault="00BB4748" w:rsidP="00517EB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0.387</w:t>
            </w:r>
          </w:p>
        </w:tc>
        <w:tc>
          <w:tcPr>
            <w:tcW w:w="170" w:type="dxa"/>
            <w:vAlign w:val="center"/>
          </w:tcPr>
          <w:p w:rsidR="00BB4748" w:rsidRPr="008A78B7" w:rsidRDefault="00BB4748" w:rsidP="00517EB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e</w:t>
            </w:r>
          </w:p>
        </w:tc>
      </w:tr>
      <w:tr w:rsidR="00BB4748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B4748" w:rsidRPr="008A78B7" w:rsidRDefault="00BB4748" w:rsidP="00517EB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vAlign w:val="center"/>
          </w:tcPr>
          <w:p w:rsidR="00BB4748" w:rsidRPr="008A78B7" w:rsidRDefault="00BB4748" w:rsidP="00517EB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1.38</w:t>
            </w:r>
          </w:p>
        </w:tc>
        <w:tc>
          <w:tcPr>
            <w:tcW w:w="567" w:type="dxa"/>
            <w:vAlign w:val="center"/>
          </w:tcPr>
          <w:p w:rsidR="00BB4748" w:rsidRPr="008A78B7" w:rsidRDefault="00BB4748" w:rsidP="00517EB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(0.55</w:t>
            </w:r>
          </w:p>
        </w:tc>
        <w:tc>
          <w:tcPr>
            <w:tcW w:w="680" w:type="dxa"/>
            <w:vAlign w:val="center"/>
          </w:tcPr>
          <w:p w:rsidR="00BB4748" w:rsidRPr="008A78B7" w:rsidRDefault="00BB4748" w:rsidP="00517EB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-3.49)</w:t>
            </w:r>
          </w:p>
        </w:tc>
        <w:tc>
          <w:tcPr>
            <w:tcW w:w="567" w:type="dxa"/>
            <w:vAlign w:val="center"/>
          </w:tcPr>
          <w:p w:rsidR="00BB4748" w:rsidRPr="008A78B7" w:rsidRDefault="00BB4748" w:rsidP="00517EB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B4748" w:rsidRPr="008A78B7" w:rsidRDefault="00BB4748" w:rsidP="00517EB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1735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735D" w:rsidRPr="008A78B7" w:rsidRDefault="0021735D" w:rsidP="002B1AF7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21735D" w:rsidRPr="008A78B7" w:rsidRDefault="0021735D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1735D" w:rsidRPr="008A78B7" w:rsidRDefault="0021735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1735D" w:rsidRPr="008A78B7" w:rsidRDefault="0021735D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1735D" w:rsidRPr="008A78B7" w:rsidRDefault="0021735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21735D" w:rsidRPr="008A78B7" w:rsidRDefault="0021735D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1735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735D" w:rsidRPr="008A78B7" w:rsidRDefault="0021735D" w:rsidP="002B1AF7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IFN-γ</w:t>
            </w:r>
            <w:r w:rsidRPr="0031584F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1735D" w:rsidRPr="008A78B7" w:rsidRDefault="0021735D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1735D" w:rsidRPr="008A78B7" w:rsidRDefault="0021735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1735D" w:rsidRPr="008A78B7" w:rsidRDefault="0021735D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1735D" w:rsidRPr="008A78B7" w:rsidRDefault="0021735D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21735D" w:rsidRPr="008A78B7" w:rsidRDefault="0021735D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Not quantified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0.458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Quantified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1.47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(0.53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-4.10)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27788" w:rsidRPr="008A78B7" w:rsidTr="00B27788">
        <w:trPr>
          <w:cantSplit/>
          <w:trHeight w:hRule="exact" w:val="113"/>
        </w:trPr>
        <w:tc>
          <w:tcPr>
            <w:tcW w:w="1814" w:type="dxa"/>
            <w:tcMar>
              <w:left w:w="57" w:type="dxa"/>
              <w:right w:w="57" w:type="dxa"/>
            </w:tcMar>
            <w:vAlign w:val="center"/>
          </w:tcPr>
          <w:p w:rsidR="00B27788" w:rsidRPr="008A78B7" w:rsidRDefault="00B27788" w:rsidP="00C26D9D">
            <w:pPr>
              <w:spacing w:before="120" w:after="6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B27788" w:rsidRPr="008A78B7" w:rsidRDefault="00B27788" w:rsidP="00C26D9D">
            <w:pPr>
              <w:spacing w:before="120" w:after="60"/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27788" w:rsidRPr="008A78B7" w:rsidRDefault="00B27788" w:rsidP="00C26D9D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B27788" w:rsidRPr="008A78B7" w:rsidRDefault="00B27788" w:rsidP="00C26D9D">
            <w:pPr>
              <w:spacing w:before="120" w:after="60"/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27788" w:rsidRPr="008A78B7" w:rsidRDefault="00B27788" w:rsidP="00C26D9D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27788" w:rsidRPr="008A78B7" w:rsidRDefault="00B27788" w:rsidP="00C26D9D">
            <w:pPr>
              <w:spacing w:before="120" w:after="60"/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val="329"/>
        </w:trPr>
        <w:tc>
          <w:tcPr>
            <w:tcW w:w="1814" w:type="dxa"/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spacing w:before="120" w:after="6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20"/>
                <w:szCs w:val="18"/>
                <w:lang w:val="en-GB"/>
              </w:rPr>
              <w:t>TH2</w:t>
            </w:r>
          </w:p>
        </w:tc>
        <w:tc>
          <w:tcPr>
            <w:tcW w:w="454" w:type="dxa"/>
            <w:vAlign w:val="center"/>
          </w:tcPr>
          <w:p w:rsidR="00C26D9D" w:rsidRPr="008A78B7" w:rsidRDefault="00C26D9D" w:rsidP="00C26D9D">
            <w:pPr>
              <w:spacing w:before="120" w:after="60"/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C26D9D" w:rsidRPr="008A78B7" w:rsidRDefault="00C26D9D" w:rsidP="00C26D9D">
            <w:pPr>
              <w:spacing w:before="120" w:after="60"/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C26D9D" w:rsidRPr="008A78B7" w:rsidRDefault="00C26D9D" w:rsidP="00C26D9D">
            <w:pPr>
              <w:spacing w:before="120" w:after="60"/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1E4CCF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CCF" w:rsidRPr="008A78B7" w:rsidRDefault="001E4CCF" w:rsidP="002B1AF7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E4CCF" w:rsidRPr="008A78B7" w:rsidRDefault="001E4CCF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CCF" w:rsidRPr="008A78B7" w:rsidRDefault="001E4CCF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4CCF" w:rsidRPr="008A78B7" w:rsidRDefault="001E4CCF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CCF" w:rsidRPr="008A78B7" w:rsidRDefault="001E4CCF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1E4CCF" w:rsidRPr="008A78B7" w:rsidRDefault="001E4CCF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1E4CCF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CCF" w:rsidRPr="008A78B7" w:rsidRDefault="001E4CCF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Not quantified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E4CCF" w:rsidRPr="008A78B7" w:rsidRDefault="001E4CCF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CCF" w:rsidRPr="008A78B7" w:rsidRDefault="001E4CCF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4CCF" w:rsidRPr="008A78B7" w:rsidRDefault="001E4CCF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CCF" w:rsidRPr="008A78B7" w:rsidRDefault="001E4CCF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0.659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1E4CCF" w:rsidRPr="008A78B7" w:rsidRDefault="001E4CCF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1E4CCF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CCF" w:rsidRPr="008A78B7" w:rsidRDefault="001E4CCF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Quantified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E4CCF" w:rsidRPr="008A78B7" w:rsidRDefault="001E4CCF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CCF" w:rsidRPr="008A78B7" w:rsidRDefault="001E4CCF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(0.54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E4CCF" w:rsidRPr="008A78B7" w:rsidRDefault="001E4CCF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-2.68)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CCF" w:rsidRPr="008A78B7" w:rsidRDefault="001E4CCF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1E4CCF" w:rsidRPr="008A78B7" w:rsidRDefault="001E4CCF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1E4CCF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CCF" w:rsidRPr="008A78B7" w:rsidRDefault="001E4CCF" w:rsidP="002B1AF7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E4CCF" w:rsidRPr="008A78B7" w:rsidRDefault="001E4CCF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CCF" w:rsidRPr="008A78B7" w:rsidRDefault="001E4CCF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4CCF" w:rsidRPr="008A78B7" w:rsidRDefault="001E4CCF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CCF" w:rsidRPr="008A78B7" w:rsidRDefault="001E4CCF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1E4CCF" w:rsidRPr="008A78B7" w:rsidRDefault="001E4CCF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IL-5</w:t>
            </w:r>
            <w:r w:rsidR="001E4CCF"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Q1+Q2</w:t>
            </w:r>
            <w:r w:rsidR="001E4CCF"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f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left="-57" w:right="11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0.245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-3.28)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left="-57" w:right="11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0.103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e</w:t>
            </w:r>
          </w:p>
        </w:tc>
      </w:tr>
      <w:tr w:rsidR="00C26D9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2.22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(0.87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-5.65)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≤Q3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0.107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2.06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(0.86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-4.97)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1.47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(0.66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-3.28)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0.351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IL-13</w:t>
            </w: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0.673</w:t>
            </w:r>
          </w:p>
        </w:tc>
        <w:tc>
          <w:tcPr>
            <w:tcW w:w="170" w:type="dxa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1.35</w:t>
            </w: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(0.52</w:t>
            </w:r>
          </w:p>
        </w:tc>
        <w:tc>
          <w:tcPr>
            <w:tcW w:w="680" w:type="dxa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-3.48)</w:t>
            </w: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0.367</w:t>
            </w:r>
          </w:p>
        </w:tc>
        <w:tc>
          <w:tcPr>
            <w:tcW w:w="170" w:type="dxa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e</w:t>
            </w:r>
          </w:p>
        </w:tc>
      </w:tr>
      <w:tr w:rsidR="00C26D9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1.50</w:t>
            </w: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(0.60</w:t>
            </w:r>
          </w:p>
        </w:tc>
        <w:tc>
          <w:tcPr>
            <w:tcW w:w="680" w:type="dxa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-3.74)</w:t>
            </w: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1.25</w:t>
            </w: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(0.74</w:t>
            </w:r>
          </w:p>
        </w:tc>
        <w:tc>
          <w:tcPr>
            <w:tcW w:w="680" w:type="dxa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-2.11)</w:t>
            </w: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0.411</w:t>
            </w:r>
          </w:p>
        </w:tc>
        <w:tc>
          <w:tcPr>
            <w:tcW w:w="170" w:type="dxa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27788" w:rsidRPr="008A78B7" w:rsidTr="00B27788">
        <w:trPr>
          <w:cantSplit/>
          <w:trHeight w:hRule="exact" w:val="113"/>
        </w:trPr>
        <w:tc>
          <w:tcPr>
            <w:tcW w:w="1814" w:type="dxa"/>
            <w:tcMar>
              <w:left w:w="57" w:type="dxa"/>
              <w:right w:w="57" w:type="dxa"/>
            </w:tcMar>
            <w:vAlign w:val="center"/>
          </w:tcPr>
          <w:p w:rsidR="00B27788" w:rsidRPr="008A78B7" w:rsidRDefault="00B27788" w:rsidP="00C26D9D">
            <w:pPr>
              <w:spacing w:before="120" w:after="6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B27788" w:rsidRPr="008A78B7" w:rsidRDefault="00B27788" w:rsidP="00C26D9D">
            <w:pPr>
              <w:spacing w:before="120" w:after="60"/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27788" w:rsidRPr="008A78B7" w:rsidRDefault="00B27788" w:rsidP="00C26D9D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B27788" w:rsidRPr="008A78B7" w:rsidRDefault="00B27788" w:rsidP="00C26D9D">
            <w:pPr>
              <w:spacing w:before="120" w:after="60"/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27788" w:rsidRPr="008A78B7" w:rsidRDefault="00B27788" w:rsidP="00C26D9D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27788" w:rsidRPr="008A78B7" w:rsidRDefault="00B27788" w:rsidP="00C26D9D">
            <w:pPr>
              <w:spacing w:before="120" w:after="60"/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val="329"/>
        </w:trPr>
        <w:tc>
          <w:tcPr>
            <w:tcW w:w="1814" w:type="dxa"/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spacing w:before="120" w:after="6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20"/>
                <w:szCs w:val="18"/>
                <w:lang w:val="en-GB"/>
              </w:rPr>
              <w:t>Pro-inflammatory</w:t>
            </w:r>
          </w:p>
        </w:tc>
        <w:tc>
          <w:tcPr>
            <w:tcW w:w="454" w:type="dxa"/>
            <w:vAlign w:val="center"/>
          </w:tcPr>
          <w:p w:rsidR="00C26D9D" w:rsidRPr="008A78B7" w:rsidRDefault="00C26D9D" w:rsidP="00C26D9D">
            <w:pPr>
              <w:spacing w:before="120" w:after="60"/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C26D9D" w:rsidRPr="008A78B7" w:rsidRDefault="00C26D9D" w:rsidP="00C26D9D">
            <w:pPr>
              <w:spacing w:before="120" w:after="60"/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C26D9D" w:rsidRPr="008A78B7" w:rsidRDefault="00C26D9D" w:rsidP="00C26D9D">
            <w:pPr>
              <w:spacing w:before="120" w:after="60"/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1459BF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59BF" w:rsidRPr="008A78B7" w:rsidRDefault="001459BF" w:rsidP="002B1AF7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IL-1β</w:t>
            </w:r>
            <w:r w:rsidR="00616173"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459BF" w:rsidRPr="008A78B7" w:rsidRDefault="001459BF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59BF" w:rsidRPr="008A78B7" w:rsidRDefault="001459BF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459BF" w:rsidRPr="008A78B7" w:rsidRDefault="001459BF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59BF" w:rsidRPr="008A78B7" w:rsidRDefault="001459BF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1459BF" w:rsidRPr="008A78B7" w:rsidRDefault="001459BF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1459BF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59BF" w:rsidRPr="008A78B7" w:rsidRDefault="001459BF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459BF" w:rsidRPr="008A78B7" w:rsidRDefault="001459BF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59BF" w:rsidRPr="008A78B7" w:rsidRDefault="001459BF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459BF" w:rsidRPr="008A78B7" w:rsidRDefault="001459BF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59BF" w:rsidRPr="008A78B7" w:rsidRDefault="001459BF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</w:t>
            </w:r>
            <w:r w:rsidR="00AC111D"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782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1459BF" w:rsidRPr="008A78B7" w:rsidRDefault="001459BF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1459BF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59BF" w:rsidRPr="008A78B7" w:rsidRDefault="001459BF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459BF" w:rsidRPr="008A78B7" w:rsidRDefault="001459BF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</w:t>
            </w:r>
            <w:r w:rsidR="001570DD"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8</w:t>
            </w: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59BF" w:rsidRPr="008A78B7" w:rsidRDefault="001459BF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</w:t>
            </w:r>
            <w:r w:rsidR="001570DD"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459BF" w:rsidRPr="008A78B7" w:rsidRDefault="001459BF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</w:t>
            </w:r>
            <w:r w:rsidR="001570DD"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20</w:t>
            </w: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59BF" w:rsidRPr="008A78B7" w:rsidRDefault="001459BF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1459BF" w:rsidRPr="008A78B7" w:rsidRDefault="001459BF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1459BF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59BF" w:rsidRPr="008A78B7" w:rsidRDefault="001459BF" w:rsidP="002B1AF7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459BF" w:rsidRPr="008A78B7" w:rsidRDefault="001570DD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59BF" w:rsidRPr="008A78B7" w:rsidRDefault="001459BF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</w:t>
            </w:r>
            <w:r w:rsidR="001570DD"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49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459BF" w:rsidRPr="008A78B7" w:rsidRDefault="001459BF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</w:t>
            </w:r>
            <w:r w:rsidR="001570DD"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3.05</w:t>
            </w: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59BF" w:rsidRPr="008A78B7" w:rsidRDefault="001459BF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1459BF" w:rsidRPr="008A78B7" w:rsidRDefault="001459BF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1459BF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59BF" w:rsidRPr="008A78B7" w:rsidRDefault="001459BF" w:rsidP="002B1AF7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1459BF" w:rsidRPr="008A78B7" w:rsidRDefault="001459BF" w:rsidP="002B1AF7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59BF" w:rsidRPr="008A78B7" w:rsidRDefault="001459BF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459BF" w:rsidRPr="008A78B7" w:rsidRDefault="001459BF" w:rsidP="002B1AF7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59BF" w:rsidRPr="008A78B7" w:rsidRDefault="001459BF" w:rsidP="002B1AF7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1459BF" w:rsidRPr="008A78B7" w:rsidRDefault="001459BF" w:rsidP="002B1AF7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TNF-α</w:t>
            </w:r>
          </w:p>
        </w:tc>
        <w:tc>
          <w:tcPr>
            <w:tcW w:w="454" w:type="dxa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ind w:left="-57" w:right="11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0.183</w:t>
            </w:r>
          </w:p>
        </w:tc>
        <w:tc>
          <w:tcPr>
            <w:tcW w:w="170" w:type="dxa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0.49</w:t>
            </w: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(0.20</w:t>
            </w:r>
          </w:p>
        </w:tc>
        <w:tc>
          <w:tcPr>
            <w:tcW w:w="680" w:type="dxa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-1.20)</w:t>
            </w: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0.48</w:t>
            </w: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(0.19</w:t>
            </w:r>
          </w:p>
        </w:tc>
        <w:tc>
          <w:tcPr>
            <w:tcW w:w="680" w:type="dxa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-1.19)</w:t>
            </w: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0.065</w:t>
            </w:r>
          </w:p>
        </w:tc>
        <w:tc>
          <w:tcPr>
            <w:tcW w:w="170" w:type="dxa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-1.05)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6D9D" w:rsidRPr="00454752" w:rsidRDefault="00C26D9D" w:rsidP="00C26D9D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C26D9D" w:rsidRPr="00454752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454752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26D9D" w:rsidRPr="00454752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454752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C26D9D" w:rsidRPr="00454752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0.59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-0.98)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0.042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26D9D" w:rsidRPr="008A78B7" w:rsidTr="00B27788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C26D9D" w:rsidRPr="008A78B7" w:rsidRDefault="00C26D9D" w:rsidP="00C26D9D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C26D9D" w:rsidRPr="008A78B7" w:rsidRDefault="00C26D9D" w:rsidP="00C26D9D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C26D9D" w:rsidRPr="008A78B7" w:rsidRDefault="00C26D9D" w:rsidP="00C26D9D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bottom w:val="single" w:sz="12" w:space="0" w:color="auto"/>
            </w:tcBorders>
            <w:vAlign w:val="center"/>
          </w:tcPr>
          <w:p w:rsidR="00C26D9D" w:rsidRPr="008A78B7" w:rsidRDefault="00C26D9D" w:rsidP="00C26D9D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7B3ECD" w:rsidRPr="008A78B7" w:rsidRDefault="007B3ECD" w:rsidP="007B3ECD">
      <w:pPr>
        <w:ind w:right="4156"/>
        <w:jc w:val="right"/>
        <w:rPr>
          <w:rFonts w:ascii="Arial" w:hAnsi="Arial" w:cs="Arial"/>
          <w:sz w:val="20"/>
          <w:szCs w:val="20"/>
          <w:lang w:val="en-GB"/>
        </w:rPr>
      </w:pPr>
    </w:p>
    <w:p w:rsidR="007B3ECD" w:rsidRPr="008A78B7" w:rsidRDefault="007B3ECD" w:rsidP="007B3ECD">
      <w:pPr>
        <w:ind w:right="4156"/>
        <w:jc w:val="right"/>
        <w:rPr>
          <w:rFonts w:ascii="Arial" w:hAnsi="Arial" w:cs="Arial"/>
          <w:sz w:val="20"/>
          <w:szCs w:val="20"/>
          <w:lang w:val="en-GB"/>
        </w:rPr>
      </w:pPr>
      <w:r w:rsidRPr="008A78B7">
        <w:rPr>
          <w:rFonts w:ascii="Arial" w:hAnsi="Arial" w:cs="Arial"/>
          <w:sz w:val="20"/>
          <w:szCs w:val="20"/>
          <w:lang w:val="en-GB"/>
        </w:rPr>
        <w:t>[ continued ]</w:t>
      </w:r>
    </w:p>
    <w:p w:rsidR="007B3ECD" w:rsidRPr="008A78B7" w:rsidRDefault="007B3ECD">
      <w:pPr>
        <w:rPr>
          <w:lang w:val="en-GB"/>
        </w:rPr>
        <w:sectPr w:rsidR="007B3ECD" w:rsidRPr="008A78B7" w:rsidSect="00307837">
          <w:pgSz w:w="11906" w:h="16838"/>
          <w:pgMar w:top="1134" w:right="1701" w:bottom="851" w:left="1701" w:header="709" w:footer="709" w:gutter="0"/>
          <w:cols w:space="708"/>
          <w:docGrid w:linePitch="360"/>
        </w:sectPr>
      </w:pPr>
    </w:p>
    <w:p w:rsidR="007B3ECD" w:rsidRPr="008A78B7" w:rsidRDefault="007B3ECD" w:rsidP="007B3ECD">
      <w:pPr>
        <w:rPr>
          <w:rFonts w:ascii="Arial" w:hAnsi="Arial" w:cs="Arial"/>
          <w:sz w:val="20"/>
          <w:szCs w:val="20"/>
          <w:lang w:val="en-GB"/>
        </w:rPr>
      </w:pPr>
      <w:r w:rsidRPr="008A78B7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Table </w:t>
      </w:r>
      <w:r w:rsidR="00912981" w:rsidRPr="008A78B7">
        <w:rPr>
          <w:rFonts w:ascii="Arial" w:hAnsi="Arial" w:cs="Arial"/>
          <w:b/>
          <w:sz w:val="22"/>
          <w:szCs w:val="22"/>
          <w:lang w:val="en-GB"/>
        </w:rPr>
        <w:t>1</w:t>
      </w:r>
      <w:r w:rsidRPr="008A78B7">
        <w:rPr>
          <w:rFonts w:ascii="Arial" w:hAnsi="Arial" w:cs="Arial"/>
          <w:b/>
          <w:sz w:val="22"/>
          <w:szCs w:val="22"/>
          <w:lang w:val="en-GB"/>
        </w:rPr>
        <w:t>.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 Continued.</w:t>
      </w:r>
    </w:p>
    <w:p w:rsidR="007B3ECD" w:rsidRPr="008A78B7" w:rsidRDefault="007B3ECD" w:rsidP="007B3ECD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42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454"/>
        <w:gridCol w:w="567"/>
        <w:gridCol w:w="680"/>
        <w:gridCol w:w="567"/>
        <w:gridCol w:w="170"/>
      </w:tblGrid>
      <w:tr w:rsidR="007B3ECD" w:rsidRPr="008A78B7" w:rsidTr="00AE15BE">
        <w:trPr>
          <w:cantSplit/>
          <w:trHeight w:val="340"/>
        </w:trPr>
        <w:tc>
          <w:tcPr>
            <w:tcW w:w="1814" w:type="dxa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7B3ECD" w:rsidRPr="008A78B7" w:rsidRDefault="007B3ECD" w:rsidP="00A964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Cytokine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7B3ECD" w:rsidRPr="008A78B7" w:rsidRDefault="007B3ECD" w:rsidP="00A964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8A78B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</w:tcBorders>
            <w:vAlign w:val="center"/>
          </w:tcPr>
          <w:p w:rsidR="007B3ECD" w:rsidRPr="008A78B7" w:rsidRDefault="007B3ECD" w:rsidP="00A964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(IC 95%)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7B3ECD" w:rsidRPr="008A78B7" w:rsidRDefault="007B3ECD" w:rsidP="00A964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8A78B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70" w:type="dxa"/>
            <w:tcBorders>
              <w:top w:val="single" w:sz="12" w:space="0" w:color="auto"/>
            </w:tcBorders>
            <w:vAlign w:val="center"/>
          </w:tcPr>
          <w:p w:rsidR="007B3ECD" w:rsidRPr="008A78B7" w:rsidRDefault="007B3ECD" w:rsidP="00A9649C">
            <w:pPr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</w:pPr>
          </w:p>
        </w:tc>
      </w:tr>
      <w:tr w:rsidR="007B3ECD" w:rsidRPr="008A78B7" w:rsidTr="00BA37A5">
        <w:trPr>
          <w:cantSplit/>
          <w:trHeight w:hRule="exact" w:val="113"/>
        </w:trPr>
        <w:tc>
          <w:tcPr>
            <w:tcW w:w="1814" w:type="dxa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B3ECD" w:rsidRPr="008A78B7" w:rsidRDefault="007B3ECD" w:rsidP="00A9649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top w:val="single" w:sz="6" w:space="0" w:color="auto"/>
            </w:tcBorders>
            <w:vAlign w:val="center"/>
          </w:tcPr>
          <w:p w:rsidR="007B3ECD" w:rsidRPr="008A78B7" w:rsidRDefault="007B3ECD" w:rsidP="00A9649C">
            <w:pPr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7B3ECD" w:rsidRPr="008A78B7" w:rsidRDefault="007B3ECD" w:rsidP="00A9649C">
            <w:pPr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6" w:space="0" w:color="auto"/>
            </w:tcBorders>
            <w:vAlign w:val="center"/>
          </w:tcPr>
          <w:p w:rsidR="007B3ECD" w:rsidRPr="008A78B7" w:rsidRDefault="007B3ECD" w:rsidP="00A9649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7B3ECD" w:rsidRPr="008A78B7" w:rsidRDefault="007B3ECD" w:rsidP="00A9649C">
            <w:pPr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top w:val="single" w:sz="6" w:space="0" w:color="auto"/>
            </w:tcBorders>
            <w:vAlign w:val="center"/>
          </w:tcPr>
          <w:p w:rsidR="007B3ECD" w:rsidRPr="008A78B7" w:rsidRDefault="007B3ECD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IL-6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0.948</w:t>
            </w: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0.98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(0.39</w:t>
            </w: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-2.45)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0.87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(0.36</w:t>
            </w: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-2.09)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IFN-α</w:t>
            </w:r>
            <w:r w:rsidRPr="00454752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0.290</w:t>
            </w: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0.95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(0.37</w:t>
            </w: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-2.46)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1.86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(0.74</w:t>
            </w: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-4.68)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IL-2R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left="-57" w:right="11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0.663</w:t>
            </w: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0.86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(0.35</w:t>
            </w: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-2.10)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0.368</w:t>
            </w: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e</w:t>
            </w: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0.66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(0.27</w:t>
            </w: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-1.63)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IL-17</w:t>
            </w: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Not quantified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0.115</w:t>
            </w: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Quantified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1.88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(0.86</w:t>
            </w: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-4.10)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7545" w:rsidRPr="00A47545" w:rsidTr="00BA37A5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7545" w:rsidRPr="00A47545" w:rsidRDefault="00A47545" w:rsidP="00A47545">
            <w:pPr>
              <w:spacing w:before="120" w:after="6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A47545" w:rsidRPr="00A47545" w:rsidRDefault="00A47545" w:rsidP="00A47545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A47545" w:rsidRPr="00A47545" w:rsidRDefault="00A47545" w:rsidP="00A47545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A47545" w:rsidRPr="00A47545" w:rsidRDefault="00A47545" w:rsidP="00A47545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A47545" w:rsidRPr="00A47545" w:rsidRDefault="00A47545" w:rsidP="00A47545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A47545" w:rsidRPr="00A47545" w:rsidRDefault="00A47545" w:rsidP="00A47545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329"/>
        </w:trPr>
        <w:tc>
          <w:tcPr>
            <w:tcW w:w="1814" w:type="dxa"/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spacing w:before="120" w:after="6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20"/>
                <w:szCs w:val="18"/>
                <w:lang w:val="en-GB"/>
              </w:rPr>
              <w:t>Regulatory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spacing w:before="120" w:after="60"/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spacing w:before="120" w:after="60"/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spacing w:before="120" w:after="60"/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0.722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-1.99)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-1.70)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7545" w:rsidRPr="008A78B7" w:rsidTr="00BA37A5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7545" w:rsidRPr="008A78B7" w:rsidRDefault="00A47545" w:rsidP="00B27788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A47545" w:rsidRPr="008A78B7" w:rsidRDefault="00A47545" w:rsidP="00B27788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A47545" w:rsidRPr="008A78B7" w:rsidRDefault="00A47545" w:rsidP="00B2778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A47545" w:rsidRPr="008A78B7" w:rsidRDefault="00A47545" w:rsidP="00B27788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A47545" w:rsidRPr="008A78B7" w:rsidRDefault="00A47545" w:rsidP="00B27788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A47545" w:rsidRPr="008A78B7" w:rsidRDefault="00A47545" w:rsidP="00B27788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329"/>
        </w:trPr>
        <w:tc>
          <w:tcPr>
            <w:tcW w:w="1814" w:type="dxa"/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spacing w:before="120" w:after="60"/>
              <w:ind w:right="-57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20"/>
                <w:szCs w:val="18"/>
                <w:lang w:val="en-GB"/>
              </w:rPr>
              <w:t>Anti-inflammatory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spacing w:before="120" w:after="60"/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spacing w:before="120" w:after="60"/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spacing w:before="120" w:after="60"/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IL-10</w:t>
            </w:r>
            <w:r w:rsidRPr="00454752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Not quantified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left="-57" w:right="11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0.958</w:t>
            </w: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Quantified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1.02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(0.48</w:t>
            </w: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-2.18)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IL-15</w:t>
            </w:r>
            <w:r w:rsidRPr="00454752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Not quantified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0.118</w:t>
            </w: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Quantified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1.90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(0.85</w:t>
            </w: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-4.27)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IL-1RA</w:t>
            </w:r>
            <w:r w:rsidRPr="00454752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0.626</w:t>
            </w: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0.80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(0.31</w:t>
            </w: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-2.08)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1.27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(0.52</w:t>
            </w: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-3.09)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BA37A5" w:rsidRPr="008A78B7" w:rsidTr="00BA37A5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A37A5" w:rsidRPr="008A78B7" w:rsidRDefault="00BA37A5" w:rsidP="00BA37A5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BA37A5" w:rsidRPr="008A78B7" w:rsidRDefault="00BA37A5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A37A5" w:rsidRPr="008A78B7" w:rsidRDefault="00BA37A5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BA37A5" w:rsidRPr="008A78B7" w:rsidRDefault="00BA37A5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A37A5" w:rsidRPr="008A78B7" w:rsidRDefault="00BA37A5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BA37A5" w:rsidRPr="008A78B7" w:rsidRDefault="00BA37A5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1.18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(0.48</w:t>
            </w:r>
          </w:p>
        </w:tc>
        <w:tc>
          <w:tcPr>
            <w:tcW w:w="680" w:type="dxa"/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-2.90)</w:t>
            </w:r>
          </w:p>
        </w:tc>
        <w:tc>
          <w:tcPr>
            <w:tcW w:w="567" w:type="dxa"/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0.722</w:t>
            </w:r>
          </w:p>
        </w:tc>
        <w:tc>
          <w:tcPr>
            <w:tcW w:w="170" w:type="dxa"/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7837" w:rsidRPr="008A78B7" w:rsidTr="00BA37A5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307837" w:rsidRPr="008A78B7" w:rsidRDefault="00307837" w:rsidP="00A9649C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307837" w:rsidRPr="008A78B7" w:rsidRDefault="00307837" w:rsidP="00A9649C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07837" w:rsidRPr="008A78B7" w:rsidRDefault="00307837" w:rsidP="00A9649C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bottom w:val="single" w:sz="12" w:space="0" w:color="auto"/>
            </w:tcBorders>
            <w:vAlign w:val="center"/>
          </w:tcPr>
          <w:p w:rsidR="00307837" w:rsidRPr="008A78B7" w:rsidRDefault="00307837" w:rsidP="00A9649C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CF4DDF" w:rsidRPr="008A78B7" w:rsidRDefault="00CF4DDF" w:rsidP="006C3AA7">
      <w:pPr>
        <w:spacing w:before="80"/>
        <w:ind w:right="707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lang w:val="en-GB"/>
        </w:rPr>
        <w:t>* The odds ratios quantify the magnitude of the associations between the exposures and SARS-CoV-2 seropositivity in the 41 SARS-CoV-2 seropositives and the 104 seronegatives.</w:t>
      </w:r>
    </w:p>
    <w:p w:rsidR="00875958" w:rsidRDefault="00CF4DDF" w:rsidP="006C3AA7">
      <w:pPr>
        <w:ind w:right="707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lang w:val="en-GB"/>
        </w:rPr>
        <w:t>T1 to T3: tertiles. Q1 to Q4: quartiles.</w:t>
      </w:r>
      <w:r w:rsidR="00875958" w:rsidRPr="00875958">
        <w:rPr>
          <w:rFonts w:ascii="Arial" w:hAnsi="Arial" w:cs="Arial"/>
          <w:sz w:val="17"/>
          <w:szCs w:val="17"/>
          <w:lang w:val="en-GB"/>
        </w:rPr>
        <w:t xml:space="preserve"> </w:t>
      </w:r>
    </w:p>
    <w:p w:rsidR="00875958" w:rsidRDefault="00E06113" w:rsidP="006C3AA7">
      <w:pPr>
        <w:ind w:right="707"/>
        <w:rPr>
          <w:rFonts w:ascii="Arial" w:hAnsi="Arial" w:cs="Arial"/>
          <w:sz w:val="17"/>
          <w:szCs w:val="17"/>
          <w:lang w:val="en-GB"/>
        </w:rPr>
      </w:pPr>
      <w:r>
        <w:rPr>
          <w:rFonts w:ascii="Arial" w:hAnsi="Arial" w:cs="Arial"/>
          <w:sz w:val="17"/>
          <w:szCs w:val="17"/>
          <w:lang w:val="en-GB"/>
        </w:rPr>
        <w:t>F</w:t>
      </w:r>
      <w:r w:rsidRPr="00E06113">
        <w:rPr>
          <w:rFonts w:ascii="Arial" w:hAnsi="Arial" w:cs="Arial"/>
          <w:sz w:val="17"/>
          <w:szCs w:val="17"/>
          <w:lang w:val="en-GB"/>
        </w:rPr>
        <w:t>or categorical values of cytokines</w:t>
      </w:r>
      <w:r>
        <w:rPr>
          <w:rFonts w:ascii="Arial" w:hAnsi="Arial" w:cs="Arial"/>
          <w:sz w:val="17"/>
          <w:szCs w:val="17"/>
          <w:lang w:val="en-GB"/>
        </w:rPr>
        <w:t>,</w:t>
      </w:r>
      <w:r w:rsidRPr="00E06113">
        <w:rPr>
          <w:rFonts w:ascii="Arial" w:hAnsi="Arial" w:cs="Arial"/>
          <w:sz w:val="17"/>
          <w:szCs w:val="17"/>
          <w:lang w:val="en-GB"/>
        </w:rPr>
        <w:t xml:space="preserve"> </w:t>
      </w:r>
      <w:r>
        <w:rPr>
          <w:rFonts w:ascii="Arial" w:hAnsi="Arial" w:cs="Arial"/>
          <w:sz w:val="17"/>
          <w:szCs w:val="17"/>
          <w:lang w:val="en-GB"/>
        </w:rPr>
        <w:t>ORs s</w:t>
      </w:r>
      <w:r w:rsidR="00875958">
        <w:rPr>
          <w:rFonts w:ascii="Arial" w:hAnsi="Arial" w:cs="Arial"/>
          <w:sz w:val="17"/>
          <w:szCs w:val="17"/>
          <w:lang w:val="en-GB"/>
        </w:rPr>
        <w:t xml:space="preserve">hown in bold </w:t>
      </w:r>
      <w:r>
        <w:rPr>
          <w:rFonts w:ascii="Arial" w:hAnsi="Arial" w:cs="Arial"/>
          <w:sz w:val="17"/>
          <w:szCs w:val="17"/>
          <w:lang w:val="en-GB"/>
        </w:rPr>
        <w:t xml:space="preserve">are </w:t>
      </w:r>
      <w:r w:rsidR="00875958">
        <w:rPr>
          <w:rFonts w:ascii="Arial" w:hAnsi="Arial" w:cs="Arial"/>
          <w:sz w:val="17"/>
          <w:szCs w:val="17"/>
          <w:lang w:val="en-GB"/>
        </w:rPr>
        <w:t xml:space="preserve">ORs ≥2.5 or ORs ≤0.4 </w:t>
      </w:r>
      <w:r>
        <w:rPr>
          <w:rFonts w:ascii="Arial" w:hAnsi="Arial" w:cs="Arial"/>
          <w:sz w:val="17"/>
          <w:szCs w:val="17"/>
          <w:lang w:val="en-GB"/>
        </w:rPr>
        <w:t>with</w:t>
      </w:r>
      <w:r w:rsidR="00875958">
        <w:rPr>
          <w:rFonts w:ascii="Arial" w:hAnsi="Arial" w:cs="Arial"/>
          <w:sz w:val="17"/>
          <w:szCs w:val="17"/>
          <w:lang w:val="en-GB"/>
        </w:rPr>
        <w:t xml:space="preserve"> </w:t>
      </w:r>
      <w:r w:rsidR="00875958" w:rsidRPr="00875958">
        <w:rPr>
          <w:rFonts w:ascii="Arial" w:hAnsi="Arial" w:cs="Arial"/>
          <w:i/>
          <w:sz w:val="17"/>
          <w:szCs w:val="17"/>
          <w:lang w:val="en-GB"/>
        </w:rPr>
        <w:t>p</w:t>
      </w:r>
      <w:r w:rsidR="00875958">
        <w:rPr>
          <w:rFonts w:ascii="Arial" w:hAnsi="Arial" w:cs="Arial"/>
          <w:sz w:val="17"/>
          <w:szCs w:val="17"/>
          <w:lang w:val="en-GB"/>
        </w:rPr>
        <w:t xml:space="preserve"> values &lt;0.05.</w:t>
      </w:r>
    </w:p>
    <w:p w:rsidR="00875958" w:rsidRPr="008A78B7" w:rsidRDefault="00E06113" w:rsidP="006C3AA7">
      <w:pPr>
        <w:ind w:right="707"/>
        <w:rPr>
          <w:rFonts w:ascii="Arial" w:hAnsi="Arial" w:cs="Arial"/>
          <w:sz w:val="17"/>
          <w:szCs w:val="17"/>
          <w:lang w:val="en-GB"/>
        </w:rPr>
      </w:pPr>
      <w:r>
        <w:rPr>
          <w:rFonts w:ascii="Arial" w:hAnsi="Arial" w:cs="Arial"/>
          <w:sz w:val="17"/>
          <w:szCs w:val="17"/>
          <w:lang w:val="en-GB"/>
        </w:rPr>
        <w:t>F</w:t>
      </w:r>
      <w:r w:rsidRPr="00E06113">
        <w:rPr>
          <w:rFonts w:ascii="Arial" w:hAnsi="Arial" w:cs="Arial"/>
          <w:sz w:val="17"/>
          <w:szCs w:val="17"/>
          <w:lang w:val="en-GB"/>
        </w:rPr>
        <w:t>or</w:t>
      </w:r>
      <w:r>
        <w:rPr>
          <w:rFonts w:ascii="Arial" w:hAnsi="Arial" w:cs="Arial"/>
          <w:sz w:val="17"/>
          <w:szCs w:val="17"/>
          <w:lang w:val="en-GB"/>
        </w:rPr>
        <w:t xml:space="preserve"> continuous values of cytokines, ORs are shown in bold if their </w:t>
      </w:r>
      <w:r w:rsidR="00875958" w:rsidRPr="00875958">
        <w:rPr>
          <w:rFonts w:ascii="Arial" w:hAnsi="Arial" w:cs="Arial"/>
          <w:i/>
          <w:sz w:val="17"/>
          <w:szCs w:val="17"/>
          <w:lang w:val="en-GB"/>
        </w:rPr>
        <w:t>p</w:t>
      </w:r>
      <w:r w:rsidR="00875958">
        <w:rPr>
          <w:rFonts w:ascii="Arial" w:hAnsi="Arial" w:cs="Arial"/>
          <w:sz w:val="17"/>
          <w:szCs w:val="17"/>
          <w:lang w:val="en-GB"/>
        </w:rPr>
        <w:t xml:space="preserve"> values &lt;0.05</w:t>
      </w:r>
      <w:r>
        <w:rPr>
          <w:rFonts w:ascii="Arial" w:hAnsi="Arial" w:cs="Arial"/>
          <w:sz w:val="17"/>
          <w:szCs w:val="17"/>
          <w:lang w:val="en-GB"/>
        </w:rPr>
        <w:t>.</w:t>
      </w:r>
    </w:p>
    <w:p w:rsidR="00CF4DDF" w:rsidRPr="008A78B7" w:rsidRDefault="0009098C" w:rsidP="006C3AA7">
      <w:pPr>
        <w:spacing w:before="80"/>
        <w:ind w:right="707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a</w:t>
      </w:r>
      <w:r w:rsidR="00CF4DDF" w:rsidRPr="008A78B7">
        <w:rPr>
          <w:rFonts w:ascii="Arial" w:hAnsi="Arial" w:cs="Arial"/>
          <w:sz w:val="17"/>
          <w:szCs w:val="17"/>
          <w:lang w:val="en-GB"/>
        </w:rPr>
        <w:t xml:space="preserve"> </w:t>
      </w:r>
      <w:r w:rsidR="002266FC" w:rsidRPr="008A78B7">
        <w:rPr>
          <w:rFonts w:ascii="Arial" w:hAnsi="Arial" w:cs="Arial"/>
          <w:sz w:val="17"/>
          <w:szCs w:val="17"/>
          <w:lang w:val="en-GB"/>
        </w:rPr>
        <w:t>Unless otherwise specified</w:t>
      </w:r>
      <w:r w:rsidR="002266FC">
        <w:rPr>
          <w:rFonts w:ascii="Arial" w:hAnsi="Arial" w:cs="Arial"/>
          <w:sz w:val="17"/>
          <w:szCs w:val="17"/>
          <w:lang w:val="en-GB"/>
        </w:rPr>
        <w:t>,</w:t>
      </w:r>
      <w:r w:rsidR="002266FC" w:rsidRPr="008A78B7">
        <w:rPr>
          <w:rFonts w:ascii="Arial" w:hAnsi="Arial" w:cs="Arial"/>
          <w:sz w:val="17"/>
          <w:szCs w:val="17"/>
          <w:lang w:val="en-GB"/>
        </w:rPr>
        <w:t xml:space="preserve"> </w:t>
      </w:r>
      <w:r w:rsidR="002266FC">
        <w:rPr>
          <w:rFonts w:ascii="Arial" w:hAnsi="Arial" w:cs="Arial"/>
          <w:sz w:val="17"/>
          <w:szCs w:val="17"/>
          <w:lang w:val="en-GB"/>
        </w:rPr>
        <w:t>o</w:t>
      </w:r>
      <w:r w:rsidR="00CF4DDF" w:rsidRPr="008A78B7">
        <w:rPr>
          <w:rFonts w:ascii="Arial" w:hAnsi="Arial" w:cs="Arial"/>
          <w:sz w:val="17"/>
          <w:szCs w:val="17"/>
          <w:lang w:val="en-GB"/>
        </w:rPr>
        <w:t>dds ratio</w:t>
      </w:r>
      <w:r w:rsidRPr="008A78B7">
        <w:rPr>
          <w:rFonts w:ascii="Arial" w:hAnsi="Arial" w:cs="Arial"/>
          <w:sz w:val="17"/>
          <w:szCs w:val="17"/>
          <w:lang w:val="en-GB"/>
        </w:rPr>
        <w:t>s</w:t>
      </w:r>
      <w:r w:rsidR="00CF4DDF" w:rsidRPr="008A78B7">
        <w:rPr>
          <w:rFonts w:ascii="Arial" w:hAnsi="Arial" w:cs="Arial"/>
          <w:sz w:val="17"/>
          <w:szCs w:val="17"/>
          <w:lang w:val="en-GB"/>
        </w:rPr>
        <w:t xml:space="preserve"> </w:t>
      </w:r>
      <w:r w:rsidR="008D2D95">
        <w:rPr>
          <w:rFonts w:ascii="Arial" w:hAnsi="Arial" w:cs="Arial"/>
          <w:sz w:val="17"/>
          <w:szCs w:val="17"/>
          <w:lang w:val="en-GB"/>
        </w:rPr>
        <w:t>were</w:t>
      </w:r>
      <w:r w:rsidR="002266FC">
        <w:rPr>
          <w:rFonts w:ascii="Arial" w:hAnsi="Arial" w:cs="Arial"/>
          <w:sz w:val="17"/>
          <w:szCs w:val="17"/>
          <w:lang w:val="en-GB"/>
        </w:rPr>
        <w:t xml:space="preserve"> </w:t>
      </w:r>
      <w:r w:rsidR="00CF4DDF" w:rsidRPr="008A78B7">
        <w:rPr>
          <w:rFonts w:ascii="Arial" w:hAnsi="Arial" w:cs="Arial"/>
          <w:sz w:val="17"/>
          <w:szCs w:val="17"/>
          <w:lang w:val="en-GB"/>
        </w:rPr>
        <w:t>adjusted for household outdoor index.</w:t>
      </w:r>
    </w:p>
    <w:p w:rsidR="00CF4DDF" w:rsidRPr="008A78B7" w:rsidRDefault="0009098C" w:rsidP="006C3AA7">
      <w:pPr>
        <w:ind w:right="707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b</w:t>
      </w:r>
      <w:r w:rsidR="00CF4DDF" w:rsidRPr="008A78B7">
        <w:rPr>
          <w:rFonts w:ascii="Arial" w:hAnsi="Arial" w:cs="Arial"/>
          <w:sz w:val="17"/>
          <w:szCs w:val="17"/>
          <w:lang w:val="en-GB"/>
        </w:rPr>
        <w:t xml:space="preserve"> Unless otherwise specified, </w:t>
      </w:r>
      <w:r w:rsidR="00CF4DDF" w:rsidRPr="008A78B7">
        <w:rPr>
          <w:rFonts w:ascii="Arial" w:hAnsi="Arial" w:cs="Arial"/>
          <w:i/>
          <w:sz w:val="17"/>
          <w:szCs w:val="17"/>
          <w:lang w:val="en-GB"/>
        </w:rPr>
        <w:t>p</w:t>
      </w:r>
      <w:r w:rsidR="00CF4DDF" w:rsidRPr="008A78B7">
        <w:rPr>
          <w:rFonts w:ascii="Arial" w:hAnsi="Arial" w:cs="Arial"/>
          <w:sz w:val="17"/>
          <w:szCs w:val="17"/>
          <w:lang w:val="en-GB"/>
        </w:rPr>
        <w:noBreakHyphen/>
        <w:t>value derived from Wald’s test.</w:t>
      </w:r>
    </w:p>
    <w:p w:rsidR="00CF4DDF" w:rsidRPr="008A78B7" w:rsidRDefault="0009098C" w:rsidP="006C3AA7">
      <w:pPr>
        <w:ind w:right="707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c</w:t>
      </w:r>
      <w:r w:rsidR="00CF4DDF" w:rsidRPr="008A78B7">
        <w:rPr>
          <w:rFonts w:ascii="Arial" w:hAnsi="Arial" w:cs="Arial"/>
          <w:sz w:val="17"/>
          <w:szCs w:val="17"/>
          <w:lang w:val="en-GB"/>
        </w:rPr>
        <w:t xml:space="preserve"> Odds ratio for each increase of 10 times in the level of the cytokine.</w:t>
      </w:r>
      <w:r w:rsidR="00917548">
        <w:rPr>
          <w:rFonts w:ascii="Arial" w:hAnsi="Arial" w:cs="Arial"/>
          <w:sz w:val="17"/>
          <w:szCs w:val="17"/>
          <w:lang w:val="en-GB"/>
        </w:rPr>
        <w:t xml:space="preserve"> We present just some examples of statistically nonsignificant continuous variables; all other </w:t>
      </w:r>
      <w:r w:rsidR="00917548" w:rsidRPr="00917548">
        <w:rPr>
          <w:rFonts w:ascii="Arial" w:hAnsi="Arial" w:cs="Arial"/>
          <w:sz w:val="17"/>
          <w:szCs w:val="17"/>
          <w:lang w:val="en-GB"/>
        </w:rPr>
        <w:t xml:space="preserve">continuous variables </w:t>
      </w:r>
      <w:r w:rsidR="00917548">
        <w:rPr>
          <w:rFonts w:ascii="Arial" w:hAnsi="Arial" w:cs="Arial"/>
          <w:sz w:val="17"/>
          <w:szCs w:val="17"/>
          <w:lang w:val="en-GB"/>
        </w:rPr>
        <w:t xml:space="preserve">not shown in the Table were </w:t>
      </w:r>
      <w:r w:rsidR="00917548" w:rsidRPr="00917548">
        <w:rPr>
          <w:rFonts w:ascii="Arial" w:hAnsi="Arial" w:cs="Arial"/>
          <w:sz w:val="17"/>
          <w:szCs w:val="17"/>
          <w:lang w:val="en-GB"/>
        </w:rPr>
        <w:t>statistically nonsignificant</w:t>
      </w:r>
      <w:r w:rsidR="00917548">
        <w:rPr>
          <w:rFonts w:ascii="Arial" w:hAnsi="Arial" w:cs="Arial"/>
          <w:sz w:val="17"/>
          <w:szCs w:val="17"/>
          <w:lang w:val="en-GB"/>
        </w:rPr>
        <w:t>.</w:t>
      </w:r>
    </w:p>
    <w:p w:rsidR="00CF4DDF" w:rsidRPr="008A78B7" w:rsidRDefault="0009098C" w:rsidP="006C3AA7">
      <w:pPr>
        <w:ind w:right="707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d</w:t>
      </w:r>
      <w:r w:rsidR="00CF4DDF" w:rsidRPr="008A78B7">
        <w:rPr>
          <w:rFonts w:ascii="Arial" w:hAnsi="Arial" w:cs="Arial"/>
          <w:sz w:val="17"/>
          <w:szCs w:val="17"/>
          <w:lang w:val="en-GB"/>
        </w:rPr>
        <w:t xml:space="preserve"> Odds ratios were further adjusted for smoking.</w:t>
      </w:r>
    </w:p>
    <w:p w:rsidR="00CF4DDF" w:rsidRPr="008A78B7" w:rsidRDefault="0009098C" w:rsidP="006C3AA7">
      <w:pPr>
        <w:ind w:right="707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e</w:t>
      </w:r>
      <w:r w:rsidR="00CF4DDF" w:rsidRPr="008A78B7">
        <w:rPr>
          <w:rFonts w:ascii="Arial" w:hAnsi="Arial" w:cs="Arial"/>
          <w:sz w:val="17"/>
          <w:szCs w:val="17"/>
          <w:lang w:val="en-GB"/>
        </w:rPr>
        <w:t xml:space="preserve"> Multivariate analogue of Mantel’s extension test for linear trend.</w:t>
      </w:r>
    </w:p>
    <w:p w:rsidR="00CF4DDF" w:rsidRPr="008A78B7" w:rsidRDefault="0009098C" w:rsidP="006C3AA7">
      <w:pPr>
        <w:ind w:right="707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f</w:t>
      </w:r>
      <w:r w:rsidR="00CF4DDF" w:rsidRPr="008A78B7">
        <w:rPr>
          <w:rFonts w:ascii="Arial" w:hAnsi="Arial" w:cs="Arial"/>
          <w:sz w:val="17"/>
          <w:szCs w:val="17"/>
          <w:lang w:val="en-GB"/>
        </w:rPr>
        <w:t xml:space="preserve"> The category is exclusively made up of individuals whose cytokine level was less than the </w:t>
      </w:r>
      <w:r w:rsidR="009A56A2" w:rsidRPr="008A78B7">
        <w:rPr>
          <w:rFonts w:ascii="Arial" w:hAnsi="Arial" w:cs="Arial"/>
          <w:sz w:val="17"/>
          <w:szCs w:val="17"/>
          <w:lang w:val="en-GB"/>
        </w:rPr>
        <w:t xml:space="preserve">respective </w:t>
      </w:r>
      <w:r w:rsidR="00CF4DDF" w:rsidRPr="008A78B7">
        <w:rPr>
          <w:rFonts w:ascii="Arial" w:hAnsi="Arial" w:cs="Arial"/>
          <w:sz w:val="17"/>
          <w:szCs w:val="17"/>
          <w:lang w:val="en-GB"/>
        </w:rPr>
        <w:t>lowe</w:t>
      </w:r>
      <w:r w:rsidR="009A56A2" w:rsidRPr="008A78B7">
        <w:rPr>
          <w:rFonts w:ascii="Arial" w:hAnsi="Arial" w:cs="Arial"/>
          <w:sz w:val="17"/>
          <w:szCs w:val="17"/>
          <w:lang w:val="en-GB"/>
        </w:rPr>
        <w:t>r</w:t>
      </w:r>
      <w:r w:rsidR="00CF4DDF" w:rsidRPr="008A78B7">
        <w:rPr>
          <w:rFonts w:ascii="Arial" w:hAnsi="Arial" w:cs="Arial"/>
          <w:sz w:val="17"/>
          <w:szCs w:val="17"/>
          <w:lang w:val="en-GB"/>
        </w:rPr>
        <w:t xml:space="preserve"> limit of quantification</w:t>
      </w:r>
      <w:r w:rsidR="009A56A2" w:rsidRPr="008A78B7">
        <w:rPr>
          <w:rFonts w:ascii="Arial" w:hAnsi="Arial" w:cs="Arial"/>
          <w:sz w:val="17"/>
          <w:szCs w:val="17"/>
          <w:lang w:val="en-GB"/>
        </w:rPr>
        <w:t xml:space="preserve"> (see Methods, section </w:t>
      </w:r>
      <w:r w:rsidR="0037508A" w:rsidRPr="008A78B7">
        <w:rPr>
          <w:rFonts w:ascii="Arial" w:hAnsi="Arial" w:cs="Arial"/>
          <w:sz w:val="17"/>
          <w:szCs w:val="17"/>
          <w:lang w:val="en-GB"/>
        </w:rPr>
        <w:t>2.3)</w:t>
      </w:r>
      <w:r w:rsidR="00CF4DDF" w:rsidRPr="008A78B7">
        <w:rPr>
          <w:rFonts w:ascii="Arial" w:hAnsi="Arial" w:cs="Arial"/>
          <w:sz w:val="17"/>
          <w:szCs w:val="17"/>
          <w:lang w:val="en-GB"/>
        </w:rPr>
        <w:t>.</w:t>
      </w:r>
    </w:p>
    <w:p w:rsidR="002B1AF7" w:rsidRDefault="00986DA7" w:rsidP="006C3AA7">
      <w:pPr>
        <w:ind w:right="707"/>
        <w:rPr>
          <w:rFonts w:ascii="Arial" w:hAnsi="Arial" w:cs="Arial"/>
          <w:sz w:val="17"/>
          <w:szCs w:val="17"/>
          <w:lang w:val="en-GB"/>
        </w:rPr>
      </w:pPr>
      <w:r>
        <w:rPr>
          <w:rFonts w:ascii="Arial" w:hAnsi="Arial" w:cs="Arial"/>
          <w:sz w:val="17"/>
          <w:szCs w:val="17"/>
          <w:lang w:val="en-GB"/>
        </w:rPr>
        <w:t>C</w:t>
      </w:r>
      <w:r w:rsidR="00C226F5" w:rsidRPr="008A78B7">
        <w:rPr>
          <w:rFonts w:ascii="Arial" w:hAnsi="Arial" w:cs="Arial"/>
          <w:sz w:val="17"/>
          <w:szCs w:val="17"/>
          <w:lang w:val="en-GB"/>
        </w:rPr>
        <w:t xml:space="preserve">ytokines </w:t>
      </w:r>
      <w:r w:rsidR="002B1AF7" w:rsidRPr="008A78B7">
        <w:rPr>
          <w:rFonts w:ascii="Arial" w:hAnsi="Arial" w:cs="Arial"/>
          <w:sz w:val="17"/>
          <w:szCs w:val="17"/>
          <w:lang w:val="en-GB"/>
        </w:rPr>
        <w:t>IL-5</w:t>
      </w:r>
      <w:r w:rsidR="00C226F5" w:rsidRPr="008A78B7">
        <w:rPr>
          <w:rFonts w:ascii="Arial" w:hAnsi="Arial" w:cs="Arial"/>
          <w:sz w:val="17"/>
          <w:szCs w:val="17"/>
          <w:lang w:val="en-GB"/>
        </w:rPr>
        <w:t xml:space="preserve">, IL-15, and IL-17 </w:t>
      </w:r>
      <w:r w:rsidR="00152F55" w:rsidRPr="008A78B7">
        <w:rPr>
          <w:rFonts w:ascii="Arial" w:hAnsi="Arial" w:cs="Arial"/>
          <w:sz w:val="17"/>
          <w:szCs w:val="17"/>
          <w:lang w:val="en-GB"/>
        </w:rPr>
        <w:t>will show associations with seropositivity in multivariate mixture models</w:t>
      </w:r>
      <w:r>
        <w:rPr>
          <w:rFonts w:ascii="Arial" w:hAnsi="Arial" w:cs="Arial"/>
          <w:sz w:val="17"/>
          <w:szCs w:val="17"/>
          <w:lang w:val="en-GB"/>
        </w:rPr>
        <w:t>. It is thus worth</w:t>
      </w:r>
      <w:r w:rsidR="00152F55" w:rsidRPr="008A78B7">
        <w:rPr>
          <w:rFonts w:ascii="Arial" w:hAnsi="Arial" w:cs="Arial"/>
          <w:sz w:val="17"/>
          <w:szCs w:val="17"/>
          <w:lang w:val="en-GB"/>
        </w:rPr>
        <w:t xml:space="preserve"> not</w:t>
      </w:r>
      <w:r>
        <w:rPr>
          <w:rFonts w:ascii="Arial" w:hAnsi="Arial" w:cs="Arial"/>
          <w:sz w:val="17"/>
          <w:szCs w:val="17"/>
          <w:lang w:val="en-GB"/>
        </w:rPr>
        <w:t>ing</w:t>
      </w:r>
      <w:r w:rsidR="00152F55" w:rsidRPr="008A78B7">
        <w:rPr>
          <w:rFonts w:ascii="Arial" w:hAnsi="Arial" w:cs="Arial"/>
          <w:sz w:val="17"/>
          <w:szCs w:val="17"/>
          <w:lang w:val="en-GB"/>
        </w:rPr>
        <w:t xml:space="preserve"> that in Table 1 above they </w:t>
      </w:r>
      <w:r w:rsidR="00C226F5" w:rsidRPr="008A78B7">
        <w:rPr>
          <w:rFonts w:ascii="Arial" w:hAnsi="Arial" w:cs="Arial"/>
          <w:sz w:val="17"/>
          <w:szCs w:val="17"/>
          <w:lang w:val="en-GB"/>
        </w:rPr>
        <w:t>ha</w:t>
      </w:r>
      <w:r w:rsidR="00152F55" w:rsidRPr="008A78B7">
        <w:rPr>
          <w:rFonts w:ascii="Arial" w:hAnsi="Arial" w:cs="Arial"/>
          <w:sz w:val="17"/>
          <w:szCs w:val="17"/>
          <w:lang w:val="en-GB"/>
        </w:rPr>
        <w:t>ve</w:t>
      </w:r>
      <w:r w:rsidR="00C226F5" w:rsidRPr="008A78B7">
        <w:rPr>
          <w:rFonts w:ascii="Arial" w:hAnsi="Arial" w:cs="Arial"/>
          <w:sz w:val="17"/>
          <w:szCs w:val="17"/>
          <w:lang w:val="en-GB"/>
        </w:rPr>
        <w:t xml:space="preserve"> odds ratios </w:t>
      </w:r>
      <w:r w:rsidR="00152F55" w:rsidRPr="008A78B7">
        <w:rPr>
          <w:rFonts w:ascii="Arial" w:hAnsi="Arial" w:cs="Arial"/>
          <w:sz w:val="17"/>
          <w:szCs w:val="17"/>
          <w:lang w:val="en-GB"/>
        </w:rPr>
        <w:t xml:space="preserve">for seropositivity near </w:t>
      </w:r>
      <w:r w:rsidR="00C226F5" w:rsidRPr="008A78B7">
        <w:rPr>
          <w:rFonts w:ascii="Arial" w:hAnsi="Arial" w:cs="Arial"/>
          <w:sz w:val="17"/>
          <w:szCs w:val="17"/>
          <w:lang w:val="en-GB"/>
        </w:rPr>
        <w:t xml:space="preserve">2, not statistically significantly, in </w:t>
      </w:r>
      <w:r w:rsidR="00152F55" w:rsidRPr="008A78B7">
        <w:rPr>
          <w:rFonts w:ascii="Arial" w:hAnsi="Arial" w:cs="Arial"/>
          <w:sz w:val="17"/>
          <w:szCs w:val="17"/>
          <w:lang w:val="en-GB"/>
        </w:rPr>
        <w:t xml:space="preserve">their </w:t>
      </w:r>
      <w:r w:rsidR="00C36E86" w:rsidRPr="008A78B7">
        <w:rPr>
          <w:rFonts w:ascii="Arial" w:hAnsi="Arial" w:cs="Arial"/>
          <w:sz w:val="17"/>
          <w:szCs w:val="17"/>
          <w:lang w:val="en-GB"/>
        </w:rPr>
        <w:t xml:space="preserve">respective </w:t>
      </w:r>
      <w:r w:rsidR="00C226F5" w:rsidRPr="008A78B7">
        <w:rPr>
          <w:rFonts w:ascii="Arial" w:hAnsi="Arial" w:cs="Arial"/>
          <w:sz w:val="17"/>
          <w:szCs w:val="17"/>
          <w:lang w:val="en-GB"/>
        </w:rPr>
        <w:t xml:space="preserve">dichotomous forms (Q4 vs. ≤Q3 for IL-5, and quantified </w:t>
      </w:r>
      <w:r w:rsidR="002B1AF7" w:rsidRPr="008A78B7">
        <w:rPr>
          <w:rFonts w:ascii="Arial" w:hAnsi="Arial" w:cs="Arial"/>
          <w:sz w:val="17"/>
          <w:szCs w:val="17"/>
          <w:lang w:val="en-GB"/>
        </w:rPr>
        <w:t xml:space="preserve">vs. not quantified </w:t>
      </w:r>
      <w:r w:rsidR="00C226F5" w:rsidRPr="008A78B7">
        <w:rPr>
          <w:rFonts w:ascii="Arial" w:hAnsi="Arial" w:cs="Arial"/>
          <w:sz w:val="17"/>
          <w:szCs w:val="17"/>
          <w:lang w:val="en-GB"/>
        </w:rPr>
        <w:t>for IL-15 and IL-17</w:t>
      </w:r>
      <w:r w:rsidR="002B1AF7" w:rsidRPr="008A78B7">
        <w:rPr>
          <w:rFonts w:ascii="Arial" w:hAnsi="Arial" w:cs="Arial"/>
          <w:sz w:val="17"/>
          <w:szCs w:val="17"/>
          <w:lang w:val="en-GB"/>
        </w:rPr>
        <w:t>).</w:t>
      </w:r>
    </w:p>
    <w:p w:rsidR="00986DA7" w:rsidRPr="008A78B7" w:rsidRDefault="00986DA7" w:rsidP="006C3AA7">
      <w:pPr>
        <w:ind w:right="707"/>
        <w:rPr>
          <w:rFonts w:ascii="Arial" w:hAnsi="Arial" w:cs="Arial"/>
          <w:sz w:val="17"/>
          <w:szCs w:val="17"/>
          <w:lang w:val="en-GB"/>
        </w:rPr>
      </w:pPr>
      <w:r>
        <w:rPr>
          <w:rFonts w:ascii="Arial" w:hAnsi="Arial" w:cs="Arial"/>
          <w:sz w:val="17"/>
          <w:szCs w:val="17"/>
          <w:lang w:val="en-GB"/>
        </w:rPr>
        <w:t>Tables 1 and 6 are the only parts of the article in which all 30 cytokines appear</w:t>
      </w:r>
      <w:r w:rsidR="003D3E9C">
        <w:rPr>
          <w:rFonts w:ascii="Arial" w:hAnsi="Arial" w:cs="Arial"/>
          <w:sz w:val="17"/>
          <w:szCs w:val="17"/>
          <w:lang w:val="en-GB"/>
        </w:rPr>
        <w:t xml:space="preserve">, thus including cytokines that are not associated with the respective outcomes, </w:t>
      </w:r>
      <w:r w:rsidR="003D3E9C" w:rsidRPr="003D3E9C">
        <w:rPr>
          <w:rFonts w:ascii="Arial" w:hAnsi="Arial" w:cs="Arial"/>
          <w:sz w:val="17"/>
          <w:szCs w:val="17"/>
          <w:lang w:val="en-GB"/>
        </w:rPr>
        <w:t>SARS-CoV-2 seropositivity</w:t>
      </w:r>
      <w:r w:rsidR="003D3E9C">
        <w:rPr>
          <w:rFonts w:ascii="Arial" w:hAnsi="Arial" w:cs="Arial"/>
          <w:sz w:val="17"/>
          <w:szCs w:val="17"/>
          <w:lang w:val="en-GB"/>
        </w:rPr>
        <w:t xml:space="preserve"> and COVID-19.</w:t>
      </w:r>
    </w:p>
    <w:p w:rsidR="00CF4DDF" w:rsidRPr="008A78B7" w:rsidRDefault="00CF4DDF" w:rsidP="00CF4DDF">
      <w:pPr>
        <w:rPr>
          <w:rFonts w:ascii="Arial" w:hAnsi="Arial" w:cs="Arial"/>
          <w:sz w:val="22"/>
          <w:szCs w:val="22"/>
          <w:lang w:val="en-GB"/>
        </w:rPr>
      </w:pPr>
    </w:p>
    <w:p w:rsidR="0039242E" w:rsidRPr="008A78B7" w:rsidRDefault="0039242E" w:rsidP="00CF4DDF">
      <w:pPr>
        <w:rPr>
          <w:rFonts w:ascii="Arial" w:hAnsi="Arial" w:cs="Arial"/>
          <w:sz w:val="22"/>
          <w:szCs w:val="22"/>
          <w:lang w:val="en-GB"/>
        </w:rPr>
        <w:sectPr w:rsidR="0039242E" w:rsidRPr="008A78B7" w:rsidSect="00102E40">
          <w:pgSz w:w="11906" w:h="16838"/>
          <w:pgMar w:top="1134" w:right="1701" w:bottom="737" w:left="1701" w:header="709" w:footer="709" w:gutter="0"/>
          <w:cols w:space="708"/>
          <w:docGrid w:linePitch="360"/>
        </w:sectPr>
      </w:pPr>
    </w:p>
    <w:p w:rsidR="0064694F" w:rsidRPr="008A78B7" w:rsidRDefault="0064694F" w:rsidP="0064694F">
      <w:pPr>
        <w:ind w:right="-144"/>
        <w:rPr>
          <w:rFonts w:ascii="Arial" w:hAnsi="Arial" w:cs="Arial"/>
          <w:sz w:val="22"/>
          <w:szCs w:val="22"/>
          <w:lang w:val="en-GB"/>
        </w:rPr>
      </w:pPr>
      <w:bookmarkStart w:id="3" w:name="_Hlk170305228"/>
      <w:r w:rsidRPr="008A78B7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Table </w:t>
      </w:r>
      <w:r>
        <w:rPr>
          <w:rFonts w:ascii="Arial" w:hAnsi="Arial" w:cs="Arial"/>
          <w:b/>
          <w:sz w:val="22"/>
          <w:szCs w:val="22"/>
          <w:lang w:val="en-GB"/>
        </w:rPr>
        <w:t>2</w:t>
      </w:r>
      <w:r w:rsidRPr="008A78B7">
        <w:rPr>
          <w:rFonts w:ascii="Arial" w:hAnsi="Arial" w:cs="Arial"/>
          <w:b/>
          <w:sz w:val="22"/>
          <w:szCs w:val="22"/>
          <w:lang w:val="en-GB"/>
        </w:rPr>
        <w:t>.</w:t>
      </w:r>
      <w:r w:rsidRPr="008A78B7">
        <w:rPr>
          <w:rFonts w:ascii="Arial" w:hAnsi="Arial" w:cs="Arial"/>
          <w:bCs/>
          <w:sz w:val="22"/>
          <w:szCs w:val="22"/>
          <w:lang w:val="en-GB"/>
        </w:rPr>
        <w:t xml:space="preserve"> Influence </w:t>
      </w:r>
      <w:r w:rsidRPr="008A78B7">
        <w:rPr>
          <w:rFonts w:ascii="Arial" w:hAnsi="Arial" w:cs="Arial"/>
          <w:sz w:val="22"/>
          <w:szCs w:val="22"/>
          <w:lang w:val="en-GB"/>
        </w:rPr>
        <w:t>of mixtures of cytokines on the risk of SARS-CoV-2 seropositivity</w:t>
      </w:r>
      <w:r w:rsidR="00920855">
        <w:rPr>
          <w:rFonts w:ascii="Arial" w:hAnsi="Arial" w:cs="Arial"/>
          <w:sz w:val="22"/>
          <w:szCs w:val="22"/>
          <w:lang w:val="en-GB"/>
        </w:rPr>
        <w:t xml:space="preserve"> </w:t>
      </w:r>
      <w:r w:rsidRPr="008A78B7">
        <w:rPr>
          <w:rFonts w:ascii="Arial" w:hAnsi="Arial" w:cs="Arial"/>
          <w:bCs/>
          <w:sz w:val="22"/>
          <w:szCs w:val="22"/>
          <w:lang w:val="en-GB"/>
        </w:rPr>
        <w:t>(N = 145)</w:t>
      </w:r>
      <w:bookmarkEnd w:id="3"/>
      <w:r w:rsidR="003D3E9C">
        <w:rPr>
          <w:rFonts w:ascii="Arial" w:hAnsi="Arial" w:cs="Arial"/>
          <w:bCs/>
          <w:sz w:val="22"/>
          <w:szCs w:val="22"/>
          <w:lang w:val="en-GB"/>
        </w:rPr>
        <w:t>*</w:t>
      </w:r>
    </w:p>
    <w:p w:rsidR="0064694F" w:rsidRPr="008A78B7" w:rsidRDefault="0064694F" w:rsidP="0064694F">
      <w:pPr>
        <w:ind w:left="284" w:hanging="284"/>
        <w:rPr>
          <w:rFonts w:ascii="Arial" w:hAnsi="Arial"/>
          <w:sz w:val="18"/>
          <w:szCs w:val="20"/>
          <w:lang w:val="en-GB"/>
        </w:rPr>
      </w:pPr>
    </w:p>
    <w:tbl>
      <w:tblPr>
        <w:tblW w:w="10048" w:type="dxa"/>
        <w:tblInd w:w="108" w:type="dxa"/>
        <w:tblBorders>
          <w:top w:val="single" w:sz="12" w:space="0" w:color="auto"/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8"/>
        <w:gridCol w:w="708"/>
        <w:gridCol w:w="567"/>
        <w:gridCol w:w="709"/>
        <w:gridCol w:w="709"/>
        <w:gridCol w:w="1474"/>
        <w:gridCol w:w="760"/>
        <w:gridCol w:w="584"/>
        <w:gridCol w:w="737"/>
        <w:gridCol w:w="680"/>
        <w:gridCol w:w="318"/>
      </w:tblGrid>
      <w:tr w:rsidR="0064694F" w:rsidRPr="008A78B7" w:rsidTr="00B27788">
        <w:trPr>
          <w:trHeight w:hRule="exact" w:val="454"/>
        </w:trPr>
        <w:tc>
          <w:tcPr>
            <w:tcW w:w="2802" w:type="dxa"/>
            <w:gridSpan w:val="2"/>
            <w:tcBorders>
              <w:bottom w:val="single" w:sz="8" w:space="0" w:color="auto"/>
            </w:tcBorders>
            <w:vAlign w:val="bottom"/>
          </w:tcPr>
          <w:p w:rsidR="0064694F" w:rsidRPr="00AE15BE" w:rsidRDefault="0064694F" w:rsidP="00B27788">
            <w:pPr>
              <w:spacing w:after="4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bottom"/>
          </w:tcPr>
          <w:p w:rsidR="0064694F" w:rsidRPr="00AE15BE" w:rsidRDefault="0064694F" w:rsidP="00B27788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bottom"/>
          </w:tcPr>
          <w:p w:rsidR="0064694F" w:rsidRPr="00AE15BE" w:rsidRDefault="0064694F" w:rsidP="00B27788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:rsidR="0064694F" w:rsidRPr="00AE15BE" w:rsidRDefault="0064694F" w:rsidP="00B27788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47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64694F" w:rsidRPr="00AE15BE" w:rsidRDefault="0064694F" w:rsidP="00B27788">
            <w:pPr>
              <w:spacing w:after="40"/>
              <w:ind w:left="-28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64694F" w:rsidRPr="00AE15BE" w:rsidRDefault="0064694F" w:rsidP="00B27788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321" w:type="dxa"/>
            <w:gridSpan w:val="2"/>
            <w:tcBorders>
              <w:bottom w:val="single" w:sz="8" w:space="0" w:color="auto"/>
            </w:tcBorders>
            <w:vAlign w:val="bottom"/>
          </w:tcPr>
          <w:p w:rsidR="0064694F" w:rsidRPr="00AE15BE" w:rsidRDefault="0064694F" w:rsidP="00B27788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4694F" w:rsidRPr="00AE15BE" w:rsidRDefault="0064694F" w:rsidP="00B27788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64694F" w:rsidRPr="00AE15BE" w:rsidRDefault="0064694F" w:rsidP="00B27788">
            <w:pPr>
              <w:spacing w:after="40"/>
              <w:ind w:left="-28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330"/>
        </w:trPr>
        <w:tc>
          <w:tcPr>
            <w:tcW w:w="454" w:type="dxa"/>
            <w:tcBorders>
              <w:top w:val="single" w:sz="8" w:space="0" w:color="auto"/>
            </w:tcBorders>
            <w:vAlign w:val="center"/>
          </w:tcPr>
          <w:p w:rsidR="0064694F" w:rsidRPr="00CB4B4C" w:rsidRDefault="0064694F" w:rsidP="00B27788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/>
                <w:sz w:val="18"/>
                <w:szCs w:val="18"/>
                <w:lang w:val="en-GB"/>
              </w:rPr>
              <w:t>1a</w:t>
            </w:r>
          </w:p>
        </w:tc>
        <w:tc>
          <w:tcPr>
            <w:tcW w:w="2348" w:type="dxa"/>
            <w:tcBorders>
              <w:top w:val="single" w:sz="8" w:space="0" w:color="auto"/>
            </w:tcBorders>
            <w:vAlign w:val="center"/>
          </w:tcPr>
          <w:p w:rsidR="0064694F" w:rsidRPr="00CB4B4C" w:rsidRDefault="0064694F" w:rsidP="00B27788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/>
                <w:sz w:val="18"/>
                <w:szCs w:val="18"/>
                <w:lang w:val="en-GB"/>
              </w:rPr>
              <w:t>IL-8</w:t>
            </w: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:rsidR="0064694F" w:rsidRPr="008A78B7" w:rsidRDefault="0064694F" w:rsidP="00B27788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spacing w:before="12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64694F" w:rsidRPr="008A78B7" w:rsidRDefault="0064694F" w:rsidP="00B27788">
            <w:pPr>
              <w:spacing w:before="120"/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spacing w:before="120"/>
              <w:ind w:left="170" w:right="57"/>
              <w:jc w:val="right"/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1b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center"/>
          </w:tcPr>
          <w:p w:rsidR="0064694F" w:rsidRPr="008A78B7" w:rsidRDefault="0064694F" w:rsidP="00B27788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spacing w:before="12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center"/>
          </w:tcPr>
          <w:p w:rsidR="0064694F" w:rsidRPr="008A78B7" w:rsidRDefault="0064694F" w:rsidP="00B27788">
            <w:pPr>
              <w:spacing w:before="120"/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spacing w:before="120"/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CB4B4C" w:rsidRDefault="0064694F" w:rsidP="00B2778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0.016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0.019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CB4B4C" w:rsidRDefault="0064694F" w:rsidP="00B2778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-0.80)</w:t>
            </w: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0.32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(0.12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-0.83)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/>
                <w:sz w:val="18"/>
                <w:szCs w:val="18"/>
                <w:lang w:val="en-GB"/>
              </w:rPr>
              <w:t>IP-10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CB4B4C" w:rsidRDefault="0064694F" w:rsidP="00B2778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0.092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0.064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CB4B4C" w:rsidRDefault="0064694F" w:rsidP="00B27788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0.41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-1.16)</w:t>
            </w: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0.38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(0.13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-1.06)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MIP-1α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CB4B4C" w:rsidRDefault="0064694F" w:rsidP="00B27788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0.024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0.011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CB4B4C" w:rsidRDefault="0064694F" w:rsidP="00B27788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2.87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(1.15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-7.19)</w:t>
            </w: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3.50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(1.34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-9.17)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/>
                <w:sz w:val="18"/>
                <w:szCs w:val="18"/>
                <w:lang w:val="en-GB"/>
              </w:rPr>
              <w:t>G-CSF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CB4B4C" w:rsidRDefault="0064694F" w:rsidP="00B27788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0.026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CB4B4C" w:rsidRDefault="0064694F" w:rsidP="00B27788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0.33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(0.12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-0.87)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/>
                <w:sz w:val="18"/>
                <w:szCs w:val="18"/>
                <w:lang w:val="en-GB"/>
              </w:rPr>
              <w:t>TNF-α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CB4B4C" w:rsidRDefault="0064694F" w:rsidP="00B2778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0.022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CB4B4C" w:rsidRDefault="0064694F" w:rsidP="00B27788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-0.86)</w:t>
            </w: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/>
                <w:sz w:val="18"/>
                <w:szCs w:val="18"/>
                <w:lang w:val="en-GB"/>
              </w:rPr>
              <w:t>IL-17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CB4B4C" w:rsidRDefault="0064694F" w:rsidP="00B2778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Cs/>
                <w:sz w:val="18"/>
                <w:szCs w:val="18"/>
                <w:lang w:val="en-GB"/>
              </w:rPr>
              <w:t>Not quantified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0.103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0.063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CB4B4C" w:rsidRDefault="0064694F" w:rsidP="00B2778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Cs/>
                <w:sz w:val="18"/>
                <w:szCs w:val="18"/>
                <w:lang w:val="en-GB"/>
              </w:rPr>
              <w:t>Quantified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2.21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(0.85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-5.71)</w:t>
            </w: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2.60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(0.95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-7.13)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4"/>
        </w:trPr>
        <w:tc>
          <w:tcPr>
            <w:tcW w:w="454" w:type="dxa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64694F" w:rsidRPr="00CB4B4C" w:rsidRDefault="0064694F" w:rsidP="00B27788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64694F" w:rsidRPr="00CB4B4C" w:rsidRDefault="0064694F" w:rsidP="00B27788">
            <w:pPr>
              <w:ind w:right="-57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/>
                <w:sz w:val="18"/>
                <w:szCs w:val="18"/>
                <w:lang w:val="en-GB"/>
              </w:rPr>
              <w:t>2a</w:t>
            </w:r>
            <w:r w:rsidRPr="00CB4B4C"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/>
                <w:sz w:val="18"/>
                <w:szCs w:val="18"/>
                <w:lang w:val="en-GB"/>
              </w:rPr>
              <w:t>IL-8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57" w:right="57"/>
              <w:jc w:val="right"/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2b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64694F" w:rsidRPr="00CB4B4C" w:rsidRDefault="0064694F" w:rsidP="00B2778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</w:t>
            </w:r>
            <w:r w:rsidR="00495A0C">
              <w:rPr>
                <w:rFonts w:ascii="Arial" w:hAnsi="Arial" w:cs="Arial"/>
                <w:sz w:val="18"/>
                <w:szCs w:val="18"/>
                <w:lang w:val="en-GB"/>
              </w:rPr>
              <w:t>15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</w:t>
            </w:r>
            <w:r w:rsidR="00FA0719"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64694F" w:rsidRPr="00CB4B4C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64694F" w:rsidRPr="00CB4B4C" w:rsidRDefault="0064694F" w:rsidP="00B2778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</w:t>
            </w:r>
            <w:r w:rsidR="00495A0C">
              <w:rPr>
                <w:rFonts w:ascii="Arial" w:hAnsi="Arial" w:cs="Arial"/>
                <w:iCs/>
                <w:sz w:val="18"/>
                <w:szCs w:val="18"/>
                <w:lang w:val="en-GB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(0.12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</w:t>
            </w:r>
            <w:r w:rsidR="00495A0C">
              <w:rPr>
                <w:rFonts w:ascii="Arial" w:hAnsi="Arial" w:cs="Arial"/>
                <w:iCs/>
                <w:sz w:val="18"/>
                <w:szCs w:val="18"/>
                <w:lang w:val="en-GB"/>
              </w:rPr>
              <w:t>79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</w:t>
            </w:r>
            <w:r w:rsidR="00FA0719">
              <w:rPr>
                <w:rFonts w:ascii="Arial" w:hAnsi="Arial" w:cs="Arial"/>
                <w:iCs/>
                <w:sz w:val="18"/>
                <w:szCs w:val="18"/>
                <w:lang w:val="en-GB"/>
              </w:rPr>
              <w:t>1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</w:t>
            </w:r>
            <w:r w:rsidR="00FA0719">
              <w:rPr>
                <w:rFonts w:ascii="Arial" w:hAnsi="Arial" w:cs="Arial"/>
                <w:iCs/>
                <w:sz w:val="18"/>
                <w:szCs w:val="18"/>
                <w:lang w:val="en-GB"/>
              </w:rPr>
              <w:t>2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</w:t>
            </w:r>
            <w:r w:rsidR="00FA0719">
              <w:rPr>
                <w:rFonts w:ascii="Arial" w:hAnsi="Arial" w:cs="Arial"/>
                <w:iCs/>
                <w:sz w:val="18"/>
                <w:szCs w:val="18"/>
                <w:lang w:val="en-GB"/>
              </w:rPr>
              <w:t>0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A04EC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0A04EC" w:rsidRPr="00CB4B4C" w:rsidRDefault="000A04EC" w:rsidP="000A04E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04EC" w:rsidRPr="00CB4B4C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A04EC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0A04EC" w:rsidRPr="00CB4B4C" w:rsidRDefault="000A04EC" w:rsidP="000A04E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04EC" w:rsidRPr="00CB4B4C" w:rsidRDefault="000A04EC" w:rsidP="000A04E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MIP-1α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A04EC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0A04EC" w:rsidRPr="00CB4B4C" w:rsidRDefault="000A04EC" w:rsidP="000A04E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04EC" w:rsidRPr="00CB4B4C" w:rsidRDefault="000A04EC" w:rsidP="000A04EC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</w:t>
            </w:r>
            <w:r w:rsidR="00495A0C">
              <w:rPr>
                <w:rFonts w:ascii="Arial" w:hAnsi="Arial" w:cs="Arial"/>
                <w:iCs/>
                <w:sz w:val="18"/>
                <w:szCs w:val="18"/>
                <w:lang w:val="en-GB"/>
              </w:rPr>
              <w:t>14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0.00</w:t>
            </w:r>
            <w:r w:rsidR="00FA0719">
              <w:rPr>
                <w:rFonts w:ascii="Arial" w:hAnsi="Arial" w:cs="Arial"/>
                <w:iCs/>
                <w:sz w:val="18"/>
                <w:szCs w:val="18"/>
                <w:lang w:val="en-GB"/>
              </w:rPr>
              <w:t>8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A04EC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0A04EC" w:rsidRPr="00CB4B4C" w:rsidRDefault="000A04EC" w:rsidP="000A04E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04EC" w:rsidRPr="00CB4B4C" w:rsidRDefault="000A04EC" w:rsidP="000A04EC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3.</w:t>
            </w:r>
            <w:r w:rsidR="00495A0C">
              <w:rPr>
                <w:rFonts w:ascii="Arial" w:hAnsi="Arial" w:cs="Arial"/>
                <w:iCs/>
                <w:sz w:val="18"/>
                <w:szCs w:val="18"/>
                <w:lang w:val="en-GB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</w:t>
            </w:r>
            <w:r w:rsidR="00495A0C">
              <w:rPr>
                <w:rFonts w:ascii="Arial" w:hAnsi="Arial" w:cs="Arial"/>
                <w:iCs/>
                <w:sz w:val="18"/>
                <w:szCs w:val="18"/>
                <w:lang w:val="en-GB"/>
              </w:rPr>
              <w:t>25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</w:t>
            </w:r>
            <w:r w:rsidR="00495A0C">
              <w:rPr>
                <w:rFonts w:ascii="Arial" w:hAnsi="Arial" w:cs="Arial"/>
                <w:iCs/>
                <w:sz w:val="18"/>
                <w:szCs w:val="18"/>
                <w:lang w:val="en-GB"/>
              </w:rPr>
              <w:t>7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.</w:t>
            </w:r>
            <w:r w:rsidR="00495A0C">
              <w:rPr>
                <w:rFonts w:ascii="Arial" w:hAnsi="Arial" w:cs="Arial"/>
                <w:iCs/>
                <w:sz w:val="18"/>
                <w:szCs w:val="18"/>
                <w:lang w:val="en-GB"/>
              </w:rPr>
              <w:t>67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A04EC" w:rsidRPr="008A78B7" w:rsidRDefault="00FA0719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3.30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</w:t>
            </w:r>
            <w:r w:rsidR="00FA0719">
              <w:rPr>
                <w:rFonts w:ascii="Arial" w:hAnsi="Arial" w:cs="Arial"/>
                <w:iCs/>
                <w:sz w:val="18"/>
                <w:szCs w:val="18"/>
                <w:lang w:val="en-GB"/>
              </w:rPr>
              <w:t>37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</w:t>
            </w:r>
            <w:r w:rsidR="00FA0719">
              <w:rPr>
                <w:rFonts w:ascii="Arial" w:hAnsi="Arial" w:cs="Arial"/>
                <w:iCs/>
                <w:sz w:val="18"/>
                <w:szCs w:val="18"/>
                <w:lang w:val="en-GB"/>
              </w:rPr>
              <w:t>7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.</w:t>
            </w:r>
            <w:r w:rsidR="00FA0719">
              <w:rPr>
                <w:rFonts w:ascii="Arial" w:hAnsi="Arial" w:cs="Arial"/>
                <w:iCs/>
                <w:sz w:val="18"/>
                <w:szCs w:val="18"/>
                <w:lang w:val="en-GB"/>
              </w:rPr>
              <w:t>9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5)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A04EC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0A04EC" w:rsidRPr="00CB4B4C" w:rsidRDefault="000A04EC" w:rsidP="000A04E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04EC" w:rsidRPr="00CB4B4C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A04EC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0A04EC" w:rsidRPr="00CB4B4C" w:rsidRDefault="000A04EC" w:rsidP="000A04E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04EC" w:rsidRPr="00CB4B4C" w:rsidRDefault="000A04EC" w:rsidP="000A04E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/>
                <w:sz w:val="18"/>
                <w:szCs w:val="18"/>
                <w:lang w:val="en-GB"/>
              </w:rPr>
              <w:t>G-CSF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A04EC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0A04EC" w:rsidRPr="00CB4B4C" w:rsidRDefault="000A04EC" w:rsidP="000A04E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04EC" w:rsidRPr="00CB4B4C" w:rsidRDefault="000A04EC" w:rsidP="000A04EC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</w:t>
            </w:r>
            <w:r w:rsidR="00495A0C">
              <w:rPr>
                <w:rFonts w:ascii="Arial" w:hAnsi="Arial" w:cs="Arial"/>
                <w:iCs/>
                <w:sz w:val="18"/>
                <w:szCs w:val="18"/>
                <w:lang w:val="en-GB"/>
              </w:rPr>
              <w:t>55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</w:t>
            </w:r>
            <w:r w:rsidR="00FA0719">
              <w:rPr>
                <w:rFonts w:ascii="Arial" w:hAnsi="Arial" w:cs="Arial"/>
                <w:iCs/>
                <w:sz w:val="18"/>
                <w:szCs w:val="18"/>
                <w:lang w:val="en-GB"/>
              </w:rPr>
              <w:t>71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A04EC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0A04EC" w:rsidRPr="00CB4B4C" w:rsidRDefault="000A04EC" w:rsidP="000A04E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04EC" w:rsidRPr="00CB4B4C" w:rsidRDefault="000A04EC" w:rsidP="000A04EC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0.4</w:t>
            </w:r>
            <w:r w:rsidR="00495A0C">
              <w:rPr>
                <w:rFonts w:ascii="Arial" w:hAnsi="Arial" w:cs="Arial"/>
                <w:iCs/>
                <w:sz w:val="18"/>
                <w:szCs w:val="18"/>
                <w:lang w:val="en-GB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(0.16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-1.0</w:t>
            </w:r>
            <w:r w:rsidR="00495A0C">
              <w:rPr>
                <w:rFonts w:ascii="Arial" w:hAnsi="Arial" w:cs="Arial"/>
                <w:iCs/>
                <w:sz w:val="18"/>
                <w:szCs w:val="18"/>
                <w:lang w:val="en-GB"/>
              </w:rPr>
              <w:t>2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0.4</w:t>
            </w:r>
            <w:r w:rsidR="00FA0719">
              <w:rPr>
                <w:rFonts w:ascii="Arial" w:hAnsi="Arial" w:cs="Arial"/>
                <w:iCs/>
                <w:sz w:val="18"/>
                <w:szCs w:val="18"/>
                <w:lang w:val="en-GB"/>
              </w:rPr>
              <w:t>5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(0.19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-1.</w:t>
            </w:r>
            <w:r w:rsidR="00FA0719">
              <w:rPr>
                <w:rFonts w:ascii="Arial" w:hAnsi="Arial" w:cs="Arial"/>
                <w:iCs/>
                <w:sz w:val="18"/>
                <w:szCs w:val="18"/>
                <w:lang w:val="en-GB"/>
              </w:rPr>
              <w:t>07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A04EC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0A04EC" w:rsidRPr="00CB4B4C" w:rsidRDefault="000A04EC" w:rsidP="000A04E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0A04EC" w:rsidRPr="00CB4B4C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A04EC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0A04EC" w:rsidRPr="00CB4B4C" w:rsidRDefault="000A04EC" w:rsidP="000A04E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0A04EC" w:rsidRPr="00CB4B4C" w:rsidRDefault="000A04EC" w:rsidP="000A04E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/>
                <w:sz w:val="18"/>
                <w:szCs w:val="18"/>
                <w:lang w:val="en-GB"/>
              </w:rPr>
              <w:t>IL-5</w:t>
            </w:r>
          </w:p>
        </w:tc>
        <w:tc>
          <w:tcPr>
            <w:tcW w:w="708" w:type="dxa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A04EC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0A04EC" w:rsidRPr="00CB4B4C" w:rsidRDefault="000A04EC" w:rsidP="000A04E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0A04EC" w:rsidRPr="00CB4B4C" w:rsidRDefault="000A04EC" w:rsidP="000A04E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Cs/>
                <w:sz w:val="18"/>
                <w:szCs w:val="18"/>
                <w:lang w:val="en-GB"/>
              </w:rPr>
              <w:t>≤Q3</w:t>
            </w:r>
          </w:p>
        </w:tc>
        <w:tc>
          <w:tcPr>
            <w:tcW w:w="708" w:type="dxa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0.1</w:t>
            </w:r>
            <w:r w:rsidR="00495A0C">
              <w:rPr>
                <w:rFonts w:ascii="Arial" w:hAnsi="Arial" w:cs="Arial"/>
                <w:sz w:val="18"/>
                <w:szCs w:val="18"/>
                <w:lang w:val="en-GB"/>
              </w:rPr>
              <w:t>25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A04EC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0A04EC" w:rsidRPr="00CB4B4C" w:rsidRDefault="000A04EC" w:rsidP="000A04E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0A04EC" w:rsidRPr="00CB4B4C" w:rsidRDefault="000A04EC" w:rsidP="000A04E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Cs/>
                <w:sz w:val="18"/>
                <w:szCs w:val="18"/>
                <w:lang w:val="en-GB"/>
              </w:rPr>
              <w:t>Q4</w:t>
            </w:r>
          </w:p>
        </w:tc>
        <w:tc>
          <w:tcPr>
            <w:tcW w:w="708" w:type="dxa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2.</w:t>
            </w:r>
            <w:r w:rsidR="00495A0C">
              <w:rPr>
                <w:rFonts w:ascii="Arial" w:hAnsi="Arial" w:cs="Arial"/>
                <w:iCs/>
                <w:sz w:val="18"/>
                <w:szCs w:val="18"/>
                <w:lang w:val="en-GB"/>
              </w:rPr>
              <w:t>17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(0.8</w:t>
            </w:r>
            <w:r w:rsidR="00495A0C">
              <w:rPr>
                <w:rFonts w:ascii="Arial" w:hAnsi="Arial" w:cs="Arial"/>
                <w:iCs/>
                <w:sz w:val="18"/>
                <w:szCs w:val="18"/>
                <w:lang w:val="en-GB"/>
              </w:rPr>
              <w:t>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</w:t>
            </w:r>
            <w:r w:rsidR="00495A0C">
              <w:rPr>
                <w:rFonts w:ascii="Arial" w:hAnsi="Arial" w:cs="Arial"/>
                <w:iCs/>
                <w:sz w:val="18"/>
                <w:szCs w:val="18"/>
                <w:lang w:val="en-GB"/>
              </w:rPr>
              <w:t>5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.</w:t>
            </w:r>
            <w:r w:rsidR="00495A0C">
              <w:rPr>
                <w:rFonts w:ascii="Arial" w:hAnsi="Arial" w:cs="Arial"/>
                <w:iCs/>
                <w:sz w:val="18"/>
                <w:szCs w:val="18"/>
                <w:lang w:val="en-GB"/>
              </w:rPr>
              <w:t>84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709" w:type="dxa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A04EC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4"/>
        </w:trPr>
        <w:tc>
          <w:tcPr>
            <w:tcW w:w="454" w:type="dxa"/>
            <w:vAlign w:val="center"/>
          </w:tcPr>
          <w:p w:rsidR="000A04EC" w:rsidRPr="00CB4B4C" w:rsidRDefault="000A04EC" w:rsidP="000A04E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04EC" w:rsidRPr="00CB4B4C" w:rsidRDefault="000A04EC" w:rsidP="000A04EC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A04EC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0A04EC" w:rsidRPr="00CB4B4C" w:rsidRDefault="000A04EC" w:rsidP="000A04E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/>
                <w:sz w:val="18"/>
                <w:szCs w:val="18"/>
                <w:lang w:val="en-GB"/>
              </w:rPr>
              <w:t>3a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A04EC" w:rsidRPr="00CB4B4C" w:rsidRDefault="000A04EC" w:rsidP="000A04E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/>
                <w:sz w:val="18"/>
                <w:szCs w:val="18"/>
                <w:lang w:val="en-GB"/>
              </w:rPr>
              <w:t>IL-8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-57" w:right="57"/>
              <w:jc w:val="right"/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3b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A04EC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0A04EC" w:rsidRPr="00CB4B4C" w:rsidRDefault="000A04EC" w:rsidP="000A04E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04EC" w:rsidRPr="00CB4B4C" w:rsidRDefault="000A04EC" w:rsidP="000A04E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0.015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0.012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A04EC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0A04EC" w:rsidRPr="00CB4B4C" w:rsidRDefault="000A04EC" w:rsidP="000A04E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04EC" w:rsidRPr="00CB4B4C" w:rsidRDefault="000A04EC" w:rsidP="000A04EC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0.31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(0.12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(0.12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04EC" w:rsidRPr="008A78B7" w:rsidRDefault="000A04EC" w:rsidP="000A04EC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</w:t>
            </w:r>
            <w:r w:rsidR="002B7364">
              <w:rPr>
                <w:rFonts w:ascii="Arial" w:hAnsi="Arial" w:cs="Arial"/>
                <w:iCs/>
                <w:sz w:val="18"/>
                <w:szCs w:val="18"/>
                <w:lang w:val="en-GB"/>
              </w:rPr>
              <w:t>7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A04EC" w:rsidRPr="008A78B7" w:rsidRDefault="000A04EC" w:rsidP="000A04EC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04EC" w:rsidRPr="008A78B7" w:rsidRDefault="000A04EC" w:rsidP="000A04EC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31D43" w:rsidRPr="008A78B7" w:rsidTr="00E544E1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831D43" w:rsidRPr="00CB4B4C" w:rsidRDefault="00831D43" w:rsidP="00E544E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831D43" w:rsidRPr="00CB4B4C" w:rsidRDefault="00831D43" w:rsidP="00E544E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831D43" w:rsidRPr="008A78B7" w:rsidRDefault="00831D43" w:rsidP="00E544E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831D43" w:rsidRPr="008A78B7" w:rsidRDefault="00831D43" w:rsidP="00E544E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31D43" w:rsidRPr="008A78B7" w:rsidRDefault="00831D43" w:rsidP="00E544E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831D43" w:rsidRPr="008A78B7" w:rsidRDefault="00831D43" w:rsidP="00E544E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831D43" w:rsidRPr="008A78B7" w:rsidRDefault="00831D43" w:rsidP="00E544E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831D43" w:rsidRPr="008A78B7" w:rsidRDefault="00831D43" w:rsidP="00E544E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1D43" w:rsidRPr="008A78B7" w:rsidRDefault="00831D43" w:rsidP="00E544E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1D43" w:rsidRPr="008A78B7" w:rsidRDefault="00831D43" w:rsidP="00E544E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31D43" w:rsidRPr="008A78B7" w:rsidRDefault="00831D43" w:rsidP="00E544E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1D43" w:rsidRPr="008A78B7" w:rsidRDefault="00831D43" w:rsidP="00E544E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31D43" w:rsidRPr="008A78B7" w:rsidTr="00E544E1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831D43" w:rsidRPr="00CB4B4C" w:rsidRDefault="00831D43" w:rsidP="00E544E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831D43" w:rsidRPr="00CB4B4C" w:rsidRDefault="00831D43" w:rsidP="00E544E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MIP-1α</w:t>
            </w:r>
          </w:p>
        </w:tc>
        <w:tc>
          <w:tcPr>
            <w:tcW w:w="708" w:type="dxa"/>
            <w:vAlign w:val="center"/>
          </w:tcPr>
          <w:p w:rsidR="00831D43" w:rsidRPr="008A78B7" w:rsidRDefault="00831D43" w:rsidP="00E544E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831D43" w:rsidRPr="008A78B7" w:rsidRDefault="00831D43" w:rsidP="00E544E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31D43" w:rsidRPr="008A78B7" w:rsidRDefault="00831D43" w:rsidP="00E544E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831D43" w:rsidRPr="008A78B7" w:rsidRDefault="00831D43" w:rsidP="00E544E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831D43" w:rsidRPr="008A78B7" w:rsidRDefault="00831D43" w:rsidP="00E544E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831D43" w:rsidRPr="008A78B7" w:rsidRDefault="00831D43" w:rsidP="00E544E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1D43" w:rsidRPr="008A78B7" w:rsidRDefault="00831D43" w:rsidP="00E544E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1D43" w:rsidRPr="008A78B7" w:rsidRDefault="00831D43" w:rsidP="00E544E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31D43" w:rsidRPr="008A78B7" w:rsidRDefault="00831D43" w:rsidP="00E544E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1D43" w:rsidRPr="008A78B7" w:rsidRDefault="00831D43" w:rsidP="00E544E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7364" w:rsidRPr="008A78B7" w:rsidTr="00E544E1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7364" w:rsidRPr="00CB4B4C" w:rsidRDefault="002B7364" w:rsidP="002B736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7364" w:rsidRPr="00CB4B4C" w:rsidRDefault="002B7364" w:rsidP="002B7364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2B7364" w:rsidRPr="008A78B7" w:rsidRDefault="00BA6E0D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7364" w:rsidRPr="008A78B7" w:rsidRDefault="002B7364" w:rsidP="002B736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2B7364" w:rsidRPr="008A78B7" w:rsidRDefault="002B7364" w:rsidP="002B736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7364" w:rsidRPr="008A78B7" w:rsidRDefault="002B7364" w:rsidP="002B736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0.011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7364" w:rsidRPr="008A78B7" w:rsidRDefault="002B7364" w:rsidP="002B736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7364" w:rsidRPr="008A78B7" w:rsidTr="00E544E1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7364" w:rsidRPr="00CB4B4C" w:rsidRDefault="002B7364" w:rsidP="002B736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7364" w:rsidRPr="00CB4B4C" w:rsidRDefault="002B7364" w:rsidP="002B7364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7364" w:rsidRPr="008A78B7" w:rsidRDefault="002B7364" w:rsidP="002B736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2B7364" w:rsidRPr="008A78B7" w:rsidRDefault="002B7364" w:rsidP="002B736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2.93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(1.28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-6.71)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B7364" w:rsidRPr="008A78B7" w:rsidRDefault="002B7364" w:rsidP="002B736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7364" w:rsidRPr="008A78B7" w:rsidRDefault="002B7364" w:rsidP="002B736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736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2B7364" w:rsidRPr="00CB4B4C" w:rsidRDefault="002B7364" w:rsidP="002B736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7364" w:rsidRPr="00CB4B4C" w:rsidRDefault="002B7364" w:rsidP="002B736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7364" w:rsidRPr="008A78B7" w:rsidRDefault="002B7364" w:rsidP="002B736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7364" w:rsidRPr="008A78B7" w:rsidRDefault="002B7364" w:rsidP="002B736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7364" w:rsidRPr="008A78B7" w:rsidRDefault="002B7364" w:rsidP="002B736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7364" w:rsidRPr="008A78B7" w:rsidRDefault="002B7364" w:rsidP="002B736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736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7364" w:rsidRPr="00CB4B4C" w:rsidRDefault="002B7364" w:rsidP="002B736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7364" w:rsidRPr="00CB4B4C" w:rsidRDefault="002B7364" w:rsidP="002B736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/>
                <w:sz w:val="18"/>
                <w:szCs w:val="18"/>
                <w:lang w:val="en-GB"/>
              </w:rPr>
              <w:t>TNF-α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7364" w:rsidRPr="008A78B7" w:rsidRDefault="002B7364" w:rsidP="002B736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7364" w:rsidRPr="008A78B7" w:rsidRDefault="002B7364" w:rsidP="002B736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7364" w:rsidRPr="008A78B7" w:rsidRDefault="002B7364" w:rsidP="002B736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7364" w:rsidRPr="008A78B7" w:rsidRDefault="002B7364" w:rsidP="002B736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736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7364" w:rsidRPr="00CB4B4C" w:rsidRDefault="002B7364" w:rsidP="002B736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7364" w:rsidRPr="00CB4B4C" w:rsidRDefault="002B7364" w:rsidP="002B736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7364" w:rsidRPr="008A78B7" w:rsidRDefault="002B7364" w:rsidP="002B736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0.035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7364" w:rsidRPr="008A78B7" w:rsidRDefault="002B7364" w:rsidP="002B736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7364" w:rsidRPr="008A78B7" w:rsidRDefault="002B7364" w:rsidP="002B736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32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7364" w:rsidRPr="008A78B7" w:rsidRDefault="002B7364" w:rsidP="002B736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736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7364" w:rsidRPr="00CB4B4C" w:rsidRDefault="002B7364" w:rsidP="002B736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7364" w:rsidRPr="00CB4B4C" w:rsidRDefault="002B7364" w:rsidP="002B7364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0.41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(0.18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364" w:rsidRPr="008A78B7" w:rsidRDefault="002B7364" w:rsidP="002B736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7364" w:rsidRPr="008A78B7" w:rsidRDefault="002B7364" w:rsidP="002B736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40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7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93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B7364" w:rsidRPr="008A78B7" w:rsidRDefault="002B7364" w:rsidP="002B736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7364" w:rsidRPr="008A78B7" w:rsidRDefault="002B7364" w:rsidP="002B736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736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7364" w:rsidRPr="00CB4B4C" w:rsidRDefault="002B7364" w:rsidP="002B736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7364" w:rsidRPr="00CB4B4C" w:rsidRDefault="002B7364" w:rsidP="002B736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/>
                <w:sz w:val="18"/>
                <w:szCs w:val="18"/>
                <w:lang w:val="en-GB"/>
              </w:rPr>
              <w:t>IL-15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7364" w:rsidRPr="008A78B7" w:rsidRDefault="002B7364" w:rsidP="002B736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7364" w:rsidRPr="008A78B7" w:rsidRDefault="002B7364" w:rsidP="002B736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7364" w:rsidRPr="008A78B7" w:rsidRDefault="002B7364" w:rsidP="002B736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7364" w:rsidRPr="008A78B7" w:rsidRDefault="002B7364" w:rsidP="002B736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736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7364" w:rsidRPr="00CB4B4C" w:rsidRDefault="002B7364" w:rsidP="002B736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7364" w:rsidRPr="00CB4B4C" w:rsidRDefault="002B7364" w:rsidP="002B736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Cs/>
                <w:sz w:val="18"/>
                <w:szCs w:val="18"/>
                <w:lang w:val="en-GB"/>
              </w:rPr>
              <w:t>Not quantified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7364" w:rsidRPr="008A78B7" w:rsidRDefault="002B7364" w:rsidP="002B736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0.063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7364" w:rsidRPr="008A78B7" w:rsidRDefault="002B7364" w:rsidP="002B736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7364" w:rsidRPr="008A78B7" w:rsidRDefault="002B7364" w:rsidP="002B736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7364" w:rsidRPr="008A78B7" w:rsidRDefault="002B7364" w:rsidP="002B736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736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7364" w:rsidRPr="00CB4B4C" w:rsidRDefault="002B7364" w:rsidP="002B736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7364" w:rsidRPr="00CB4B4C" w:rsidRDefault="002B7364" w:rsidP="002B736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B4B4C">
              <w:rPr>
                <w:rFonts w:ascii="Arial" w:hAnsi="Arial" w:cs="Arial"/>
                <w:bCs/>
                <w:sz w:val="18"/>
                <w:szCs w:val="18"/>
                <w:lang w:val="en-GB"/>
              </w:rPr>
              <w:t>Quantified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2.26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(0.96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-5.34)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7364" w:rsidRPr="008A78B7" w:rsidRDefault="002B7364" w:rsidP="002B736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7364" w:rsidRPr="008A78B7" w:rsidRDefault="002B7364" w:rsidP="002B736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7364" w:rsidRPr="008A78B7" w:rsidRDefault="002B7364" w:rsidP="002B736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7364" w:rsidRPr="008A78B7" w:rsidRDefault="002B7364" w:rsidP="002B736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736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2B7364" w:rsidRPr="00CB4B4C" w:rsidRDefault="002B7364" w:rsidP="002B736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7364" w:rsidRPr="00CB4B4C" w:rsidRDefault="002B7364" w:rsidP="002B7364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7364" w:rsidRPr="008A78B7" w:rsidRDefault="002B7364" w:rsidP="002B736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7364" w:rsidRPr="008A78B7" w:rsidRDefault="002B7364" w:rsidP="002B736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7364" w:rsidRPr="008A78B7" w:rsidRDefault="002B7364" w:rsidP="002B7364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364" w:rsidRPr="008A78B7" w:rsidRDefault="002B7364" w:rsidP="002B736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7364" w:rsidRPr="008A78B7" w:rsidRDefault="002B7364" w:rsidP="002B736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7364" w:rsidRPr="008A78B7" w:rsidRDefault="002B7364" w:rsidP="002B736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64694F" w:rsidRPr="008A78B7" w:rsidRDefault="0064694F" w:rsidP="0064694F">
      <w:pPr>
        <w:jc w:val="right"/>
        <w:rPr>
          <w:rFonts w:ascii="Arial" w:hAnsi="Arial" w:cs="Arial"/>
          <w:sz w:val="20"/>
          <w:szCs w:val="20"/>
          <w:lang w:val="en-GB"/>
        </w:rPr>
      </w:pPr>
    </w:p>
    <w:p w:rsidR="0064694F" w:rsidRPr="008A78B7" w:rsidRDefault="0064694F" w:rsidP="0064694F">
      <w:pPr>
        <w:jc w:val="right"/>
        <w:rPr>
          <w:rFonts w:ascii="Arial" w:hAnsi="Arial" w:cs="Arial"/>
          <w:sz w:val="20"/>
          <w:szCs w:val="20"/>
          <w:lang w:val="en-GB"/>
        </w:rPr>
      </w:pPr>
      <w:r w:rsidRPr="008A78B7">
        <w:rPr>
          <w:rFonts w:ascii="Arial" w:hAnsi="Arial" w:cs="Arial"/>
          <w:sz w:val="20"/>
          <w:szCs w:val="20"/>
          <w:lang w:val="en-GB"/>
        </w:rPr>
        <w:t>[ continued ]</w:t>
      </w:r>
    </w:p>
    <w:p w:rsidR="0064694F" w:rsidRPr="008A78B7" w:rsidRDefault="0064694F" w:rsidP="0064694F">
      <w:pPr>
        <w:rPr>
          <w:rFonts w:ascii="Arial" w:hAnsi="Arial" w:cs="Arial"/>
          <w:b/>
          <w:sz w:val="18"/>
          <w:szCs w:val="18"/>
          <w:lang w:val="en-GB"/>
        </w:rPr>
        <w:sectPr w:rsidR="0064694F" w:rsidRPr="008A78B7" w:rsidSect="00495A0C">
          <w:footerReference w:type="default" r:id="rId9"/>
          <w:pgSz w:w="11906" w:h="16838"/>
          <w:pgMar w:top="993" w:right="851" w:bottom="680" w:left="1134" w:header="709" w:footer="289" w:gutter="0"/>
          <w:cols w:space="708"/>
          <w:docGrid w:linePitch="360"/>
        </w:sectPr>
      </w:pPr>
    </w:p>
    <w:p w:rsidR="0064694F" w:rsidRPr="008A78B7" w:rsidRDefault="0064694F" w:rsidP="0064694F">
      <w:pPr>
        <w:ind w:right="-144"/>
        <w:rPr>
          <w:rFonts w:ascii="Arial" w:hAnsi="Arial" w:cs="Arial"/>
          <w:sz w:val="22"/>
          <w:szCs w:val="22"/>
          <w:lang w:val="en-GB"/>
        </w:rPr>
      </w:pPr>
      <w:r w:rsidRPr="008A78B7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Table </w:t>
      </w:r>
      <w:r>
        <w:rPr>
          <w:rFonts w:ascii="Arial" w:hAnsi="Arial" w:cs="Arial"/>
          <w:b/>
          <w:sz w:val="22"/>
          <w:szCs w:val="22"/>
          <w:lang w:val="en-GB"/>
        </w:rPr>
        <w:t>2</w:t>
      </w:r>
      <w:r w:rsidRPr="008A78B7">
        <w:rPr>
          <w:rFonts w:ascii="Arial" w:hAnsi="Arial" w:cs="Arial"/>
          <w:b/>
          <w:sz w:val="22"/>
          <w:szCs w:val="22"/>
          <w:lang w:val="en-GB"/>
        </w:rPr>
        <w:t>.</w:t>
      </w:r>
      <w:r w:rsidRPr="008A78B7">
        <w:rPr>
          <w:rFonts w:ascii="Arial" w:hAnsi="Arial" w:cs="Arial"/>
          <w:bCs/>
          <w:sz w:val="22"/>
          <w:szCs w:val="22"/>
          <w:lang w:val="en-GB"/>
        </w:rPr>
        <w:t xml:space="preserve"> Continued.</w:t>
      </w:r>
    </w:p>
    <w:p w:rsidR="0064694F" w:rsidRPr="008A78B7" w:rsidRDefault="0064694F" w:rsidP="0064694F">
      <w:pPr>
        <w:ind w:left="284" w:hanging="284"/>
        <w:rPr>
          <w:rFonts w:ascii="Arial" w:hAnsi="Arial"/>
          <w:sz w:val="18"/>
          <w:szCs w:val="20"/>
          <w:lang w:val="en-GB"/>
        </w:rPr>
      </w:pPr>
    </w:p>
    <w:tbl>
      <w:tblPr>
        <w:tblW w:w="10048" w:type="dxa"/>
        <w:tblInd w:w="108" w:type="dxa"/>
        <w:tblBorders>
          <w:top w:val="single" w:sz="12" w:space="0" w:color="auto"/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8"/>
        <w:gridCol w:w="708"/>
        <w:gridCol w:w="567"/>
        <w:gridCol w:w="709"/>
        <w:gridCol w:w="709"/>
        <w:gridCol w:w="1474"/>
        <w:gridCol w:w="760"/>
        <w:gridCol w:w="584"/>
        <w:gridCol w:w="737"/>
        <w:gridCol w:w="680"/>
        <w:gridCol w:w="318"/>
      </w:tblGrid>
      <w:tr w:rsidR="0064694F" w:rsidRPr="008A78B7" w:rsidTr="00B27788">
        <w:trPr>
          <w:trHeight w:hRule="exact" w:val="454"/>
        </w:trPr>
        <w:tc>
          <w:tcPr>
            <w:tcW w:w="2802" w:type="dxa"/>
            <w:gridSpan w:val="2"/>
            <w:tcBorders>
              <w:bottom w:val="single" w:sz="8" w:space="0" w:color="auto"/>
            </w:tcBorders>
            <w:vAlign w:val="bottom"/>
          </w:tcPr>
          <w:p w:rsidR="0064694F" w:rsidRPr="00AE15BE" w:rsidRDefault="0064694F" w:rsidP="00B27788">
            <w:pPr>
              <w:spacing w:after="4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bottom"/>
          </w:tcPr>
          <w:p w:rsidR="0064694F" w:rsidRPr="00AE15BE" w:rsidRDefault="0064694F" w:rsidP="00B27788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bottom"/>
          </w:tcPr>
          <w:p w:rsidR="0064694F" w:rsidRPr="00AE15BE" w:rsidRDefault="0064694F" w:rsidP="00B27788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:rsidR="0064694F" w:rsidRPr="00AE15BE" w:rsidRDefault="0064694F" w:rsidP="00B27788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47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64694F" w:rsidRPr="00AE15BE" w:rsidRDefault="0064694F" w:rsidP="00B27788">
            <w:pPr>
              <w:spacing w:after="40"/>
              <w:ind w:left="-28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64694F" w:rsidRPr="00AE15BE" w:rsidRDefault="0064694F" w:rsidP="00B27788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321" w:type="dxa"/>
            <w:gridSpan w:val="2"/>
            <w:tcBorders>
              <w:bottom w:val="single" w:sz="8" w:space="0" w:color="auto"/>
            </w:tcBorders>
            <w:vAlign w:val="bottom"/>
          </w:tcPr>
          <w:p w:rsidR="0064694F" w:rsidRPr="00AE15BE" w:rsidRDefault="0064694F" w:rsidP="00B27788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4694F" w:rsidRPr="00AE15BE" w:rsidRDefault="0064694F" w:rsidP="00B27788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64694F" w:rsidRPr="00AE15BE" w:rsidRDefault="0064694F" w:rsidP="00B27788">
            <w:pPr>
              <w:spacing w:after="40"/>
              <w:ind w:left="-28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tcBorders>
              <w:top w:val="single" w:sz="8" w:space="0" w:color="auto"/>
            </w:tcBorders>
            <w:vAlign w:val="center"/>
          </w:tcPr>
          <w:p w:rsidR="0064694F" w:rsidRPr="008A78B7" w:rsidRDefault="0064694F" w:rsidP="00B27788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4a</w:t>
            </w:r>
          </w:p>
        </w:tc>
        <w:tc>
          <w:tcPr>
            <w:tcW w:w="2348" w:type="dxa"/>
            <w:tcBorders>
              <w:top w:val="single" w:sz="8" w:space="0" w:color="auto"/>
            </w:tcBorders>
            <w:vAlign w:val="center"/>
          </w:tcPr>
          <w:p w:rsidR="0064694F" w:rsidRPr="008A78B7" w:rsidRDefault="0064694F" w:rsidP="00B27788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IP-10</w:t>
            </w: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:rsidR="0064694F" w:rsidRPr="008A78B7" w:rsidRDefault="0064694F" w:rsidP="00B27788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64694F" w:rsidRPr="008A78B7" w:rsidRDefault="0064694F" w:rsidP="00B27788">
            <w:pPr>
              <w:spacing w:before="120"/>
              <w:ind w:right="-57"/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spacing w:before="120"/>
              <w:ind w:left="170" w:right="57"/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4b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center"/>
          </w:tcPr>
          <w:p w:rsidR="0064694F" w:rsidRPr="008A78B7" w:rsidRDefault="0064694F" w:rsidP="00B27788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center"/>
          </w:tcPr>
          <w:p w:rsidR="0064694F" w:rsidRPr="008A78B7" w:rsidRDefault="0064694F" w:rsidP="00B27788">
            <w:pPr>
              <w:spacing w:before="120"/>
              <w:ind w:right="-57"/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spacing w:before="120"/>
              <w:ind w:left="-2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8A78B7" w:rsidRDefault="0064694F" w:rsidP="00B2778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0.091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0.162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8A78B7" w:rsidRDefault="0064694F" w:rsidP="00B27788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0.43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(0.16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-1.15)</w:t>
            </w: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0.51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(0.20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-1.31)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TNF-α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8A78B7" w:rsidRDefault="0064694F" w:rsidP="00B2778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</w:t>
            </w:r>
            <w:r w:rsidR="00621F60">
              <w:rPr>
                <w:rFonts w:ascii="Arial" w:hAnsi="Arial" w:cs="Arial"/>
                <w:iCs/>
                <w:sz w:val="18"/>
                <w:szCs w:val="18"/>
                <w:lang w:val="en-GB"/>
              </w:rPr>
              <w:t>17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0.027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8A78B7" w:rsidRDefault="0064694F" w:rsidP="00B27788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-0.83)</w:t>
            </w: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0.39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(0.17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-0.90)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IL-17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8A78B7" w:rsidRDefault="0064694F" w:rsidP="00B2778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Not quantified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0.061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8A78B7" w:rsidRDefault="0064694F" w:rsidP="00B2778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Quantified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2.41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(0.96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-6.01)</w:t>
            </w: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IL-15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8A78B7" w:rsidRDefault="0064694F" w:rsidP="00B2778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Not quantified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0.097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0.065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8A78B7" w:rsidRDefault="0064694F" w:rsidP="00B2778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Quantified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2.18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(0.87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-5.46)</w:t>
            </w: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2.34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(0.95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-5.79)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IL-5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8A78B7" w:rsidRDefault="0064694F" w:rsidP="00B2778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≤Q3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0.160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64694F" w:rsidRPr="008A78B7" w:rsidRDefault="0064694F" w:rsidP="00B2778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Q4</w:t>
            </w:r>
          </w:p>
        </w:tc>
        <w:tc>
          <w:tcPr>
            <w:tcW w:w="708" w:type="dxa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1.95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(0.77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-4.98)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64694F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tcBorders>
              <w:bottom w:val="single" w:sz="12" w:space="0" w:color="auto"/>
            </w:tcBorders>
            <w:vAlign w:val="center"/>
          </w:tcPr>
          <w:p w:rsidR="0064694F" w:rsidRPr="008A78B7" w:rsidRDefault="0064694F" w:rsidP="00B27788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4694F" w:rsidRPr="008A78B7" w:rsidRDefault="0064694F" w:rsidP="00B27788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694F" w:rsidRPr="008A78B7" w:rsidRDefault="0064694F" w:rsidP="00B27788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4694F" w:rsidRPr="008A78B7" w:rsidRDefault="0064694F" w:rsidP="00B2778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694F" w:rsidRPr="008A78B7" w:rsidRDefault="0064694F" w:rsidP="00B2778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94F" w:rsidRPr="008A78B7" w:rsidRDefault="0064694F" w:rsidP="00B27788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64694F" w:rsidRPr="008A78B7" w:rsidRDefault="0064694F" w:rsidP="0064694F">
      <w:pPr>
        <w:spacing w:before="80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lang w:val="en-GB"/>
        </w:rPr>
        <w:t>* The odds ratios quantify the magnitude of the associations between the cytokines and SARS-CoV-2 seropositivity in the 145 individuals, 41 SARS-CoV-2 seropositives and 104 seronegatives. An OR of 1.00 denotes the reference category.</w:t>
      </w:r>
    </w:p>
    <w:p w:rsidR="0064694F" w:rsidRPr="008A78B7" w:rsidRDefault="0064694F" w:rsidP="0064694F">
      <w:pPr>
        <w:ind w:right="284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lang w:val="en-GB"/>
        </w:rPr>
        <w:t>T1 to T3: tertiles. Q1 to Q4: quartiles.</w:t>
      </w:r>
    </w:p>
    <w:p w:rsidR="0064694F" w:rsidRPr="008A78B7" w:rsidRDefault="0064694F" w:rsidP="0064694F">
      <w:pPr>
        <w:spacing w:before="80"/>
        <w:ind w:right="284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a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</w:t>
      </w:r>
      <w:r w:rsidR="00B84943">
        <w:rPr>
          <w:rFonts w:ascii="Arial" w:hAnsi="Arial" w:cs="Arial"/>
          <w:sz w:val="17"/>
          <w:szCs w:val="17"/>
          <w:lang w:val="en-GB"/>
        </w:rPr>
        <w:t>Unless otherwise specified, o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dds ratios of the cytokines </w:t>
      </w:r>
      <w:r w:rsidR="008D2D95">
        <w:rPr>
          <w:rFonts w:ascii="Arial" w:hAnsi="Arial" w:cs="Arial"/>
          <w:sz w:val="17"/>
          <w:szCs w:val="17"/>
          <w:lang w:val="en-GB"/>
        </w:rPr>
        <w:t>we</w:t>
      </w:r>
      <w:r w:rsidRPr="008A78B7">
        <w:rPr>
          <w:rFonts w:ascii="Arial" w:hAnsi="Arial" w:cs="Arial"/>
          <w:sz w:val="17"/>
          <w:szCs w:val="17"/>
          <w:lang w:val="en-GB"/>
        </w:rPr>
        <w:t>re always mutually adjusted for, and further adjusted by household outdoor index.</w:t>
      </w:r>
    </w:p>
    <w:p w:rsidR="0064694F" w:rsidRPr="008A78B7" w:rsidRDefault="0064694F" w:rsidP="0064694F">
      <w:pPr>
        <w:ind w:right="284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b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Wald’s test (two-tailed).</w:t>
      </w:r>
    </w:p>
    <w:p w:rsidR="0064694F" w:rsidRPr="008A78B7" w:rsidRDefault="0064694F" w:rsidP="0064694F">
      <w:pPr>
        <w:ind w:right="284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c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Odds ratios of the cytokines </w:t>
      </w:r>
      <w:r w:rsidR="008D2D95">
        <w:rPr>
          <w:rFonts w:ascii="Arial" w:hAnsi="Arial" w:cs="Arial"/>
          <w:sz w:val="17"/>
          <w:szCs w:val="17"/>
          <w:lang w:val="en-GB"/>
        </w:rPr>
        <w:t>we</w:t>
      </w:r>
      <w:r w:rsidRPr="008A78B7">
        <w:rPr>
          <w:rFonts w:ascii="Arial" w:hAnsi="Arial" w:cs="Arial"/>
          <w:sz w:val="17"/>
          <w:szCs w:val="17"/>
          <w:lang w:val="en-GB"/>
        </w:rPr>
        <w:t>re mutually adjusted for, and further adjusted by household outdoor index and smoking (all two confounders p&lt;0.25).</w:t>
      </w:r>
    </w:p>
    <w:p w:rsidR="0064694F" w:rsidRPr="008A78B7" w:rsidRDefault="0064694F" w:rsidP="0064694F">
      <w:pPr>
        <w:spacing w:before="80"/>
        <w:ind w:right="140"/>
        <w:rPr>
          <w:rFonts w:ascii="Arial" w:hAnsi="Arial" w:cs="Arial"/>
          <w:sz w:val="20"/>
          <w:szCs w:val="22"/>
          <w:lang w:val="en-GB"/>
        </w:rPr>
      </w:pPr>
    </w:p>
    <w:p w:rsidR="0064694F" w:rsidRPr="008A78B7" w:rsidRDefault="0064694F" w:rsidP="0064694F">
      <w:pPr>
        <w:rPr>
          <w:rFonts w:ascii="Arial" w:hAnsi="Arial" w:cs="Arial"/>
          <w:sz w:val="22"/>
          <w:szCs w:val="22"/>
          <w:lang w:val="en-GB"/>
        </w:rPr>
        <w:sectPr w:rsidR="0064694F" w:rsidRPr="008A78B7" w:rsidSect="0039242E">
          <w:pgSz w:w="11906" w:h="16838"/>
          <w:pgMar w:top="851" w:right="851" w:bottom="680" w:left="1134" w:header="709" w:footer="289" w:gutter="0"/>
          <w:cols w:space="708"/>
          <w:docGrid w:linePitch="360"/>
        </w:sectPr>
      </w:pPr>
    </w:p>
    <w:p w:rsidR="009E3087" w:rsidRPr="008A78B7" w:rsidRDefault="009E3087" w:rsidP="009E3087">
      <w:pPr>
        <w:ind w:right="566"/>
        <w:rPr>
          <w:rFonts w:ascii="Arial" w:hAnsi="Arial" w:cs="Arial"/>
          <w:sz w:val="22"/>
          <w:szCs w:val="22"/>
          <w:lang w:val="en-GB"/>
        </w:rPr>
      </w:pPr>
      <w:r w:rsidRPr="008A78B7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Table </w:t>
      </w:r>
      <w:r>
        <w:rPr>
          <w:rFonts w:ascii="Arial" w:hAnsi="Arial" w:cs="Arial"/>
          <w:b/>
          <w:sz w:val="22"/>
          <w:szCs w:val="22"/>
          <w:lang w:val="en-GB"/>
        </w:rPr>
        <w:t>3</w:t>
      </w:r>
      <w:r w:rsidRPr="008A78B7">
        <w:rPr>
          <w:rFonts w:ascii="Arial" w:hAnsi="Arial" w:cs="Arial"/>
          <w:b/>
          <w:sz w:val="22"/>
          <w:szCs w:val="22"/>
          <w:lang w:val="en-GB"/>
        </w:rPr>
        <w:t>.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 </w:t>
      </w:r>
      <w:bookmarkStart w:id="4" w:name="_Hlk170305143"/>
      <w:r w:rsidRPr="008A78B7">
        <w:rPr>
          <w:rFonts w:ascii="Arial" w:hAnsi="Arial" w:cs="Arial"/>
          <w:sz w:val="22"/>
          <w:szCs w:val="22"/>
          <w:lang w:val="en-GB"/>
        </w:rPr>
        <w:t xml:space="preserve">Effect of </w:t>
      </w:r>
      <w:r w:rsidR="00735AF9">
        <w:rPr>
          <w:rFonts w:ascii="Arial" w:hAnsi="Arial" w:cs="Arial"/>
          <w:sz w:val="22"/>
          <w:szCs w:val="22"/>
          <w:lang w:val="en-GB"/>
        </w:rPr>
        <w:t xml:space="preserve">selected </w:t>
      </w:r>
      <w:r>
        <w:rPr>
          <w:rFonts w:ascii="Arial" w:hAnsi="Arial" w:cs="Arial"/>
          <w:sz w:val="22"/>
          <w:szCs w:val="22"/>
          <w:lang w:val="en-GB"/>
        </w:rPr>
        <w:t xml:space="preserve">individual 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isotype-antigen </w:t>
      </w:r>
      <w:r w:rsidR="005245E6">
        <w:rPr>
          <w:rFonts w:ascii="Arial" w:hAnsi="Arial" w:cs="Arial"/>
          <w:sz w:val="22"/>
          <w:szCs w:val="22"/>
          <w:lang w:val="en-GB"/>
        </w:rPr>
        <w:t xml:space="preserve">pairs 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for cytomegalovirus, Epstein-Barr </w:t>
      </w:r>
      <w:r>
        <w:rPr>
          <w:rFonts w:ascii="Arial" w:hAnsi="Arial" w:cs="Arial"/>
          <w:sz w:val="22"/>
          <w:szCs w:val="22"/>
          <w:lang w:val="en-GB"/>
        </w:rPr>
        <w:t xml:space="preserve">virus, </w:t>
      </w:r>
      <w:r w:rsidRPr="008A78B7">
        <w:rPr>
          <w:rFonts w:ascii="Arial" w:hAnsi="Arial" w:cs="Arial"/>
          <w:sz w:val="22"/>
          <w:szCs w:val="22"/>
          <w:lang w:val="en-GB"/>
        </w:rPr>
        <w:t>and common cold infections measured in 2016-17 on the risk of SARS-CoV-2 seropositivity in 2020-21 (N=145)</w:t>
      </w:r>
      <w:bookmarkEnd w:id="4"/>
      <w:r>
        <w:rPr>
          <w:rFonts w:ascii="Arial" w:hAnsi="Arial" w:cs="Arial"/>
          <w:sz w:val="22"/>
          <w:szCs w:val="22"/>
          <w:lang w:val="en-GB"/>
        </w:rPr>
        <w:t>*</w:t>
      </w:r>
    </w:p>
    <w:p w:rsidR="009E3087" w:rsidRPr="008A78B7" w:rsidRDefault="009E3087" w:rsidP="009E3087">
      <w:pPr>
        <w:rPr>
          <w:rFonts w:ascii="Arial" w:hAnsi="Arial" w:cs="Arial"/>
          <w:sz w:val="18"/>
          <w:szCs w:val="22"/>
          <w:lang w:val="en-GB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454"/>
        <w:gridCol w:w="567"/>
        <w:gridCol w:w="680"/>
        <w:gridCol w:w="567"/>
        <w:gridCol w:w="170"/>
      </w:tblGrid>
      <w:tr w:rsidR="009E3087" w:rsidRPr="00B63BB7" w:rsidTr="00D229B3">
        <w:trPr>
          <w:cantSplit/>
          <w:trHeight w:val="340"/>
        </w:trPr>
        <w:tc>
          <w:tcPr>
            <w:tcW w:w="1814" w:type="dxa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9E3087" w:rsidRPr="00234218" w:rsidRDefault="009E3087" w:rsidP="006C3A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Isotype-antigen </w:t>
            </w:r>
            <w:r w:rsidR="006C3A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pair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bottom"/>
          </w:tcPr>
          <w:p w:rsidR="009E3087" w:rsidRPr="008A78B7" w:rsidRDefault="009E3087" w:rsidP="00161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8A78B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</w:tcBorders>
            <w:vAlign w:val="bottom"/>
          </w:tcPr>
          <w:p w:rsidR="009E3087" w:rsidRPr="008A78B7" w:rsidRDefault="009E3087" w:rsidP="00161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(IC 95%)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bottom"/>
          </w:tcPr>
          <w:p w:rsidR="009E3087" w:rsidRPr="008A78B7" w:rsidRDefault="009E3087" w:rsidP="00161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8A78B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70" w:type="dxa"/>
            <w:tcBorders>
              <w:top w:val="single" w:sz="12" w:space="0" w:color="auto"/>
            </w:tcBorders>
            <w:vAlign w:val="bottom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hRule="exact" w:val="113"/>
        </w:trPr>
        <w:tc>
          <w:tcPr>
            <w:tcW w:w="1814" w:type="dxa"/>
            <w:tcBorders>
              <w:top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E3087" w:rsidRPr="008A78B7" w:rsidRDefault="009E3087" w:rsidP="0016113A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E3087" w:rsidRPr="008A78B7" w:rsidRDefault="009E3087" w:rsidP="0016113A">
            <w:pPr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E3087" w:rsidRPr="008A78B7" w:rsidRDefault="009E3087" w:rsidP="0016113A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CMV pp150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413C6C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13C6C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413C6C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13C6C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413C6C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413C6C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413C6C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13C6C">
              <w:rPr>
                <w:rFonts w:ascii="Arial" w:hAnsi="Arial" w:cs="Arial"/>
                <w:bCs/>
                <w:sz w:val="18"/>
                <w:szCs w:val="18"/>
                <w:lang w:val="en-GB"/>
              </w:rPr>
              <w:t>0.029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413C6C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13C6C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413C6C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13C6C">
              <w:rPr>
                <w:rFonts w:ascii="Arial" w:hAnsi="Arial" w:cs="Arial"/>
                <w:bCs/>
                <w:sz w:val="18"/>
                <w:szCs w:val="18"/>
                <w:lang w:val="en-GB"/>
              </w:rPr>
              <w:t>2.6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413C6C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13C6C">
              <w:rPr>
                <w:rFonts w:ascii="Arial" w:hAnsi="Arial" w:cs="Arial"/>
                <w:bCs/>
                <w:sz w:val="18"/>
                <w:szCs w:val="18"/>
                <w:lang w:val="en-GB"/>
              </w:rPr>
              <w:t>(1.03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413C6C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13C6C">
              <w:rPr>
                <w:rFonts w:ascii="Arial" w:hAnsi="Arial" w:cs="Arial"/>
                <w:bCs/>
                <w:sz w:val="18"/>
                <w:szCs w:val="18"/>
                <w:lang w:val="en-GB"/>
              </w:rPr>
              <w:t>-6.66)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413C6C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413C6C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13C6C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413C6C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13C6C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413C6C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13C6C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413C6C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13C6C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-2.48)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413C6C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T1+T2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234218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234218">
              <w:rPr>
                <w:rFonts w:ascii="Arial" w:hAnsi="Arial" w:cs="Arial"/>
                <w:bCs/>
                <w:sz w:val="18"/>
                <w:szCs w:val="18"/>
                <w:lang w:val="en-GB"/>
              </w:rPr>
              <w:t>0.098</w:t>
            </w: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-1.14)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-1.88)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0.366</w:t>
            </w: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2B7320" w:rsidRDefault="009E3087" w:rsidP="0016113A">
            <w:pP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CMV pp65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57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0.618</w:t>
            </w: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0.9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-2.31)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-1.65)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T1+T2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0.444</w:t>
            </w: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-1.62)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EBV EA-D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0.425</w:t>
            </w: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-2.03)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1.44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(0.61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-3.38)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T1+T2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226</w:t>
            </w: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(0.75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-3.43)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CMV pp150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0.102</w:t>
            </w: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ED036A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ED036A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-1.24)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0.039</w:t>
            </w: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B63B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e</w:t>
            </w: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0.37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-0.97)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0.039</w:t>
            </w: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0.44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-0.96)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-1.03)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0.060</w:t>
            </w: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CMV pp65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0.200</w:t>
            </w: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-1.19)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-1.24)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0.073</w:t>
            </w: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-1.07)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-1.3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9</w:t>
            </w: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0.125</w:t>
            </w: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3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EBV VCAp18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0.251</w:t>
            </w: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-2.04)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0.108</w:t>
            </w: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B63B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e</w:t>
            </w: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-1.17)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T1+T2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0.106</w:t>
            </w: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-1.16)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-1.39)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0.198</w:t>
            </w: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N OC43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0.071</w:t>
            </w: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(0.68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-3.84)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-1.40)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T1+T2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0.045</w:t>
            </w: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-0.98)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-1.13)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0.082</w:t>
            </w:r>
          </w:p>
        </w:tc>
        <w:tc>
          <w:tcPr>
            <w:tcW w:w="170" w:type="dxa"/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B63BB7" w:rsidTr="00D229B3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7E01AC" w:rsidRDefault="009E3087" w:rsidP="0016113A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3087" w:rsidRPr="007E01AC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3087" w:rsidRPr="007E01AC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3087" w:rsidRPr="007E01AC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3087" w:rsidRPr="007E01AC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tcBorders>
              <w:bottom w:val="single" w:sz="12" w:space="0" w:color="auto"/>
            </w:tcBorders>
            <w:vAlign w:val="center"/>
          </w:tcPr>
          <w:p w:rsidR="009E3087" w:rsidRPr="00B63B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</w:tbl>
    <w:p w:rsidR="009E3087" w:rsidRPr="007E01AC" w:rsidRDefault="009E3087" w:rsidP="009E3087">
      <w:pPr>
        <w:ind w:right="4251"/>
        <w:jc w:val="right"/>
        <w:rPr>
          <w:rFonts w:ascii="Arial" w:hAnsi="Arial" w:cs="Arial"/>
          <w:sz w:val="20"/>
          <w:szCs w:val="20"/>
          <w:lang w:val="en-US"/>
        </w:rPr>
      </w:pPr>
    </w:p>
    <w:p w:rsidR="009E3087" w:rsidRDefault="009E3087" w:rsidP="009E3087">
      <w:pPr>
        <w:ind w:right="4251"/>
        <w:jc w:val="right"/>
        <w:rPr>
          <w:rFonts w:ascii="Arial" w:hAnsi="Arial" w:cs="Arial"/>
          <w:sz w:val="20"/>
          <w:szCs w:val="20"/>
          <w:lang w:val="en-US"/>
        </w:rPr>
      </w:pPr>
      <w:r w:rsidRPr="007E01AC">
        <w:rPr>
          <w:rFonts w:ascii="Arial" w:hAnsi="Arial" w:cs="Arial"/>
          <w:sz w:val="20"/>
          <w:szCs w:val="20"/>
          <w:lang w:val="en-US"/>
        </w:rPr>
        <w:t>[ continued ]</w:t>
      </w:r>
    </w:p>
    <w:p w:rsidR="009E3087" w:rsidRDefault="009E3087" w:rsidP="009E3087">
      <w:pPr>
        <w:ind w:right="4251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:rsidR="009E3087" w:rsidRDefault="009E3087" w:rsidP="009E3087">
      <w:pPr>
        <w:ind w:right="4251"/>
        <w:rPr>
          <w:rFonts w:ascii="Arial" w:hAnsi="Arial" w:cs="Arial"/>
          <w:sz w:val="22"/>
          <w:szCs w:val="22"/>
          <w:lang w:val="en-GB"/>
        </w:rPr>
      </w:pPr>
      <w:r w:rsidRPr="008A78B7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Table </w:t>
      </w:r>
      <w:r>
        <w:rPr>
          <w:rFonts w:ascii="Arial" w:hAnsi="Arial" w:cs="Arial"/>
          <w:b/>
          <w:sz w:val="22"/>
          <w:szCs w:val="22"/>
          <w:lang w:val="en-GB"/>
        </w:rPr>
        <w:t>3</w:t>
      </w:r>
      <w:r w:rsidRPr="008A78B7">
        <w:rPr>
          <w:rFonts w:ascii="Arial" w:hAnsi="Arial" w:cs="Arial"/>
          <w:b/>
          <w:sz w:val="22"/>
          <w:szCs w:val="22"/>
          <w:lang w:val="en-GB"/>
        </w:rPr>
        <w:t>.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Continued.</w:t>
      </w:r>
    </w:p>
    <w:p w:rsidR="009E3087" w:rsidRDefault="009E3087" w:rsidP="009E3087">
      <w:pPr>
        <w:ind w:right="425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454"/>
        <w:gridCol w:w="567"/>
        <w:gridCol w:w="680"/>
        <w:gridCol w:w="567"/>
        <w:gridCol w:w="170"/>
      </w:tblGrid>
      <w:tr w:rsidR="009E3087" w:rsidRPr="008A78B7" w:rsidTr="00D229B3">
        <w:trPr>
          <w:cantSplit/>
          <w:trHeight w:val="340"/>
        </w:trPr>
        <w:tc>
          <w:tcPr>
            <w:tcW w:w="1814" w:type="dxa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9E3087" w:rsidRPr="00234218" w:rsidRDefault="009E3087" w:rsidP="001611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Isotype-antigen </w:t>
            </w:r>
            <w:r w:rsidR="006C3AA7" w:rsidRPr="006C3A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pair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bottom"/>
          </w:tcPr>
          <w:p w:rsidR="009E3087" w:rsidRPr="008A78B7" w:rsidRDefault="009E3087" w:rsidP="00161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8A78B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</w:tcBorders>
            <w:vAlign w:val="bottom"/>
          </w:tcPr>
          <w:p w:rsidR="009E3087" w:rsidRPr="008A78B7" w:rsidRDefault="009E3087" w:rsidP="00161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(IC 95%)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bottom"/>
          </w:tcPr>
          <w:p w:rsidR="009E3087" w:rsidRPr="008A78B7" w:rsidRDefault="009E3087" w:rsidP="00161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8A78B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70" w:type="dxa"/>
            <w:tcBorders>
              <w:top w:val="single" w:sz="12" w:space="0" w:color="auto"/>
            </w:tcBorders>
            <w:vAlign w:val="bottom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hRule="exact" w:val="113"/>
        </w:trPr>
        <w:tc>
          <w:tcPr>
            <w:tcW w:w="1814" w:type="dxa"/>
            <w:tcBorders>
              <w:top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E3087" w:rsidRPr="008A78B7" w:rsidRDefault="009E3087" w:rsidP="0016113A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E3087" w:rsidRPr="008A78B7" w:rsidRDefault="009E3087" w:rsidP="0016113A">
            <w:pPr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E3087" w:rsidRPr="008A78B7" w:rsidRDefault="009E3087" w:rsidP="0016113A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IgM CMV pp65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0.250</w:t>
            </w: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2.19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(0.81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-5.90)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2.05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(0.77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-5.42)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0.097</w:t>
            </w: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7E01AC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7E01AC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7E01AC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E01AC">
              <w:rPr>
                <w:rFonts w:ascii="Arial" w:hAnsi="Arial" w:cs="Arial"/>
                <w:bCs/>
                <w:sz w:val="18"/>
                <w:szCs w:val="18"/>
                <w:lang w:val="en-US"/>
              </w:rPr>
              <w:t>2.12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7E01AC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E01AC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(0.87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7E01AC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E01AC">
              <w:rPr>
                <w:rFonts w:ascii="Arial" w:hAnsi="Arial" w:cs="Arial"/>
                <w:bCs/>
                <w:sz w:val="18"/>
                <w:szCs w:val="18"/>
                <w:lang w:val="en-US"/>
              </w:rPr>
              <w:t>-5.13)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7E01AC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vAlign w:val="center"/>
          </w:tcPr>
          <w:p w:rsidR="009E3087" w:rsidRPr="007E01AC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9E3087" w:rsidRPr="008A78B7" w:rsidTr="00D229B3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7E01AC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7E01AC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7E01AC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7E01AC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7E01AC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vAlign w:val="center"/>
          </w:tcPr>
          <w:p w:rsidR="009E3087" w:rsidRPr="007E01AC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7E01AC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7E01AC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continuous</w:t>
            </w:r>
            <w:r w:rsidRPr="007E01AC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7E01AC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E01AC">
              <w:rPr>
                <w:rFonts w:ascii="Arial" w:hAnsi="Arial" w:cs="Arial"/>
                <w:bCs/>
                <w:sz w:val="18"/>
                <w:szCs w:val="18"/>
                <w:lang w:val="en-US"/>
              </w:rPr>
              <w:t>2.74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7E01AC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E01AC">
              <w:rPr>
                <w:rFonts w:ascii="Arial" w:hAnsi="Arial" w:cs="Arial"/>
                <w:bCs/>
                <w:sz w:val="18"/>
                <w:szCs w:val="18"/>
                <w:lang w:val="en-US"/>
              </w:rPr>
              <w:t>(0.72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7E01AC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E01AC">
              <w:rPr>
                <w:rFonts w:ascii="Arial" w:hAnsi="Arial" w:cs="Arial"/>
                <w:bCs/>
                <w:sz w:val="18"/>
                <w:szCs w:val="18"/>
                <w:lang w:val="en-US"/>
              </w:rPr>
              <w:t>-10.42)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7E01AC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E01AC">
              <w:rPr>
                <w:rFonts w:ascii="Arial" w:hAnsi="Arial" w:cs="Arial"/>
                <w:bCs/>
                <w:sz w:val="18"/>
                <w:szCs w:val="18"/>
                <w:lang w:val="en-US"/>
              </w:rPr>
              <w:t>0.140</w:t>
            </w:r>
          </w:p>
        </w:tc>
        <w:tc>
          <w:tcPr>
            <w:tcW w:w="170" w:type="dxa"/>
            <w:vAlign w:val="center"/>
          </w:tcPr>
          <w:p w:rsidR="009E3087" w:rsidRPr="007E01AC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IgM EBV EA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-</w:t>
            </w: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</w:t>
            </w: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0.138</w:t>
            </w: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-2.83)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0.078</w:t>
            </w: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e</w:t>
            </w: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2.25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(0.88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-5.74)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T1+T2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0.047</w:t>
            </w: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2.21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(1.01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-4.82)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3.07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-15.81)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0.181</w:t>
            </w: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1B592D" w:rsidRDefault="009E3087" w:rsidP="0016113A">
            <w:pP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IgM N 229E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47</w:t>
            </w: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74</w:t>
            </w: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(0.6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4.00</w:t>
            </w: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T1+T2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0.074</w:t>
            </w: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2.02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-4.37)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IgM N HKU1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0.128</w:t>
            </w: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-2.73)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2.24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-5.52)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T1+T2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0.043</w:t>
            </w: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2.2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(1.03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-4.80)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2.65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(0.6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-10.73)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0.172</w:t>
            </w:r>
          </w:p>
        </w:tc>
        <w:tc>
          <w:tcPr>
            <w:tcW w:w="170" w:type="dxa"/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E3087" w:rsidRPr="008A78B7" w:rsidTr="00D229B3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3087" w:rsidRPr="008A78B7" w:rsidRDefault="009E3087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3087" w:rsidRPr="008A78B7" w:rsidRDefault="009E3087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bottom w:val="single" w:sz="12" w:space="0" w:color="auto"/>
            </w:tcBorders>
            <w:vAlign w:val="center"/>
          </w:tcPr>
          <w:p w:rsidR="009E3087" w:rsidRPr="008A78B7" w:rsidRDefault="009E3087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9E3087" w:rsidRDefault="009E3087" w:rsidP="00A93FA8">
      <w:pPr>
        <w:spacing w:before="80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lang w:val="en-GB"/>
        </w:rPr>
        <w:t xml:space="preserve">* </w:t>
      </w:r>
      <w:bookmarkStart w:id="5" w:name="_Hlk172725329"/>
      <w:r w:rsidR="00A93FA8">
        <w:rPr>
          <w:rFonts w:ascii="Arial" w:hAnsi="Arial" w:cs="Arial"/>
          <w:sz w:val="17"/>
          <w:szCs w:val="17"/>
          <w:lang w:val="en-GB"/>
        </w:rPr>
        <w:t>This Table shows results for the 1</w:t>
      </w:r>
      <w:r w:rsidR="008C659B">
        <w:rPr>
          <w:rFonts w:ascii="Arial" w:hAnsi="Arial" w:cs="Arial"/>
          <w:sz w:val="17"/>
          <w:szCs w:val="17"/>
          <w:lang w:val="en-GB"/>
        </w:rPr>
        <w:t>1</w:t>
      </w:r>
      <w:r w:rsidR="00A93FA8">
        <w:rPr>
          <w:rFonts w:ascii="Arial" w:hAnsi="Arial" w:cs="Arial"/>
          <w:sz w:val="17"/>
          <w:szCs w:val="17"/>
          <w:lang w:val="en-GB"/>
        </w:rPr>
        <w:t xml:space="preserve"> immunoglobulins most related to </w:t>
      </w:r>
      <w:r w:rsidR="00A93FA8" w:rsidRPr="00A93FA8">
        <w:rPr>
          <w:rFonts w:ascii="Arial" w:hAnsi="Arial" w:cs="Arial"/>
          <w:sz w:val="17"/>
          <w:szCs w:val="17"/>
          <w:lang w:val="en-GB"/>
        </w:rPr>
        <w:t>SARS-CoV-2 seropositivity</w:t>
      </w:r>
      <w:r w:rsidR="00A93FA8">
        <w:rPr>
          <w:rFonts w:ascii="Arial" w:hAnsi="Arial" w:cs="Arial"/>
          <w:sz w:val="17"/>
          <w:szCs w:val="17"/>
          <w:lang w:val="en-GB"/>
        </w:rPr>
        <w:t>; results for the other 1</w:t>
      </w:r>
      <w:r w:rsidR="001C5E48">
        <w:rPr>
          <w:rFonts w:ascii="Arial" w:hAnsi="Arial" w:cs="Arial"/>
          <w:sz w:val="17"/>
          <w:szCs w:val="17"/>
          <w:lang w:val="en-GB"/>
        </w:rPr>
        <w:t>3</w:t>
      </w:r>
      <w:r w:rsidR="00A93FA8">
        <w:rPr>
          <w:rFonts w:ascii="Arial" w:hAnsi="Arial" w:cs="Arial"/>
          <w:sz w:val="17"/>
          <w:szCs w:val="17"/>
          <w:lang w:val="en-GB"/>
        </w:rPr>
        <w:t xml:space="preserve"> </w:t>
      </w:r>
      <w:r w:rsidR="00A93FA8" w:rsidRPr="00A93FA8">
        <w:rPr>
          <w:rFonts w:ascii="Arial" w:hAnsi="Arial" w:cs="Arial"/>
          <w:sz w:val="17"/>
          <w:szCs w:val="17"/>
          <w:lang w:val="en-GB"/>
        </w:rPr>
        <w:t>immunoglobulins</w:t>
      </w:r>
      <w:r w:rsidR="00A93FA8">
        <w:rPr>
          <w:rFonts w:ascii="Arial" w:hAnsi="Arial" w:cs="Arial"/>
          <w:sz w:val="17"/>
          <w:szCs w:val="17"/>
          <w:lang w:val="en-GB"/>
        </w:rPr>
        <w:t xml:space="preserve"> are shown in Supplementary Table 1.</w:t>
      </w:r>
      <w:bookmarkEnd w:id="5"/>
      <w:r w:rsidR="00A93FA8">
        <w:rPr>
          <w:rFonts w:ascii="Arial" w:hAnsi="Arial" w:cs="Arial"/>
          <w:sz w:val="17"/>
          <w:szCs w:val="17"/>
          <w:lang w:val="en-GB"/>
        </w:rPr>
        <w:t xml:space="preserve"> </w:t>
      </w:r>
      <w:r w:rsidRPr="008A78B7">
        <w:rPr>
          <w:rFonts w:ascii="Arial" w:hAnsi="Arial" w:cs="Arial"/>
          <w:sz w:val="17"/>
          <w:szCs w:val="17"/>
          <w:lang w:val="en-GB"/>
        </w:rPr>
        <w:t>The odds ratios quantify the magnitude of the associations between the exposures and SARS-CoV-2 seropositivity in the 41 SARS-CoV-2 seropositives and the 104 seronegatives.</w:t>
      </w:r>
      <w:r w:rsidR="00A93FA8">
        <w:rPr>
          <w:rFonts w:ascii="Arial" w:hAnsi="Arial" w:cs="Arial"/>
          <w:sz w:val="17"/>
          <w:szCs w:val="17"/>
          <w:lang w:val="en-GB"/>
        </w:rPr>
        <w:t xml:space="preserve"> </w:t>
      </w:r>
      <w:r w:rsidRPr="008A78B7">
        <w:rPr>
          <w:rFonts w:ascii="Arial" w:hAnsi="Arial" w:cs="Arial"/>
          <w:sz w:val="17"/>
          <w:szCs w:val="17"/>
          <w:lang w:val="en-GB"/>
        </w:rPr>
        <w:t>T1 to T3: tertiles.</w:t>
      </w:r>
    </w:p>
    <w:p w:rsidR="009E3087" w:rsidRDefault="009E3087" w:rsidP="009E3087">
      <w:pPr>
        <w:ind w:right="140"/>
        <w:rPr>
          <w:rFonts w:ascii="Arial" w:hAnsi="Arial" w:cs="Arial"/>
          <w:sz w:val="17"/>
          <w:szCs w:val="17"/>
          <w:lang w:val="en-GB"/>
        </w:rPr>
      </w:pPr>
      <w:r>
        <w:rPr>
          <w:rFonts w:ascii="Arial" w:hAnsi="Arial" w:cs="Arial"/>
          <w:sz w:val="17"/>
          <w:szCs w:val="17"/>
          <w:lang w:val="en-GB"/>
        </w:rPr>
        <w:t>F</w:t>
      </w:r>
      <w:r w:rsidRPr="00E06113">
        <w:rPr>
          <w:rFonts w:ascii="Arial" w:hAnsi="Arial" w:cs="Arial"/>
          <w:sz w:val="17"/>
          <w:szCs w:val="17"/>
          <w:lang w:val="en-GB"/>
        </w:rPr>
        <w:t xml:space="preserve">or categorical values of </w:t>
      </w:r>
      <w:r>
        <w:rPr>
          <w:rFonts w:ascii="Arial" w:hAnsi="Arial" w:cs="Arial"/>
          <w:sz w:val="17"/>
          <w:szCs w:val="17"/>
          <w:lang w:val="en-GB"/>
        </w:rPr>
        <w:t>immunoglobulins,</w:t>
      </w:r>
      <w:r w:rsidRPr="00E06113">
        <w:rPr>
          <w:rFonts w:ascii="Arial" w:hAnsi="Arial" w:cs="Arial"/>
          <w:sz w:val="17"/>
          <w:szCs w:val="17"/>
          <w:lang w:val="en-GB"/>
        </w:rPr>
        <w:t xml:space="preserve"> </w:t>
      </w:r>
      <w:r>
        <w:rPr>
          <w:rFonts w:ascii="Arial" w:hAnsi="Arial" w:cs="Arial"/>
          <w:sz w:val="17"/>
          <w:szCs w:val="17"/>
          <w:lang w:val="en-GB"/>
        </w:rPr>
        <w:t xml:space="preserve">ORs shown in bold are ORs ≥2.5 or ORs ≤0.4 with </w:t>
      </w:r>
      <w:r w:rsidRPr="00875958">
        <w:rPr>
          <w:rFonts w:ascii="Arial" w:hAnsi="Arial" w:cs="Arial"/>
          <w:i/>
          <w:sz w:val="17"/>
          <w:szCs w:val="17"/>
          <w:lang w:val="en-GB"/>
        </w:rPr>
        <w:t>p</w:t>
      </w:r>
      <w:r>
        <w:rPr>
          <w:rFonts w:ascii="Arial" w:hAnsi="Arial" w:cs="Arial"/>
          <w:sz w:val="17"/>
          <w:szCs w:val="17"/>
          <w:lang w:val="en-GB"/>
        </w:rPr>
        <w:t xml:space="preserve"> values &lt;0.05.</w:t>
      </w:r>
    </w:p>
    <w:p w:rsidR="009E3087" w:rsidRPr="008A78B7" w:rsidRDefault="009E3087" w:rsidP="009E3087">
      <w:pPr>
        <w:ind w:right="1134"/>
        <w:rPr>
          <w:rFonts w:ascii="Arial" w:hAnsi="Arial" w:cs="Arial"/>
          <w:sz w:val="17"/>
          <w:szCs w:val="17"/>
          <w:lang w:val="en-GB"/>
        </w:rPr>
      </w:pPr>
      <w:r>
        <w:rPr>
          <w:rFonts w:ascii="Arial" w:hAnsi="Arial" w:cs="Arial"/>
          <w:sz w:val="17"/>
          <w:szCs w:val="17"/>
          <w:lang w:val="en-GB"/>
        </w:rPr>
        <w:t>F</w:t>
      </w:r>
      <w:r w:rsidRPr="00E06113">
        <w:rPr>
          <w:rFonts w:ascii="Arial" w:hAnsi="Arial" w:cs="Arial"/>
          <w:sz w:val="17"/>
          <w:szCs w:val="17"/>
          <w:lang w:val="en-GB"/>
        </w:rPr>
        <w:t>or</w:t>
      </w:r>
      <w:r>
        <w:rPr>
          <w:rFonts w:ascii="Arial" w:hAnsi="Arial" w:cs="Arial"/>
          <w:sz w:val="17"/>
          <w:szCs w:val="17"/>
          <w:lang w:val="en-GB"/>
        </w:rPr>
        <w:t xml:space="preserve"> continuous values of immunoglobulins, ORs are shown in bold if their </w:t>
      </w:r>
      <w:r w:rsidRPr="00875958">
        <w:rPr>
          <w:rFonts w:ascii="Arial" w:hAnsi="Arial" w:cs="Arial"/>
          <w:i/>
          <w:sz w:val="17"/>
          <w:szCs w:val="17"/>
          <w:lang w:val="en-GB"/>
        </w:rPr>
        <w:t>p</w:t>
      </w:r>
      <w:r>
        <w:rPr>
          <w:rFonts w:ascii="Arial" w:hAnsi="Arial" w:cs="Arial"/>
          <w:sz w:val="17"/>
          <w:szCs w:val="17"/>
          <w:lang w:val="en-GB"/>
        </w:rPr>
        <w:t xml:space="preserve"> values &lt;0.05.</w:t>
      </w:r>
    </w:p>
    <w:p w:rsidR="009E3087" w:rsidRPr="008A78B7" w:rsidRDefault="009E3087" w:rsidP="009E3087">
      <w:pPr>
        <w:spacing w:before="80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a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Unless otherwise specified, odds ratios </w:t>
      </w:r>
      <w:r>
        <w:rPr>
          <w:rFonts w:ascii="Arial" w:hAnsi="Arial" w:cs="Arial"/>
          <w:sz w:val="17"/>
          <w:szCs w:val="17"/>
          <w:lang w:val="en-GB"/>
        </w:rPr>
        <w:t>we</w:t>
      </w:r>
      <w:r w:rsidRPr="008A78B7">
        <w:rPr>
          <w:rFonts w:ascii="Arial" w:hAnsi="Arial" w:cs="Arial"/>
          <w:sz w:val="17"/>
          <w:szCs w:val="17"/>
          <w:lang w:val="en-GB"/>
        </w:rPr>
        <w:t>re adjusted for household outdoor index.</w:t>
      </w:r>
    </w:p>
    <w:p w:rsidR="009E3087" w:rsidRDefault="009E3087" w:rsidP="009E3087">
      <w:pPr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b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Unless otherwise specified, </w:t>
      </w:r>
      <w:r w:rsidRPr="008A78B7">
        <w:rPr>
          <w:rFonts w:ascii="Arial" w:hAnsi="Arial" w:cs="Arial"/>
          <w:i/>
          <w:sz w:val="17"/>
          <w:szCs w:val="17"/>
          <w:lang w:val="en-GB"/>
        </w:rPr>
        <w:t>p</w:t>
      </w:r>
      <w:r w:rsidRPr="008A78B7">
        <w:rPr>
          <w:rFonts w:ascii="Arial" w:hAnsi="Arial" w:cs="Arial"/>
          <w:sz w:val="17"/>
          <w:szCs w:val="17"/>
          <w:lang w:val="en-GB"/>
        </w:rPr>
        <w:noBreakHyphen/>
        <w:t xml:space="preserve">value derived from Wald’s test. </w:t>
      </w:r>
    </w:p>
    <w:p w:rsidR="009E3087" w:rsidRDefault="009E3087" w:rsidP="009E3087">
      <w:pPr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c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Odds ratio for each increase of 10 times in the level of the isotype-antigen </w:t>
      </w:r>
      <w:r w:rsidR="006C3AA7">
        <w:rPr>
          <w:rFonts w:ascii="Arial" w:hAnsi="Arial" w:cs="Arial"/>
          <w:sz w:val="17"/>
          <w:szCs w:val="17"/>
          <w:lang w:val="en-GB"/>
        </w:rPr>
        <w:t>pair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. </w:t>
      </w:r>
      <w:r w:rsidRPr="004511C1">
        <w:rPr>
          <w:rFonts w:ascii="Arial" w:hAnsi="Arial" w:cs="Arial"/>
          <w:sz w:val="17"/>
          <w:szCs w:val="17"/>
          <w:lang w:val="en-GB"/>
        </w:rPr>
        <w:t>We present just some examples of statistically nonsignificant continuous variables; all other continuous variables not shown in the Table were statistically nonsignificant.</w:t>
      </w:r>
    </w:p>
    <w:p w:rsidR="009E3087" w:rsidRPr="008A78B7" w:rsidRDefault="009E3087" w:rsidP="009E3087">
      <w:pPr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d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Odds ratios adjusted for household outdoor index and smoking.</w:t>
      </w:r>
    </w:p>
    <w:p w:rsidR="009E3087" w:rsidRPr="008A78B7" w:rsidRDefault="009E3087" w:rsidP="009E3087">
      <w:pPr>
        <w:rPr>
          <w:rFonts w:ascii="Arial" w:hAnsi="Arial" w:cs="Arial"/>
          <w:sz w:val="20"/>
          <w:szCs w:val="18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e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Multivariate analogue of Mantel’s </w:t>
      </w:r>
      <w:r w:rsidRPr="0087681E">
        <w:rPr>
          <w:rFonts w:ascii="Arial" w:hAnsi="Arial" w:cs="Arial"/>
          <w:sz w:val="17"/>
          <w:szCs w:val="17"/>
          <w:lang w:val="en-GB"/>
        </w:rPr>
        <w:t>extension test for linear trend.</w:t>
      </w:r>
    </w:p>
    <w:p w:rsidR="009E3087" w:rsidRDefault="009E3087" w:rsidP="009E3087">
      <w:pPr>
        <w:rPr>
          <w:rFonts w:ascii="Arial" w:hAnsi="Arial" w:cs="Arial"/>
          <w:sz w:val="20"/>
          <w:szCs w:val="20"/>
          <w:lang w:val="en-GB"/>
        </w:rPr>
      </w:pPr>
    </w:p>
    <w:p w:rsidR="009E3087" w:rsidRDefault="009E3087" w:rsidP="009E3087">
      <w:pPr>
        <w:rPr>
          <w:rFonts w:ascii="Arial" w:hAnsi="Arial" w:cs="Arial"/>
          <w:sz w:val="22"/>
          <w:szCs w:val="22"/>
        </w:rPr>
        <w:sectPr w:rsidR="009E3087" w:rsidSect="0016113A">
          <w:footerReference w:type="default" r:id="rId10"/>
          <w:pgSz w:w="11906" w:h="16838"/>
          <w:pgMar w:top="1134" w:right="1701" w:bottom="680" w:left="1701" w:header="709" w:footer="289" w:gutter="0"/>
          <w:cols w:space="708"/>
          <w:docGrid w:linePitch="360"/>
        </w:sectPr>
      </w:pPr>
    </w:p>
    <w:p w:rsidR="00915A99" w:rsidRPr="008A78B7" w:rsidRDefault="00915A99" w:rsidP="00915A99">
      <w:pPr>
        <w:ind w:right="-144"/>
        <w:rPr>
          <w:rFonts w:ascii="Arial" w:hAnsi="Arial" w:cs="Arial"/>
          <w:sz w:val="22"/>
          <w:szCs w:val="22"/>
          <w:lang w:val="en-GB"/>
        </w:rPr>
      </w:pPr>
      <w:r w:rsidRPr="008A78B7">
        <w:rPr>
          <w:rFonts w:ascii="Arial" w:hAnsi="Arial" w:cs="Arial"/>
          <w:b/>
          <w:sz w:val="22"/>
          <w:szCs w:val="22"/>
          <w:lang w:val="en-GB"/>
        </w:rPr>
        <w:lastRenderedPageBreak/>
        <w:t>Table 4.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 </w:t>
      </w:r>
      <w:bookmarkStart w:id="6" w:name="_Hlk170306206"/>
      <w:bookmarkStart w:id="7" w:name="_Hlk170305280"/>
      <w:r w:rsidR="004E3C1C" w:rsidRPr="004E3C1C">
        <w:rPr>
          <w:rFonts w:ascii="Arial" w:hAnsi="Arial" w:cs="Arial"/>
          <w:sz w:val="22"/>
          <w:szCs w:val="22"/>
          <w:lang w:val="en-GB"/>
        </w:rPr>
        <w:t xml:space="preserve">Influence of mixtures of </w:t>
      </w:r>
      <w:r w:rsidRPr="008A78B7">
        <w:rPr>
          <w:rFonts w:ascii="Arial" w:hAnsi="Arial" w:cs="Arial"/>
          <w:sz w:val="22"/>
          <w:szCs w:val="22"/>
          <w:lang w:val="en-GB"/>
        </w:rPr>
        <w:t>isotype-antigen</w:t>
      </w:r>
      <w:r w:rsidR="005245E6">
        <w:rPr>
          <w:rFonts w:ascii="Arial" w:hAnsi="Arial" w:cs="Arial"/>
          <w:sz w:val="22"/>
          <w:szCs w:val="22"/>
          <w:lang w:val="en-GB"/>
        </w:rPr>
        <w:t xml:space="preserve"> pair</w:t>
      </w:r>
      <w:r w:rsidR="00993F9E">
        <w:rPr>
          <w:rFonts w:ascii="Arial" w:hAnsi="Arial" w:cs="Arial"/>
          <w:sz w:val="22"/>
          <w:szCs w:val="22"/>
          <w:lang w:val="en-GB"/>
        </w:rPr>
        <w:t>s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 for cytomegalovirus, Epstein-Barr</w:t>
      </w:r>
      <w:r w:rsidR="00221F49">
        <w:rPr>
          <w:rFonts w:ascii="Arial" w:hAnsi="Arial" w:cs="Arial"/>
          <w:sz w:val="22"/>
          <w:szCs w:val="22"/>
          <w:lang w:val="en-GB"/>
        </w:rPr>
        <w:t xml:space="preserve"> virus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, and common cold infections on the risk of SARS-CoV-2 seropositivity </w:t>
      </w:r>
      <w:bookmarkEnd w:id="6"/>
      <w:r w:rsidRPr="008A78B7">
        <w:rPr>
          <w:rFonts w:ascii="Arial" w:hAnsi="Arial" w:cs="Arial"/>
          <w:bCs/>
          <w:sz w:val="22"/>
          <w:szCs w:val="22"/>
          <w:lang w:val="en-GB"/>
        </w:rPr>
        <w:t>(N = 145)</w:t>
      </w:r>
      <w:bookmarkEnd w:id="7"/>
      <w:r w:rsidR="003D3E9C">
        <w:rPr>
          <w:rFonts w:ascii="Arial" w:hAnsi="Arial" w:cs="Arial"/>
          <w:bCs/>
          <w:sz w:val="22"/>
          <w:szCs w:val="22"/>
          <w:lang w:val="en-GB"/>
        </w:rPr>
        <w:t>*</w:t>
      </w:r>
    </w:p>
    <w:p w:rsidR="00915A99" w:rsidRPr="008A78B7" w:rsidRDefault="00915A99" w:rsidP="00915A99">
      <w:pPr>
        <w:ind w:left="284" w:hanging="284"/>
        <w:rPr>
          <w:rFonts w:ascii="Arial" w:hAnsi="Arial"/>
          <w:sz w:val="18"/>
          <w:szCs w:val="20"/>
          <w:lang w:val="en-GB"/>
        </w:rPr>
      </w:pPr>
    </w:p>
    <w:tbl>
      <w:tblPr>
        <w:tblW w:w="10048" w:type="dxa"/>
        <w:tblInd w:w="108" w:type="dxa"/>
        <w:tblBorders>
          <w:top w:val="single" w:sz="12" w:space="0" w:color="auto"/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8"/>
        <w:gridCol w:w="708"/>
        <w:gridCol w:w="567"/>
        <w:gridCol w:w="709"/>
        <w:gridCol w:w="709"/>
        <w:gridCol w:w="1474"/>
        <w:gridCol w:w="760"/>
        <w:gridCol w:w="584"/>
        <w:gridCol w:w="737"/>
        <w:gridCol w:w="680"/>
        <w:gridCol w:w="318"/>
      </w:tblGrid>
      <w:tr w:rsidR="00915A99" w:rsidRPr="008A78B7" w:rsidTr="00AE414F">
        <w:trPr>
          <w:trHeight w:hRule="exact" w:val="454"/>
        </w:trPr>
        <w:tc>
          <w:tcPr>
            <w:tcW w:w="2802" w:type="dxa"/>
            <w:gridSpan w:val="2"/>
            <w:tcBorders>
              <w:bottom w:val="single" w:sz="8" w:space="0" w:color="auto"/>
            </w:tcBorders>
            <w:vAlign w:val="bottom"/>
          </w:tcPr>
          <w:p w:rsidR="00915A99" w:rsidRPr="00AE15BE" w:rsidRDefault="00915A99" w:rsidP="00023224">
            <w:pPr>
              <w:spacing w:after="4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bottom"/>
          </w:tcPr>
          <w:p w:rsidR="00915A99" w:rsidRPr="00AE15BE" w:rsidRDefault="00915A99" w:rsidP="00023224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bottom"/>
          </w:tcPr>
          <w:p w:rsidR="00915A99" w:rsidRPr="00AE15BE" w:rsidRDefault="00915A99" w:rsidP="00023224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:rsidR="00915A99" w:rsidRPr="00AE15BE" w:rsidRDefault="00915A99" w:rsidP="00023224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47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915A99" w:rsidRPr="00AE15BE" w:rsidRDefault="00915A99" w:rsidP="00023224">
            <w:pPr>
              <w:spacing w:after="40"/>
              <w:ind w:left="-28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15A99" w:rsidRPr="00AE15BE" w:rsidRDefault="00915A99" w:rsidP="00023224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321" w:type="dxa"/>
            <w:gridSpan w:val="2"/>
            <w:tcBorders>
              <w:bottom w:val="single" w:sz="8" w:space="0" w:color="auto"/>
            </w:tcBorders>
            <w:vAlign w:val="bottom"/>
          </w:tcPr>
          <w:p w:rsidR="00915A99" w:rsidRPr="00AE15BE" w:rsidRDefault="00915A99" w:rsidP="00023224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15A99" w:rsidRPr="00AE15BE" w:rsidRDefault="00915A99" w:rsidP="00023224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915A99" w:rsidRPr="00AE15BE" w:rsidRDefault="00915A99" w:rsidP="00023224">
            <w:pPr>
              <w:spacing w:after="40"/>
              <w:ind w:left="-28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330"/>
        </w:trPr>
        <w:tc>
          <w:tcPr>
            <w:tcW w:w="454" w:type="dxa"/>
            <w:tcBorders>
              <w:top w:val="single" w:sz="8" w:space="0" w:color="auto"/>
            </w:tcBorders>
            <w:vAlign w:val="center"/>
          </w:tcPr>
          <w:p w:rsidR="00915A99" w:rsidRPr="001E683B" w:rsidRDefault="00915A99" w:rsidP="001E683B">
            <w:pPr>
              <w:spacing w:before="120"/>
              <w:ind w:left="-57" w:right="-57"/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1a</w:t>
            </w:r>
          </w:p>
        </w:tc>
        <w:tc>
          <w:tcPr>
            <w:tcW w:w="2348" w:type="dxa"/>
            <w:tcBorders>
              <w:top w:val="single" w:sz="8" w:space="0" w:color="auto"/>
            </w:tcBorders>
            <w:vAlign w:val="center"/>
          </w:tcPr>
          <w:p w:rsidR="00915A99" w:rsidRPr="008A78B7" w:rsidRDefault="00915A99" w:rsidP="00023224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  <w:t>IgA CMV pp150</w:t>
            </w: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:rsidR="00915A99" w:rsidRPr="008A78B7" w:rsidRDefault="00915A99" w:rsidP="00023224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spacing w:before="12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915A99" w:rsidRPr="008A78B7" w:rsidRDefault="00915A99" w:rsidP="00023224">
            <w:pPr>
              <w:spacing w:before="120"/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spacing w:before="120"/>
              <w:ind w:left="170" w:right="57"/>
              <w:jc w:val="right"/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1b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center"/>
          </w:tcPr>
          <w:p w:rsidR="00915A99" w:rsidRPr="008A78B7" w:rsidRDefault="00915A99" w:rsidP="00023224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spacing w:before="12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center"/>
          </w:tcPr>
          <w:p w:rsidR="00915A99" w:rsidRPr="008A78B7" w:rsidRDefault="00915A99" w:rsidP="00023224">
            <w:pPr>
              <w:spacing w:before="120"/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spacing w:before="120"/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0.004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0.010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(0.07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-0.60)</w:t>
            </w: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0.27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(0.10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-0.73)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IgA EBV EA</w:t>
            </w:r>
            <w:r w:rsidR="00486AF4"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-</w:t>
            </w: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D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0.019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0.016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3.26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(1.21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-8.76)</w:t>
            </w: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3.27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(1.24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-8.58)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IgG N OC43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0.017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0.014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-0.80)</w:t>
            </w: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(0.11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-0.78)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IgM EBV EA</w:t>
            </w:r>
            <w:r w:rsidR="00486AF4"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-</w:t>
            </w: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D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0.021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2.75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(1.16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-6.52)</w:t>
            </w: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4"/>
        </w:trPr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2a</w:t>
            </w: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  <w:t>IgA CMV pp150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2b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0.024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0.025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-0.87)</w:t>
            </w: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0.36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(0.15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-0.88)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IgG EBV VCAp18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A4058E" w:rsidRPr="008A78B7" w:rsidRDefault="00A4058E" w:rsidP="00A4058E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0.070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A4058E" w:rsidRPr="008A78B7" w:rsidRDefault="00A4058E" w:rsidP="00A4058E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0.44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-1.07)</w:t>
            </w:r>
          </w:p>
        </w:tc>
        <w:tc>
          <w:tcPr>
            <w:tcW w:w="709" w:type="dxa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IgG N OC43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B50A65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0.044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0.044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0.37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(0.14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-0.97)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0.38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(0.15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-0.98)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IgM EBV EA-D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0.012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0.018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3.00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(1.27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-7.06)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2.78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(1.19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-6.47)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4"/>
        </w:trPr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3a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  <w:t>IgA CMV pp150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3b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0.012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0.023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0.27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0.32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(0.12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-0.86)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  <w:t>IgA CMV pp65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0.012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0.028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0.18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(0.05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-0.69)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0.25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(0.07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-0.86)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IgA EBV EA-D</w:t>
            </w:r>
          </w:p>
        </w:tc>
        <w:tc>
          <w:tcPr>
            <w:tcW w:w="708" w:type="dxa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A4058E" w:rsidRPr="008A78B7" w:rsidRDefault="00A4058E" w:rsidP="00A4058E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0.001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0.004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A4058E" w:rsidRPr="008A78B7" w:rsidRDefault="00A4058E" w:rsidP="00A4058E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10.91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(2.72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-43.78)</w:t>
            </w:r>
          </w:p>
        </w:tc>
        <w:tc>
          <w:tcPr>
            <w:tcW w:w="709" w:type="dxa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6.36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(1.79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-22.61)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IgG N OC43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B50A65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0.006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0.24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(0.09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-0.66)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4"/>
        </w:trPr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4a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  <w:t>IgA CMV pp150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4b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0.003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0.032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(0.07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-0.59)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0.38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(0.16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-0.92)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IgA EBV EA-D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0.012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3.61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(1.32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-9.86)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IgG N OC43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0.011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0.035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0.28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0.37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(0.15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-0.93)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IgM CMV pp65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0.029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0.039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T2+T3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3.08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(1.12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-8.44)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2.77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(1.05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-7.34)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058E" w:rsidRPr="008A78B7" w:rsidRDefault="00A4058E" w:rsidP="00A4058E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058E" w:rsidRPr="008A78B7" w:rsidRDefault="00A4058E" w:rsidP="00A4058E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915A99" w:rsidRPr="008A78B7" w:rsidRDefault="00915A99" w:rsidP="00915A99">
      <w:pPr>
        <w:jc w:val="right"/>
        <w:rPr>
          <w:rFonts w:ascii="Arial" w:hAnsi="Arial" w:cs="Arial"/>
          <w:sz w:val="20"/>
          <w:szCs w:val="18"/>
          <w:lang w:val="en-GB"/>
        </w:rPr>
      </w:pPr>
    </w:p>
    <w:p w:rsidR="00915A99" w:rsidRPr="008A78B7" w:rsidRDefault="00915A99" w:rsidP="00915A99">
      <w:pPr>
        <w:jc w:val="right"/>
        <w:rPr>
          <w:rFonts w:ascii="Arial" w:hAnsi="Arial" w:cs="Arial"/>
          <w:sz w:val="20"/>
          <w:szCs w:val="18"/>
          <w:lang w:val="en-GB"/>
        </w:rPr>
      </w:pPr>
      <w:r w:rsidRPr="008A78B7">
        <w:rPr>
          <w:rFonts w:ascii="Arial" w:hAnsi="Arial" w:cs="Arial"/>
          <w:sz w:val="20"/>
          <w:szCs w:val="18"/>
          <w:lang w:val="en-GB"/>
        </w:rPr>
        <w:t>[ continued ]</w:t>
      </w:r>
    </w:p>
    <w:p w:rsidR="00915A99" w:rsidRPr="008A78B7" w:rsidRDefault="00915A99" w:rsidP="00915A99">
      <w:pPr>
        <w:rPr>
          <w:rFonts w:ascii="Arial" w:hAnsi="Arial" w:cs="Arial"/>
          <w:b/>
          <w:sz w:val="18"/>
          <w:szCs w:val="18"/>
          <w:lang w:val="en-GB"/>
        </w:rPr>
        <w:sectPr w:rsidR="00915A99" w:rsidRPr="008A78B7" w:rsidSect="00B06564">
          <w:footerReference w:type="default" r:id="rId11"/>
          <w:pgSz w:w="11906" w:h="16838"/>
          <w:pgMar w:top="851" w:right="851" w:bottom="680" w:left="1134" w:header="709" w:footer="289" w:gutter="0"/>
          <w:cols w:space="708"/>
          <w:docGrid w:linePitch="360"/>
        </w:sectPr>
      </w:pPr>
    </w:p>
    <w:p w:rsidR="00915A99" w:rsidRPr="008A78B7" w:rsidRDefault="00915A99" w:rsidP="00915A99">
      <w:pPr>
        <w:ind w:right="-144"/>
        <w:rPr>
          <w:rFonts w:ascii="Arial" w:hAnsi="Arial" w:cs="Arial"/>
          <w:sz w:val="22"/>
          <w:szCs w:val="22"/>
          <w:lang w:val="en-GB"/>
        </w:rPr>
      </w:pPr>
      <w:r w:rsidRPr="008A78B7">
        <w:rPr>
          <w:rFonts w:ascii="Arial" w:hAnsi="Arial" w:cs="Arial"/>
          <w:b/>
          <w:sz w:val="22"/>
          <w:szCs w:val="22"/>
          <w:lang w:val="en-GB"/>
        </w:rPr>
        <w:lastRenderedPageBreak/>
        <w:t>Table 4.</w:t>
      </w:r>
      <w:r w:rsidRPr="008A78B7">
        <w:rPr>
          <w:rFonts w:ascii="Arial" w:hAnsi="Arial" w:cs="Arial"/>
          <w:bCs/>
          <w:sz w:val="22"/>
          <w:szCs w:val="22"/>
          <w:lang w:val="en-GB"/>
        </w:rPr>
        <w:t xml:space="preserve"> Continued.</w:t>
      </w:r>
    </w:p>
    <w:p w:rsidR="00915A99" w:rsidRPr="008A78B7" w:rsidRDefault="00915A99" w:rsidP="00915A99">
      <w:pPr>
        <w:ind w:left="284" w:hanging="284"/>
        <w:rPr>
          <w:rFonts w:ascii="Arial" w:hAnsi="Arial"/>
          <w:sz w:val="18"/>
          <w:szCs w:val="20"/>
          <w:lang w:val="en-GB"/>
        </w:rPr>
      </w:pPr>
    </w:p>
    <w:tbl>
      <w:tblPr>
        <w:tblW w:w="10048" w:type="dxa"/>
        <w:tblInd w:w="108" w:type="dxa"/>
        <w:tblBorders>
          <w:top w:val="single" w:sz="12" w:space="0" w:color="auto"/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8"/>
        <w:gridCol w:w="708"/>
        <w:gridCol w:w="567"/>
        <w:gridCol w:w="709"/>
        <w:gridCol w:w="709"/>
        <w:gridCol w:w="1474"/>
        <w:gridCol w:w="760"/>
        <w:gridCol w:w="584"/>
        <w:gridCol w:w="737"/>
        <w:gridCol w:w="680"/>
        <w:gridCol w:w="318"/>
      </w:tblGrid>
      <w:tr w:rsidR="00915A99" w:rsidRPr="008A78B7" w:rsidTr="00AE414F">
        <w:trPr>
          <w:trHeight w:hRule="exact" w:val="454"/>
        </w:trPr>
        <w:tc>
          <w:tcPr>
            <w:tcW w:w="2802" w:type="dxa"/>
            <w:gridSpan w:val="2"/>
            <w:tcBorders>
              <w:bottom w:val="single" w:sz="8" w:space="0" w:color="auto"/>
            </w:tcBorders>
            <w:vAlign w:val="bottom"/>
          </w:tcPr>
          <w:p w:rsidR="00915A99" w:rsidRPr="00AE15BE" w:rsidRDefault="00915A99" w:rsidP="00023224">
            <w:pPr>
              <w:spacing w:after="4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sz w:val="20"/>
                <w:szCs w:val="18"/>
                <w:lang w:val="en-GB"/>
              </w:rPr>
              <w:t>Model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bottom"/>
          </w:tcPr>
          <w:p w:rsidR="00915A99" w:rsidRPr="00AE15BE" w:rsidRDefault="00915A99" w:rsidP="00023224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OR</w:t>
            </w:r>
            <w:r w:rsidRPr="00AE15BE"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bottom"/>
          </w:tcPr>
          <w:p w:rsidR="00915A99" w:rsidRPr="00AE15BE" w:rsidRDefault="00915A99" w:rsidP="00023224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(95% CI)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:rsidR="00915A99" w:rsidRPr="00AE15BE" w:rsidRDefault="00915A99" w:rsidP="00023224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P</w:t>
            </w:r>
            <w:r w:rsidRPr="00AE15BE"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147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915A99" w:rsidRPr="00AE15BE" w:rsidRDefault="00915A99" w:rsidP="00023224">
            <w:pPr>
              <w:spacing w:after="40"/>
              <w:ind w:left="-28"/>
              <w:jc w:val="right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sz w:val="20"/>
                <w:szCs w:val="18"/>
                <w:lang w:val="en-GB"/>
              </w:rPr>
              <w:t>Model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15A99" w:rsidRPr="00AE15BE" w:rsidRDefault="00915A99" w:rsidP="00023224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OR</w:t>
            </w:r>
            <w:r w:rsidRPr="00AE15BE"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1321" w:type="dxa"/>
            <w:gridSpan w:val="2"/>
            <w:tcBorders>
              <w:bottom w:val="single" w:sz="8" w:space="0" w:color="auto"/>
            </w:tcBorders>
            <w:vAlign w:val="bottom"/>
          </w:tcPr>
          <w:p w:rsidR="00915A99" w:rsidRPr="00AE15BE" w:rsidRDefault="00915A99" w:rsidP="00023224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(95% CI)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15A99" w:rsidRPr="00AE15BE" w:rsidRDefault="00915A99" w:rsidP="00023224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P</w:t>
            </w:r>
            <w:r w:rsidRPr="00AE15BE"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915A99" w:rsidRPr="00AE15BE" w:rsidRDefault="00915A99" w:rsidP="00023224">
            <w:pPr>
              <w:spacing w:after="40"/>
              <w:ind w:left="-28"/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tcBorders>
              <w:top w:val="single" w:sz="8" w:space="0" w:color="auto"/>
            </w:tcBorders>
            <w:vAlign w:val="center"/>
          </w:tcPr>
          <w:p w:rsidR="00915A99" w:rsidRPr="008A78B7" w:rsidRDefault="00915A99" w:rsidP="00023224">
            <w:pPr>
              <w:spacing w:before="120"/>
              <w:ind w:left="-57" w:right="-57"/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5a</w:t>
            </w:r>
            <w:r w:rsidRPr="008A78B7"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2348" w:type="dxa"/>
            <w:tcBorders>
              <w:top w:val="single" w:sz="8" w:space="0" w:color="auto"/>
            </w:tcBorders>
            <w:vAlign w:val="center"/>
          </w:tcPr>
          <w:p w:rsidR="00915A99" w:rsidRPr="008A78B7" w:rsidRDefault="00915A99" w:rsidP="00023224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  <w:t>IgA CMV pp150</w:t>
            </w: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:rsidR="00915A99" w:rsidRPr="00651311" w:rsidRDefault="00915A99" w:rsidP="00023224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5A99" w:rsidRPr="00651311" w:rsidRDefault="00915A99" w:rsidP="00023224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5A99" w:rsidRPr="00651311" w:rsidRDefault="00915A99" w:rsidP="00023224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915A99" w:rsidRPr="00651311" w:rsidRDefault="00915A99" w:rsidP="00023224">
            <w:pPr>
              <w:spacing w:before="120"/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spacing w:before="120"/>
              <w:ind w:left="170" w:right="57"/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5b</w:t>
            </w:r>
            <w:r w:rsidRPr="008A78B7"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center"/>
          </w:tcPr>
          <w:p w:rsidR="00915A99" w:rsidRPr="00651311" w:rsidRDefault="00915A99" w:rsidP="00023224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5A99" w:rsidRPr="00651311" w:rsidRDefault="00915A99" w:rsidP="00023224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5A99" w:rsidRPr="00651311" w:rsidRDefault="00915A99" w:rsidP="00023224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center"/>
          </w:tcPr>
          <w:p w:rsidR="00915A99" w:rsidRPr="00651311" w:rsidRDefault="00915A99" w:rsidP="00023224">
            <w:pPr>
              <w:spacing w:before="120"/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5A99" w:rsidRPr="00651311" w:rsidRDefault="00915A99" w:rsidP="00023224">
            <w:pPr>
              <w:spacing w:before="120"/>
              <w:ind w:left="-28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0.005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0.017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-0.64)</w:t>
            </w: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(0.11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-0.80)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IgA EBV EA</w:t>
            </w:r>
            <w:r w:rsidR="00CD03A2"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-</w:t>
            </w: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D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0.010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0.013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3.61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(1.35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-9.62)</w:t>
            </w: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3.37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(1.30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-8.77)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CMV pp65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0.019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0.031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T2+T3 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-0.84)</w:t>
            </w: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0.39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(0.17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-0.92)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15A99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IgM EBV EA</w:t>
            </w:r>
            <w:r w:rsidR="00486AF4"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-</w:t>
            </w: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D</w:t>
            </w:r>
          </w:p>
        </w:tc>
        <w:tc>
          <w:tcPr>
            <w:tcW w:w="708" w:type="dxa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02322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5A99" w:rsidRPr="008A78B7" w:rsidRDefault="00915A99" w:rsidP="00126B4A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15A99" w:rsidRPr="008A78B7" w:rsidRDefault="00915A99" w:rsidP="0002322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5A99" w:rsidRPr="008A78B7" w:rsidRDefault="00915A99" w:rsidP="0002322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A4058E" w:rsidRPr="008A78B7" w:rsidRDefault="00A4058E" w:rsidP="00A4058E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0.015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126B4A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126B4A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A4058E" w:rsidRPr="008A78B7" w:rsidRDefault="00A4058E" w:rsidP="00A4058E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2.83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(1.22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-6.55)</w:t>
            </w:r>
          </w:p>
        </w:tc>
        <w:tc>
          <w:tcPr>
            <w:tcW w:w="709" w:type="dxa"/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126B4A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058E" w:rsidRPr="00126B4A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3B03" w:rsidRPr="00303B03" w:rsidTr="0054078C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4"/>
        </w:trPr>
        <w:tc>
          <w:tcPr>
            <w:tcW w:w="454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03B03" w:rsidRPr="00303B03" w:rsidRDefault="00303B03" w:rsidP="0016113A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6113A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3B03" w:rsidRPr="00126B4A" w:rsidRDefault="00303B03" w:rsidP="00126B4A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126B4A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03B03" w:rsidRPr="00303B03" w:rsidRDefault="00303B03" w:rsidP="00126B4A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26B4A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26B4A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03B03" w:rsidRPr="00303B03" w:rsidRDefault="00303B03" w:rsidP="00126B4A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3B03" w:rsidRPr="00303B03" w:rsidTr="0054078C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6</w:t>
            </w:r>
            <w:r w:rsidRPr="00303B03">
              <w:rPr>
                <w:rFonts w:ascii="Arial" w:hAnsi="Arial" w:cs="Arial"/>
                <w:b/>
                <w:sz w:val="18"/>
                <w:szCs w:val="18"/>
                <w:lang w:val="en-GB"/>
              </w:rPr>
              <w:t>a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303B03"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  <w:t>IgM EBV EA-D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B03" w:rsidRPr="00303B03" w:rsidRDefault="00303B03" w:rsidP="0016113A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6113A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3B03" w:rsidRPr="00126B4A" w:rsidRDefault="00303B03" w:rsidP="00126B4A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6</w:t>
            </w:r>
            <w:r w:rsidRPr="00303B03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b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303B03" w:rsidRPr="00303B03" w:rsidRDefault="00303B03" w:rsidP="00126B4A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26B4A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26B4A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03B03" w:rsidRPr="00303B03" w:rsidRDefault="00303B03" w:rsidP="00126B4A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3B03" w:rsidRPr="00303B03" w:rsidTr="0054078C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303B03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6113A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3B03" w:rsidRPr="00303B03" w:rsidRDefault="00303B03" w:rsidP="00126B4A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0.03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1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126B4A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26B4A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03B03" w:rsidRPr="00126B4A" w:rsidRDefault="00303B03" w:rsidP="00126B4A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26B4A">
              <w:rPr>
                <w:rFonts w:ascii="Arial" w:hAnsi="Arial" w:cs="Arial"/>
                <w:sz w:val="18"/>
                <w:szCs w:val="18"/>
                <w:lang w:val="en-GB"/>
              </w:rPr>
              <w:t>0.055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3B03" w:rsidRPr="00303B03" w:rsidTr="0054078C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2</w:t>
            </w: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4</w:t>
            </w: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(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1</w:t>
            </w: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.0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983FE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-5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.38</w:t>
            </w: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B03" w:rsidRPr="00303B03" w:rsidRDefault="00303B03" w:rsidP="00126B4A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126B4A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2</w:t>
            </w: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18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99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26B4A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-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4</w:t>
            </w: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81</w:t>
            </w: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03B03" w:rsidRPr="00126B4A" w:rsidRDefault="00303B03" w:rsidP="00126B4A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3B03" w:rsidRPr="00303B03" w:rsidTr="0054078C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6113A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3B03" w:rsidRPr="00126B4A" w:rsidRDefault="00303B03" w:rsidP="00126B4A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126B4A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26B4A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03B03" w:rsidRPr="00303B03" w:rsidRDefault="00303B03" w:rsidP="00126B4A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3B03" w:rsidRPr="00303B03" w:rsidTr="0054078C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303B03">
              <w:rPr>
                <w:rFonts w:ascii="Arial" w:hAnsi="Arial" w:cs="Arial"/>
                <w:b/>
                <w:sz w:val="18"/>
                <w:szCs w:val="18"/>
                <w:lang w:val="en-GB"/>
              </w:rPr>
              <w:t>Ig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G</w:t>
            </w:r>
            <w:r w:rsidRPr="00303B03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CMV</w:t>
            </w:r>
            <w:r w:rsidRPr="00303B03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pp65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6113A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3B03" w:rsidRPr="00126B4A" w:rsidRDefault="00303B03" w:rsidP="00126B4A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126B4A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26B4A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03B03" w:rsidRPr="00303B03" w:rsidRDefault="00303B03" w:rsidP="00126B4A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3B03" w:rsidRPr="00303B03" w:rsidTr="0054078C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6113A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3B03" w:rsidRPr="00303B03" w:rsidRDefault="00303B03" w:rsidP="00126B4A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50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126B4A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26B4A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03B03" w:rsidRPr="00126B4A" w:rsidRDefault="00303B03" w:rsidP="00126B4A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3B03" w:rsidRPr="00303B03" w:rsidTr="0054078C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303B03">
              <w:rPr>
                <w:rFonts w:ascii="Arial" w:hAnsi="Arial" w:cs="Arial"/>
                <w:bCs/>
                <w:sz w:val="18"/>
                <w:szCs w:val="18"/>
                <w:lang w:val="en-GB"/>
              </w:rPr>
              <w:t>T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2+T3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0</w:t>
            </w: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44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(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0</w:t>
            </w: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19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983FE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-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1</w:t>
            </w: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00</w:t>
            </w: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B03" w:rsidRPr="00303B03" w:rsidRDefault="00303B03" w:rsidP="00126B4A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126B4A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26B4A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03B03" w:rsidRPr="00126B4A" w:rsidRDefault="00303B03" w:rsidP="00126B4A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3B03" w:rsidRPr="00303B03" w:rsidTr="0054078C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6113A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3B03" w:rsidRPr="00303B03" w:rsidRDefault="00303B03" w:rsidP="00126B4A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126B4A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26B4A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03B03" w:rsidRPr="00126B4A" w:rsidRDefault="00303B03" w:rsidP="00126B4A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3B03" w:rsidRPr="00303B03" w:rsidTr="0054078C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03B03">
              <w:rPr>
                <w:rFonts w:ascii="Arial" w:hAnsi="Arial" w:cs="Arial"/>
                <w:b/>
                <w:sz w:val="18"/>
                <w:szCs w:val="18"/>
                <w:lang w:val="en-GB"/>
              </w:rPr>
              <w:t>IgG N OC43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6113A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3B03" w:rsidRPr="00303B03" w:rsidRDefault="00303B03" w:rsidP="00126B4A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126B4A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26B4A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03B03" w:rsidRPr="00126B4A" w:rsidRDefault="00303B03" w:rsidP="00126B4A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3B03" w:rsidRPr="00303B03" w:rsidTr="0054078C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303B03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6113A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3B03" w:rsidRPr="00303B03" w:rsidRDefault="00303B03" w:rsidP="00126B4A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126B4A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26B4A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03B03" w:rsidRPr="00126B4A" w:rsidRDefault="00303B03" w:rsidP="00126B4A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26B4A">
              <w:rPr>
                <w:rFonts w:ascii="Arial" w:hAnsi="Arial" w:cs="Arial"/>
                <w:sz w:val="18"/>
                <w:szCs w:val="18"/>
                <w:lang w:val="en-GB"/>
              </w:rPr>
              <w:t>0.049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03B03" w:rsidRPr="00303B03" w:rsidTr="0054078C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6113A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3B03" w:rsidRPr="00303B03" w:rsidRDefault="00303B03" w:rsidP="00126B4A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126B4A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0.40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303B03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6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3B03" w:rsidRPr="00303B03" w:rsidRDefault="00303B03" w:rsidP="00126B4A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-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1</w:t>
            </w: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00</w:t>
            </w:r>
            <w:r w:rsidRPr="00303B03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03B03" w:rsidRPr="00126B4A" w:rsidRDefault="00303B03" w:rsidP="00126B4A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03B03" w:rsidRPr="00303B03" w:rsidRDefault="00303B03" w:rsidP="00303B03">
            <w:pPr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A4058E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tcBorders>
              <w:bottom w:val="single" w:sz="12" w:space="0" w:color="auto"/>
            </w:tcBorders>
            <w:vAlign w:val="center"/>
          </w:tcPr>
          <w:p w:rsidR="00A4058E" w:rsidRPr="008A78B7" w:rsidRDefault="00A4058E" w:rsidP="00A4058E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A4058E" w:rsidRPr="008A78B7" w:rsidRDefault="00A4058E" w:rsidP="00A4058E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A4058E" w:rsidRPr="008A78B7" w:rsidRDefault="00A4058E" w:rsidP="00A4058E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058E" w:rsidRPr="008A78B7" w:rsidRDefault="00A4058E" w:rsidP="00126B4A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A4058E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058E" w:rsidRPr="008A78B7" w:rsidRDefault="00A4058E" w:rsidP="00126B4A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058E" w:rsidRPr="00126B4A" w:rsidRDefault="00A4058E" w:rsidP="00A4058E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058E" w:rsidRPr="008A78B7" w:rsidRDefault="00A4058E" w:rsidP="00A4058E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915A99" w:rsidRPr="008A78B7" w:rsidRDefault="00915A99" w:rsidP="00915A99">
      <w:pPr>
        <w:spacing w:before="80"/>
        <w:ind w:right="-142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lang w:val="en-GB"/>
        </w:rPr>
        <w:t xml:space="preserve">* The odds ratios (ORs) quantify the magnitude of the associations between the immunoglobulin isotype-antigen </w:t>
      </w:r>
      <w:r w:rsidR="006C3AA7">
        <w:rPr>
          <w:rFonts w:ascii="Arial" w:hAnsi="Arial" w:cs="Arial"/>
          <w:sz w:val="17"/>
          <w:szCs w:val="17"/>
          <w:lang w:val="en-GB"/>
        </w:rPr>
        <w:t>pair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and SARS-CoV-2 seropositivity in the 145 individuals, 41 SARS-CoV-2 seropositives and 104 seronegatives. An OR of 1.00 denotes the reference category.</w:t>
      </w:r>
    </w:p>
    <w:p w:rsidR="00915A99" w:rsidRPr="008A78B7" w:rsidRDefault="00915A99" w:rsidP="00B50A65">
      <w:pPr>
        <w:ind w:right="284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lang w:val="en-GB"/>
        </w:rPr>
        <w:t>T1 to T3: tertiles.</w:t>
      </w:r>
    </w:p>
    <w:p w:rsidR="00915A99" w:rsidRPr="008A78B7" w:rsidRDefault="00915A99" w:rsidP="00915A99">
      <w:pPr>
        <w:spacing w:before="80"/>
        <w:ind w:right="284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a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Unless otherwise specified, </w:t>
      </w:r>
      <w:r w:rsidR="00B84943">
        <w:rPr>
          <w:rFonts w:ascii="Arial" w:hAnsi="Arial" w:cs="Arial"/>
          <w:sz w:val="17"/>
          <w:szCs w:val="17"/>
          <w:lang w:val="en-GB"/>
        </w:rPr>
        <w:t>o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dds ratios of the isotype-antigen </w:t>
      </w:r>
      <w:r w:rsidR="006C3AA7">
        <w:rPr>
          <w:rFonts w:ascii="Arial" w:hAnsi="Arial" w:cs="Arial"/>
          <w:sz w:val="17"/>
          <w:szCs w:val="17"/>
          <w:lang w:val="en-GB"/>
        </w:rPr>
        <w:t>pair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of the immunoglobulins </w:t>
      </w:r>
      <w:r w:rsidR="00B84943">
        <w:rPr>
          <w:rFonts w:ascii="Arial" w:hAnsi="Arial" w:cs="Arial"/>
          <w:sz w:val="17"/>
          <w:szCs w:val="17"/>
          <w:lang w:val="en-GB"/>
        </w:rPr>
        <w:t>we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re always mutually adjusted for, and further adjusted by </w:t>
      </w:r>
      <w:r w:rsidR="007F5DD1" w:rsidRPr="008A78B7">
        <w:rPr>
          <w:rFonts w:ascii="Arial" w:hAnsi="Arial" w:cs="Arial"/>
          <w:sz w:val="17"/>
          <w:szCs w:val="17"/>
          <w:lang w:val="en-GB"/>
        </w:rPr>
        <w:t xml:space="preserve">household </w:t>
      </w:r>
      <w:r w:rsidRPr="008A78B7">
        <w:rPr>
          <w:rFonts w:ascii="Arial" w:hAnsi="Arial" w:cs="Arial"/>
          <w:sz w:val="17"/>
          <w:szCs w:val="17"/>
          <w:lang w:val="en-GB"/>
        </w:rPr>
        <w:t>outdoor index and smoking (both confounders p&lt;0.25).</w:t>
      </w:r>
    </w:p>
    <w:p w:rsidR="00915A99" w:rsidRPr="008A78B7" w:rsidRDefault="00915A99" w:rsidP="00915A99">
      <w:pPr>
        <w:ind w:right="284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b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Wald’s test (two-tailed).</w:t>
      </w:r>
    </w:p>
    <w:p w:rsidR="00915A99" w:rsidRDefault="00915A99" w:rsidP="00915A99">
      <w:pPr>
        <w:ind w:right="284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c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Odds ratios of the isotype-antigen </w:t>
      </w:r>
      <w:r w:rsidR="006C3AA7">
        <w:rPr>
          <w:rFonts w:ascii="Arial" w:hAnsi="Arial" w:cs="Arial"/>
          <w:sz w:val="17"/>
          <w:szCs w:val="17"/>
          <w:lang w:val="en-GB"/>
        </w:rPr>
        <w:t>pair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of the immunoglobulins </w:t>
      </w:r>
      <w:r w:rsidR="00B84943">
        <w:rPr>
          <w:rFonts w:ascii="Arial" w:hAnsi="Arial" w:cs="Arial"/>
          <w:sz w:val="17"/>
          <w:szCs w:val="17"/>
          <w:lang w:val="en-GB"/>
        </w:rPr>
        <w:t>we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re mutually adjusted for, and further adjusted by </w:t>
      </w:r>
      <w:r w:rsidR="009C01F7" w:rsidRPr="008A78B7">
        <w:rPr>
          <w:rFonts w:ascii="Arial" w:hAnsi="Arial" w:cs="Arial"/>
          <w:sz w:val="17"/>
          <w:szCs w:val="17"/>
          <w:lang w:val="en-GB"/>
        </w:rPr>
        <w:t xml:space="preserve">household outdoor index </w:t>
      </w:r>
      <w:r w:rsidRPr="008A78B7">
        <w:rPr>
          <w:rFonts w:ascii="Arial" w:hAnsi="Arial" w:cs="Arial"/>
          <w:sz w:val="17"/>
          <w:szCs w:val="17"/>
          <w:lang w:val="en-GB"/>
        </w:rPr>
        <w:t>(confounder p&lt;0.25).</w:t>
      </w:r>
    </w:p>
    <w:p w:rsidR="008F7CDA" w:rsidRPr="008F7CDA" w:rsidRDefault="008F7CDA" w:rsidP="00915A99">
      <w:pPr>
        <w:ind w:right="284"/>
        <w:rPr>
          <w:rFonts w:ascii="Arial" w:hAnsi="Arial" w:cs="Arial"/>
          <w:sz w:val="20"/>
          <w:szCs w:val="17"/>
          <w:lang w:val="en-GB"/>
        </w:rPr>
      </w:pPr>
    </w:p>
    <w:p w:rsidR="00915A99" w:rsidRPr="008A78B7" w:rsidRDefault="00915A99" w:rsidP="00915A99">
      <w:pPr>
        <w:rPr>
          <w:rFonts w:ascii="Arial" w:hAnsi="Arial" w:cs="Arial"/>
          <w:sz w:val="22"/>
          <w:szCs w:val="22"/>
          <w:lang w:val="en-GB"/>
        </w:rPr>
      </w:pPr>
    </w:p>
    <w:p w:rsidR="00915A99" w:rsidRPr="008A78B7" w:rsidRDefault="00915A99" w:rsidP="00915A99">
      <w:pPr>
        <w:rPr>
          <w:rFonts w:ascii="Arial" w:hAnsi="Arial" w:cs="Arial"/>
          <w:sz w:val="22"/>
          <w:szCs w:val="22"/>
          <w:lang w:val="en-GB"/>
        </w:rPr>
        <w:sectPr w:rsidR="00915A99" w:rsidRPr="008A78B7" w:rsidSect="00B06564">
          <w:pgSz w:w="11906" w:h="16838"/>
          <w:pgMar w:top="851" w:right="851" w:bottom="680" w:left="1134" w:header="709" w:footer="289" w:gutter="0"/>
          <w:cols w:space="708"/>
          <w:docGrid w:linePitch="360"/>
        </w:sectPr>
      </w:pPr>
    </w:p>
    <w:p w:rsidR="001E1616" w:rsidRPr="008A78B7" w:rsidRDefault="001E1616" w:rsidP="00F77CCD">
      <w:pPr>
        <w:ind w:right="-2"/>
        <w:rPr>
          <w:rFonts w:ascii="Arial" w:hAnsi="Arial" w:cs="Arial"/>
          <w:sz w:val="22"/>
          <w:szCs w:val="22"/>
          <w:lang w:val="en-GB"/>
        </w:rPr>
      </w:pPr>
      <w:r w:rsidRPr="008A78B7">
        <w:rPr>
          <w:rFonts w:ascii="Arial" w:hAnsi="Arial" w:cs="Arial"/>
          <w:b/>
          <w:sz w:val="22"/>
          <w:szCs w:val="22"/>
          <w:lang w:val="en-GB"/>
        </w:rPr>
        <w:lastRenderedPageBreak/>
        <w:t>Table 5.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 </w:t>
      </w:r>
      <w:r w:rsidR="00F77CCD" w:rsidRPr="00F77CCD">
        <w:rPr>
          <w:rFonts w:ascii="Arial" w:eastAsia="Batang" w:hAnsi="Arial" w:cs="Arial"/>
          <w:bCs/>
          <w:sz w:val="22"/>
          <w:szCs w:val="22"/>
          <w:lang w:val="en-GB"/>
        </w:rPr>
        <w:t xml:space="preserve">Influence of mixtures of </w:t>
      </w:r>
      <w:r w:rsidR="00366691" w:rsidRPr="008A78B7">
        <w:rPr>
          <w:rFonts w:ascii="Arial" w:eastAsia="Batang" w:hAnsi="Arial" w:cs="Arial"/>
          <w:bCs/>
          <w:sz w:val="22"/>
          <w:szCs w:val="22"/>
          <w:lang w:val="en-GB"/>
        </w:rPr>
        <w:t>cytokines and immunoglobulins on the risk of SARS-CoV-2 seropositivity (N = 145)</w:t>
      </w:r>
      <w:r w:rsidR="003D3E9C">
        <w:rPr>
          <w:rFonts w:ascii="Arial" w:hAnsi="Arial" w:cs="Arial"/>
          <w:bCs/>
          <w:sz w:val="22"/>
          <w:szCs w:val="22"/>
          <w:lang w:val="en-GB"/>
        </w:rPr>
        <w:t>*</w:t>
      </w:r>
    </w:p>
    <w:p w:rsidR="001E1616" w:rsidRPr="008A78B7" w:rsidRDefault="001E1616" w:rsidP="001E1616">
      <w:pPr>
        <w:ind w:left="284" w:hanging="284"/>
        <w:rPr>
          <w:rFonts w:ascii="Arial" w:hAnsi="Arial"/>
          <w:sz w:val="18"/>
          <w:szCs w:val="20"/>
          <w:lang w:val="en-GB"/>
        </w:rPr>
      </w:pPr>
    </w:p>
    <w:tbl>
      <w:tblPr>
        <w:tblW w:w="10048" w:type="dxa"/>
        <w:tblInd w:w="108" w:type="dxa"/>
        <w:tblBorders>
          <w:top w:val="single" w:sz="12" w:space="0" w:color="auto"/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8"/>
        <w:gridCol w:w="708"/>
        <w:gridCol w:w="567"/>
        <w:gridCol w:w="709"/>
        <w:gridCol w:w="709"/>
        <w:gridCol w:w="1474"/>
        <w:gridCol w:w="760"/>
        <w:gridCol w:w="584"/>
        <w:gridCol w:w="737"/>
        <w:gridCol w:w="680"/>
        <w:gridCol w:w="318"/>
      </w:tblGrid>
      <w:tr w:rsidR="00366691" w:rsidRPr="008A78B7" w:rsidTr="00AE414F">
        <w:trPr>
          <w:trHeight w:hRule="exact" w:val="454"/>
        </w:trPr>
        <w:tc>
          <w:tcPr>
            <w:tcW w:w="2802" w:type="dxa"/>
            <w:gridSpan w:val="2"/>
            <w:tcBorders>
              <w:bottom w:val="single" w:sz="8" w:space="0" w:color="auto"/>
            </w:tcBorders>
            <w:vAlign w:val="bottom"/>
          </w:tcPr>
          <w:p w:rsidR="00366691" w:rsidRPr="00AE15BE" w:rsidRDefault="00366691" w:rsidP="00366691">
            <w:pPr>
              <w:spacing w:after="4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sz w:val="20"/>
                <w:szCs w:val="18"/>
                <w:lang w:val="en-GB"/>
              </w:rPr>
              <w:t>Model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bottom"/>
          </w:tcPr>
          <w:p w:rsidR="00366691" w:rsidRPr="00AE15BE" w:rsidRDefault="00366691" w:rsidP="00366691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OR</w:t>
            </w:r>
            <w:r w:rsidRPr="00AE15BE"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bottom"/>
          </w:tcPr>
          <w:p w:rsidR="00366691" w:rsidRPr="00AE15BE" w:rsidRDefault="00366691" w:rsidP="00366691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(95% CI)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:rsidR="00366691" w:rsidRPr="00AE15BE" w:rsidRDefault="00366691" w:rsidP="00366691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P</w:t>
            </w:r>
            <w:r w:rsidRPr="00AE15BE"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147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66691" w:rsidRPr="00AE15BE" w:rsidRDefault="00366691" w:rsidP="00366691">
            <w:pPr>
              <w:spacing w:after="40"/>
              <w:ind w:left="-28"/>
              <w:jc w:val="right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sz w:val="20"/>
                <w:szCs w:val="18"/>
                <w:lang w:val="en-GB"/>
              </w:rPr>
              <w:t>Model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66691" w:rsidRPr="00AE15BE" w:rsidRDefault="00366691" w:rsidP="00366691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OR</w:t>
            </w:r>
            <w:r w:rsidRPr="00AE15BE"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1321" w:type="dxa"/>
            <w:gridSpan w:val="2"/>
            <w:tcBorders>
              <w:bottom w:val="single" w:sz="8" w:space="0" w:color="auto"/>
            </w:tcBorders>
            <w:vAlign w:val="bottom"/>
          </w:tcPr>
          <w:p w:rsidR="00366691" w:rsidRPr="00AE15BE" w:rsidRDefault="00366691" w:rsidP="00366691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(95% CI)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66691" w:rsidRPr="00AE15BE" w:rsidRDefault="00366691" w:rsidP="00366691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P</w:t>
            </w:r>
            <w:r w:rsidRPr="00AE15BE"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66691" w:rsidRPr="00AE15BE" w:rsidRDefault="00366691" w:rsidP="00366691">
            <w:pPr>
              <w:spacing w:after="40"/>
              <w:ind w:left="-28"/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330"/>
        </w:trPr>
        <w:tc>
          <w:tcPr>
            <w:tcW w:w="454" w:type="dxa"/>
            <w:tcBorders>
              <w:top w:val="single" w:sz="8" w:space="0" w:color="auto"/>
            </w:tcBorders>
            <w:vAlign w:val="center"/>
          </w:tcPr>
          <w:p w:rsidR="00366691" w:rsidRPr="008A78B7" w:rsidRDefault="00366691" w:rsidP="00366691">
            <w:pPr>
              <w:spacing w:before="120"/>
              <w:ind w:left="-57" w:right="-57"/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1a</w:t>
            </w:r>
          </w:p>
        </w:tc>
        <w:tc>
          <w:tcPr>
            <w:tcW w:w="2348" w:type="dxa"/>
            <w:tcBorders>
              <w:top w:val="single" w:sz="8" w:space="0" w:color="auto"/>
            </w:tcBorders>
            <w:vAlign w:val="center"/>
          </w:tcPr>
          <w:p w:rsidR="00366691" w:rsidRPr="008A78B7" w:rsidRDefault="00366691" w:rsidP="00366691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IL-8</w:t>
            </w: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:rsidR="00366691" w:rsidRPr="008A78B7" w:rsidRDefault="00366691" w:rsidP="00366691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spacing w:before="12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366691" w:rsidRPr="008A78B7" w:rsidRDefault="00366691" w:rsidP="00366691">
            <w:pPr>
              <w:spacing w:before="120"/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spacing w:before="120"/>
              <w:ind w:left="170" w:right="57"/>
              <w:jc w:val="right"/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1b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center"/>
          </w:tcPr>
          <w:p w:rsidR="00366691" w:rsidRPr="008A78B7" w:rsidRDefault="00366691" w:rsidP="00366691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spacing w:before="12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center"/>
          </w:tcPr>
          <w:p w:rsidR="00366691" w:rsidRPr="008A78B7" w:rsidRDefault="00366691" w:rsidP="00366691">
            <w:pPr>
              <w:spacing w:before="120"/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spacing w:before="120"/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366691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0.004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0.007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366691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-0.61)</w:t>
            </w:r>
          </w:p>
        </w:tc>
        <w:tc>
          <w:tcPr>
            <w:tcW w:w="709" w:type="dxa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366691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0.25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(0.09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-0.68)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MIP</w:t>
            </w:r>
            <w:r w:rsidR="009B04F0"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-</w:t>
            </w: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1</w:t>
            </w:r>
            <w:r w:rsidR="009B04F0"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α</w:t>
            </w:r>
          </w:p>
        </w:tc>
        <w:tc>
          <w:tcPr>
            <w:tcW w:w="708" w:type="dxa"/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366691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0.004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0.015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366691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3.72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(1.51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-9.14)</w:t>
            </w:r>
          </w:p>
        </w:tc>
        <w:tc>
          <w:tcPr>
            <w:tcW w:w="709" w:type="dxa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2.91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(1.24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-6.85)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CMV pp150</w:t>
            </w:r>
          </w:p>
        </w:tc>
        <w:tc>
          <w:tcPr>
            <w:tcW w:w="708" w:type="dxa"/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366691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0.013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0.009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366691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-0.78)</w:t>
            </w:r>
          </w:p>
        </w:tc>
        <w:tc>
          <w:tcPr>
            <w:tcW w:w="709" w:type="dxa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0.29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(0.11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-0.73)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N OC43</w:t>
            </w:r>
          </w:p>
        </w:tc>
        <w:tc>
          <w:tcPr>
            <w:tcW w:w="708" w:type="dxa"/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36669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36669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36669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F3E50" w:rsidRPr="008A78B7" w:rsidRDefault="00EF3E50" w:rsidP="00EF3E50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0.012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F3E50" w:rsidRPr="008A78B7" w:rsidRDefault="00EF3E50" w:rsidP="00EF3E50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-0.75)</w:t>
            </w:r>
          </w:p>
        </w:tc>
        <w:tc>
          <w:tcPr>
            <w:tcW w:w="709" w:type="dxa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F3E50" w:rsidRPr="008A78B7" w:rsidRDefault="00EF3E5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IgM EBV EA-D</w:t>
            </w:r>
          </w:p>
        </w:tc>
        <w:tc>
          <w:tcPr>
            <w:tcW w:w="708" w:type="dxa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F3E50" w:rsidRPr="008A78B7" w:rsidRDefault="00EF3E50" w:rsidP="00EF3E5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0.031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F3E50" w:rsidRPr="008A78B7" w:rsidRDefault="00EF3E50" w:rsidP="00EF3E50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2.59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(1.09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-6.15)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4"/>
        </w:trPr>
        <w:tc>
          <w:tcPr>
            <w:tcW w:w="454" w:type="dxa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2a</w:t>
            </w:r>
          </w:p>
        </w:tc>
        <w:tc>
          <w:tcPr>
            <w:tcW w:w="2348" w:type="dxa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IL-8</w:t>
            </w:r>
          </w:p>
        </w:tc>
        <w:tc>
          <w:tcPr>
            <w:tcW w:w="708" w:type="dxa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57" w:right="57"/>
              <w:jc w:val="right"/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2b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F3E50" w:rsidRPr="008A78B7" w:rsidRDefault="00EF3E50" w:rsidP="00EF3E5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0.006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0.006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F3E50" w:rsidRPr="008A78B7" w:rsidRDefault="00EF3E50" w:rsidP="00EF3E5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(0.09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-0.67)</w:t>
            </w:r>
          </w:p>
        </w:tc>
        <w:tc>
          <w:tcPr>
            <w:tcW w:w="709" w:type="dxa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0.25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(0.09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-0.66)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F3E50" w:rsidRPr="008A78B7" w:rsidRDefault="00EF3E5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MIP-1α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0.010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–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3.13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(1.31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-7.44)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IL-15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Not quantified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–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0.048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Quantified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2.45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(1.01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-5.95)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IgG CMV pp150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0.055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0.028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0.43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(0.18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-1.02)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0.38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(0.16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-0.90)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IgG N OC43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0.042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0.069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0.36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(0.14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-0.97)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0.41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(0.16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-1.07)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F3E50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4"/>
        </w:trPr>
        <w:tc>
          <w:tcPr>
            <w:tcW w:w="454" w:type="dxa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3E50" w:rsidRPr="008A78B7" w:rsidRDefault="00EF3E50" w:rsidP="00EF3E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F3E50" w:rsidRPr="008A78B7" w:rsidRDefault="00EF3E50" w:rsidP="00EF3E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3E50" w:rsidRPr="008A78B7" w:rsidRDefault="00EF3E50" w:rsidP="00EF3E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043C6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3a</w:t>
            </w:r>
          </w:p>
        </w:tc>
        <w:tc>
          <w:tcPr>
            <w:tcW w:w="2348" w:type="dxa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MIP-1α</w:t>
            </w:r>
          </w:p>
        </w:tc>
        <w:tc>
          <w:tcPr>
            <w:tcW w:w="708" w:type="dxa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170" w:right="170"/>
              <w:jc w:val="right"/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3b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043C6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C043C6" w:rsidRPr="008A78B7" w:rsidRDefault="00C043C6" w:rsidP="00C043C6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0.004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0.008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043C6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C043C6" w:rsidRPr="008A78B7" w:rsidRDefault="00C043C6" w:rsidP="00C043C6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3.82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(1.53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-9.58)</w:t>
            </w:r>
          </w:p>
        </w:tc>
        <w:tc>
          <w:tcPr>
            <w:tcW w:w="709" w:type="dxa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3.14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(1.34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-7.36)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043C6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043C6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G-CSF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043C6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0.032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043C6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0.37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(0.15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043C6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043C6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TNF-α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043C6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0.031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043C6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0.39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(0.17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-0.92)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043C6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043C6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EBV VCAp18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043C6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0.043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0.049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043C6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0.39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(0.16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-0.97)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0.41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(0.17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-1.00)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043C6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043C6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IgM EBV EA-D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043C6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0.023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0.033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043C6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2.66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(1.15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-6.16)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2.48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(1.08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-5.70)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C043C6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43C6" w:rsidRPr="008A78B7" w:rsidRDefault="00C043C6" w:rsidP="00C043C6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43C6" w:rsidRPr="008A78B7" w:rsidRDefault="00C043C6" w:rsidP="00C043C6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43C6" w:rsidRPr="008A78B7" w:rsidRDefault="00C043C6" w:rsidP="00C043C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43C6" w:rsidRPr="008A78B7" w:rsidRDefault="00C043C6" w:rsidP="00C043C6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43C6" w:rsidRPr="008A78B7" w:rsidRDefault="00C043C6" w:rsidP="00C043C6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366691" w:rsidRPr="008A78B7" w:rsidRDefault="00366691" w:rsidP="00366691">
      <w:pPr>
        <w:jc w:val="right"/>
        <w:rPr>
          <w:rFonts w:ascii="Arial" w:hAnsi="Arial" w:cs="Arial"/>
          <w:sz w:val="20"/>
          <w:szCs w:val="18"/>
          <w:lang w:val="en-GB"/>
        </w:rPr>
      </w:pPr>
    </w:p>
    <w:p w:rsidR="00366691" w:rsidRPr="008A78B7" w:rsidRDefault="00366691" w:rsidP="00366691">
      <w:pPr>
        <w:jc w:val="right"/>
        <w:rPr>
          <w:rFonts w:ascii="Arial" w:hAnsi="Arial" w:cs="Arial"/>
          <w:sz w:val="20"/>
          <w:szCs w:val="18"/>
          <w:lang w:val="en-GB"/>
        </w:rPr>
      </w:pPr>
      <w:r w:rsidRPr="008A78B7">
        <w:rPr>
          <w:rFonts w:ascii="Arial" w:hAnsi="Arial" w:cs="Arial"/>
          <w:sz w:val="20"/>
          <w:szCs w:val="18"/>
          <w:lang w:val="en-GB"/>
        </w:rPr>
        <w:t>[ continued ]</w:t>
      </w:r>
    </w:p>
    <w:p w:rsidR="001E1616" w:rsidRPr="008A78B7" w:rsidRDefault="001E1616" w:rsidP="001E1616">
      <w:pPr>
        <w:rPr>
          <w:rFonts w:ascii="Arial" w:hAnsi="Arial" w:cs="Arial"/>
          <w:b/>
          <w:sz w:val="18"/>
          <w:szCs w:val="18"/>
          <w:lang w:val="en-GB"/>
        </w:rPr>
        <w:sectPr w:rsidR="001E1616" w:rsidRPr="008A78B7" w:rsidSect="009C01F7">
          <w:footerReference w:type="default" r:id="rId12"/>
          <w:pgSz w:w="11906" w:h="16838"/>
          <w:pgMar w:top="1135" w:right="851" w:bottom="680" w:left="1134" w:header="709" w:footer="289" w:gutter="0"/>
          <w:cols w:space="708"/>
          <w:docGrid w:linePitch="360"/>
        </w:sectPr>
      </w:pPr>
    </w:p>
    <w:p w:rsidR="001E1616" w:rsidRPr="008A78B7" w:rsidRDefault="001E1616" w:rsidP="001E1616">
      <w:pPr>
        <w:ind w:right="-144"/>
        <w:rPr>
          <w:rFonts w:ascii="Arial" w:hAnsi="Arial" w:cs="Arial"/>
          <w:sz w:val="22"/>
          <w:szCs w:val="22"/>
          <w:lang w:val="en-GB"/>
        </w:rPr>
      </w:pPr>
      <w:r w:rsidRPr="008A78B7">
        <w:rPr>
          <w:rFonts w:ascii="Arial" w:hAnsi="Arial" w:cs="Arial"/>
          <w:b/>
          <w:sz w:val="22"/>
          <w:szCs w:val="22"/>
          <w:lang w:val="en-GB"/>
        </w:rPr>
        <w:lastRenderedPageBreak/>
        <w:t>Table 5.</w:t>
      </w:r>
      <w:r w:rsidRPr="008A78B7">
        <w:rPr>
          <w:rFonts w:ascii="Arial" w:hAnsi="Arial" w:cs="Arial"/>
          <w:bCs/>
          <w:sz w:val="22"/>
          <w:szCs w:val="22"/>
          <w:lang w:val="en-GB"/>
        </w:rPr>
        <w:t xml:space="preserve"> Continued.</w:t>
      </w:r>
    </w:p>
    <w:p w:rsidR="001E1616" w:rsidRPr="008A78B7" w:rsidRDefault="001E1616" w:rsidP="001E1616">
      <w:pPr>
        <w:ind w:left="284" w:hanging="284"/>
        <w:rPr>
          <w:rFonts w:ascii="Arial" w:hAnsi="Arial"/>
          <w:sz w:val="18"/>
          <w:szCs w:val="20"/>
          <w:lang w:val="en-GB"/>
        </w:rPr>
      </w:pPr>
    </w:p>
    <w:tbl>
      <w:tblPr>
        <w:tblW w:w="10048" w:type="dxa"/>
        <w:tblInd w:w="108" w:type="dxa"/>
        <w:tblBorders>
          <w:top w:val="single" w:sz="12" w:space="0" w:color="auto"/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8"/>
        <w:gridCol w:w="708"/>
        <w:gridCol w:w="567"/>
        <w:gridCol w:w="709"/>
        <w:gridCol w:w="709"/>
        <w:gridCol w:w="1474"/>
        <w:gridCol w:w="760"/>
        <w:gridCol w:w="584"/>
        <w:gridCol w:w="737"/>
        <w:gridCol w:w="680"/>
        <w:gridCol w:w="318"/>
      </w:tblGrid>
      <w:tr w:rsidR="00366691" w:rsidRPr="008A78B7" w:rsidTr="00AE414F">
        <w:trPr>
          <w:trHeight w:hRule="exact" w:val="454"/>
        </w:trPr>
        <w:tc>
          <w:tcPr>
            <w:tcW w:w="2802" w:type="dxa"/>
            <w:gridSpan w:val="2"/>
            <w:tcBorders>
              <w:bottom w:val="single" w:sz="8" w:space="0" w:color="auto"/>
            </w:tcBorders>
            <w:vAlign w:val="bottom"/>
          </w:tcPr>
          <w:p w:rsidR="00366691" w:rsidRPr="00AE15BE" w:rsidRDefault="00366691" w:rsidP="009C01F7">
            <w:pPr>
              <w:spacing w:after="4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sz w:val="20"/>
                <w:szCs w:val="18"/>
                <w:lang w:val="en-GB"/>
              </w:rPr>
              <w:t>Model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bottom"/>
          </w:tcPr>
          <w:p w:rsidR="00366691" w:rsidRPr="00AE15BE" w:rsidRDefault="00366691" w:rsidP="009C01F7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OR</w:t>
            </w:r>
            <w:r w:rsidRPr="00AE15BE"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bottom"/>
          </w:tcPr>
          <w:p w:rsidR="00366691" w:rsidRPr="00AE15BE" w:rsidRDefault="00366691" w:rsidP="009C01F7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(95% CI)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:rsidR="00366691" w:rsidRPr="00AE15BE" w:rsidRDefault="00366691" w:rsidP="009C01F7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P</w:t>
            </w:r>
            <w:r w:rsidRPr="00AE15BE"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147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66691" w:rsidRPr="00AE15BE" w:rsidRDefault="00366691" w:rsidP="009C01F7">
            <w:pPr>
              <w:spacing w:after="40"/>
              <w:ind w:left="-28"/>
              <w:jc w:val="right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sz w:val="20"/>
                <w:szCs w:val="18"/>
                <w:lang w:val="en-GB"/>
              </w:rPr>
              <w:t>Model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66691" w:rsidRPr="00AE15BE" w:rsidRDefault="00366691" w:rsidP="009C01F7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OR</w:t>
            </w:r>
            <w:r w:rsidRPr="00AE15BE"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1321" w:type="dxa"/>
            <w:gridSpan w:val="2"/>
            <w:tcBorders>
              <w:bottom w:val="single" w:sz="8" w:space="0" w:color="auto"/>
            </w:tcBorders>
            <w:vAlign w:val="bottom"/>
          </w:tcPr>
          <w:p w:rsidR="00366691" w:rsidRPr="00AE15BE" w:rsidRDefault="00366691" w:rsidP="009C01F7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(95% CI)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66691" w:rsidRPr="00AE15BE" w:rsidRDefault="00366691" w:rsidP="009C01F7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P</w:t>
            </w:r>
            <w:r w:rsidRPr="00AE15BE"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66691" w:rsidRPr="00AE15BE" w:rsidRDefault="00366691" w:rsidP="009C01F7">
            <w:pPr>
              <w:spacing w:after="40"/>
              <w:ind w:left="-28"/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330"/>
        </w:trPr>
        <w:tc>
          <w:tcPr>
            <w:tcW w:w="454" w:type="dxa"/>
            <w:tcBorders>
              <w:top w:val="single" w:sz="8" w:space="0" w:color="auto"/>
            </w:tcBorders>
            <w:vAlign w:val="center"/>
          </w:tcPr>
          <w:p w:rsidR="00366691" w:rsidRPr="008A78B7" w:rsidRDefault="00366691" w:rsidP="009C01F7">
            <w:pPr>
              <w:spacing w:before="120"/>
              <w:ind w:left="-57" w:right="-57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2348" w:type="dxa"/>
            <w:tcBorders>
              <w:top w:val="single" w:sz="8" w:space="0" w:color="auto"/>
            </w:tcBorders>
            <w:vAlign w:val="center"/>
          </w:tcPr>
          <w:p w:rsidR="00366691" w:rsidRPr="008A78B7" w:rsidRDefault="00366691" w:rsidP="009C01F7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IL-8</w:t>
            </w: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:rsidR="00366691" w:rsidRPr="008A78B7" w:rsidRDefault="00366691" w:rsidP="009C01F7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spacing w:before="12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366691" w:rsidRPr="008A78B7" w:rsidRDefault="00366691" w:rsidP="009C01F7">
            <w:pPr>
              <w:spacing w:before="120"/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66691" w:rsidRPr="00EA7DFC" w:rsidRDefault="00366691" w:rsidP="00EA7DFC">
            <w:pPr>
              <w:spacing w:before="120"/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center"/>
          </w:tcPr>
          <w:p w:rsidR="00366691" w:rsidRPr="008A78B7" w:rsidRDefault="00366691" w:rsidP="009C01F7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spacing w:before="12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center"/>
          </w:tcPr>
          <w:p w:rsidR="00366691" w:rsidRPr="008A78B7" w:rsidRDefault="00366691" w:rsidP="009C01F7">
            <w:pPr>
              <w:spacing w:before="120"/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spacing w:before="120"/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9C01F7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0.003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9C01F7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-0.59)</w:t>
            </w:r>
          </w:p>
        </w:tc>
        <w:tc>
          <w:tcPr>
            <w:tcW w:w="709" w:type="dxa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9C01F7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IL-17</w:t>
            </w:r>
          </w:p>
        </w:tc>
        <w:tc>
          <w:tcPr>
            <w:tcW w:w="708" w:type="dxa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9C01F7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Not quantified</w:t>
            </w:r>
          </w:p>
        </w:tc>
        <w:tc>
          <w:tcPr>
            <w:tcW w:w="708" w:type="dxa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0.014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9C01F7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Quantified</w:t>
            </w:r>
          </w:p>
        </w:tc>
        <w:tc>
          <w:tcPr>
            <w:tcW w:w="708" w:type="dxa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3.11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(1.25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-7.69)</w:t>
            </w:r>
          </w:p>
        </w:tc>
        <w:tc>
          <w:tcPr>
            <w:tcW w:w="709" w:type="dxa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CMV pp150</w:t>
            </w:r>
          </w:p>
        </w:tc>
        <w:tc>
          <w:tcPr>
            <w:tcW w:w="708" w:type="dxa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9C01F7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0.010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9C01F7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-0.75)</w:t>
            </w:r>
          </w:p>
        </w:tc>
        <w:tc>
          <w:tcPr>
            <w:tcW w:w="709" w:type="dxa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N OC43</w:t>
            </w:r>
          </w:p>
        </w:tc>
        <w:tc>
          <w:tcPr>
            <w:tcW w:w="708" w:type="dxa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9C01F7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0.012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9C01F7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-0.75)</w:t>
            </w:r>
          </w:p>
        </w:tc>
        <w:tc>
          <w:tcPr>
            <w:tcW w:w="709" w:type="dxa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66691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4"/>
        </w:trPr>
        <w:tc>
          <w:tcPr>
            <w:tcW w:w="454" w:type="dxa"/>
            <w:vAlign w:val="center"/>
          </w:tcPr>
          <w:p w:rsidR="00366691" w:rsidRPr="00AE414F" w:rsidRDefault="00366691" w:rsidP="009C01F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691" w:rsidRPr="008A78B7" w:rsidRDefault="00366691" w:rsidP="009C01F7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66691" w:rsidRPr="008A78B7" w:rsidRDefault="00366691" w:rsidP="009C01F7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6691" w:rsidRPr="008A78B7" w:rsidRDefault="00366691" w:rsidP="009C01F7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4E1EF4" w:rsidRPr="008A78B7" w:rsidRDefault="004E1EF4" w:rsidP="004E1EF4">
            <w:pPr>
              <w:ind w:left="-57" w:right="-57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5a</w:t>
            </w:r>
          </w:p>
        </w:tc>
        <w:tc>
          <w:tcPr>
            <w:tcW w:w="2348" w:type="dxa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IL-8</w:t>
            </w:r>
          </w:p>
        </w:tc>
        <w:tc>
          <w:tcPr>
            <w:tcW w:w="708" w:type="dxa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tabs>
                <w:tab w:val="left" w:pos="1110"/>
              </w:tabs>
              <w:ind w:left="-57" w:right="57"/>
              <w:jc w:val="right"/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5b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4E1EF4" w:rsidRPr="008A78B7" w:rsidRDefault="004E1EF4" w:rsidP="004E1EF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0.005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4E1EF4" w:rsidRPr="008A78B7" w:rsidRDefault="004E1EF4" w:rsidP="004E1EF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0.23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(0.08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-0.65)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4E1EF4" w:rsidRPr="00AE414F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MIP-1α</w:t>
            </w:r>
          </w:p>
        </w:tc>
        <w:tc>
          <w:tcPr>
            <w:tcW w:w="708" w:type="dxa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4E1EF4" w:rsidRPr="008A78B7" w:rsidRDefault="004E1EF4" w:rsidP="004E1EF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0.004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4E1EF4" w:rsidRPr="008A78B7" w:rsidRDefault="004E1EF4" w:rsidP="004E1EF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4.08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(1.58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-10.50)</w:t>
            </w:r>
          </w:p>
        </w:tc>
        <w:tc>
          <w:tcPr>
            <w:tcW w:w="709" w:type="dxa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3.66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(1.47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-9.11)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G-CSF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AE414F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0.044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0.38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(0.15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-0.97)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CMV pp150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AE414F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0.026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0.006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0.35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(0.14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</w:t>
            </w:r>
            <w:r w:rsidR="00AD0201">
              <w:rPr>
                <w:rFonts w:ascii="Arial" w:hAnsi="Arial" w:cs="Arial"/>
                <w:iCs/>
                <w:sz w:val="18"/>
                <w:szCs w:val="18"/>
                <w:lang w:val="en-GB"/>
              </w:rPr>
              <w:t>5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(0.10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-0.67)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EBV VCAp18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AE414F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0.041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0.39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(0.15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N OC43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AE414F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0.014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E960C6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0.27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(0.10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-0.77)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IgM EBV EA-D</w:t>
            </w:r>
          </w:p>
        </w:tc>
        <w:tc>
          <w:tcPr>
            <w:tcW w:w="708" w:type="dxa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4E1EF4" w:rsidRPr="008A78B7" w:rsidRDefault="004E1EF4" w:rsidP="004E1EF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0.008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0.038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4E1EF4" w:rsidRPr="008A78B7" w:rsidRDefault="004E1EF4" w:rsidP="004E1EF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3.35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(1.38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-8.15)</w:t>
            </w:r>
          </w:p>
        </w:tc>
        <w:tc>
          <w:tcPr>
            <w:tcW w:w="709" w:type="dxa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4E1EF4" w:rsidRPr="00AE414F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2.55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(1.05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-6.20)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4"/>
        </w:trPr>
        <w:tc>
          <w:tcPr>
            <w:tcW w:w="454" w:type="dxa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AE414F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6a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MIP-1α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57" w:right="57"/>
              <w:jc w:val="right"/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6b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0.003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0.003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3.98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(1.61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-9.85)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3.97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(1.59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-9.87)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TNF-α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0.023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0.038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0.35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(0.14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0.39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(0.16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-0.95)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CMV pp150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4D5675" w:rsidRDefault="004E1EF4" w:rsidP="004E1EF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0.020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0.019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4D5675" w:rsidRDefault="004E1EF4" w:rsidP="004E1EF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0.32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(0.12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0.31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(0.12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-0.83)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N OC43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4D5675" w:rsidRDefault="004E1EF4" w:rsidP="004E1EF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0.009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0.012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4D5675" w:rsidRDefault="004E1EF4" w:rsidP="004E1EF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0.26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0.27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(0.10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-0.75)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IgM CMV pp65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4D5675" w:rsidRDefault="004E1EF4" w:rsidP="004E1EF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0.026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4D5675" w:rsidRDefault="004E1EF4" w:rsidP="004E1EF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3.30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(1.16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-9.39)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IgM EBV EA-D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4D5675" w:rsidRDefault="004E1EF4" w:rsidP="004E1EF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0.019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E1EF4" w:rsidRPr="004D5675" w:rsidRDefault="004E1EF4" w:rsidP="004E1EF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2.88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(1.19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-6.99)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E1EF4" w:rsidRPr="008A78B7" w:rsidTr="00AE414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1EF4" w:rsidRPr="008A78B7" w:rsidRDefault="004E1EF4" w:rsidP="004E1EF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1EF4" w:rsidRPr="008A78B7" w:rsidRDefault="004E1EF4" w:rsidP="004E1EF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EF4" w:rsidRPr="008A78B7" w:rsidRDefault="004E1EF4" w:rsidP="004E1EF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1E1616" w:rsidRPr="008A78B7" w:rsidRDefault="001E1616" w:rsidP="00635476">
      <w:pPr>
        <w:spacing w:before="80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lang w:val="en-GB"/>
        </w:rPr>
        <w:t xml:space="preserve">* The odds ratios (ORs) quantify the magnitude of the associations between the immunoglobulin isotype-antigen </w:t>
      </w:r>
      <w:r w:rsidR="006C3AA7">
        <w:rPr>
          <w:rFonts w:ascii="Arial" w:hAnsi="Arial" w:cs="Arial"/>
          <w:sz w:val="17"/>
          <w:szCs w:val="17"/>
          <w:lang w:val="en-GB"/>
        </w:rPr>
        <w:t>pair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and SARS-CoV-2 seropositivity in the 145 individuals, 41 SARS-CoV-2 seropositives and 104 seronegatives. An OR of 1.00 denotes the reference category.</w:t>
      </w:r>
      <w:r w:rsidR="00635476">
        <w:rPr>
          <w:rFonts w:ascii="Arial" w:hAnsi="Arial" w:cs="Arial"/>
          <w:sz w:val="17"/>
          <w:szCs w:val="17"/>
          <w:lang w:val="en-GB"/>
        </w:rPr>
        <w:t xml:space="preserve"> </w:t>
      </w:r>
      <w:r w:rsidRPr="008A78B7">
        <w:rPr>
          <w:rFonts w:ascii="Arial" w:hAnsi="Arial" w:cs="Arial"/>
          <w:sz w:val="17"/>
          <w:szCs w:val="17"/>
          <w:lang w:val="en-GB"/>
        </w:rPr>
        <w:t>T1 to T3: tertiles.</w:t>
      </w:r>
    </w:p>
    <w:p w:rsidR="003047D5" w:rsidRPr="008A78B7" w:rsidRDefault="001E1616" w:rsidP="001E1616">
      <w:pPr>
        <w:ind w:right="284"/>
        <w:rPr>
          <w:rFonts w:ascii="Arial" w:hAnsi="Arial" w:cs="Arial"/>
          <w:sz w:val="20"/>
          <w:szCs w:val="20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a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Odds ratios of the isotype-antigen </w:t>
      </w:r>
      <w:r w:rsidR="006C3AA7">
        <w:rPr>
          <w:rFonts w:ascii="Arial" w:hAnsi="Arial" w:cs="Arial"/>
          <w:sz w:val="17"/>
          <w:szCs w:val="17"/>
          <w:lang w:val="en-GB"/>
        </w:rPr>
        <w:t>pair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of the immunoglobulins </w:t>
      </w:r>
      <w:r w:rsidR="00B84943">
        <w:rPr>
          <w:rFonts w:ascii="Arial" w:hAnsi="Arial" w:cs="Arial"/>
          <w:sz w:val="17"/>
          <w:szCs w:val="17"/>
          <w:lang w:val="en-GB"/>
        </w:rPr>
        <w:t>we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re always mutually adjusted for, and further adjusted by </w:t>
      </w:r>
      <w:r w:rsidR="007F5DD1" w:rsidRPr="008A78B7">
        <w:rPr>
          <w:rFonts w:ascii="Arial" w:hAnsi="Arial" w:cs="Arial"/>
          <w:sz w:val="17"/>
          <w:szCs w:val="17"/>
          <w:lang w:val="en-GB"/>
        </w:rPr>
        <w:t xml:space="preserve">household </w:t>
      </w:r>
      <w:r w:rsidRPr="008A78B7">
        <w:rPr>
          <w:rFonts w:ascii="Arial" w:hAnsi="Arial" w:cs="Arial"/>
          <w:sz w:val="17"/>
          <w:szCs w:val="17"/>
          <w:lang w:val="en-GB"/>
        </w:rPr>
        <w:t>outdoor index and smoking (both confounders p&lt;0.25).</w:t>
      </w:r>
      <w:r w:rsidR="00635476">
        <w:rPr>
          <w:rFonts w:ascii="Arial" w:hAnsi="Arial" w:cs="Arial"/>
          <w:sz w:val="17"/>
          <w:szCs w:val="17"/>
          <w:lang w:val="en-GB"/>
        </w:rPr>
        <w:t xml:space="preserve"> </w:t>
      </w: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b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Wald’s test (two-tailed).</w:t>
      </w:r>
    </w:p>
    <w:p w:rsidR="001E1616" w:rsidRPr="008A78B7" w:rsidRDefault="001E1616" w:rsidP="001E1616">
      <w:pPr>
        <w:rPr>
          <w:rFonts w:ascii="Arial" w:hAnsi="Arial" w:cs="Arial"/>
          <w:sz w:val="22"/>
          <w:szCs w:val="22"/>
          <w:lang w:val="en-GB"/>
        </w:rPr>
        <w:sectPr w:rsidR="001E1616" w:rsidRPr="008A78B7" w:rsidSect="00B06564">
          <w:pgSz w:w="11906" w:h="16838"/>
          <w:pgMar w:top="851" w:right="851" w:bottom="680" w:left="1134" w:header="709" w:footer="289" w:gutter="0"/>
          <w:cols w:space="708"/>
          <w:docGrid w:linePitch="360"/>
        </w:sectPr>
      </w:pPr>
    </w:p>
    <w:p w:rsidR="003D3E9C" w:rsidRDefault="0039242E" w:rsidP="0039242E">
      <w:pPr>
        <w:rPr>
          <w:rFonts w:ascii="Arial" w:hAnsi="Arial" w:cs="Arial"/>
          <w:sz w:val="22"/>
          <w:szCs w:val="22"/>
          <w:lang w:val="en-GB"/>
        </w:rPr>
      </w:pPr>
      <w:r w:rsidRPr="008A78B7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Table </w:t>
      </w:r>
      <w:r w:rsidR="001E1616" w:rsidRPr="008A78B7">
        <w:rPr>
          <w:rFonts w:ascii="Arial" w:hAnsi="Arial" w:cs="Arial"/>
          <w:b/>
          <w:sz w:val="22"/>
          <w:szCs w:val="22"/>
          <w:lang w:val="en-GB"/>
        </w:rPr>
        <w:t>6</w:t>
      </w:r>
      <w:r w:rsidRPr="008A78B7">
        <w:rPr>
          <w:rFonts w:ascii="Arial" w:hAnsi="Arial" w:cs="Arial"/>
          <w:b/>
          <w:sz w:val="22"/>
          <w:szCs w:val="22"/>
          <w:lang w:val="en-GB"/>
        </w:rPr>
        <w:t>.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 </w:t>
      </w:r>
      <w:bookmarkStart w:id="8" w:name="_Hlk170305312"/>
      <w:r w:rsidRPr="008A78B7">
        <w:rPr>
          <w:rFonts w:ascii="Arial" w:hAnsi="Arial" w:cs="Arial"/>
          <w:sz w:val="22"/>
          <w:szCs w:val="22"/>
          <w:lang w:val="en-GB"/>
        </w:rPr>
        <w:t xml:space="preserve">Effect of </w:t>
      </w:r>
      <w:r w:rsidR="00DF18A9" w:rsidRPr="00DF18A9">
        <w:rPr>
          <w:rFonts w:ascii="Arial" w:hAnsi="Arial" w:cs="Arial"/>
          <w:bCs/>
          <w:sz w:val="22"/>
          <w:szCs w:val="22"/>
          <w:lang w:val="en-GB"/>
        </w:rPr>
        <w:t xml:space="preserve">individual 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cytokine levels measured in 2016-17 </w:t>
      </w:r>
    </w:p>
    <w:p w:rsidR="0039242E" w:rsidRPr="008A78B7" w:rsidRDefault="0039242E" w:rsidP="0039242E">
      <w:pPr>
        <w:rPr>
          <w:rFonts w:ascii="Arial" w:hAnsi="Arial" w:cs="Arial"/>
          <w:sz w:val="22"/>
          <w:szCs w:val="22"/>
          <w:lang w:val="en-GB"/>
        </w:rPr>
      </w:pPr>
      <w:r w:rsidRPr="008A78B7">
        <w:rPr>
          <w:rFonts w:ascii="Arial" w:hAnsi="Arial" w:cs="Arial"/>
          <w:sz w:val="22"/>
          <w:szCs w:val="22"/>
          <w:lang w:val="en-GB"/>
        </w:rPr>
        <w:t xml:space="preserve">on the risk of COVID-19 </w:t>
      </w:r>
      <w:r w:rsidR="00514C01" w:rsidRPr="008A78B7">
        <w:rPr>
          <w:rFonts w:ascii="Arial" w:hAnsi="Arial" w:cs="Arial"/>
          <w:sz w:val="22"/>
          <w:szCs w:val="22"/>
          <w:lang w:val="en-GB"/>
        </w:rPr>
        <w:t xml:space="preserve">in 2020-21 </w:t>
      </w:r>
      <w:r w:rsidRPr="008A78B7">
        <w:rPr>
          <w:rFonts w:ascii="Arial" w:hAnsi="Arial" w:cs="Arial"/>
          <w:sz w:val="22"/>
          <w:szCs w:val="22"/>
          <w:lang w:val="en-GB"/>
        </w:rPr>
        <w:t>(N=154)*</w:t>
      </w:r>
      <w:bookmarkEnd w:id="8"/>
    </w:p>
    <w:p w:rsidR="0039242E" w:rsidRPr="008A78B7" w:rsidRDefault="0039242E" w:rsidP="0039242E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454"/>
        <w:gridCol w:w="567"/>
        <w:gridCol w:w="680"/>
        <w:gridCol w:w="567"/>
        <w:gridCol w:w="170"/>
      </w:tblGrid>
      <w:tr w:rsidR="008A78B7" w:rsidRPr="008A78B7" w:rsidTr="00AE15BE">
        <w:trPr>
          <w:cantSplit/>
          <w:trHeight w:val="340"/>
        </w:trPr>
        <w:tc>
          <w:tcPr>
            <w:tcW w:w="1814" w:type="dxa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Cytokine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8A78B7" w:rsidRPr="008A78B7" w:rsidRDefault="008A78B7" w:rsidP="00891E3E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OR</w:t>
            </w:r>
            <w:r w:rsidRPr="008A78B7"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</w:tcBorders>
            <w:vAlign w:val="center"/>
          </w:tcPr>
          <w:p w:rsidR="008A78B7" w:rsidRPr="008A78B7" w:rsidRDefault="008A78B7" w:rsidP="00891E3E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(IC 95%)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A78B7" w:rsidRPr="008A78B7" w:rsidRDefault="008A78B7" w:rsidP="00891E3E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P</w:t>
            </w:r>
            <w:r w:rsidRPr="008A78B7"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170" w:type="dxa"/>
            <w:tcBorders>
              <w:top w:val="single" w:sz="12" w:space="0" w:color="auto"/>
            </w:tcBorders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20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329"/>
        </w:trPr>
        <w:tc>
          <w:tcPr>
            <w:tcW w:w="1814" w:type="dxa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spacing w:before="120" w:after="6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20"/>
                <w:szCs w:val="18"/>
                <w:lang w:val="en-GB"/>
              </w:rPr>
              <w:t>Growth factors</w:t>
            </w:r>
          </w:p>
        </w:tc>
        <w:tc>
          <w:tcPr>
            <w:tcW w:w="454" w:type="dxa"/>
            <w:tcBorders>
              <w:top w:val="single" w:sz="6" w:space="0" w:color="auto"/>
            </w:tcBorders>
            <w:vAlign w:val="center"/>
          </w:tcPr>
          <w:p w:rsidR="008A78B7" w:rsidRPr="008A78B7" w:rsidRDefault="008A78B7" w:rsidP="00891E3E">
            <w:pPr>
              <w:spacing w:before="120" w:after="60"/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8A78B7" w:rsidRPr="008A78B7" w:rsidRDefault="008A78B7" w:rsidP="00891E3E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6" w:space="0" w:color="auto"/>
            </w:tcBorders>
            <w:vAlign w:val="center"/>
          </w:tcPr>
          <w:p w:rsidR="008A78B7" w:rsidRPr="008A78B7" w:rsidRDefault="008A78B7" w:rsidP="00891E3E">
            <w:pPr>
              <w:spacing w:before="120" w:after="60"/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8A78B7" w:rsidRPr="008A78B7" w:rsidRDefault="008A78B7" w:rsidP="00891E3E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top w:val="single" w:sz="6" w:space="0" w:color="auto"/>
            </w:tcBorders>
            <w:vAlign w:val="center"/>
          </w:tcPr>
          <w:p w:rsidR="008A78B7" w:rsidRPr="008A78B7" w:rsidRDefault="008A78B7" w:rsidP="00891E3E">
            <w:pPr>
              <w:spacing w:before="120" w:after="60"/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G-CSF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0.121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-1.16)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0.075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</w:tr>
      <w:tr w:rsidR="008A78B7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-1.25)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0.040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-0.95)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0.37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-0.83)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0.016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A78B7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EGF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0.951</w:t>
            </w: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0.84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(0.25</w:t>
            </w: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-2.83)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0.86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(0.26</w:t>
            </w: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-2.83)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1.01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(0.44</w:t>
            </w: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-2.31)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0.980</w:t>
            </w: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FGF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0.748</w:t>
            </w: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0.69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(0.21</w:t>
            </w: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-2.28)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0.66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(0.20</w:t>
            </w: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-2.20)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0.76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(0.34</w:t>
            </w: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-1.73)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0.515</w:t>
            </w: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GM-CSF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0.554</w:t>
            </w: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0.52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(0.16</w:t>
            </w: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-1.72)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0.71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(0.22</w:t>
            </w: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-2.34)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0.317</w:t>
            </w: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0.60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(0.22</w:t>
            </w: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-1.63)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0.81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(0.48</w:t>
            </w: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-1.37)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0.430</w:t>
            </w: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HGF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0.849</w:t>
            </w: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1.18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(0.36</w:t>
            </w: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-3.89)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0.83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(0.22</w:t>
            </w: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-3.14)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0.61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(0.14</w:t>
            </w: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-2.61)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0.504</w:t>
            </w: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VEGF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0.737</w:t>
            </w: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1.62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(0.48</w:t>
            </w: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-5.49)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1.32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(0.36</w:t>
            </w: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-4.84)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0.82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(0.30</w:t>
            </w:r>
          </w:p>
        </w:tc>
        <w:tc>
          <w:tcPr>
            <w:tcW w:w="680" w:type="dxa"/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-2.23)</w:t>
            </w:r>
          </w:p>
        </w:tc>
        <w:tc>
          <w:tcPr>
            <w:tcW w:w="567" w:type="dxa"/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0.690</w:t>
            </w:r>
          </w:p>
        </w:tc>
        <w:tc>
          <w:tcPr>
            <w:tcW w:w="170" w:type="dxa"/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8A78B7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8A78B7" w:rsidRPr="008A78B7" w:rsidRDefault="008A78B7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8A78B7" w:rsidRPr="008A78B7" w:rsidRDefault="008A78B7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A78B7" w:rsidRPr="008A78B7" w:rsidRDefault="008A78B7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bottom w:val="single" w:sz="12" w:space="0" w:color="auto"/>
            </w:tcBorders>
            <w:vAlign w:val="center"/>
          </w:tcPr>
          <w:p w:rsidR="008A78B7" w:rsidRPr="008A78B7" w:rsidRDefault="008A78B7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39242E" w:rsidRPr="008A78B7" w:rsidRDefault="0039242E" w:rsidP="0039242E">
      <w:pPr>
        <w:ind w:right="5245"/>
        <w:jc w:val="right"/>
        <w:rPr>
          <w:rFonts w:ascii="Arial" w:hAnsi="Arial" w:cs="Arial"/>
          <w:sz w:val="20"/>
          <w:szCs w:val="20"/>
          <w:lang w:val="en-GB"/>
        </w:rPr>
      </w:pPr>
    </w:p>
    <w:p w:rsidR="0039242E" w:rsidRPr="008A78B7" w:rsidRDefault="0039242E" w:rsidP="0039242E">
      <w:pPr>
        <w:ind w:right="5245"/>
        <w:jc w:val="right"/>
        <w:rPr>
          <w:rFonts w:ascii="Arial" w:hAnsi="Arial" w:cs="Arial"/>
          <w:sz w:val="20"/>
          <w:szCs w:val="20"/>
          <w:lang w:val="en-GB"/>
        </w:rPr>
      </w:pPr>
      <w:r w:rsidRPr="008A78B7">
        <w:rPr>
          <w:rFonts w:ascii="Arial" w:hAnsi="Arial" w:cs="Arial"/>
          <w:sz w:val="20"/>
          <w:szCs w:val="20"/>
          <w:lang w:val="en-GB"/>
        </w:rPr>
        <w:t>[ continued ]</w:t>
      </w:r>
    </w:p>
    <w:p w:rsidR="0039242E" w:rsidRPr="008A78B7" w:rsidRDefault="0039242E" w:rsidP="0039242E">
      <w:pPr>
        <w:rPr>
          <w:rFonts w:ascii="Arial" w:hAnsi="Arial" w:cs="Arial"/>
          <w:sz w:val="18"/>
          <w:szCs w:val="18"/>
          <w:lang w:val="en-GB"/>
        </w:rPr>
        <w:sectPr w:rsidR="0039242E" w:rsidRPr="008A78B7" w:rsidSect="0004365F">
          <w:pgSz w:w="11906" w:h="16838"/>
          <w:pgMar w:top="1134" w:right="709" w:bottom="737" w:left="1701" w:header="709" w:footer="709" w:gutter="0"/>
          <w:cols w:space="708"/>
          <w:docGrid w:linePitch="360"/>
        </w:sectPr>
      </w:pPr>
    </w:p>
    <w:p w:rsidR="0039242E" w:rsidRPr="008A78B7" w:rsidRDefault="0039242E" w:rsidP="0039242E">
      <w:pPr>
        <w:rPr>
          <w:rFonts w:ascii="Arial" w:hAnsi="Arial" w:cs="Arial"/>
          <w:sz w:val="22"/>
          <w:szCs w:val="22"/>
          <w:lang w:val="en-GB"/>
        </w:rPr>
      </w:pPr>
      <w:r w:rsidRPr="008A78B7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Table </w:t>
      </w:r>
      <w:r w:rsidR="001E1616" w:rsidRPr="008A78B7">
        <w:rPr>
          <w:rFonts w:ascii="Arial" w:hAnsi="Arial" w:cs="Arial"/>
          <w:b/>
          <w:sz w:val="22"/>
          <w:szCs w:val="22"/>
          <w:lang w:val="en-GB"/>
        </w:rPr>
        <w:t>6</w:t>
      </w:r>
      <w:r w:rsidRPr="008A78B7">
        <w:rPr>
          <w:rFonts w:ascii="Arial" w:hAnsi="Arial" w:cs="Arial"/>
          <w:b/>
          <w:sz w:val="22"/>
          <w:szCs w:val="22"/>
          <w:lang w:val="en-GB"/>
        </w:rPr>
        <w:t>.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 Continued.</w:t>
      </w:r>
    </w:p>
    <w:p w:rsidR="0039242E" w:rsidRPr="008A78B7" w:rsidRDefault="0039242E" w:rsidP="0039242E">
      <w:pPr>
        <w:rPr>
          <w:rFonts w:ascii="Arial" w:hAnsi="Arial" w:cs="Arial"/>
          <w:sz w:val="18"/>
          <w:szCs w:val="20"/>
          <w:lang w:val="en-GB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454"/>
        <w:gridCol w:w="567"/>
        <w:gridCol w:w="680"/>
        <w:gridCol w:w="567"/>
        <w:gridCol w:w="170"/>
      </w:tblGrid>
      <w:tr w:rsidR="0039242E" w:rsidRPr="008A78B7" w:rsidTr="00AE15BE">
        <w:trPr>
          <w:cantSplit/>
          <w:trHeight w:val="340"/>
        </w:trPr>
        <w:tc>
          <w:tcPr>
            <w:tcW w:w="1814" w:type="dxa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Cytokine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39242E" w:rsidRPr="008A78B7" w:rsidRDefault="0039242E" w:rsidP="00891E3E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OR</w:t>
            </w:r>
            <w:r w:rsidRPr="008A78B7"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</w:tcBorders>
            <w:vAlign w:val="center"/>
          </w:tcPr>
          <w:p w:rsidR="0039242E" w:rsidRPr="008A78B7" w:rsidRDefault="0039242E" w:rsidP="00891E3E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(IC 95%)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39242E" w:rsidRPr="008A78B7" w:rsidRDefault="0039242E" w:rsidP="00891E3E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P</w:t>
            </w:r>
            <w:r w:rsidRPr="008A78B7"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170" w:type="dxa"/>
            <w:tcBorders>
              <w:top w:val="single" w:sz="12" w:space="0" w:color="auto"/>
            </w:tcBorders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20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329"/>
        </w:trPr>
        <w:tc>
          <w:tcPr>
            <w:tcW w:w="1814" w:type="dxa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spacing w:before="120" w:after="6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20"/>
                <w:szCs w:val="18"/>
                <w:lang w:val="en-GB"/>
              </w:rPr>
              <w:t>Chemokines</w:t>
            </w:r>
          </w:p>
        </w:tc>
        <w:tc>
          <w:tcPr>
            <w:tcW w:w="454" w:type="dxa"/>
            <w:tcBorders>
              <w:top w:val="single" w:sz="6" w:space="0" w:color="auto"/>
            </w:tcBorders>
            <w:vAlign w:val="center"/>
          </w:tcPr>
          <w:p w:rsidR="0039242E" w:rsidRPr="008A78B7" w:rsidRDefault="0039242E" w:rsidP="00891E3E">
            <w:pPr>
              <w:spacing w:before="120" w:after="60"/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39242E" w:rsidRPr="008A78B7" w:rsidRDefault="0039242E" w:rsidP="00891E3E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6" w:space="0" w:color="auto"/>
            </w:tcBorders>
            <w:vAlign w:val="center"/>
          </w:tcPr>
          <w:p w:rsidR="0039242E" w:rsidRPr="008A78B7" w:rsidRDefault="0039242E" w:rsidP="00891E3E">
            <w:pPr>
              <w:spacing w:before="120" w:after="60"/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39242E" w:rsidRPr="008A78B7" w:rsidRDefault="0039242E" w:rsidP="00891E3E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top w:val="single" w:sz="6" w:space="0" w:color="auto"/>
            </w:tcBorders>
            <w:vAlign w:val="center"/>
          </w:tcPr>
          <w:p w:rsidR="0039242E" w:rsidRPr="008A78B7" w:rsidRDefault="0039242E" w:rsidP="00891E3E">
            <w:pPr>
              <w:spacing w:before="120" w:after="60"/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0.008</w:t>
            </w: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2.74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(0.89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-8.42)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-1.01)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T1+T2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0.012</w:t>
            </w: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B11B39" w:rsidRDefault="0039242E" w:rsidP="00891E3E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11B3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-0.55)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B11B39" w:rsidRDefault="0039242E" w:rsidP="00891E3E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11B3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-0.75)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0.023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IP-10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0.441</w:t>
            </w: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-2.60)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0.226</w:t>
            </w: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-1.67)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T1+T2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0.211</w:t>
            </w: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-1.61)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-3.61)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0.742</w:t>
            </w: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RANTES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left="-57" w:right="11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0.355</w:t>
            </w: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0.36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(0.09</w:t>
            </w: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-1.53)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0.63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(0.21</w:t>
            </w: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-1.88)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0.195</w:t>
            </w: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0.52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(0.19</w:t>
            </w: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-1.40)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0.39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(0.03</w:t>
            </w: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-4.87)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0.463</w:t>
            </w: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EOTAXIN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0.743</w:t>
            </w: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1.52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(0.46</w:t>
            </w: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-5.09)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1.56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(0.42</w:t>
            </w: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-5.73)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2.14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(0.14</w:t>
            </w: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-32.78)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0.586</w:t>
            </w: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MIP-1α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0.182</w:t>
            </w: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0.43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(0.11</w:t>
            </w: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-1.75)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1.55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(0.49</w:t>
            </w: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-4.88)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T1+T2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0.128</w:t>
            </w: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2.22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(0.80</w:t>
            </w: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-6.19)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1.1</w:t>
            </w:r>
            <w:r w:rsidR="001B592D">
              <w:rPr>
                <w:rFonts w:ascii="Arial" w:hAnsi="Arial" w:cs="Arial"/>
                <w:bCs/>
                <w:sz w:val="18"/>
                <w:szCs w:val="18"/>
                <w:lang w:val="en-GB"/>
              </w:rPr>
              <w:t>8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(0.6</w:t>
            </w:r>
            <w:r w:rsidR="001B592D">
              <w:rPr>
                <w:rFonts w:ascii="Arial" w:hAnsi="Arial" w:cs="Arial"/>
                <w:bCs/>
                <w:sz w:val="18"/>
                <w:szCs w:val="18"/>
                <w:lang w:val="en-GB"/>
              </w:rPr>
              <w:t>0</w:t>
            </w: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</w:t>
            </w:r>
            <w:r w:rsidR="001B592D">
              <w:rPr>
                <w:rFonts w:ascii="Arial" w:hAnsi="Arial" w:cs="Arial"/>
                <w:bCs/>
                <w:sz w:val="18"/>
                <w:szCs w:val="18"/>
                <w:lang w:val="en-GB"/>
              </w:rPr>
              <w:t>31</w:t>
            </w: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</w:t>
            </w:r>
            <w:r w:rsidR="001B592D">
              <w:rPr>
                <w:rFonts w:ascii="Arial" w:hAnsi="Arial" w:cs="Arial"/>
                <w:bCs/>
                <w:sz w:val="18"/>
                <w:szCs w:val="18"/>
                <w:lang w:val="en-GB"/>
              </w:rPr>
              <w:t>3</w:t>
            </w: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7</w:t>
            </w: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MIP-1β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0.966</w:t>
            </w: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1.04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(0.30</w:t>
            </w: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-3.62)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1.17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(0.34</w:t>
            </w: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-4.02)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1.18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(0.52</w:t>
            </w: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-2.69)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0.687</w:t>
            </w: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MCP-1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0.198</w:t>
            </w: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0.36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(0.09</w:t>
            </w: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-1.48)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1.34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(0.42</w:t>
            </w: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-4.25)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1.14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(0.13</w:t>
            </w: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-10.03)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0.907</w:t>
            </w: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MIG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Not quantified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0.949</w:t>
            </w: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Quantified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1.03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(0.38</w:t>
            </w: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-2.84)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bottom w:val="single" w:sz="12" w:space="0" w:color="auto"/>
            </w:tcBorders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39242E" w:rsidRPr="008A78B7" w:rsidRDefault="0039242E" w:rsidP="00E9324A">
      <w:pPr>
        <w:spacing w:before="120"/>
        <w:ind w:right="5245"/>
        <w:jc w:val="right"/>
        <w:rPr>
          <w:rFonts w:ascii="Arial" w:hAnsi="Arial" w:cs="Arial"/>
          <w:sz w:val="20"/>
          <w:szCs w:val="20"/>
          <w:lang w:val="en-GB"/>
        </w:rPr>
      </w:pPr>
      <w:r w:rsidRPr="008A78B7">
        <w:rPr>
          <w:rFonts w:ascii="Arial" w:hAnsi="Arial" w:cs="Arial"/>
          <w:sz w:val="20"/>
          <w:szCs w:val="20"/>
          <w:lang w:val="en-GB"/>
        </w:rPr>
        <w:t>[ continued ]</w:t>
      </w:r>
    </w:p>
    <w:p w:rsidR="0039242E" w:rsidRPr="008A78B7" w:rsidRDefault="0039242E" w:rsidP="00E9324A">
      <w:pPr>
        <w:spacing w:before="120"/>
        <w:rPr>
          <w:lang w:val="en-GB"/>
        </w:rPr>
        <w:sectPr w:rsidR="0039242E" w:rsidRPr="008A78B7" w:rsidSect="0039242E">
          <w:pgSz w:w="11906" w:h="16838"/>
          <w:pgMar w:top="794" w:right="709" w:bottom="567" w:left="1701" w:header="709" w:footer="709" w:gutter="0"/>
          <w:cols w:space="708"/>
          <w:docGrid w:linePitch="360"/>
        </w:sectPr>
      </w:pPr>
    </w:p>
    <w:p w:rsidR="0039242E" w:rsidRPr="008A78B7" w:rsidRDefault="0039242E" w:rsidP="0039242E">
      <w:pPr>
        <w:rPr>
          <w:rFonts w:ascii="Arial" w:hAnsi="Arial" w:cs="Arial"/>
          <w:sz w:val="22"/>
          <w:szCs w:val="22"/>
          <w:lang w:val="en-GB"/>
        </w:rPr>
      </w:pPr>
      <w:r w:rsidRPr="008A78B7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Table </w:t>
      </w:r>
      <w:r w:rsidR="001E1616" w:rsidRPr="008A78B7">
        <w:rPr>
          <w:rFonts w:ascii="Arial" w:hAnsi="Arial" w:cs="Arial"/>
          <w:b/>
          <w:sz w:val="22"/>
          <w:szCs w:val="22"/>
          <w:lang w:val="en-GB"/>
        </w:rPr>
        <w:t>6</w:t>
      </w:r>
      <w:r w:rsidRPr="008A78B7">
        <w:rPr>
          <w:rFonts w:ascii="Arial" w:hAnsi="Arial" w:cs="Arial"/>
          <w:b/>
          <w:sz w:val="22"/>
          <w:szCs w:val="22"/>
          <w:lang w:val="en-GB"/>
        </w:rPr>
        <w:t>.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 Continued.</w:t>
      </w:r>
    </w:p>
    <w:p w:rsidR="0039242E" w:rsidRPr="008A78B7" w:rsidRDefault="0039242E" w:rsidP="0039242E">
      <w:pPr>
        <w:rPr>
          <w:rFonts w:ascii="Arial" w:hAnsi="Arial" w:cs="Arial"/>
          <w:sz w:val="18"/>
          <w:szCs w:val="20"/>
          <w:lang w:val="en-GB"/>
        </w:rPr>
      </w:pPr>
    </w:p>
    <w:tbl>
      <w:tblPr>
        <w:tblW w:w="425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454"/>
        <w:gridCol w:w="567"/>
        <w:gridCol w:w="680"/>
        <w:gridCol w:w="567"/>
        <w:gridCol w:w="170"/>
      </w:tblGrid>
      <w:tr w:rsidR="0039242E" w:rsidRPr="008A78B7" w:rsidTr="00AE15BE">
        <w:trPr>
          <w:cantSplit/>
          <w:trHeight w:val="340"/>
        </w:trPr>
        <w:tc>
          <w:tcPr>
            <w:tcW w:w="1814" w:type="dxa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Cytokine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39242E" w:rsidRPr="008A78B7" w:rsidRDefault="0039242E" w:rsidP="00891E3E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OR</w:t>
            </w:r>
            <w:r w:rsidRPr="008A78B7"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</w:tcBorders>
            <w:vAlign w:val="center"/>
          </w:tcPr>
          <w:p w:rsidR="0039242E" w:rsidRPr="008A78B7" w:rsidRDefault="0039242E" w:rsidP="00891E3E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(IC 95%)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39242E" w:rsidRPr="008A78B7" w:rsidRDefault="0039242E" w:rsidP="00891E3E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P</w:t>
            </w:r>
            <w:r w:rsidRPr="008A78B7"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170" w:type="dxa"/>
            <w:tcBorders>
              <w:top w:val="single" w:sz="12" w:space="0" w:color="auto"/>
            </w:tcBorders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20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329"/>
        </w:trPr>
        <w:tc>
          <w:tcPr>
            <w:tcW w:w="1814" w:type="dxa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spacing w:before="120" w:after="6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20"/>
                <w:szCs w:val="18"/>
                <w:lang w:val="en-GB"/>
              </w:rPr>
              <w:t>TH1</w:t>
            </w:r>
          </w:p>
        </w:tc>
        <w:tc>
          <w:tcPr>
            <w:tcW w:w="454" w:type="dxa"/>
            <w:tcBorders>
              <w:top w:val="single" w:sz="6" w:space="0" w:color="auto"/>
            </w:tcBorders>
            <w:vAlign w:val="center"/>
          </w:tcPr>
          <w:p w:rsidR="0039242E" w:rsidRPr="008A78B7" w:rsidRDefault="0039242E" w:rsidP="00891E3E">
            <w:pPr>
              <w:spacing w:before="120" w:after="60"/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39242E" w:rsidRPr="008A78B7" w:rsidRDefault="0039242E" w:rsidP="00891E3E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6" w:space="0" w:color="auto"/>
            </w:tcBorders>
            <w:vAlign w:val="center"/>
          </w:tcPr>
          <w:p w:rsidR="0039242E" w:rsidRPr="008A78B7" w:rsidRDefault="0039242E" w:rsidP="00891E3E">
            <w:pPr>
              <w:spacing w:before="120" w:after="60"/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39242E" w:rsidRPr="008A78B7" w:rsidRDefault="0039242E" w:rsidP="00891E3E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top w:val="single" w:sz="6" w:space="0" w:color="auto"/>
            </w:tcBorders>
            <w:vAlign w:val="center"/>
          </w:tcPr>
          <w:p w:rsidR="0039242E" w:rsidRPr="008A78B7" w:rsidRDefault="0039242E" w:rsidP="00891E3E">
            <w:pPr>
              <w:spacing w:before="120" w:after="60"/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0.591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-1.92)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0.97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-3.20)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(0.62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-1.66)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0.969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IL-12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left="-57" w:right="11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0.363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2.46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-10.16)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0.190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2.75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(0.64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-11.70)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0.159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C75633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75633">
              <w:rPr>
                <w:rFonts w:ascii="Arial" w:hAnsi="Arial" w:cs="Arial"/>
                <w:bCs/>
                <w:sz w:val="18"/>
                <w:szCs w:val="18"/>
                <w:lang w:val="en-GB"/>
              </w:rPr>
              <w:t>2.59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(0.69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-9.71)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-5.51)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0.719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IFN-γ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Not quantified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0.955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Quantified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-4.21)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329"/>
        </w:trPr>
        <w:tc>
          <w:tcPr>
            <w:tcW w:w="18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spacing w:before="120" w:after="6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20"/>
                <w:szCs w:val="18"/>
                <w:lang w:val="en-GB"/>
              </w:rPr>
              <w:t>TH2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spacing w:before="120" w:after="60"/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spacing w:before="120" w:after="60"/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spacing w:before="120" w:after="60"/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Not quantified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left="-57" w:right="11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0.041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Quantified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-0.93)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left="-57" w:right="11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Q1+Q2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e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left="-57" w:right="11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0.215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-3.41)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left="-57" w:right="11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0.097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CE5418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E5418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-1.28)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≤Q3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C75633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75633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C75633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C75633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C75633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75633">
              <w:rPr>
                <w:rFonts w:ascii="Arial" w:hAnsi="Arial" w:cs="Arial"/>
                <w:bCs/>
                <w:sz w:val="18"/>
                <w:szCs w:val="18"/>
                <w:lang w:val="en-GB"/>
              </w:rPr>
              <w:t>0.080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C75633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75633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C75633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75633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C75633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75633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-1.25)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C75633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-1.89)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0.298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IL-13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0.642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-2.67)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0.347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-1.87)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0.414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-1.78)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AE414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-1.56)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0.453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bottom w:val="single" w:sz="12" w:space="0" w:color="auto"/>
            </w:tcBorders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39242E" w:rsidRPr="008A78B7" w:rsidRDefault="0039242E" w:rsidP="0039242E">
      <w:pPr>
        <w:ind w:right="5245"/>
        <w:jc w:val="right"/>
        <w:rPr>
          <w:rFonts w:ascii="Arial" w:hAnsi="Arial" w:cs="Arial"/>
          <w:sz w:val="20"/>
          <w:szCs w:val="20"/>
          <w:lang w:val="en-GB"/>
        </w:rPr>
      </w:pPr>
    </w:p>
    <w:p w:rsidR="0039242E" w:rsidRPr="008A78B7" w:rsidRDefault="0039242E" w:rsidP="0039242E">
      <w:pPr>
        <w:ind w:right="5245"/>
        <w:jc w:val="right"/>
        <w:rPr>
          <w:rFonts w:ascii="Arial" w:hAnsi="Arial" w:cs="Arial"/>
          <w:sz w:val="20"/>
          <w:szCs w:val="20"/>
          <w:lang w:val="en-GB"/>
        </w:rPr>
      </w:pPr>
      <w:r w:rsidRPr="008A78B7">
        <w:rPr>
          <w:rFonts w:ascii="Arial" w:hAnsi="Arial" w:cs="Arial"/>
          <w:sz w:val="20"/>
          <w:szCs w:val="20"/>
          <w:lang w:val="en-GB"/>
        </w:rPr>
        <w:t>[ continued ]</w:t>
      </w:r>
    </w:p>
    <w:p w:rsidR="0039242E" w:rsidRPr="008A78B7" w:rsidRDefault="0039242E" w:rsidP="0039242E">
      <w:pPr>
        <w:rPr>
          <w:lang w:val="en-GB"/>
        </w:rPr>
        <w:sectPr w:rsidR="0039242E" w:rsidRPr="008A78B7" w:rsidSect="00E9324A">
          <w:pgSz w:w="11906" w:h="16838"/>
          <w:pgMar w:top="794" w:right="709" w:bottom="737" w:left="1701" w:header="709" w:footer="709" w:gutter="0"/>
          <w:cols w:space="708"/>
          <w:docGrid w:linePitch="360"/>
        </w:sectPr>
      </w:pPr>
    </w:p>
    <w:p w:rsidR="0039242E" w:rsidRPr="008A78B7" w:rsidRDefault="0039242E" w:rsidP="0039242E">
      <w:pPr>
        <w:rPr>
          <w:rFonts w:ascii="Arial" w:hAnsi="Arial" w:cs="Arial"/>
          <w:sz w:val="22"/>
          <w:szCs w:val="22"/>
          <w:lang w:val="en-GB"/>
        </w:rPr>
      </w:pPr>
      <w:r w:rsidRPr="008A78B7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Table </w:t>
      </w:r>
      <w:r w:rsidR="001E1616" w:rsidRPr="008A78B7">
        <w:rPr>
          <w:rFonts w:ascii="Arial" w:hAnsi="Arial" w:cs="Arial"/>
          <w:b/>
          <w:sz w:val="22"/>
          <w:szCs w:val="22"/>
          <w:lang w:val="en-GB"/>
        </w:rPr>
        <w:t>6</w:t>
      </w:r>
      <w:r w:rsidRPr="008A78B7">
        <w:rPr>
          <w:rFonts w:ascii="Arial" w:hAnsi="Arial" w:cs="Arial"/>
          <w:b/>
          <w:sz w:val="22"/>
          <w:szCs w:val="22"/>
          <w:lang w:val="en-GB"/>
        </w:rPr>
        <w:t>.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 Continued.</w:t>
      </w:r>
    </w:p>
    <w:p w:rsidR="0039242E" w:rsidRPr="008A78B7" w:rsidRDefault="0039242E" w:rsidP="0039242E">
      <w:pPr>
        <w:rPr>
          <w:rFonts w:ascii="Arial" w:hAnsi="Arial" w:cs="Arial"/>
          <w:sz w:val="18"/>
          <w:szCs w:val="20"/>
          <w:lang w:val="en-GB"/>
        </w:rPr>
      </w:pPr>
    </w:p>
    <w:tbl>
      <w:tblPr>
        <w:tblW w:w="425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454"/>
        <w:gridCol w:w="567"/>
        <w:gridCol w:w="680"/>
        <w:gridCol w:w="567"/>
        <w:gridCol w:w="170"/>
      </w:tblGrid>
      <w:tr w:rsidR="0039242E" w:rsidRPr="008A78B7" w:rsidTr="00AE15BE">
        <w:trPr>
          <w:cantSplit/>
          <w:trHeight w:val="340"/>
        </w:trPr>
        <w:tc>
          <w:tcPr>
            <w:tcW w:w="1814" w:type="dxa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Cytokine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39242E" w:rsidRPr="008A78B7" w:rsidRDefault="0039242E" w:rsidP="00891E3E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OR</w:t>
            </w:r>
            <w:r w:rsidRPr="008A78B7"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</w:tcBorders>
            <w:vAlign w:val="center"/>
          </w:tcPr>
          <w:p w:rsidR="0039242E" w:rsidRPr="008A78B7" w:rsidRDefault="0039242E" w:rsidP="00891E3E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(IC 95%)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39242E" w:rsidRPr="008A78B7" w:rsidRDefault="0039242E" w:rsidP="00891E3E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P</w:t>
            </w:r>
            <w:r w:rsidRPr="008A78B7"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170" w:type="dxa"/>
            <w:tcBorders>
              <w:top w:val="single" w:sz="12" w:space="0" w:color="auto"/>
            </w:tcBorders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20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top w:val="single" w:sz="6" w:space="0" w:color="auto"/>
            </w:tcBorders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39242E" w:rsidRPr="008A78B7" w:rsidRDefault="0039242E" w:rsidP="00891E3E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6" w:space="0" w:color="auto"/>
            </w:tcBorders>
            <w:vAlign w:val="center"/>
          </w:tcPr>
          <w:p w:rsidR="0039242E" w:rsidRPr="008A78B7" w:rsidRDefault="0039242E" w:rsidP="00891E3E">
            <w:pPr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39242E" w:rsidRPr="008A78B7" w:rsidRDefault="0039242E" w:rsidP="00891E3E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top w:val="single" w:sz="6" w:space="0" w:color="auto"/>
            </w:tcBorders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76557E" w:rsidRPr="008A78B7" w:rsidTr="0076557E">
        <w:trPr>
          <w:cantSplit/>
          <w:trHeight w:val="329"/>
        </w:trPr>
        <w:tc>
          <w:tcPr>
            <w:tcW w:w="18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557E" w:rsidRPr="008A78B7" w:rsidRDefault="0076557E" w:rsidP="0076557E">
            <w:pPr>
              <w:spacing w:before="120" w:after="6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20"/>
                <w:szCs w:val="18"/>
                <w:lang w:val="en-GB"/>
              </w:rPr>
              <w:t>Pro-inflammatory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6557E" w:rsidRPr="008A78B7" w:rsidRDefault="0076557E" w:rsidP="0076557E">
            <w:pPr>
              <w:spacing w:before="120" w:after="60"/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6557E" w:rsidRPr="008A78B7" w:rsidRDefault="0076557E" w:rsidP="0076557E">
            <w:pPr>
              <w:spacing w:before="120" w:after="60"/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76557E" w:rsidRPr="008A78B7" w:rsidRDefault="0076557E" w:rsidP="0076557E">
            <w:pPr>
              <w:spacing w:before="120" w:after="60"/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76557E" w:rsidRPr="008A78B7" w:rsidTr="0076557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557E" w:rsidRPr="008A78B7" w:rsidRDefault="0076557E" w:rsidP="0076557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IL-1β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76557E" w:rsidRPr="008A78B7" w:rsidRDefault="0076557E" w:rsidP="0076557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76557E" w:rsidRPr="008A78B7" w:rsidTr="0076557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557E" w:rsidRPr="008A78B7" w:rsidRDefault="0076557E" w:rsidP="0076557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0.814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76557E" w:rsidRPr="008A78B7" w:rsidRDefault="0076557E" w:rsidP="0076557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76557E" w:rsidRPr="008A78B7" w:rsidTr="0076557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557E" w:rsidRPr="008A78B7" w:rsidRDefault="0076557E" w:rsidP="0076557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-3.82)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76557E" w:rsidRPr="008A78B7" w:rsidRDefault="0076557E" w:rsidP="0076557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76557E" w:rsidRPr="008A78B7" w:rsidTr="0076557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557E" w:rsidRPr="008A78B7" w:rsidRDefault="0076557E" w:rsidP="0076557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-2.95)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76557E" w:rsidRPr="008A78B7" w:rsidRDefault="0076557E" w:rsidP="0076557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76557E" w:rsidRPr="008A78B7" w:rsidTr="0076557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557E" w:rsidRPr="008A78B7" w:rsidRDefault="0076557E" w:rsidP="0076557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76557E" w:rsidRPr="008A78B7" w:rsidRDefault="0076557E" w:rsidP="0076557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76557E" w:rsidRPr="008A78B7" w:rsidTr="0076557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557E" w:rsidRPr="008A78B7" w:rsidRDefault="0076557E" w:rsidP="0076557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-1.77)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0.442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76557E" w:rsidRPr="008A78B7" w:rsidRDefault="0076557E" w:rsidP="0076557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76557E" w:rsidRPr="008A78B7" w:rsidTr="0076557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557E" w:rsidRPr="008A78B7" w:rsidRDefault="0076557E" w:rsidP="0076557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76557E" w:rsidRPr="008A78B7" w:rsidRDefault="0076557E" w:rsidP="0076557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76557E" w:rsidRPr="008A78B7" w:rsidTr="0076557E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557E" w:rsidRPr="008A78B7" w:rsidRDefault="0076557E" w:rsidP="0076557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TNF-α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76557E" w:rsidRPr="008A78B7" w:rsidRDefault="0076557E" w:rsidP="0076557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76557E" w:rsidRPr="008A78B7" w:rsidTr="0076557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557E" w:rsidRPr="008A78B7" w:rsidRDefault="0076557E" w:rsidP="0076557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0.050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76557E" w:rsidRPr="008A78B7" w:rsidRDefault="0076557E" w:rsidP="0076557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76557E" w:rsidRPr="008A78B7" w:rsidTr="0076557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557E" w:rsidRPr="008A78B7" w:rsidRDefault="0076557E" w:rsidP="0076557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-1.13)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0.021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76557E" w:rsidRPr="008A78B7" w:rsidRDefault="0076557E" w:rsidP="0076557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</w:tr>
      <w:tr w:rsidR="0076557E" w:rsidRPr="008A78B7" w:rsidTr="0076557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557E" w:rsidRPr="008A78B7" w:rsidRDefault="0076557E" w:rsidP="0076557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-0.85)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76557E" w:rsidRPr="008A78B7" w:rsidRDefault="0076557E" w:rsidP="0076557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76557E" w:rsidRPr="008A78B7" w:rsidTr="0076557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557E" w:rsidRPr="008A78B7" w:rsidRDefault="0076557E" w:rsidP="0076557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76557E" w:rsidRPr="008A78B7" w:rsidRDefault="0076557E" w:rsidP="0076557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76557E" w:rsidRPr="008A78B7" w:rsidTr="0076557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557E" w:rsidRPr="008A78B7" w:rsidRDefault="0076557E" w:rsidP="0076557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0.016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76557E" w:rsidRPr="008A78B7" w:rsidRDefault="0076557E" w:rsidP="0076557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76557E" w:rsidRPr="008A78B7" w:rsidTr="0076557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557E" w:rsidRPr="008A78B7" w:rsidRDefault="0076557E" w:rsidP="0076557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-0.79)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76557E" w:rsidRPr="008A78B7" w:rsidRDefault="0076557E" w:rsidP="0076557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76557E" w:rsidRPr="008A78B7" w:rsidTr="0076557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557E" w:rsidRPr="008A78B7" w:rsidRDefault="0076557E" w:rsidP="0076557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76557E" w:rsidRPr="008A78B7" w:rsidRDefault="0076557E" w:rsidP="0076557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76557E" w:rsidRPr="008A78B7" w:rsidTr="0076557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557E" w:rsidRPr="008A78B7" w:rsidRDefault="0076557E" w:rsidP="0076557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-0.90)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557E" w:rsidRPr="008A78B7" w:rsidRDefault="0076557E" w:rsidP="0076557E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0.025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76557E" w:rsidRPr="008A78B7" w:rsidRDefault="0076557E" w:rsidP="0076557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76557E" w:rsidRPr="0076557E" w:rsidTr="0076557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557E" w:rsidRPr="0076557E" w:rsidRDefault="0076557E" w:rsidP="0076557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76557E" w:rsidRPr="0076557E" w:rsidRDefault="0076557E" w:rsidP="0076557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76557E" w:rsidRPr="0076557E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76557E" w:rsidRPr="0076557E" w:rsidRDefault="0076557E" w:rsidP="0076557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76557E" w:rsidRPr="0076557E" w:rsidRDefault="0076557E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76557E" w:rsidRPr="0076557E" w:rsidRDefault="0076557E" w:rsidP="0076557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IL-6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0.556</w:t>
            </w: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1.09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(0.34</w:t>
            </w: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-3.48)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0.54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(0.16</w:t>
            </w: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-1.95)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0.283</w:t>
            </w: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0.54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(0.18</w:t>
            </w: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-1.66)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0.71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(0.37</w:t>
            </w: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-1.35)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0.296</w:t>
            </w: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IFN-α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0.578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-2.10)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-3.80)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</w:t>
            </w:r>
            <w:r w:rsidR="001B592D">
              <w:rPr>
                <w:rFonts w:ascii="Arial" w:hAnsi="Arial" w:cs="Arial"/>
                <w:bCs/>
                <w:sz w:val="18"/>
                <w:szCs w:val="18"/>
                <w:lang w:val="en-GB"/>
              </w:rPr>
              <w:t>92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</w:t>
            </w:r>
            <w:r w:rsidR="001B592D">
              <w:rPr>
                <w:rFonts w:ascii="Arial" w:hAnsi="Arial" w:cs="Arial"/>
                <w:bCs/>
                <w:sz w:val="18"/>
                <w:szCs w:val="18"/>
                <w:lang w:val="en-GB"/>
              </w:rPr>
              <w:t>45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</w:t>
            </w:r>
            <w:r w:rsidR="001B592D">
              <w:rPr>
                <w:rFonts w:ascii="Arial" w:hAnsi="Arial" w:cs="Arial"/>
                <w:bCs/>
                <w:sz w:val="18"/>
                <w:szCs w:val="18"/>
                <w:lang w:val="en-GB"/>
              </w:rPr>
              <w:t>87</w:t>
            </w: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</w:t>
            </w:r>
            <w:r w:rsidR="001B592D">
              <w:rPr>
                <w:rFonts w:ascii="Arial" w:hAnsi="Arial" w:cs="Arial"/>
                <w:bCs/>
                <w:sz w:val="18"/>
                <w:szCs w:val="18"/>
                <w:lang w:val="en-GB"/>
              </w:rPr>
              <w:t>815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IL-2R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left="-57" w:right="11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0.130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-1.41)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0.039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-1.09)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0.051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0.37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-1.00)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C36F0D" w:rsidRDefault="0039242E" w:rsidP="00891E3E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36F0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0.37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-0.95)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0.039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IL-17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Not quantified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0.868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Quantified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-2.69)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329"/>
        </w:trPr>
        <w:tc>
          <w:tcPr>
            <w:tcW w:w="18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spacing w:before="120" w:after="60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20"/>
                <w:szCs w:val="18"/>
                <w:lang w:val="en-GB"/>
              </w:rPr>
              <w:t>Regulatory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spacing w:before="120" w:after="60"/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spacing w:before="120" w:after="60"/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spacing w:before="120" w:after="60"/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0.512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-1.67)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-2.48)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0.85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-1.83)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0.670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0C2503" w:rsidRPr="008A78B7" w:rsidTr="0076557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C2503" w:rsidRPr="008A78B7" w:rsidRDefault="000C2503" w:rsidP="0076557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0C2503" w:rsidRPr="008A78B7" w:rsidRDefault="000C2503" w:rsidP="0076557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0C2503" w:rsidRPr="008A78B7" w:rsidRDefault="000C2503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0C2503" w:rsidRPr="008A78B7" w:rsidRDefault="000C2503" w:rsidP="0076557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0C2503" w:rsidRPr="008A78B7" w:rsidRDefault="000C2503" w:rsidP="0076557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bottom w:val="single" w:sz="12" w:space="0" w:color="auto"/>
            </w:tcBorders>
            <w:vAlign w:val="center"/>
          </w:tcPr>
          <w:p w:rsidR="000C2503" w:rsidRPr="008A78B7" w:rsidRDefault="000C2503" w:rsidP="0076557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0C2503" w:rsidRPr="008A78B7" w:rsidRDefault="000C2503" w:rsidP="000C2503">
      <w:pPr>
        <w:ind w:right="5245"/>
        <w:jc w:val="right"/>
        <w:rPr>
          <w:rFonts w:ascii="Arial" w:hAnsi="Arial" w:cs="Arial"/>
          <w:sz w:val="20"/>
          <w:szCs w:val="20"/>
          <w:lang w:val="en-GB"/>
        </w:rPr>
      </w:pPr>
    </w:p>
    <w:p w:rsidR="000C2503" w:rsidRDefault="000C2503" w:rsidP="000C2503">
      <w:pPr>
        <w:ind w:right="5245"/>
        <w:jc w:val="right"/>
        <w:rPr>
          <w:rFonts w:ascii="Arial" w:hAnsi="Arial" w:cs="Arial"/>
          <w:sz w:val="20"/>
          <w:szCs w:val="20"/>
          <w:lang w:val="en-GB"/>
        </w:rPr>
      </w:pPr>
      <w:r w:rsidRPr="008A78B7">
        <w:rPr>
          <w:rFonts w:ascii="Arial" w:hAnsi="Arial" w:cs="Arial"/>
          <w:sz w:val="20"/>
          <w:szCs w:val="20"/>
          <w:lang w:val="en-GB"/>
        </w:rPr>
        <w:t>[ continued ]</w:t>
      </w:r>
    </w:p>
    <w:p w:rsidR="000C2503" w:rsidRDefault="000C2503" w:rsidP="000C2503">
      <w:pPr>
        <w:ind w:right="5245"/>
        <w:jc w:val="right"/>
        <w:rPr>
          <w:rFonts w:ascii="Arial" w:hAnsi="Arial" w:cs="Arial"/>
          <w:sz w:val="20"/>
          <w:szCs w:val="20"/>
          <w:lang w:val="en-GB"/>
        </w:rPr>
      </w:pPr>
    </w:p>
    <w:p w:rsidR="000C2503" w:rsidRDefault="000C2503" w:rsidP="000C2503">
      <w:pPr>
        <w:ind w:right="5245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page"/>
      </w:r>
    </w:p>
    <w:p w:rsidR="000C2503" w:rsidRPr="000C2503" w:rsidRDefault="000C2503" w:rsidP="000C2503">
      <w:pPr>
        <w:rPr>
          <w:rFonts w:ascii="Arial" w:hAnsi="Arial" w:cs="Arial"/>
          <w:sz w:val="22"/>
          <w:szCs w:val="22"/>
          <w:lang w:val="en-GB"/>
        </w:rPr>
      </w:pPr>
      <w:r w:rsidRPr="000C2503">
        <w:rPr>
          <w:rFonts w:ascii="Arial" w:hAnsi="Arial" w:cs="Arial"/>
          <w:b/>
          <w:sz w:val="22"/>
          <w:szCs w:val="22"/>
          <w:lang w:val="en-GB"/>
        </w:rPr>
        <w:lastRenderedPageBreak/>
        <w:t>Table 6.</w:t>
      </w:r>
      <w:r w:rsidRPr="000C2503">
        <w:rPr>
          <w:rFonts w:ascii="Arial" w:hAnsi="Arial" w:cs="Arial"/>
          <w:sz w:val="22"/>
          <w:szCs w:val="22"/>
          <w:lang w:val="en-GB"/>
        </w:rPr>
        <w:t xml:space="preserve"> Continued.</w:t>
      </w:r>
    </w:p>
    <w:p w:rsidR="000C2503" w:rsidRPr="000C2503" w:rsidRDefault="000C2503" w:rsidP="000C2503">
      <w:pPr>
        <w:rPr>
          <w:rFonts w:ascii="Arial" w:hAnsi="Arial" w:cs="Arial"/>
          <w:sz w:val="18"/>
          <w:szCs w:val="20"/>
          <w:lang w:val="en-GB"/>
        </w:rPr>
      </w:pPr>
    </w:p>
    <w:tbl>
      <w:tblPr>
        <w:tblW w:w="425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454"/>
        <w:gridCol w:w="567"/>
        <w:gridCol w:w="680"/>
        <w:gridCol w:w="567"/>
        <w:gridCol w:w="170"/>
      </w:tblGrid>
      <w:tr w:rsidR="000C2503" w:rsidRPr="000C2503" w:rsidTr="0076557E">
        <w:trPr>
          <w:cantSplit/>
          <w:trHeight w:val="340"/>
        </w:trPr>
        <w:tc>
          <w:tcPr>
            <w:tcW w:w="1814" w:type="dxa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0C2503" w:rsidRPr="000C2503" w:rsidRDefault="000C2503" w:rsidP="000C2503">
            <w:pPr>
              <w:rPr>
                <w:rFonts w:ascii="Arial" w:hAnsi="Arial" w:cs="Arial"/>
                <w:bCs/>
                <w:sz w:val="20"/>
                <w:szCs w:val="18"/>
                <w:lang w:val="en-GB"/>
              </w:rPr>
            </w:pPr>
            <w:r w:rsidRPr="000C2503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Cytokine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0C2503" w:rsidRPr="000C2503" w:rsidRDefault="000C2503" w:rsidP="000C2503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0C2503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OR</w:t>
            </w:r>
            <w:r w:rsidRPr="000C2503"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</w:tcBorders>
            <w:vAlign w:val="center"/>
          </w:tcPr>
          <w:p w:rsidR="000C2503" w:rsidRPr="000C2503" w:rsidRDefault="000C2503" w:rsidP="000C2503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0C2503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(IC 95%)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0C2503" w:rsidRPr="000C2503" w:rsidRDefault="000C2503" w:rsidP="000C2503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0C2503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P</w:t>
            </w:r>
            <w:r w:rsidRPr="000C2503">
              <w:rPr>
                <w:rFonts w:ascii="Arial" w:hAnsi="Arial" w:cs="Arial"/>
                <w:b/>
                <w:bCs/>
                <w:sz w:val="20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170" w:type="dxa"/>
            <w:tcBorders>
              <w:top w:val="single" w:sz="12" w:space="0" w:color="auto"/>
            </w:tcBorders>
            <w:vAlign w:val="center"/>
          </w:tcPr>
          <w:p w:rsidR="000C2503" w:rsidRPr="000C2503" w:rsidRDefault="000C2503" w:rsidP="000C2503">
            <w:pPr>
              <w:rPr>
                <w:rFonts w:ascii="Arial" w:hAnsi="Arial" w:cs="Arial"/>
                <w:bCs/>
                <w:sz w:val="20"/>
                <w:szCs w:val="18"/>
                <w:vertAlign w:val="superscript"/>
                <w:lang w:val="en-GB"/>
              </w:rPr>
            </w:pPr>
          </w:p>
        </w:tc>
      </w:tr>
      <w:tr w:rsidR="000C2503" w:rsidRPr="000C2503" w:rsidTr="0076557E">
        <w:trPr>
          <w:cantSplit/>
          <w:trHeight w:hRule="exact" w:val="113"/>
        </w:trPr>
        <w:tc>
          <w:tcPr>
            <w:tcW w:w="1814" w:type="dxa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C2503" w:rsidRPr="000C2503" w:rsidRDefault="000C2503" w:rsidP="000C250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top w:val="single" w:sz="6" w:space="0" w:color="auto"/>
            </w:tcBorders>
            <w:vAlign w:val="center"/>
          </w:tcPr>
          <w:p w:rsidR="000C2503" w:rsidRPr="000C2503" w:rsidRDefault="000C2503" w:rsidP="000C2503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0C2503" w:rsidRPr="000C2503" w:rsidRDefault="000C2503" w:rsidP="000C2503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6" w:space="0" w:color="auto"/>
            </w:tcBorders>
            <w:vAlign w:val="center"/>
          </w:tcPr>
          <w:p w:rsidR="000C2503" w:rsidRPr="000C2503" w:rsidRDefault="000C2503" w:rsidP="000C2503">
            <w:pPr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0C2503" w:rsidRPr="000C2503" w:rsidRDefault="000C2503" w:rsidP="000C2503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top w:val="single" w:sz="6" w:space="0" w:color="auto"/>
            </w:tcBorders>
            <w:vAlign w:val="center"/>
          </w:tcPr>
          <w:p w:rsidR="000C2503" w:rsidRPr="000C2503" w:rsidRDefault="000C2503" w:rsidP="000C2503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329"/>
        </w:trPr>
        <w:tc>
          <w:tcPr>
            <w:tcW w:w="18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spacing w:before="120" w:after="60"/>
              <w:ind w:right="-57"/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20"/>
                <w:szCs w:val="18"/>
                <w:lang w:val="en-GB"/>
              </w:rPr>
              <w:t>Anti-inflammatory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spacing w:before="120" w:after="60"/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spacing w:before="120" w:after="60"/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spacing w:before="120" w:after="60"/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spacing w:before="120" w:after="60"/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Not quantified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left="-57" w:right="11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0.158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Quantified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F13A3D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13A3D">
              <w:rPr>
                <w:rFonts w:ascii="Arial" w:hAnsi="Arial" w:cs="Arial"/>
                <w:bCs/>
                <w:sz w:val="18"/>
                <w:szCs w:val="18"/>
                <w:lang w:val="en-GB"/>
              </w:rPr>
              <w:t>0.</w:t>
            </w:r>
            <w:r w:rsidR="00F13A3D">
              <w:rPr>
                <w:rFonts w:ascii="Arial" w:hAnsi="Arial" w:cs="Arial"/>
                <w:bCs/>
                <w:sz w:val="18"/>
                <w:szCs w:val="18"/>
                <w:lang w:val="en-GB"/>
              </w:rPr>
              <w:t>49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F13A3D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13A3D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</w:t>
            </w:r>
            <w:r w:rsidR="00F13A3D">
              <w:rPr>
                <w:rFonts w:ascii="Arial" w:hAnsi="Arial" w:cs="Arial"/>
                <w:bCs/>
                <w:sz w:val="18"/>
                <w:szCs w:val="18"/>
                <w:lang w:val="en-GB"/>
              </w:rPr>
              <w:t>18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</w:t>
            </w:r>
            <w:r w:rsidR="00F13A3D">
              <w:rPr>
                <w:rFonts w:ascii="Arial" w:hAnsi="Arial" w:cs="Arial"/>
                <w:bCs/>
                <w:sz w:val="18"/>
                <w:szCs w:val="18"/>
                <w:lang w:val="en-GB"/>
              </w:rPr>
              <w:t>1</w:t>
            </w: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.</w:t>
            </w:r>
            <w:r w:rsidR="00F13A3D">
              <w:rPr>
                <w:rFonts w:ascii="Arial" w:hAnsi="Arial" w:cs="Arial"/>
                <w:bCs/>
                <w:sz w:val="18"/>
                <w:szCs w:val="18"/>
                <w:lang w:val="en-GB"/>
              </w:rPr>
              <w:t>32</w:t>
            </w: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IL-15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Not quantified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0.522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Quantified</w:t>
            </w:r>
          </w:p>
        </w:tc>
        <w:tc>
          <w:tcPr>
            <w:tcW w:w="454" w:type="dxa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1.41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(0.49</w:t>
            </w:r>
          </w:p>
        </w:tc>
        <w:tc>
          <w:tcPr>
            <w:tcW w:w="680" w:type="dxa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-4.03)</w:t>
            </w:r>
          </w:p>
        </w:tc>
        <w:tc>
          <w:tcPr>
            <w:tcW w:w="567" w:type="dxa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firstLine="176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IL-1RA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0.625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-2.43)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0.332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-1.85)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0.387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-1.74)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hRule="exact" w:val="113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CD71BF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ind w:left="284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-1.58)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0.235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9242E" w:rsidRPr="008A78B7" w:rsidTr="00891E3E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39242E" w:rsidRPr="008A78B7" w:rsidRDefault="0039242E" w:rsidP="00891E3E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39242E" w:rsidRPr="008A78B7" w:rsidRDefault="0039242E" w:rsidP="00891E3E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9242E" w:rsidRPr="008A78B7" w:rsidRDefault="0039242E" w:rsidP="00891E3E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bottom w:val="single" w:sz="12" w:space="0" w:color="auto"/>
            </w:tcBorders>
            <w:vAlign w:val="center"/>
          </w:tcPr>
          <w:p w:rsidR="0039242E" w:rsidRPr="008A78B7" w:rsidRDefault="0039242E" w:rsidP="00891E3E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39242E" w:rsidRPr="008A78B7" w:rsidRDefault="0039242E" w:rsidP="000C2503">
      <w:pPr>
        <w:spacing w:before="80"/>
        <w:ind w:right="1699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lang w:val="en-GB"/>
        </w:rPr>
        <w:t>* The odds ratios quantify the magnitude of the associations between the cytokines’ levels (pg/mL) and COVID-19 in the 20 individuals with COVID-19 and the 134 individuals without the disease.</w:t>
      </w:r>
    </w:p>
    <w:p w:rsidR="0039242E" w:rsidRDefault="0039242E" w:rsidP="000C2503">
      <w:pPr>
        <w:ind w:right="1699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lang w:val="en-GB"/>
        </w:rPr>
        <w:t>T1 to T3: tertiles. Q1 to Q4: quartiles.</w:t>
      </w:r>
    </w:p>
    <w:p w:rsidR="00E559F9" w:rsidRDefault="00E559F9" w:rsidP="000C2503">
      <w:pPr>
        <w:ind w:right="1699"/>
        <w:rPr>
          <w:rFonts w:ascii="Arial" w:hAnsi="Arial" w:cs="Arial"/>
          <w:sz w:val="17"/>
          <w:szCs w:val="17"/>
          <w:lang w:val="en-GB"/>
        </w:rPr>
      </w:pPr>
      <w:r>
        <w:rPr>
          <w:rFonts w:ascii="Arial" w:hAnsi="Arial" w:cs="Arial"/>
          <w:sz w:val="17"/>
          <w:szCs w:val="17"/>
          <w:lang w:val="en-GB"/>
        </w:rPr>
        <w:t>F</w:t>
      </w:r>
      <w:r w:rsidRPr="00E06113">
        <w:rPr>
          <w:rFonts w:ascii="Arial" w:hAnsi="Arial" w:cs="Arial"/>
          <w:sz w:val="17"/>
          <w:szCs w:val="17"/>
          <w:lang w:val="en-GB"/>
        </w:rPr>
        <w:t>or categorical values of cytokines</w:t>
      </w:r>
      <w:r>
        <w:rPr>
          <w:rFonts w:ascii="Arial" w:hAnsi="Arial" w:cs="Arial"/>
          <w:sz w:val="17"/>
          <w:szCs w:val="17"/>
          <w:lang w:val="en-GB"/>
        </w:rPr>
        <w:t>,</w:t>
      </w:r>
      <w:r w:rsidRPr="00E06113">
        <w:rPr>
          <w:rFonts w:ascii="Arial" w:hAnsi="Arial" w:cs="Arial"/>
          <w:sz w:val="17"/>
          <w:szCs w:val="17"/>
          <w:lang w:val="en-GB"/>
        </w:rPr>
        <w:t xml:space="preserve"> </w:t>
      </w:r>
      <w:r>
        <w:rPr>
          <w:rFonts w:ascii="Arial" w:hAnsi="Arial" w:cs="Arial"/>
          <w:sz w:val="17"/>
          <w:szCs w:val="17"/>
          <w:lang w:val="en-GB"/>
        </w:rPr>
        <w:t xml:space="preserve">ORs shown in bold are ORs ≥2.5 or ORs ≤0.4 with </w:t>
      </w:r>
      <w:r w:rsidRPr="00875958">
        <w:rPr>
          <w:rFonts w:ascii="Arial" w:hAnsi="Arial" w:cs="Arial"/>
          <w:i/>
          <w:sz w:val="17"/>
          <w:szCs w:val="17"/>
          <w:lang w:val="en-GB"/>
        </w:rPr>
        <w:t>p</w:t>
      </w:r>
      <w:r>
        <w:rPr>
          <w:rFonts w:ascii="Arial" w:hAnsi="Arial" w:cs="Arial"/>
          <w:sz w:val="17"/>
          <w:szCs w:val="17"/>
          <w:lang w:val="en-GB"/>
        </w:rPr>
        <w:t xml:space="preserve"> values &lt;0.05.</w:t>
      </w:r>
    </w:p>
    <w:p w:rsidR="00E559F9" w:rsidRPr="008A78B7" w:rsidRDefault="00E559F9" w:rsidP="000C2503">
      <w:pPr>
        <w:ind w:right="1699"/>
        <w:rPr>
          <w:rFonts w:ascii="Arial" w:hAnsi="Arial" w:cs="Arial"/>
          <w:sz w:val="17"/>
          <w:szCs w:val="17"/>
          <w:lang w:val="en-GB"/>
        </w:rPr>
      </w:pPr>
      <w:r>
        <w:rPr>
          <w:rFonts w:ascii="Arial" w:hAnsi="Arial" w:cs="Arial"/>
          <w:sz w:val="17"/>
          <w:szCs w:val="17"/>
          <w:lang w:val="en-GB"/>
        </w:rPr>
        <w:t>F</w:t>
      </w:r>
      <w:r w:rsidRPr="00E06113">
        <w:rPr>
          <w:rFonts w:ascii="Arial" w:hAnsi="Arial" w:cs="Arial"/>
          <w:sz w:val="17"/>
          <w:szCs w:val="17"/>
          <w:lang w:val="en-GB"/>
        </w:rPr>
        <w:t>or</w:t>
      </w:r>
      <w:r>
        <w:rPr>
          <w:rFonts w:ascii="Arial" w:hAnsi="Arial" w:cs="Arial"/>
          <w:sz w:val="17"/>
          <w:szCs w:val="17"/>
          <w:lang w:val="en-GB"/>
        </w:rPr>
        <w:t xml:space="preserve"> continuous values of cytokines, ORs are shown in bold if their </w:t>
      </w:r>
      <w:r w:rsidRPr="00875958">
        <w:rPr>
          <w:rFonts w:ascii="Arial" w:hAnsi="Arial" w:cs="Arial"/>
          <w:i/>
          <w:sz w:val="17"/>
          <w:szCs w:val="17"/>
          <w:lang w:val="en-GB"/>
        </w:rPr>
        <w:t>p</w:t>
      </w:r>
      <w:r>
        <w:rPr>
          <w:rFonts w:ascii="Arial" w:hAnsi="Arial" w:cs="Arial"/>
          <w:sz w:val="17"/>
          <w:szCs w:val="17"/>
          <w:lang w:val="en-GB"/>
        </w:rPr>
        <w:t xml:space="preserve"> values &lt;0.05.</w:t>
      </w:r>
    </w:p>
    <w:p w:rsidR="0039242E" w:rsidRPr="008A78B7" w:rsidRDefault="0039242E" w:rsidP="000C2503">
      <w:pPr>
        <w:spacing w:before="80"/>
        <w:ind w:right="1699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a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</w:t>
      </w:r>
      <w:r w:rsidR="00B84943">
        <w:rPr>
          <w:rFonts w:ascii="Arial" w:hAnsi="Arial" w:cs="Arial"/>
          <w:sz w:val="17"/>
          <w:szCs w:val="17"/>
          <w:lang w:val="en-GB"/>
        </w:rPr>
        <w:t>O</w:t>
      </w:r>
      <w:r w:rsidRPr="008A78B7">
        <w:rPr>
          <w:rFonts w:ascii="Arial" w:hAnsi="Arial" w:cs="Arial"/>
          <w:sz w:val="17"/>
          <w:szCs w:val="17"/>
          <w:lang w:val="en-GB"/>
        </w:rPr>
        <w:t>dds ratio</w:t>
      </w:r>
      <w:r w:rsidR="002266FC">
        <w:rPr>
          <w:rFonts w:ascii="Arial" w:hAnsi="Arial" w:cs="Arial"/>
          <w:sz w:val="17"/>
          <w:szCs w:val="17"/>
          <w:lang w:val="en-GB"/>
        </w:rPr>
        <w:t>s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</w:t>
      </w:r>
      <w:r w:rsidR="008D2D95">
        <w:rPr>
          <w:rFonts w:ascii="Arial" w:hAnsi="Arial" w:cs="Arial"/>
          <w:sz w:val="17"/>
          <w:szCs w:val="17"/>
          <w:lang w:val="en-GB"/>
        </w:rPr>
        <w:t>we</w:t>
      </w:r>
      <w:r w:rsidR="002266FC">
        <w:rPr>
          <w:rFonts w:ascii="Arial" w:hAnsi="Arial" w:cs="Arial"/>
          <w:sz w:val="17"/>
          <w:szCs w:val="17"/>
          <w:lang w:val="en-GB"/>
        </w:rPr>
        <w:t xml:space="preserve">re </w:t>
      </w:r>
      <w:r w:rsidR="00B84943">
        <w:rPr>
          <w:rFonts w:ascii="Arial" w:hAnsi="Arial" w:cs="Arial"/>
          <w:sz w:val="17"/>
          <w:szCs w:val="17"/>
          <w:lang w:val="en-GB"/>
        </w:rPr>
        <w:t xml:space="preserve">always </w:t>
      </w:r>
      <w:r w:rsidRPr="008A78B7">
        <w:rPr>
          <w:rFonts w:ascii="Arial" w:hAnsi="Arial" w:cs="Arial"/>
          <w:sz w:val="17"/>
          <w:szCs w:val="17"/>
          <w:lang w:val="en-GB"/>
        </w:rPr>
        <w:t>adjusted for age, smoking, and educational level.</w:t>
      </w:r>
    </w:p>
    <w:p w:rsidR="0039242E" w:rsidRPr="008A78B7" w:rsidRDefault="0039242E" w:rsidP="000C2503">
      <w:pPr>
        <w:ind w:right="1699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b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Unless otherwise specified, </w:t>
      </w:r>
      <w:r w:rsidRPr="008A78B7">
        <w:rPr>
          <w:rFonts w:ascii="Arial" w:hAnsi="Arial" w:cs="Arial"/>
          <w:i/>
          <w:sz w:val="17"/>
          <w:szCs w:val="17"/>
          <w:lang w:val="en-GB"/>
        </w:rPr>
        <w:t>p</w:t>
      </w:r>
      <w:r w:rsidRPr="008A78B7">
        <w:rPr>
          <w:rFonts w:ascii="Arial" w:hAnsi="Arial" w:cs="Arial"/>
          <w:sz w:val="17"/>
          <w:szCs w:val="17"/>
          <w:lang w:val="en-GB"/>
        </w:rPr>
        <w:noBreakHyphen/>
        <w:t>value derived from Wald’s test.</w:t>
      </w:r>
    </w:p>
    <w:p w:rsidR="0039242E" w:rsidRPr="008A78B7" w:rsidRDefault="0039242E" w:rsidP="000C2503">
      <w:pPr>
        <w:ind w:right="1699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c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Odds ratio for each increase of 10 times in the level of the cytokine or factor.</w:t>
      </w:r>
    </w:p>
    <w:p w:rsidR="0039242E" w:rsidRPr="008A78B7" w:rsidRDefault="0039242E" w:rsidP="000C2503">
      <w:pPr>
        <w:ind w:right="1699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d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Multivariate analogue of Mantel’s extension test for linear trend.</w:t>
      </w:r>
    </w:p>
    <w:p w:rsidR="0039242E" w:rsidRPr="008A78B7" w:rsidRDefault="0039242E" w:rsidP="000C2503">
      <w:pPr>
        <w:ind w:right="1699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e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The category is exclusively made up of individuals whose cytokine level was less than the respective lower limit of quantification (see Methods, section </w:t>
      </w:r>
      <w:r w:rsidR="00173EBE" w:rsidRPr="008A78B7">
        <w:rPr>
          <w:rFonts w:ascii="Arial" w:hAnsi="Arial" w:cs="Arial"/>
          <w:sz w:val="17"/>
          <w:szCs w:val="17"/>
          <w:lang w:val="en-GB"/>
        </w:rPr>
        <w:t>2</w:t>
      </w:r>
      <w:r w:rsidRPr="008A78B7">
        <w:rPr>
          <w:rFonts w:ascii="Arial" w:hAnsi="Arial" w:cs="Arial"/>
          <w:sz w:val="17"/>
          <w:szCs w:val="17"/>
          <w:lang w:val="en-GB"/>
        </w:rPr>
        <w:t>.</w:t>
      </w:r>
      <w:r w:rsidR="00173EBE" w:rsidRPr="008A78B7">
        <w:rPr>
          <w:rFonts w:ascii="Arial" w:hAnsi="Arial" w:cs="Arial"/>
          <w:sz w:val="17"/>
          <w:szCs w:val="17"/>
          <w:lang w:val="en-GB"/>
        </w:rPr>
        <w:t>3)</w:t>
      </w:r>
      <w:r w:rsidRPr="008A78B7">
        <w:rPr>
          <w:rFonts w:ascii="Arial" w:hAnsi="Arial" w:cs="Arial"/>
          <w:sz w:val="17"/>
          <w:szCs w:val="17"/>
          <w:lang w:val="en-GB"/>
        </w:rPr>
        <w:t>.</w:t>
      </w:r>
    </w:p>
    <w:p w:rsidR="0039242E" w:rsidRPr="008A78B7" w:rsidRDefault="0039242E" w:rsidP="000C2503">
      <w:pPr>
        <w:ind w:right="1699"/>
        <w:rPr>
          <w:rFonts w:ascii="Arial" w:hAnsi="Arial" w:cs="Arial"/>
          <w:sz w:val="17"/>
          <w:szCs w:val="17"/>
          <w:lang w:val="en-GB"/>
        </w:rPr>
      </w:pPr>
    </w:p>
    <w:p w:rsidR="0039242E" w:rsidRDefault="0039242E" w:rsidP="000C2503">
      <w:pPr>
        <w:ind w:right="1699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lang w:val="en-GB"/>
        </w:rPr>
        <w:t xml:space="preserve">When </w:t>
      </w:r>
      <w:r w:rsidR="003D3E9C">
        <w:rPr>
          <w:rFonts w:ascii="Arial" w:hAnsi="Arial" w:cs="Arial"/>
          <w:sz w:val="17"/>
          <w:szCs w:val="17"/>
          <w:lang w:val="en-GB"/>
        </w:rPr>
        <w:t xml:space="preserve">we </w:t>
      </w:r>
      <w:r w:rsidRPr="008A78B7">
        <w:rPr>
          <w:rFonts w:ascii="Arial" w:hAnsi="Arial" w:cs="Arial"/>
          <w:sz w:val="17"/>
          <w:szCs w:val="17"/>
          <w:lang w:val="en-GB"/>
        </w:rPr>
        <w:t>analy</w:t>
      </w:r>
      <w:r w:rsidR="003D3E9C">
        <w:rPr>
          <w:rFonts w:ascii="Arial" w:hAnsi="Arial" w:cs="Arial"/>
          <w:sz w:val="17"/>
          <w:szCs w:val="17"/>
          <w:lang w:val="en-GB"/>
        </w:rPr>
        <w:t>z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ed the risk of COVID-19 disease (vs. no disease), the cytokines IP-10, IL-5, and IL-10 had odds ratios between 0.16 and 0.43, not statistically significantly, in </w:t>
      </w:r>
      <w:r w:rsidR="003D3E9C">
        <w:rPr>
          <w:rFonts w:ascii="Arial" w:hAnsi="Arial" w:cs="Arial"/>
          <w:sz w:val="17"/>
          <w:szCs w:val="17"/>
          <w:lang w:val="en-GB"/>
        </w:rPr>
        <w:t xml:space="preserve">their </w:t>
      </w:r>
      <w:r w:rsidRPr="008A78B7">
        <w:rPr>
          <w:rFonts w:ascii="Arial" w:hAnsi="Arial" w:cs="Arial"/>
          <w:sz w:val="17"/>
          <w:szCs w:val="17"/>
          <w:lang w:val="en-GB"/>
        </w:rPr>
        <w:t>respective dichotomous forms (T3 vs. T1+T2 for IP-10, Q4 vs. ≤Q3 for IL-5, and quantified vs. not quantified for IL-10).</w:t>
      </w:r>
    </w:p>
    <w:p w:rsidR="003D3E9C" w:rsidRPr="003D3E9C" w:rsidRDefault="003D3E9C" w:rsidP="000C2503">
      <w:pPr>
        <w:ind w:right="1699"/>
        <w:rPr>
          <w:rFonts w:ascii="Arial" w:hAnsi="Arial" w:cs="Arial"/>
          <w:sz w:val="17"/>
          <w:szCs w:val="17"/>
          <w:lang w:val="en-GB"/>
        </w:rPr>
      </w:pPr>
      <w:r w:rsidRPr="003D3E9C">
        <w:rPr>
          <w:rFonts w:ascii="Arial" w:hAnsi="Arial" w:cs="Arial"/>
          <w:sz w:val="17"/>
          <w:szCs w:val="17"/>
          <w:lang w:val="en-GB"/>
        </w:rPr>
        <w:t>Tables 1 and 6 are the only parts of the article in which all 30 cytokines appear, thus including cytokines that are not associated with the respective outcomes, SARS-CoV-2 seropositivity and COVID-19 disease.</w:t>
      </w:r>
    </w:p>
    <w:p w:rsidR="003D3E9C" w:rsidRPr="008A78B7" w:rsidRDefault="003D3E9C" w:rsidP="000C2503">
      <w:pPr>
        <w:ind w:right="1699"/>
        <w:rPr>
          <w:rFonts w:ascii="Arial" w:hAnsi="Arial" w:cs="Arial"/>
          <w:sz w:val="17"/>
          <w:szCs w:val="17"/>
          <w:lang w:val="en-GB"/>
        </w:rPr>
      </w:pPr>
    </w:p>
    <w:p w:rsidR="0039242E" w:rsidRPr="008A78B7" w:rsidRDefault="0039242E" w:rsidP="0039242E">
      <w:pPr>
        <w:rPr>
          <w:rFonts w:ascii="Arial" w:hAnsi="Arial" w:cs="Arial"/>
          <w:sz w:val="20"/>
          <w:szCs w:val="22"/>
          <w:lang w:val="en-GB"/>
        </w:rPr>
      </w:pPr>
    </w:p>
    <w:p w:rsidR="0039242E" w:rsidRPr="008A78B7" w:rsidRDefault="0039242E" w:rsidP="00CF4DDF">
      <w:pPr>
        <w:rPr>
          <w:rFonts w:ascii="Arial" w:hAnsi="Arial" w:cs="Arial"/>
          <w:sz w:val="22"/>
          <w:szCs w:val="22"/>
          <w:lang w:val="en-GB"/>
        </w:rPr>
        <w:sectPr w:rsidR="0039242E" w:rsidRPr="008A78B7" w:rsidSect="00E9324A">
          <w:pgSz w:w="11906" w:h="16838"/>
          <w:pgMar w:top="794" w:right="709" w:bottom="737" w:left="1701" w:header="709" w:footer="709" w:gutter="0"/>
          <w:cols w:space="708"/>
          <w:docGrid w:linePitch="360"/>
        </w:sectPr>
      </w:pPr>
    </w:p>
    <w:p w:rsidR="00907BC2" w:rsidRPr="008A78B7" w:rsidRDefault="00907BC2" w:rsidP="00907BC2">
      <w:pPr>
        <w:ind w:right="-427"/>
        <w:rPr>
          <w:rFonts w:ascii="Arial" w:hAnsi="Arial" w:cs="Arial"/>
          <w:sz w:val="22"/>
          <w:szCs w:val="22"/>
          <w:lang w:val="en-GB"/>
        </w:rPr>
      </w:pPr>
      <w:r w:rsidRPr="008A78B7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Table 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  <w:r w:rsidRPr="008A78B7">
        <w:rPr>
          <w:rFonts w:ascii="Arial" w:hAnsi="Arial" w:cs="Arial"/>
          <w:b/>
          <w:sz w:val="22"/>
          <w:szCs w:val="22"/>
          <w:lang w:val="en-GB"/>
        </w:rPr>
        <w:t>.</w:t>
      </w:r>
      <w:r w:rsidRPr="008A78B7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bookmarkStart w:id="9" w:name="_Hlk159846505"/>
      <w:r w:rsidRPr="008A78B7">
        <w:rPr>
          <w:rFonts w:ascii="Arial" w:hAnsi="Arial" w:cs="Arial"/>
          <w:bCs/>
          <w:sz w:val="22"/>
          <w:szCs w:val="22"/>
          <w:lang w:val="en-GB"/>
        </w:rPr>
        <w:t xml:space="preserve">Influence </w:t>
      </w:r>
      <w:r w:rsidRPr="008A78B7">
        <w:rPr>
          <w:rFonts w:ascii="Arial" w:hAnsi="Arial" w:cs="Arial"/>
          <w:sz w:val="22"/>
          <w:szCs w:val="22"/>
          <w:lang w:val="en-GB"/>
        </w:rPr>
        <w:t>of mixtures of cytokines on the risk of COVID-19</w:t>
      </w:r>
      <w:bookmarkEnd w:id="9"/>
      <w:r w:rsidR="00AD0F44">
        <w:rPr>
          <w:rFonts w:ascii="Arial" w:hAnsi="Arial" w:cs="Arial"/>
          <w:sz w:val="22"/>
          <w:szCs w:val="22"/>
          <w:lang w:val="en-GB"/>
        </w:rPr>
        <w:t xml:space="preserve"> (N = 154)*</w:t>
      </w:r>
    </w:p>
    <w:p w:rsidR="00907BC2" w:rsidRPr="008A78B7" w:rsidRDefault="00907BC2" w:rsidP="00907BC2">
      <w:pPr>
        <w:ind w:left="284" w:hanging="284"/>
        <w:rPr>
          <w:rFonts w:ascii="Arial" w:hAnsi="Arial"/>
          <w:sz w:val="18"/>
          <w:szCs w:val="20"/>
          <w:lang w:val="en-GB"/>
        </w:rPr>
      </w:pPr>
    </w:p>
    <w:tbl>
      <w:tblPr>
        <w:tblW w:w="10082" w:type="dxa"/>
        <w:tblInd w:w="108" w:type="dxa"/>
        <w:tblBorders>
          <w:top w:val="single" w:sz="12" w:space="0" w:color="auto"/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341"/>
        <w:gridCol w:w="708"/>
        <w:gridCol w:w="567"/>
        <w:gridCol w:w="679"/>
        <w:gridCol w:w="739"/>
        <w:gridCol w:w="1474"/>
        <w:gridCol w:w="772"/>
        <w:gridCol w:w="594"/>
        <w:gridCol w:w="749"/>
        <w:gridCol w:w="680"/>
        <w:gridCol w:w="318"/>
      </w:tblGrid>
      <w:tr w:rsidR="00907BC2" w:rsidRPr="008A78B7" w:rsidTr="00B27788">
        <w:trPr>
          <w:trHeight w:hRule="exact" w:val="454"/>
        </w:trPr>
        <w:tc>
          <w:tcPr>
            <w:tcW w:w="280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907BC2" w:rsidRPr="00AE15BE" w:rsidRDefault="00907BC2" w:rsidP="00B27788">
            <w:pPr>
              <w:spacing w:after="4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907BC2" w:rsidRPr="00AE15BE" w:rsidRDefault="00907BC2" w:rsidP="00B27788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246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907BC2" w:rsidRPr="00AE15BE" w:rsidRDefault="00907BC2" w:rsidP="00B27788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739" w:type="dxa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907BC2" w:rsidRPr="00AE15BE" w:rsidRDefault="00907BC2" w:rsidP="00B27788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907BC2" w:rsidRPr="00AE15BE" w:rsidRDefault="00907BC2" w:rsidP="00B27788">
            <w:pPr>
              <w:spacing w:after="40"/>
              <w:ind w:left="-28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</w:t>
            </w:r>
          </w:p>
        </w:tc>
        <w:tc>
          <w:tcPr>
            <w:tcW w:w="772" w:type="dxa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907BC2" w:rsidRPr="00AE15BE" w:rsidRDefault="00907BC2" w:rsidP="00B27788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34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907BC2" w:rsidRPr="00AE15BE" w:rsidRDefault="00907BC2" w:rsidP="00B27788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907BC2" w:rsidRPr="00AE15BE" w:rsidRDefault="00907BC2" w:rsidP="00B27788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318" w:type="dxa"/>
            <w:tcBorders>
              <w:top w:val="single" w:sz="12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907BC2" w:rsidRPr="00AE15BE" w:rsidRDefault="00907BC2" w:rsidP="00B27788">
            <w:pPr>
              <w:spacing w:after="40"/>
              <w:ind w:left="-28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</w:pPr>
          </w:p>
        </w:tc>
      </w:tr>
      <w:tr w:rsidR="00907BC2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tcBorders>
              <w:top w:val="single" w:sz="8" w:space="0" w:color="auto"/>
            </w:tcBorders>
            <w:vAlign w:val="center"/>
          </w:tcPr>
          <w:p w:rsidR="00907BC2" w:rsidRPr="00825791" w:rsidRDefault="00907BC2" w:rsidP="009A6C8E">
            <w:pPr>
              <w:spacing w:before="120"/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1a</w:t>
            </w:r>
          </w:p>
        </w:tc>
        <w:tc>
          <w:tcPr>
            <w:tcW w:w="2341" w:type="dxa"/>
            <w:tcBorders>
              <w:top w:val="single" w:sz="8" w:space="0" w:color="auto"/>
            </w:tcBorders>
            <w:vAlign w:val="center"/>
          </w:tcPr>
          <w:p w:rsidR="00907BC2" w:rsidRPr="008A78B7" w:rsidRDefault="00907BC2" w:rsidP="00B27788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IL-8</w:t>
            </w: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:rsidR="00907BC2" w:rsidRPr="008A78B7" w:rsidRDefault="00907BC2" w:rsidP="00B27788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7BC2" w:rsidRPr="008A78B7" w:rsidRDefault="00907BC2" w:rsidP="00B27788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7BC2" w:rsidRPr="008A78B7" w:rsidRDefault="00907BC2" w:rsidP="00B27788">
            <w:pPr>
              <w:spacing w:before="12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tcBorders>
              <w:top w:val="single" w:sz="8" w:space="0" w:color="auto"/>
            </w:tcBorders>
            <w:vAlign w:val="center"/>
          </w:tcPr>
          <w:p w:rsidR="00907BC2" w:rsidRPr="008A78B7" w:rsidRDefault="00907BC2" w:rsidP="00B27788">
            <w:pPr>
              <w:spacing w:before="120"/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7BC2" w:rsidRPr="00825791" w:rsidRDefault="00907BC2" w:rsidP="00B27788">
            <w:pPr>
              <w:spacing w:before="120"/>
              <w:ind w:left="170" w:right="57"/>
              <w:jc w:val="right"/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1b</w:t>
            </w:r>
          </w:p>
        </w:tc>
        <w:tc>
          <w:tcPr>
            <w:tcW w:w="772" w:type="dxa"/>
            <w:tcBorders>
              <w:top w:val="single" w:sz="8" w:space="0" w:color="auto"/>
            </w:tcBorders>
            <w:vAlign w:val="center"/>
          </w:tcPr>
          <w:p w:rsidR="00907BC2" w:rsidRPr="008A78B7" w:rsidRDefault="00907BC2" w:rsidP="00B27788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7BC2" w:rsidRPr="008A78B7" w:rsidRDefault="00907BC2" w:rsidP="00B27788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7BC2" w:rsidRPr="008A78B7" w:rsidRDefault="00907BC2" w:rsidP="00B27788">
            <w:pPr>
              <w:spacing w:before="12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center"/>
          </w:tcPr>
          <w:p w:rsidR="00907BC2" w:rsidRPr="008A78B7" w:rsidRDefault="00907BC2" w:rsidP="00B27788">
            <w:pPr>
              <w:spacing w:before="120"/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7BC2" w:rsidRPr="008A78B7" w:rsidRDefault="00907BC2" w:rsidP="00B27788">
            <w:pPr>
              <w:spacing w:before="120"/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vAlign w:val="center"/>
          </w:tcPr>
          <w:p w:rsidR="00590A50" w:rsidRPr="008A78B7" w:rsidRDefault="00590A50" w:rsidP="00590A5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0A50" w:rsidRPr="008A78B7" w:rsidRDefault="007E0B83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10</w:t>
            </w:r>
          </w:p>
        </w:tc>
        <w:tc>
          <w:tcPr>
            <w:tcW w:w="318" w:type="dxa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vAlign w:val="center"/>
          </w:tcPr>
          <w:p w:rsidR="00590A50" w:rsidRPr="008A78B7" w:rsidRDefault="00590A50" w:rsidP="00590A5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5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(0.01</w:t>
            </w: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50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61" w:type="dxa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MIP-1α</w:t>
            </w:r>
          </w:p>
        </w:tc>
        <w:tc>
          <w:tcPr>
            <w:tcW w:w="708" w:type="dxa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vAlign w:val="center"/>
          </w:tcPr>
          <w:p w:rsidR="00590A50" w:rsidRPr="008A78B7" w:rsidRDefault="00590A50" w:rsidP="00590A5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</w:t>
            </w:r>
            <w:r w:rsidR="007E0B83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19</w:t>
            </w:r>
          </w:p>
        </w:tc>
        <w:tc>
          <w:tcPr>
            <w:tcW w:w="318" w:type="dxa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vAlign w:val="center"/>
          </w:tcPr>
          <w:p w:rsidR="00590A50" w:rsidRPr="008A78B7" w:rsidRDefault="00590A50" w:rsidP="00590A50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0A50" w:rsidRPr="008A78B7" w:rsidRDefault="007E0B83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4.05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</w:t>
            </w:r>
            <w:r w:rsidR="007E0B83">
              <w:rPr>
                <w:rFonts w:ascii="Arial" w:hAnsi="Arial" w:cs="Arial"/>
                <w:iCs/>
                <w:sz w:val="18"/>
                <w:szCs w:val="18"/>
                <w:lang w:val="en-GB"/>
              </w:rPr>
              <w:t>30</w:t>
            </w: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</w:t>
            </w:r>
            <w:r w:rsidR="007E0B83">
              <w:rPr>
                <w:rFonts w:ascii="Arial" w:hAnsi="Arial" w:cs="Arial"/>
                <w:iCs/>
                <w:sz w:val="18"/>
                <w:szCs w:val="18"/>
                <w:lang w:val="en-GB"/>
              </w:rPr>
              <w:t>2.66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4.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41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(1.2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8</w:t>
            </w: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5.25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61" w:type="dxa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IL-5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vAlign w:val="center"/>
          </w:tcPr>
          <w:p w:rsidR="00590A50" w:rsidRPr="008A78B7" w:rsidRDefault="00590A50" w:rsidP="00590A5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≤Q3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</w:t>
            </w:r>
            <w:r w:rsidR="007E0B83">
              <w:rPr>
                <w:rFonts w:ascii="Arial" w:hAnsi="Arial" w:cs="Arial"/>
                <w:iCs/>
                <w:sz w:val="18"/>
                <w:szCs w:val="18"/>
                <w:lang w:val="en-GB"/>
              </w:rPr>
              <w:t>48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</w:t>
            </w:r>
            <w:r w:rsidR="00B55A5E">
              <w:rPr>
                <w:rFonts w:ascii="Arial" w:hAnsi="Arial" w:cs="Arial"/>
                <w:iCs/>
                <w:sz w:val="18"/>
                <w:szCs w:val="18"/>
                <w:lang w:val="en-GB"/>
              </w:rPr>
              <w:t>23</w:t>
            </w:r>
          </w:p>
        </w:tc>
        <w:tc>
          <w:tcPr>
            <w:tcW w:w="318" w:type="dxa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vAlign w:val="center"/>
          </w:tcPr>
          <w:p w:rsidR="00590A50" w:rsidRPr="008A78B7" w:rsidRDefault="00590A50" w:rsidP="00590A5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Q4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</w:t>
            </w:r>
            <w:r w:rsidR="007E0B83">
              <w:rPr>
                <w:rFonts w:ascii="Arial" w:hAnsi="Arial" w:cs="Arial"/>
                <w:iCs/>
                <w:sz w:val="18"/>
                <w:szCs w:val="18"/>
                <w:lang w:val="en-GB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(0.01</w:t>
            </w: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</w:t>
            </w:r>
            <w:r w:rsidR="007E0B83">
              <w:rPr>
                <w:rFonts w:ascii="Arial" w:hAnsi="Arial" w:cs="Arial"/>
                <w:iCs/>
                <w:sz w:val="18"/>
                <w:szCs w:val="18"/>
                <w:lang w:val="en-GB"/>
              </w:rPr>
              <w:t>98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</w:t>
            </w:r>
            <w:r w:rsidR="00B55A5E">
              <w:rPr>
                <w:rFonts w:ascii="Arial" w:hAnsi="Arial" w:cs="Arial"/>
                <w:iCs/>
                <w:sz w:val="18"/>
                <w:szCs w:val="18"/>
                <w:lang w:val="en-GB"/>
              </w:rPr>
              <w:t>07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</w:t>
            </w:r>
            <w:r w:rsidR="00B55A5E">
              <w:rPr>
                <w:rFonts w:ascii="Arial" w:hAnsi="Arial" w:cs="Arial"/>
                <w:iCs/>
                <w:sz w:val="18"/>
                <w:szCs w:val="18"/>
                <w:lang w:val="en-GB"/>
              </w:rPr>
              <w:t>1</w:t>
            </w: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</w:t>
            </w:r>
            <w:r w:rsidR="00B55A5E">
              <w:rPr>
                <w:rFonts w:ascii="Arial" w:hAnsi="Arial" w:cs="Arial"/>
                <w:iCs/>
                <w:sz w:val="18"/>
                <w:szCs w:val="18"/>
                <w:lang w:val="en-GB"/>
              </w:rPr>
              <w:t>0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.</w:t>
            </w:r>
            <w:r w:rsidR="00B55A5E">
              <w:rPr>
                <w:rFonts w:ascii="Arial" w:hAnsi="Arial" w:cs="Arial"/>
                <w:iCs/>
                <w:sz w:val="18"/>
                <w:szCs w:val="18"/>
                <w:lang w:val="en-GB"/>
              </w:rPr>
              <w:t>69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61" w:type="dxa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TNF-α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vAlign w:val="center"/>
          </w:tcPr>
          <w:p w:rsidR="00590A50" w:rsidRPr="008A78B7" w:rsidRDefault="00590A50" w:rsidP="00590A5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</w:t>
            </w:r>
            <w:r w:rsidR="007E0B83">
              <w:rPr>
                <w:rFonts w:ascii="Arial" w:hAnsi="Arial" w:cs="Arial"/>
                <w:iCs/>
                <w:sz w:val="18"/>
                <w:szCs w:val="18"/>
                <w:lang w:val="en-GB"/>
              </w:rPr>
              <w:t>11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</w:t>
            </w:r>
            <w:r w:rsidR="00B55A5E">
              <w:rPr>
                <w:rFonts w:ascii="Arial" w:hAnsi="Arial" w:cs="Arial"/>
                <w:iCs/>
                <w:sz w:val="18"/>
                <w:szCs w:val="18"/>
                <w:lang w:val="en-GB"/>
              </w:rPr>
              <w:t>29</w:t>
            </w:r>
          </w:p>
        </w:tc>
        <w:tc>
          <w:tcPr>
            <w:tcW w:w="318" w:type="dxa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vAlign w:val="center"/>
          </w:tcPr>
          <w:p w:rsidR="00590A50" w:rsidRPr="008A78B7" w:rsidRDefault="00590A50" w:rsidP="00590A50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</w:t>
            </w:r>
            <w:r w:rsidR="007E0B83">
              <w:rPr>
                <w:rFonts w:ascii="Arial" w:hAnsi="Arial" w:cs="Arial"/>
                <w:iCs/>
                <w:sz w:val="18"/>
                <w:szCs w:val="18"/>
                <w:lang w:val="en-GB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(0.08</w:t>
            </w: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</w:t>
            </w:r>
            <w:r w:rsidR="007E0B83">
              <w:rPr>
                <w:rFonts w:ascii="Arial" w:hAnsi="Arial" w:cs="Arial"/>
                <w:iCs/>
                <w:sz w:val="18"/>
                <w:szCs w:val="18"/>
                <w:lang w:val="en-GB"/>
              </w:rPr>
              <w:t>72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</w:t>
            </w:r>
            <w:r w:rsidR="00B55A5E">
              <w:rPr>
                <w:rFonts w:ascii="Arial" w:hAnsi="Arial" w:cs="Arial"/>
                <w:iCs/>
                <w:sz w:val="18"/>
                <w:szCs w:val="18"/>
                <w:lang w:val="en-GB"/>
              </w:rPr>
              <w:t>7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</w:t>
            </w:r>
            <w:r w:rsidR="00B55A5E">
              <w:rPr>
                <w:rFonts w:ascii="Arial" w:hAnsi="Arial" w:cs="Arial"/>
                <w:iCs/>
                <w:sz w:val="18"/>
                <w:szCs w:val="18"/>
                <w:lang w:val="en-GB"/>
              </w:rPr>
              <w:t>8</w:t>
            </w: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</w:t>
            </w:r>
            <w:r w:rsidR="00B55A5E">
              <w:rPr>
                <w:rFonts w:ascii="Arial" w:hAnsi="Arial" w:cs="Arial"/>
                <w:iCs/>
                <w:sz w:val="18"/>
                <w:szCs w:val="18"/>
                <w:lang w:val="en-GB"/>
              </w:rPr>
              <w:t>87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4"/>
        </w:trPr>
        <w:tc>
          <w:tcPr>
            <w:tcW w:w="461" w:type="dxa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vAlign w:val="center"/>
          </w:tcPr>
          <w:p w:rsidR="00590A50" w:rsidRPr="008A78B7" w:rsidRDefault="00590A50" w:rsidP="00590A5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590A50" w:rsidRPr="001964E7" w:rsidRDefault="00590A50" w:rsidP="00590A50">
            <w:pPr>
              <w:ind w:right="-57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2a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IL-8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57"/>
              <w:jc w:val="right"/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2b</w:t>
            </w:r>
            <w:r w:rsidR="009A6C8E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</w:t>
            </w:r>
            <w:r w:rsidR="00F87BC4">
              <w:rPr>
                <w:rFonts w:ascii="Arial" w:hAnsi="Arial" w:cs="Arial"/>
                <w:iCs/>
                <w:sz w:val="18"/>
                <w:szCs w:val="18"/>
                <w:lang w:val="en-GB"/>
              </w:rPr>
              <w:t>20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0.007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</w:t>
            </w:r>
            <w:r w:rsidR="00F01684">
              <w:rPr>
                <w:rFonts w:ascii="Arial" w:hAnsi="Arial" w:cs="Arial"/>
                <w:iCs/>
                <w:sz w:val="18"/>
                <w:szCs w:val="18"/>
                <w:lang w:val="en-GB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(0.01</w:t>
            </w: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</w:t>
            </w:r>
            <w:r w:rsidR="00F01684">
              <w:rPr>
                <w:rFonts w:ascii="Arial" w:hAnsi="Arial" w:cs="Arial"/>
                <w:iCs/>
                <w:sz w:val="18"/>
                <w:szCs w:val="18"/>
                <w:lang w:val="en-GB"/>
              </w:rPr>
              <w:t>67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0.05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(0.01</w:t>
            </w: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-0.44)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61" w:type="dxa"/>
            <w:shd w:val="clear" w:color="auto" w:fill="auto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MIP-1α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0.007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0.078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0A50" w:rsidRPr="008A78B7" w:rsidRDefault="00F01684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6.84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</w:t>
            </w:r>
            <w:r w:rsidR="00F01684">
              <w:rPr>
                <w:rFonts w:ascii="Arial" w:hAnsi="Arial" w:cs="Arial"/>
                <w:iCs/>
                <w:sz w:val="18"/>
                <w:szCs w:val="18"/>
                <w:lang w:val="en-GB"/>
              </w:rPr>
              <w:t>70</w:t>
            </w: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-2</w:t>
            </w:r>
            <w:r w:rsidR="00F01684">
              <w:rPr>
                <w:rFonts w:ascii="Arial" w:hAnsi="Arial" w:cs="Arial"/>
                <w:iCs/>
                <w:sz w:val="18"/>
                <w:szCs w:val="18"/>
                <w:lang w:val="en-GB"/>
              </w:rPr>
              <w:t>7.58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3.15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(0.88</w:t>
            </w: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-11.32)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61" w:type="dxa"/>
            <w:shd w:val="clear" w:color="auto" w:fill="auto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90A50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IL-5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0A50" w:rsidRPr="008A78B7" w:rsidRDefault="00590A50" w:rsidP="00590A5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90A50" w:rsidRPr="008A78B7" w:rsidRDefault="00590A50" w:rsidP="00590A5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0A50" w:rsidRPr="008A78B7" w:rsidRDefault="00590A50" w:rsidP="00590A5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≤Q3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0.049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Q4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0.11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(0.01</w:t>
            </w: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-0.99)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IL-2R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092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0.049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</w:t>
            </w:r>
            <w:r w:rsidR="00F01684">
              <w:rPr>
                <w:rFonts w:ascii="Arial" w:hAnsi="Arial" w:cs="Arial"/>
                <w:iCs/>
                <w:sz w:val="18"/>
                <w:szCs w:val="18"/>
                <w:lang w:val="en-GB"/>
              </w:rPr>
              <w:t>34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(0.10</w:t>
            </w: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-1.</w:t>
            </w:r>
            <w:r w:rsidR="00F01684">
              <w:rPr>
                <w:rFonts w:ascii="Arial" w:hAnsi="Arial" w:cs="Arial"/>
                <w:iCs/>
                <w:sz w:val="18"/>
                <w:szCs w:val="18"/>
                <w:lang w:val="en-GB"/>
              </w:rPr>
              <w:t>19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0.29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(0.09</w:t>
            </w: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-1.00)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IL-4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Not quantified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</w:t>
            </w: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040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Quantified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</w:t>
            </w:r>
            <w:r w:rsidR="00F01684">
              <w:rPr>
                <w:rFonts w:ascii="Arial" w:hAnsi="Arial" w:cs="Arial"/>
                <w:iCs/>
                <w:sz w:val="18"/>
                <w:szCs w:val="18"/>
                <w:lang w:val="en-GB"/>
              </w:rPr>
              <w:t>14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</w:t>
            </w:r>
            <w:r w:rsidR="00F01684">
              <w:rPr>
                <w:rFonts w:ascii="Arial" w:hAnsi="Arial" w:cs="Arial"/>
                <w:iCs/>
                <w:sz w:val="18"/>
                <w:szCs w:val="18"/>
                <w:lang w:val="en-GB"/>
              </w:rPr>
              <w:t>02</w:t>
            </w: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</w:t>
            </w:r>
            <w:r w:rsidR="00F01684">
              <w:rPr>
                <w:rFonts w:ascii="Arial" w:hAnsi="Arial" w:cs="Arial"/>
                <w:iCs/>
                <w:sz w:val="18"/>
                <w:szCs w:val="18"/>
                <w:lang w:val="en-GB"/>
              </w:rPr>
              <w:t>0.92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0.144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2.84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(0.70</w:t>
            </w: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-11.55)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4"/>
        </w:trPr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F87BC4" w:rsidRPr="00B95239" w:rsidRDefault="00F87BC4" w:rsidP="00F87BC4">
            <w:pPr>
              <w:ind w:right="-57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3a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IL-8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9A6C8E" w:rsidRDefault="00F87BC4" w:rsidP="00F87BC4">
            <w:pPr>
              <w:ind w:left="-57" w:right="57"/>
              <w:jc w:val="right"/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3b</w:t>
            </w:r>
            <w:r w:rsidR="009A6C8E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0.022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</w:t>
            </w:r>
            <w:r w:rsidR="005B40C1">
              <w:rPr>
                <w:rFonts w:ascii="Arial" w:hAnsi="Arial" w:cs="Arial"/>
                <w:iCs/>
                <w:sz w:val="18"/>
                <w:szCs w:val="18"/>
                <w:lang w:val="en-GB"/>
              </w:rPr>
              <w:t>8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0.08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(0.01</w:t>
            </w: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-0.69)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</w:t>
            </w:r>
            <w:r w:rsidR="005B40C1">
              <w:rPr>
                <w:rFonts w:ascii="Arial" w:hAnsi="Arial" w:cs="Arial"/>
                <w:iCs/>
                <w:sz w:val="18"/>
                <w:szCs w:val="18"/>
                <w:lang w:val="en-GB"/>
              </w:rPr>
              <w:t>8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(0.01</w:t>
            </w: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</w:t>
            </w:r>
            <w:r w:rsidR="005B40C1">
              <w:rPr>
                <w:rFonts w:ascii="Arial" w:hAnsi="Arial" w:cs="Arial"/>
                <w:iCs/>
                <w:sz w:val="18"/>
                <w:szCs w:val="18"/>
                <w:lang w:val="en-GB"/>
              </w:rPr>
              <w:t>6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5)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MIP-1α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0.006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5B40C1">
              <w:rPr>
                <w:rFonts w:ascii="Arial" w:hAnsi="Arial" w:cs="Arial"/>
                <w:sz w:val="18"/>
                <w:szCs w:val="18"/>
                <w:lang w:val="en-GB"/>
              </w:rPr>
              <w:t>028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7.19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(1.78</w:t>
            </w: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-29.05)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5B40C1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GB"/>
              </w:rPr>
              <w:t>4.04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</w:t>
            </w:r>
            <w:r w:rsidR="005B40C1">
              <w:rPr>
                <w:rFonts w:ascii="Arial" w:hAnsi="Arial" w:cs="Arial"/>
                <w:iCs/>
                <w:sz w:val="18"/>
                <w:szCs w:val="18"/>
                <w:lang w:val="en-GB"/>
              </w:rPr>
              <w:t>1.16</w:t>
            </w: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</w:t>
            </w:r>
            <w:r w:rsidR="005B40C1">
              <w:rPr>
                <w:rFonts w:ascii="Arial" w:hAnsi="Arial" w:cs="Arial"/>
                <w:iCs/>
                <w:sz w:val="18"/>
                <w:szCs w:val="18"/>
                <w:lang w:val="en-GB"/>
              </w:rPr>
              <w:t>14.04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G-CSF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0.084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</w:t>
            </w:r>
            <w:r w:rsidR="005B40C1">
              <w:rPr>
                <w:rFonts w:ascii="Arial" w:hAnsi="Arial" w:cs="Arial"/>
                <w:iCs/>
                <w:sz w:val="18"/>
                <w:szCs w:val="18"/>
                <w:lang w:val="en-GB"/>
              </w:rPr>
              <w:t>8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0.31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</w:t>
            </w:r>
            <w:r w:rsidR="005B40C1">
              <w:rPr>
                <w:rFonts w:ascii="Arial" w:hAnsi="Arial" w:cs="Arial"/>
                <w:iCs/>
                <w:sz w:val="18"/>
                <w:szCs w:val="18"/>
                <w:lang w:val="en-GB"/>
              </w:rPr>
              <w:t>8</w:t>
            </w: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</w:t>
            </w:r>
            <w:r w:rsidR="005B40C1">
              <w:rPr>
                <w:rFonts w:ascii="Arial" w:hAnsi="Arial" w:cs="Arial"/>
                <w:iCs/>
                <w:sz w:val="18"/>
                <w:szCs w:val="18"/>
                <w:lang w:val="en-GB"/>
              </w:rPr>
              <w:t>1.17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</w:t>
            </w:r>
            <w:r w:rsidR="005B40C1">
              <w:rPr>
                <w:rFonts w:ascii="Arial" w:hAnsi="Arial" w:cs="Arial"/>
                <w:iCs/>
                <w:sz w:val="18"/>
                <w:szCs w:val="18"/>
                <w:lang w:val="en-GB"/>
              </w:rPr>
              <w:t>1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(0.06</w:t>
            </w: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</w:t>
            </w:r>
            <w:r w:rsidR="005B40C1">
              <w:rPr>
                <w:rFonts w:ascii="Arial" w:hAnsi="Arial" w:cs="Arial"/>
                <w:iCs/>
                <w:sz w:val="18"/>
                <w:szCs w:val="18"/>
                <w:lang w:val="en-GB"/>
              </w:rPr>
              <w:t>9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IL-4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Not quantified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0.046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61" w:type="dxa"/>
            <w:shd w:val="clear" w:color="auto" w:fill="auto"/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Quantified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0.15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(0.02</w:t>
            </w:r>
          </w:p>
        </w:tc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-0.96)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F87BC4" w:rsidRPr="008A78B7" w:rsidTr="00B277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61" w:type="dxa"/>
            <w:tcBorders>
              <w:bottom w:val="single" w:sz="12" w:space="0" w:color="auto"/>
            </w:tcBorders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tcBorders>
              <w:bottom w:val="single" w:sz="12" w:space="0" w:color="auto"/>
            </w:tcBorders>
            <w:vAlign w:val="center"/>
          </w:tcPr>
          <w:p w:rsidR="00F87BC4" w:rsidRPr="008A78B7" w:rsidRDefault="00F87BC4" w:rsidP="00F87BC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F87BC4" w:rsidRPr="008A78B7" w:rsidRDefault="00F87BC4" w:rsidP="00F87BC4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9" w:type="dxa"/>
            <w:tcBorders>
              <w:bottom w:val="single" w:sz="12" w:space="0" w:color="auto"/>
            </w:tcBorders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tcBorders>
              <w:bottom w:val="single" w:sz="12" w:space="0" w:color="auto"/>
            </w:tcBorders>
            <w:vAlign w:val="center"/>
          </w:tcPr>
          <w:p w:rsidR="00F87BC4" w:rsidRPr="008A78B7" w:rsidRDefault="00F87BC4" w:rsidP="00F87BC4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94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4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87BC4" w:rsidRPr="008A78B7" w:rsidRDefault="00F87BC4" w:rsidP="00F87BC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F87BC4" w:rsidRPr="008A78B7" w:rsidRDefault="00F87BC4" w:rsidP="00F87BC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7BC4" w:rsidRPr="008A78B7" w:rsidRDefault="00F87BC4" w:rsidP="00F87BC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907BC2" w:rsidRPr="008A78B7" w:rsidRDefault="00907BC2" w:rsidP="00907BC2">
      <w:pPr>
        <w:spacing w:before="120"/>
        <w:ind w:right="-143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lang w:val="en-GB"/>
        </w:rPr>
        <w:t>* The odds ratios (ORs) quantify the magnitude of the associations between the exposures and COVID-19 in the 154 individuals, 20 with COVID-19 and 134 without the disease. An OR of 1.00 denotes the reference category.</w:t>
      </w:r>
    </w:p>
    <w:p w:rsidR="00907BC2" w:rsidRPr="008A78B7" w:rsidRDefault="00907BC2" w:rsidP="00907BC2">
      <w:pPr>
        <w:ind w:right="284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lang w:val="en-GB"/>
        </w:rPr>
        <w:t>T1 to T3: tertiles. Q1 to Q4: quartiles.</w:t>
      </w:r>
    </w:p>
    <w:p w:rsidR="00907BC2" w:rsidRPr="008A78B7" w:rsidRDefault="00907BC2" w:rsidP="00907BC2">
      <w:pPr>
        <w:spacing w:before="80"/>
        <w:ind w:right="282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a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</w:t>
      </w:r>
      <w:r w:rsidR="009A6C8E" w:rsidRPr="009A6C8E">
        <w:rPr>
          <w:rFonts w:ascii="Arial" w:hAnsi="Arial" w:cs="Arial"/>
          <w:sz w:val="17"/>
          <w:szCs w:val="17"/>
          <w:lang w:val="en-GB"/>
        </w:rPr>
        <w:t>Odds ratios of the cytokines were mutually adjusted for, and further adjusted by age, education, and smoking (all three confounders p&lt;0.25).</w:t>
      </w: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b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Wald’s test (two-tailed).</w:t>
      </w:r>
    </w:p>
    <w:p w:rsidR="00907BC2" w:rsidRPr="008A78B7" w:rsidRDefault="009A6C8E" w:rsidP="00907BC2">
      <w:pPr>
        <w:ind w:right="284"/>
        <w:rPr>
          <w:rFonts w:ascii="Arial" w:hAnsi="Arial" w:cs="Arial"/>
          <w:sz w:val="17"/>
          <w:szCs w:val="17"/>
          <w:lang w:val="en-GB"/>
        </w:rPr>
      </w:pPr>
      <w:r>
        <w:rPr>
          <w:rFonts w:ascii="Arial" w:hAnsi="Arial" w:cs="Arial"/>
          <w:sz w:val="17"/>
          <w:szCs w:val="17"/>
          <w:vertAlign w:val="superscript"/>
          <w:lang w:val="en-GB"/>
        </w:rPr>
        <w:t>c</w:t>
      </w:r>
      <w:r w:rsidR="00907BC2" w:rsidRPr="008A78B7">
        <w:rPr>
          <w:rFonts w:ascii="Arial" w:hAnsi="Arial" w:cs="Arial"/>
          <w:sz w:val="17"/>
          <w:szCs w:val="17"/>
          <w:lang w:val="en-GB"/>
        </w:rPr>
        <w:t xml:space="preserve"> Odds ratios of the cytokines </w:t>
      </w:r>
      <w:r w:rsidR="008D2D95">
        <w:rPr>
          <w:rFonts w:ascii="Arial" w:hAnsi="Arial" w:cs="Arial"/>
          <w:sz w:val="17"/>
          <w:szCs w:val="17"/>
          <w:lang w:val="en-GB"/>
        </w:rPr>
        <w:t>we</w:t>
      </w:r>
      <w:r w:rsidR="00907BC2" w:rsidRPr="008A78B7">
        <w:rPr>
          <w:rFonts w:ascii="Arial" w:hAnsi="Arial" w:cs="Arial"/>
          <w:sz w:val="17"/>
          <w:szCs w:val="17"/>
          <w:lang w:val="en-GB"/>
        </w:rPr>
        <w:t>re mutually adjusted for, and further adjusted by education (confounder p&lt;0.25).</w:t>
      </w:r>
    </w:p>
    <w:p w:rsidR="00907BC2" w:rsidRDefault="00907BC2" w:rsidP="00907BC2">
      <w:pPr>
        <w:ind w:right="284"/>
        <w:rPr>
          <w:rFonts w:ascii="Arial" w:hAnsi="Arial" w:cs="Arial"/>
          <w:sz w:val="17"/>
          <w:szCs w:val="17"/>
          <w:lang w:val="en-GB"/>
        </w:rPr>
      </w:pPr>
    </w:p>
    <w:p w:rsidR="004E542F" w:rsidRPr="008A78B7" w:rsidRDefault="004E542F" w:rsidP="00907BC2">
      <w:pPr>
        <w:ind w:right="284"/>
        <w:rPr>
          <w:rFonts w:ascii="Arial" w:hAnsi="Arial" w:cs="Arial"/>
          <w:sz w:val="17"/>
          <w:szCs w:val="17"/>
          <w:lang w:val="en-GB"/>
        </w:rPr>
        <w:sectPr w:rsidR="004E542F" w:rsidRPr="008A78B7" w:rsidSect="00E9324A">
          <w:pgSz w:w="11906" w:h="16838"/>
          <w:pgMar w:top="1021" w:right="851" w:bottom="142" w:left="1134" w:header="709" w:footer="289" w:gutter="0"/>
          <w:cols w:space="708"/>
          <w:docGrid w:linePitch="360"/>
        </w:sectPr>
      </w:pPr>
    </w:p>
    <w:p w:rsidR="00336C8D" w:rsidRPr="008A78B7" w:rsidRDefault="00336C8D" w:rsidP="00336C8D">
      <w:pPr>
        <w:ind w:right="140"/>
        <w:rPr>
          <w:rFonts w:ascii="Arial" w:hAnsi="Arial" w:cs="Arial"/>
          <w:sz w:val="22"/>
          <w:szCs w:val="22"/>
          <w:lang w:val="en-GB"/>
        </w:rPr>
      </w:pPr>
      <w:bookmarkStart w:id="10" w:name="_Hlk172646089"/>
      <w:r w:rsidRPr="008A78B7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Table </w:t>
      </w:r>
      <w:r>
        <w:rPr>
          <w:rFonts w:ascii="Arial" w:hAnsi="Arial" w:cs="Arial"/>
          <w:b/>
          <w:sz w:val="22"/>
          <w:szCs w:val="22"/>
          <w:lang w:val="en-GB"/>
        </w:rPr>
        <w:t>8</w:t>
      </w:r>
      <w:r w:rsidRPr="008A78B7">
        <w:rPr>
          <w:rFonts w:ascii="Arial" w:hAnsi="Arial" w:cs="Arial"/>
          <w:b/>
          <w:sz w:val="22"/>
          <w:szCs w:val="22"/>
          <w:lang w:val="en-GB"/>
        </w:rPr>
        <w:t>.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 </w:t>
      </w:r>
      <w:bookmarkStart w:id="11" w:name="_Hlk170305460"/>
      <w:r w:rsidRPr="008A78B7">
        <w:rPr>
          <w:rFonts w:ascii="Arial" w:hAnsi="Arial" w:cs="Arial"/>
          <w:sz w:val="22"/>
          <w:szCs w:val="22"/>
          <w:lang w:val="en-GB"/>
        </w:rPr>
        <w:t xml:space="preserve">Effect of </w:t>
      </w:r>
      <w:r w:rsidR="00AE15BE">
        <w:rPr>
          <w:rFonts w:ascii="Arial" w:hAnsi="Arial" w:cs="Arial"/>
          <w:sz w:val="22"/>
          <w:szCs w:val="22"/>
          <w:lang w:val="en-GB"/>
        </w:rPr>
        <w:t xml:space="preserve">selected individual 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isotype-antigen </w:t>
      </w:r>
      <w:r w:rsidR="005245E6">
        <w:rPr>
          <w:rFonts w:ascii="Arial" w:hAnsi="Arial" w:cs="Arial"/>
          <w:sz w:val="22"/>
          <w:szCs w:val="22"/>
          <w:lang w:val="en-GB"/>
        </w:rPr>
        <w:t>pair</w:t>
      </w:r>
      <w:r w:rsidRPr="008A78B7">
        <w:rPr>
          <w:rFonts w:ascii="Arial" w:hAnsi="Arial" w:cs="Arial"/>
          <w:sz w:val="22"/>
          <w:szCs w:val="22"/>
          <w:lang w:val="en-GB"/>
        </w:rPr>
        <w:t>s for cytomegalovirus, Epstein-Barr</w:t>
      </w:r>
      <w:r>
        <w:rPr>
          <w:rFonts w:ascii="Arial" w:hAnsi="Arial" w:cs="Arial"/>
          <w:sz w:val="22"/>
          <w:szCs w:val="22"/>
          <w:lang w:val="en-GB"/>
        </w:rPr>
        <w:t xml:space="preserve"> virus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, and common cold infections measured in 2016-17 on the risk </w:t>
      </w:r>
      <w:r w:rsidRPr="00671D07">
        <w:rPr>
          <w:rFonts w:ascii="Arial" w:hAnsi="Arial" w:cs="Arial"/>
          <w:sz w:val="22"/>
          <w:szCs w:val="22"/>
          <w:lang w:val="en-GB"/>
        </w:rPr>
        <w:t xml:space="preserve">of COVID-19 </w:t>
      </w:r>
      <w:r w:rsidRPr="008A78B7">
        <w:rPr>
          <w:rFonts w:ascii="Arial" w:hAnsi="Arial" w:cs="Arial"/>
          <w:sz w:val="22"/>
          <w:szCs w:val="22"/>
          <w:lang w:val="en-GB"/>
        </w:rPr>
        <w:t>in 2020-21 (N=154)*</w:t>
      </w:r>
      <w:bookmarkEnd w:id="11"/>
    </w:p>
    <w:p w:rsidR="00336C8D" w:rsidRPr="008A78B7" w:rsidRDefault="00336C8D" w:rsidP="00336C8D">
      <w:pPr>
        <w:rPr>
          <w:rFonts w:ascii="Arial" w:hAnsi="Arial" w:cs="Arial"/>
          <w:sz w:val="18"/>
          <w:szCs w:val="22"/>
          <w:lang w:val="en-GB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454"/>
        <w:gridCol w:w="567"/>
        <w:gridCol w:w="680"/>
        <w:gridCol w:w="567"/>
        <w:gridCol w:w="170"/>
      </w:tblGrid>
      <w:tr w:rsidR="00336C8D" w:rsidRPr="008A78B7" w:rsidTr="0016113A">
        <w:trPr>
          <w:cantSplit/>
          <w:trHeight w:val="340"/>
        </w:trPr>
        <w:tc>
          <w:tcPr>
            <w:tcW w:w="1814" w:type="dxa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Isotype-antigen </w:t>
            </w:r>
            <w:r w:rsidR="006C3AA7" w:rsidRPr="006C3A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pair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bottom"/>
          </w:tcPr>
          <w:p w:rsidR="00336C8D" w:rsidRPr="008A78B7" w:rsidRDefault="00336C8D" w:rsidP="00161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8A78B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</w:tcBorders>
            <w:vAlign w:val="bottom"/>
          </w:tcPr>
          <w:p w:rsidR="00336C8D" w:rsidRPr="008A78B7" w:rsidRDefault="00336C8D" w:rsidP="00161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(IC 95%)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bottom"/>
          </w:tcPr>
          <w:p w:rsidR="00336C8D" w:rsidRPr="008A78B7" w:rsidRDefault="00336C8D" w:rsidP="00161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8A78B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70" w:type="dxa"/>
            <w:tcBorders>
              <w:top w:val="single" w:sz="12" w:space="0" w:color="auto"/>
            </w:tcBorders>
            <w:vAlign w:val="bottom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hRule="exact" w:val="113"/>
        </w:trPr>
        <w:tc>
          <w:tcPr>
            <w:tcW w:w="1814" w:type="dxa"/>
            <w:tcBorders>
              <w:top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36C8D" w:rsidRPr="008A78B7" w:rsidRDefault="00336C8D" w:rsidP="0016113A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36C8D" w:rsidRPr="008A78B7" w:rsidRDefault="00336C8D" w:rsidP="0016113A">
            <w:pPr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36C8D" w:rsidRPr="008A78B7" w:rsidRDefault="00336C8D" w:rsidP="0016113A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CMV pp150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5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0.109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(0.49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-5.4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-1.77)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T1+T2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0.053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E01149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E01149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E01149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E01149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-1.02)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-1.70)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0.144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CMV pp65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57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0.111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CE5418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E5418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-1.0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7</w:t>
            </w: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CE5418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E5418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-1.22)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0.036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-0.93)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-2.63)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0.348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EBV EA-D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CA34AA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A34AA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0.157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CA34AA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A34AA">
              <w:rPr>
                <w:rFonts w:ascii="Arial" w:hAnsi="Arial" w:cs="Arial"/>
                <w:bCs/>
                <w:sz w:val="18"/>
                <w:szCs w:val="18"/>
                <w:lang w:val="en-GB"/>
              </w:rPr>
              <w:t>0.27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-1.07)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CA34AA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A34AA">
              <w:rPr>
                <w:rFonts w:ascii="Arial" w:hAnsi="Arial" w:cs="Arial"/>
                <w:bCs/>
                <w:sz w:val="18"/>
                <w:szCs w:val="18"/>
                <w:lang w:val="en-GB"/>
              </w:rPr>
              <w:t>0.56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-1.79)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CA34AA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0.075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E01149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E01149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E01149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E01149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-1.10)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-1.1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8</w:t>
            </w: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0.069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3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N 229E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0.099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CE5418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E5418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-1.18)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0.052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CE5418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CE5418">
              <w:rPr>
                <w:rFonts w:ascii="Arial" w:hAnsi="Arial" w:cs="Arial"/>
                <w:bCs/>
                <w:sz w:val="18"/>
                <w:szCs w:val="18"/>
                <w:lang w:val="en-GB"/>
              </w:rPr>
              <w:t>0.30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-1.05)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0.032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5D6813" w:rsidRDefault="00336C8D" w:rsidP="0016113A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D6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-0.91)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hRule="exact" w:val="113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5D6813" w:rsidRDefault="00336C8D" w:rsidP="0016113A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D6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-0.99)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0.048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EBV EA-D</w:t>
            </w: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e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0.065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5D6813" w:rsidRDefault="00336C8D" w:rsidP="0016113A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D6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-1.01)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0.044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</w:tr>
      <w:tr w:rsidR="00336C8D" w:rsidRPr="008A78B7" w:rsidTr="0016113A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-0.99)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0.019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T2+T3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(0.11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-0.82)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-1.58)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0.113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EBV VCAp18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0.123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0.77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(0.25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-2.35)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0.042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</w:tr>
      <w:tr w:rsidR="00336C8D" w:rsidRPr="008A78B7" w:rsidTr="0016113A">
        <w:trPr>
          <w:cantSplit/>
          <w:trHeight w:val="2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-0.95)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T1+ T2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0.047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-0.98)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hRule="exact" w:val="113"/>
        </w:trPr>
        <w:tc>
          <w:tcPr>
            <w:tcW w:w="181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val="20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ind w:left="17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continuous</w:t>
            </w:r>
            <w:r w:rsidRPr="008A78B7">
              <w:rPr>
                <w:rFonts w:ascii="Arial" w:hAnsi="Arial" w:cs="Arial"/>
                <w:snapToGrid w:val="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(0.06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-0.94)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0.041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336C8D" w:rsidRPr="008A78B7" w:rsidTr="0016113A">
        <w:trPr>
          <w:cantSplit/>
          <w:trHeight w:hRule="exact" w:val="113"/>
        </w:trPr>
        <w:tc>
          <w:tcPr>
            <w:tcW w:w="1814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6C8D" w:rsidRPr="008A78B7" w:rsidRDefault="00336C8D" w:rsidP="0016113A">
            <w:pPr>
              <w:ind w:right="1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6C8D" w:rsidRPr="008A78B7" w:rsidRDefault="00336C8D" w:rsidP="0016113A">
            <w:pPr>
              <w:ind w:right="28"/>
              <w:jc w:val="righ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6C8D" w:rsidRPr="008A78B7" w:rsidRDefault="00336C8D" w:rsidP="0016113A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336C8D" w:rsidRDefault="00336C8D" w:rsidP="00DE6B73">
      <w:pPr>
        <w:spacing w:before="80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lang w:val="en-GB"/>
        </w:rPr>
        <w:t xml:space="preserve">* </w:t>
      </w:r>
      <w:bookmarkStart w:id="12" w:name="_Hlk172726167"/>
      <w:r w:rsidR="00DE6B73">
        <w:rPr>
          <w:rFonts w:ascii="Arial" w:hAnsi="Arial" w:cs="Arial"/>
          <w:sz w:val="17"/>
          <w:szCs w:val="17"/>
          <w:lang w:val="en-GB"/>
        </w:rPr>
        <w:t xml:space="preserve">This Table shows results for the </w:t>
      </w:r>
      <w:r w:rsidR="00A17E34">
        <w:rPr>
          <w:rFonts w:ascii="Arial" w:hAnsi="Arial" w:cs="Arial"/>
          <w:sz w:val="17"/>
          <w:szCs w:val="17"/>
          <w:lang w:val="en-GB"/>
        </w:rPr>
        <w:t>6</w:t>
      </w:r>
      <w:r w:rsidR="00DE6B73">
        <w:rPr>
          <w:rFonts w:ascii="Arial" w:hAnsi="Arial" w:cs="Arial"/>
          <w:sz w:val="17"/>
          <w:szCs w:val="17"/>
          <w:lang w:val="en-GB"/>
        </w:rPr>
        <w:t xml:space="preserve"> immunoglobulins most related to </w:t>
      </w:r>
      <w:r w:rsidR="00DE6B73" w:rsidRPr="008A78B7">
        <w:rPr>
          <w:rFonts w:ascii="Arial" w:hAnsi="Arial" w:cs="Arial"/>
          <w:sz w:val="17"/>
          <w:szCs w:val="17"/>
          <w:lang w:val="en-GB"/>
        </w:rPr>
        <w:t>COVID-19</w:t>
      </w:r>
      <w:r w:rsidR="00DE6B73">
        <w:rPr>
          <w:rFonts w:ascii="Arial" w:hAnsi="Arial" w:cs="Arial"/>
          <w:sz w:val="17"/>
          <w:szCs w:val="17"/>
          <w:lang w:val="en-GB"/>
        </w:rPr>
        <w:t>; results for the other 1</w:t>
      </w:r>
      <w:r w:rsidR="00A17E34">
        <w:rPr>
          <w:rFonts w:ascii="Arial" w:hAnsi="Arial" w:cs="Arial"/>
          <w:sz w:val="17"/>
          <w:szCs w:val="17"/>
          <w:lang w:val="en-GB"/>
        </w:rPr>
        <w:t>8</w:t>
      </w:r>
      <w:r w:rsidR="00DE6B73">
        <w:rPr>
          <w:rFonts w:ascii="Arial" w:hAnsi="Arial" w:cs="Arial"/>
          <w:sz w:val="17"/>
          <w:szCs w:val="17"/>
          <w:lang w:val="en-GB"/>
        </w:rPr>
        <w:t xml:space="preserve"> </w:t>
      </w:r>
      <w:r w:rsidR="00DE6B73" w:rsidRPr="00A93FA8">
        <w:rPr>
          <w:rFonts w:ascii="Arial" w:hAnsi="Arial" w:cs="Arial"/>
          <w:sz w:val="17"/>
          <w:szCs w:val="17"/>
          <w:lang w:val="en-GB"/>
        </w:rPr>
        <w:t>immunoglobulins</w:t>
      </w:r>
      <w:r w:rsidR="00DE6B73">
        <w:rPr>
          <w:rFonts w:ascii="Arial" w:hAnsi="Arial" w:cs="Arial"/>
          <w:sz w:val="17"/>
          <w:szCs w:val="17"/>
          <w:lang w:val="en-GB"/>
        </w:rPr>
        <w:t xml:space="preserve"> are shown in Supplementary Table 4. </w:t>
      </w:r>
      <w:bookmarkEnd w:id="12"/>
      <w:r w:rsidRPr="008A78B7">
        <w:rPr>
          <w:rFonts w:ascii="Arial" w:hAnsi="Arial" w:cs="Arial"/>
          <w:sz w:val="17"/>
          <w:szCs w:val="17"/>
          <w:lang w:val="en-GB"/>
        </w:rPr>
        <w:t>The odds ratios quantify the magnitude of the associations between the exposures and COVID-19 in the 20 individuals with COVID-19 and the 134 individuals without the disease.</w:t>
      </w:r>
      <w:r w:rsidR="00DE6B73">
        <w:rPr>
          <w:rFonts w:ascii="Arial" w:hAnsi="Arial" w:cs="Arial"/>
          <w:sz w:val="17"/>
          <w:szCs w:val="17"/>
          <w:lang w:val="en-GB"/>
        </w:rPr>
        <w:t xml:space="preserve"> </w:t>
      </w:r>
      <w:r w:rsidRPr="008A78B7">
        <w:rPr>
          <w:rFonts w:ascii="Arial" w:hAnsi="Arial" w:cs="Arial"/>
          <w:sz w:val="17"/>
          <w:szCs w:val="17"/>
          <w:lang w:val="en-GB"/>
        </w:rPr>
        <w:t>T1 to T3: tertiles.</w:t>
      </w:r>
    </w:p>
    <w:p w:rsidR="00336C8D" w:rsidRDefault="00336C8D" w:rsidP="00336C8D">
      <w:pPr>
        <w:rPr>
          <w:rFonts w:ascii="Arial" w:hAnsi="Arial" w:cs="Arial"/>
          <w:sz w:val="17"/>
          <w:szCs w:val="17"/>
          <w:lang w:val="en-GB"/>
        </w:rPr>
      </w:pPr>
      <w:r>
        <w:rPr>
          <w:rFonts w:ascii="Arial" w:hAnsi="Arial" w:cs="Arial"/>
          <w:sz w:val="17"/>
          <w:szCs w:val="17"/>
          <w:lang w:val="en-GB"/>
        </w:rPr>
        <w:t>F</w:t>
      </w:r>
      <w:r w:rsidRPr="00E06113">
        <w:rPr>
          <w:rFonts w:ascii="Arial" w:hAnsi="Arial" w:cs="Arial"/>
          <w:sz w:val="17"/>
          <w:szCs w:val="17"/>
          <w:lang w:val="en-GB"/>
        </w:rPr>
        <w:t xml:space="preserve">or categorical values of </w:t>
      </w:r>
      <w:r>
        <w:rPr>
          <w:rFonts w:ascii="Arial" w:hAnsi="Arial" w:cs="Arial"/>
          <w:sz w:val="17"/>
          <w:szCs w:val="17"/>
          <w:lang w:val="en-GB"/>
        </w:rPr>
        <w:t>immunoglobulins,</w:t>
      </w:r>
      <w:r w:rsidRPr="00E06113">
        <w:rPr>
          <w:rFonts w:ascii="Arial" w:hAnsi="Arial" w:cs="Arial"/>
          <w:sz w:val="17"/>
          <w:szCs w:val="17"/>
          <w:lang w:val="en-GB"/>
        </w:rPr>
        <w:t xml:space="preserve"> </w:t>
      </w:r>
      <w:r>
        <w:rPr>
          <w:rFonts w:ascii="Arial" w:hAnsi="Arial" w:cs="Arial"/>
          <w:sz w:val="17"/>
          <w:szCs w:val="17"/>
          <w:lang w:val="en-GB"/>
        </w:rPr>
        <w:t xml:space="preserve">ORs shown in bold are ORs ≥2.5 or ORs ≤0.4 with </w:t>
      </w:r>
      <w:r w:rsidRPr="00875958">
        <w:rPr>
          <w:rFonts w:ascii="Arial" w:hAnsi="Arial" w:cs="Arial"/>
          <w:i/>
          <w:sz w:val="17"/>
          <w:szCs w:val="17"/>
          <w:lang w:val="en-GB"/>
        </w:rPr>
        <w:t>p</w:t>
      </w:r>
      <w:r>
        <w:rPr>
          <w:rFonts w:ascii="Arial" w:hAnsi="Arial" w:cs="Arial"/>
          <w:sz w:val="17"/>
          <w:szCs w:val="17"/>
          <w:lang w:val="en-GB"/>
        </w:rPr>
        <w:t xml:space="preserve"> values &lt;0.05.</w:t>
      </w:r>
    </w:p>
    <w:p w:rsidR="00336C8D" w:rsidRPr="008A78B7" w:rsidRDefault="00336C8D" w:rsidP="00336C8D">
      <w:pPr>
        <w:ind w:right="1134"/>
        <w:rPr>
          <w:rFonts w:ascii="Arial" w:hAnsi="Arial" w:cs="Arial"/>
          <w:sz w:val="17"/>
          <w:szCs w:val="17"/>
          <w:lang w:val="en-GB"/>
        </w:rPr>
      </w:pPr>
      <w:r>
        <w:rPr>
          <w:rFonts w:ascii="Arial" w:hAnsi="Arial" w:cs="Arial"/>
          <w:sz w:val="17"/>
          <w:szCs w:val="17"/>
          <w:lang w:val="en-GB"/>
        </w:rPr>
        <w:t>F</w:t>
      </w:r>
      <w:r w:rsidRPr="00E06113">
        <w:rPr>
          <w:rFonts w:ascii="Arial" w:hAnsi="Arial" w:cs="Arial"/>
          <w:sz w:val="17"/>
          <w:szCs w:val="17"/>
          <w:lang w:val="en-GB"/>
        </w:rPr>
        <w:t>or</w:t>
      </w:r>
      <w:r>
        <w:rPr>
          <w:rFonts w:ascii="Arial" w:hAnsi="Arial" w:cs="Arial"/>
          <w:sz w:val="17"/>
          <w:szCs w:val="17"/>
          <w:lang w:val="en-GB"/>
        </w:rPr>
        <w:t xml:space="preserve"> continuous values of immunoglobulins, ORs are shown in bold if their </w:t>
      </w:r>
      <w:r w:rsidRPr="00875958">
        <w:rPr>
          <w:rFonts w:ascii="Arial" w:hAnsi="Arial" w:cs="Arial"/>
          <w:i/>
          <w:sz w:val="17"/>
          <w:szCs w:val="17"/>
          <w:lang w:val="en-GB"/>
        </w:rPr>
        <w:t>p</w:t>
      </w:r>
      <w:r>
        <w:rPr>
          <w:rFonts w:ascii="Arial" w:hAnsi="Arial" w:cs="Arial"/>
          <w:sz w:val="17"/>
          <w:szCs w:val="17"/>
          <w:lang w:val="en-GB"/>
        </w:rPr>
        <w:t xml:space="preserve"> values &lt;0.05.</w:t>
      </w:r>
    </w:p>
    <w:p w:rsidR="00336C8D" w:rsidRPr="008A78B7" w:rsidRDefault="00336C8D" w:rsidP="00DE6B73">
      <w:pPr>
        <w:spacing w:before="80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a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Unless otherwise specified, odds ratios were adjusted for age, smoking, and educational level.</w:t>
      </w:r>
      <w:r>
        <w:rPr>
          <w:rFonts w:ascii="Arial" w:hAnsi="Arial" w:cs="Arial"/>
          <w:sz w:val="17"/>
          <w:szCs w:val="17"/>
          <w:lang w:val="en-GB"/>
        </w:rPr>
        <w:t xml:space="preserve"> </w:t>
      </w: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b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Unless otherwise specified, </w:t>
      </w:r>
      <w:r w:rsidRPr="008A78B7">
        <w:rPr>
          <w:rFonts w:ascii="Arial" w:hAnsi="Arial" w:cs="Arial"/>
          <w:i/>
          <w:sz w:val="17"/>
          <w:szCs w:val="17"/>
          <w:lang w:val="en-GB"/>
        </w:rPr>
        <w:t>p</w:t>
      </w:r>
      <w:r w:rsidRPr="008A78B7">
        <w:rPr>
          <w:rFonts w:ascii="Arial" w:hAnsi="Arial" w:cs="Arial"/>
          <w:sz w:val="17"/>
          <w:szCs w:val="17"/>
          <w:lang w:val="en-GB"/>
        </w:rPr>
        <w:noBreakHyphen/>
        <w:t>value derived from Wald’s test.</w:t>
      </w:r>
      <w:r>
        <w:rPr>
          <w:rFonts w:ascii="Arial" w:hAnsi="Arial" w:cs="Arial"/>
          <w:sz w:val="17"/>
          <w:szCs w:val="17"/>
          <w:lang w:val="en-GB"/>
        </w:rPr>
        <w:t xml:space="preserve"> </w:t>
      </w: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c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Odds ratio for each increase of 10 times in the level of the isotype-antigen </w:t>
      </w:r>
      <w:r w:rsidR="006C3AA7">
        <w:rPr>
          <w:rFonts w:ascii="Arial" w:hAnsi="Arial" w:cs="Arial"/>
          <w:sz w:val="17"/>
          <w:szCs w:val="17"/>
          <w:lang w:val="en-GB"/>
        </w:rPr>
        <w:t>pair</w:t>
      </w:r>
      <w:r w:rsidRPr="008A78B7">
        <w:rPr>
          <w:rFonts w:ascii="Arial" w:hAnsi="Arial" w:cs="Arial"/>
          <w:sz w:val="17"/>
          <w:szCs w:val="17"/>
          <w:lang w:val="en-GB"/>
        </w:rPr>
        <w:t>.</w:t>
      </w:r>
      <w:r w:rsidR="00DE6B73">
        <w:rPr>
          <w:rFonts w:ascii="Arial" w:hAnsi="Arial" w:cs="Arial"/>
          <w:sz w:val="17"/>
          <w:szCs w:val="17"/>
          <w:lang w:val="en-GB"/>
        </w:rPr>
        <w:t xml:space="preserve"> </w:t>
      </w: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d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Multivariate analogue of Mantel’s extension test for linear trend.</w:t>
      </w:r>
    </w:p>
    <w:p w:rsidR="00336C8D" w:rsidRPr="0054435C" w:rsidRDefault="00336C8D" w:rsidP="00336C8D">
      <w:pPr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e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Odds ratios adjusted for age and smoking.</w:t>
      </w:r>
    </w:p>
    <w:p w:rsidR="00336C8D" w:rsidRPr="008A78B7" w:rsidRDefault="00336C8D" w:rsidP="00336C8D">
      <w:pPr>
        <w:rPr>
          <w:rFonts w:ascii="Arial" w:hAnsi="Arial" w:cs="Arial"/>
          <w:sz w:val="22"/>
          <w:szCs w:val="22"/>
          <w:lang w:val="en-GB"/>
        </w:rPr>
        <w:sectPr w:rsidR="00336C8D" w:rsidRPr="008A78B7" w:rsidSect="007C1FD7">
          <w:footerReference w:type="default" r:id="rId13"/>
          <w:pgSz w:w="11906" w:h="16838"/>
          <w:pgMar w:top="709" w:right="1701" w:bottom="255" w:left="1701" w:header="709" w:footer="709" w:gutter="0"/>
          <w:cols w:space="708"/>
          <w:docGrid w:linePitch="360"/>
        </w:sectPr>
      </w:pPr>
    </w:p>
    <w:bookmarkEnd w:id="10"/>
    <w:p w:rsidR="00AD0F44" w:rsidRDefault="00E671AF" w:rsidP="00A114F0">
      <w:pPr>
        <w:ind w:right="-285"/>
        <w:rPr>
          <w:rFonts w:ascii="Arial" w:hAnsi="Arial" w:cs="Arial"/>
          <w:sz w:val="22"/>
          <w:szCs w:val="22"/>
          <w:lang w:val="en-GB"/>
        </w:rPr>
      </w:pPr>
      <w:r w:rsidRPr="008A78B7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Table </w:t>
      </w:r>
      <w:r w:rsidR="001E1616" w:rsidRPr="008A78B7">
        <w:rPr>
          <w:rFonts w:ascii="Arial" w:hAnsi="Arial" w:cs="Arial"/>
          <w:b/>
          <w:sz w:val="22"/>
          <w:szCs w:val="22"/>
          <w:lang w:val="en-GB"/>
        </w:rPr>
        <w:t>9</w:t>
      </w:r>
      <w:r w:rsidRPr="008A78B7">
        <w:rPr>
          <w:rFonts w:ascii="Arial" w:hAnsi="Arial" w:cs="Arial"/>
          <w:b/>
          <w:sz w:val="22"/>
          <w:szCs w:val="22"/>
          <w:lang w:val="en-GB"/>
        </w:rPr>
        <w:t>.</w:t>
      </w:r>
      <w:r w:rsidRPr="008A78B7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bookmarkStart w:id="13" w:name="_Hlk170305623"/>
      <w:r w:rsidR="008D6061" w:rsidRPr="008D6061">
        <w:rPr>
          <w:rFonts w:ascii="Arial" w:hAnsi="Arial" w:cs="Arial"/>
          <w:sz w:val="22"/>
          <w:szCs w:val="22"/>
          <w:lang w:val="en-GB"/>
        </w:rPr>
        <w:t xml:space="preserve">Influence of mixtures of </w:t>
      </w:r>
      <w:r w:rsidR="00A114F0" w:rsidRPr="008A78B7">
        <w:rPr>
          <w:rFonts w:ascii="Arial" w:hAnsi="Arial" w:cs="Arial"/>
          <w:sz w:val="22"/>
          <w:szCs w:val="22"/>
          <w:lang w:val="en-GB"/>
        </w:rPr>
        <w:t>isotype-antigen</w:t>
      </w:r>
      <w:r w:rsidR="005245E6">
        <w:rPr>
          <w:rFonts w:ascii="Arial" w:hAnsi="Arial" w:cs="Arial"/>
          <w:sz w:val="22"/>
          <w:szCs w:val="22"/>
          <w:lang w:val="en-GB"/>
        </w:rPr>
        <w:t xml:space="preserve"> pair</w:t>
      </w:r>
      <w:r w:rsidR="008D6061">
        <w:rPr>
          <w:rFonts w:ascii="Arial" w:hAnsi="Arial" w:cs="Arial"/>
          <w:sz w:val="22"/>
          <w:szCs w:val="22"/>
          <w:lang w:val="en-GB"/>
        </w:rPr>
        <w:t>s</w:t>
      </w:r>
      <w:r w:rsidR="00A114F0" w:rsidRPr="008A78B7">
        <w:rPr>
          <w:rFonts w:ascii="Arial" w:hAnsi="Arial" w:cs="Arial"/>
          <w:sz w:val="22"/>
          <w:szCs w:val="22"/>
          <w:lang w:val="en-GB"/>
        </w:rPr>
        <w:t xml:space="preserve"> for cytomegalovirus, Epstein-Barr</w:t>
      </w:r>
      <w:r w:rsidR="000A75A4">
        <w:rPr>
          <w:rFonts w:ascii="Arial" w:hAnsi="Arial" w:cs="Arial"/>
          <w:sz w:val="22"/>
          <w:szCs w:val="22"/>
          <w:lang w:val="en-GB"/>
        </w:rPr>
        <w:t xml:space="preserve"> virus</w:t>
      </w:r>
      <w:r w:rsidR="00AD0F44">
        <w:rPr>
          <w:rFonts w:ascii="Arial" w:hAnsi="Arial" w:cs="Arial"/>
          <w:sz w:val="22"/>
          <w:szCs w:val="22"/>
          <w:lang w:val="en-GB"/>
        </w:rPr>
        <w:t>,</w:t>
      </w:r>
    </w:p>
    <w:p w:rsidR="00E671AF" w:rsidRPr="008A78B7" w:rsidRDefault="00A114F0" w:rsidP="00A114F0">
      <w:pPr>
        <w:ind w:right="-285"/>
        <w:rPr>
          <w:rFonts w:ascii="Arial" w:hAnsi="Arial" w:cs="Arial"/>
          <w:sz w:val="22"/>
          <w:szCs w:val="22"/>
          <w:lang w:val="en-GB"/>
        </w:rPr>
      </w:pPr>
      <w:r w:rsidRPr="008A78B7">
        <w:rPr>
          <w:rFonts w:ascii="Arial" w:hAnsi="Arial" w:cs="Arial"/>
          <w:sz w:val="22"/>
          <w:szCs w:val="22"/>
          <w:lang w:val="en-GB"/>
        </w:rPr>
        <w:t xml:space="preserve">and common cold infections on the risk of </w:t>
      </w:r>
      <w:r w:rsidR="00E671AF" w:rsidRPr="008A78B7">
        <w:rPr>
          <w:rFonts w:ascii="Arial" w:hAnsi="Arial" w:cs="Arial"/>
          <w:sz w:val="22"/>
          <w:szCs w:val="22"/>
          <w:lang w:val="en-GB"/>
        </w:rPr>
        <w:t xml:space="preserve">COVID-19 </w:t>
      </w:r>
      <w:r w:rsidR="00E671AF" w:rsidRPr="008A78B7">
        <w:rPr>
          <w:rFonts w:ascii="Arial" w:hAnsi="Arial" w:cs="Arial"/>
          <w:bCs/>
          <w:sz w:val="22"/>
          <w:szCs w:val="22"/>
          <w:lang w:val="en-GB"/>
        </w:rPr>
        <w:t>(N = 154)*</w:t>
      </w:r>
      <w:bookmarkEnd w:id="13"/>
    </w:p>
    <w:p w:rsidR="00E671AF" w:rsidRPr="008A78B7" w:rsidRDefault="00E671AF" w:rsidP="00E671AF">
      <w:pPr>
        <w:ind w:left="284" w:hanging="284"/>
        <w:rPr>
          <w:rFonts w:ascii="Arial" w:hAnsi="Arial"/>
          <w:sz w:val="18"/>
          <w:szCs w:val="20"/>
          <w:lang w:val="en-GB"/>
        </w:rPr>
      </w:pPr>
    </w:p>
    <w:tbl>
      <w:tblPr>
        <w:tblW w:w="10048" w:type="dxa"/>
        <w:tblInd w:w="108" w:type="dxa"/>
        <w:tblBorders>
          <w:top w:val="single" w:sz="12" w:space="0" w:color="auto"/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8"/>
        <w:gridCol w:w="708"/>
        <w:gridCol w:w="567"/>
        <w:gridCol w:w="709"/>
        <w:gridCol w:w="709"/>
        <w:gridCol w:w="1474"/>
        <w:gridCol w:w="760"/>
        <w:gridCol w:w="584"/>
        <w:gridCol w:w="737"/>
        <w:gridCol w:w="680"/>
        <w:gridCol w:w="318"/>
      </w:tblGrid>
      <w:tr w:rsidR="00E671AF" w:rsidRPr="008A78B7" w:rsidTr="005D6813">
        <w:trPr>
          <w:trHeight w:hRule="exact" w:val="454"/>
        </w:trPr>
        <w:tc>
          <w:tcPr>
            <w:tcW w:w="2802" w:type="dxa"/>
            <w:gridSpan w:val="2"/>
            <w:tcBorders>
              <w:bottom w:val="single" w:sz="8" w:space="0" w:color="auto"/>
            </w:tcBorders>
            <w:vAlign w:val="bottom"/>
          </w:tcPr>
          <w:p w:rsidR="00E671AF" w:rsidRPr="00AE15BE" w:rsidRDefault="00E671AF" w:rsidP="00E671AF">
            <w:pPr>
              <w:spacing w:after="4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bottom"/>
          </w:tcPr>
          <w:p w:rsidR="00E671AF" w:rsidRPr="00AE15BE" w:rsidRDefault="00E671AF" w:rsidP="00E671AF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bottom"/>
          </w:tcPr>
          <w:p w:rsidR="00E671AF" w:rsidRPr="00AE15BE" w:rsidRDefault="00E671AF" w:rsidP="00E671AF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:rsidR="00E671AF" w:rsidRPr="00AE15BE" w:rsidRDefault="00E671AF" w:rsidP="00E671AF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47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E671AF" w:rsidRPr="00AE15BE" w:rsidRDefault="00E671AF" w:rsidP="00E671AF">
            <w:pPr>
              <w:spacing w:after="40"/>
              <w:ind w:left="-28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671AF" w:rsidRPr="00AE15BE" w:rsidRDefault="00E671AF" w:rsidP="00E671AF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="005D6813"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321" w:type="dxa"/>
            <w:gridSpan w:val="2"/>
            <w:tcBorders>
              <w:bottom w:val="single" w:sz="8" w:space="0" w:color="auto"/>
            </w:tcBorders>
            <w:vAlign w:val="bottom"/>
          </w:tcPr>
          <w:p w:rsidR="00E671AF" w:rsidRPr="00AE15BE" w:rsidRDefault="00E671AF" w:rsidP="00E671AF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E671AF" w:rsidRPr="00AE15BE" w:rsidRDefault="00E671AF" w:rsidP="00E671AF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E671AF" w:rsidRPr="00AE15BE" w:rsidRDefault="00E671AF" w:rsidP="00E671AF">
            <w:pPr>
              <w:spacing w:after="40"/>
              <w:ind w:left="-28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330"/>
        </w:trPr>
        <w:tc>
          <w:tcPr>
            <w:tcW w:w="454" w:type="dxa"/>
            <w:tcBorders>
              <w:top w:val="single" w:sz="8" w:space="0" w:color="auto"/>
            </w:tcBorders>
            <w:vAlign w:val="center"/>
          </w:tcPr>
          <w:p w:rsidR="00E671AF" w:rsidRPr="008A78B7" w:rsidRDefault="00E671AF" w:rsidP="00E671AF">
            <w:pPr>
              <w:spacing w:before="120"/>
              <w:ind w:left="-57" w:right="-57"/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1a</w:t>
            </w:r>
            <w:r w:rsidRPr="008A78B7"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2348" w:type="dxa"/>
            <w:tcBorders>
              <w:top w:val="single" w:sz="8" w:space="0" w:color="auto"/>
            </w:tcBorders>
            <w:vAlign w:val="center"/>
          </w:tcPr>
          <w:p w:rsidR="00E671AF" w:rsidRPr="008A78B7" w:rsidRDefault="00E671AF" w:rsidP="00E671AF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IgA CMV pp150</w:t>
            </w: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:rsidR="00E671AF" w:rsidRPr="008A78B7" w:rsidRDefault="00E671AF" w:rsidP="00E671AF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spacing w:before="12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E671AF" w:rsidRPr="008A78B7" w:rsidRDefault="00E671AF" w:rsidP="00E671AF">
            <w:pPr>
              <w:spacing w:before="120"/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spacing w:before="120"/>
              <w:ind w:left="170" w:right="57"/>
              <w:jc w:val="right"/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1b</w:t>
            </w:r>
            <w:r w:rsidRPr="008A78B7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center"/>
          </w:tcPr>
          <w:p w:rsidR="00E671AF" w:rsidRPr="008A78B7" w:rsidRDefault="00E671AF" w:rsidP="00E671AF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spacing w:before="12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center"/>
          </w:tcPr>
          <w:p w:rsidR="00E671AF" w:rsidRPr="008A78B7" w:rsidRDefault="00E671AF" w:rsidP="00E671AF">
            <w:pPr>
              <w:spacing w:before="120"/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spacing w:before="120"/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671AF" w:rsidRPr="008A78B7" w:rsidRDefault="00E671AF" w:rsidP="00E671AF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671AF" w:rsidRPr="0005192B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5192B">
              <w:rPr>
                <w:rFonts w:ascii="Arial" w:hAnsi="Arial" w:cs="Arial"/>
                <w:iCs/>
                <w:sz w:val="18"/>
                <w:szCs w:val="18"/>
                <w:lang w:val="en-GB"/>
              </w:rPr>
              <w:t>0.159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671AF" w:rsidRPr="0005192B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2B6134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671AF" w:rsidRPr="008A78B7" w:rsidRDefault="00E671AF" w:rsidP="00E671AF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-1.51)</w:t>
            </w:r>
          </w:p>
        </w:tc>
        <w:tc>
          <w:tcPr>
            <w:tcW w:w="709" w:type="dxa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IgA CMV pp65</w:t>
            </w:r>
          </w:p>
        </w:tc>
        <w:tc>
          <w:tcPr>
            <w:tcW w:w="708" w:type="dxa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671AF" w:rsidRPr="008A78B7" w:rsidRDefault="00E671AF" w:rsidP="00E671AF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0.020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0.008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671AF" w:rsidRPr="008A78B7" w:rsidRDefault="00E671AF" w:rsidP="00E671AF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-0.81)</w:t>
            </w:r>
          </w:p>
        </w:tc>
        <w:tc>
          <w:tcPr>
            <w:tcW w:w="709" w:type="dxa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0.22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(0.07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-0.67)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CMV pp150</w:t>
            </w:r>
          </w:p>
        </w:tc>
        <w:tc>
          <w:tcPr>
            <w:tcW w:w="708" w:type="dxa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671AF" w:rsidRPr="008A78B7" w:rsidRDefault="00E671AF" w:rsidP="00E671AF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0.027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0.016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671AF" w:rsidRPr="008A78B7" w:rsidRDefault="00E671AF" w:rsidP="00E671AF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-0.84)</w:t>
            </w:r>
          </w:p>
        </w:tc>
        <w:tc>
          <w:tcPr>
            <w:tcW w:w="709" w:type="dxa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0.18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(0.04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-0.73)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EBV VCAp18</w:t>
            </w:r>
          </w:p>
        </w:tc>
        <w:tc>
          <w:tcPr>
            <w:tcW w:w="708" w:type="dxa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671AF" w:rsidRPr="008A78B7" w:rsidRDefault="00E671AF" w:rsidP="00E671AF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0.023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0.022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671AF" w:rsidRPr="008A78B7" w:rsidRDefault="00E671AF" w:rsidP="00E671AF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-0.80)</w:t>
            </w:r>
          </w:p>
        </w:tc>
        <w:tc>
          <w:tcPr>
            <w:tcW w:w="709" w:type="dxa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0.19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(0.05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-0.79)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4"/>
        </w:trPr>
        <w:tc>
          <w:tcPr>
            <w:tcW w:w="454" w:type="dxa"/>
            <w:vAlign w:val="center"/>
          </w:tcPr>
          <w:p w:rsidR="00E671AF" w:rsidRPr="00970B31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671AF" w:rsidRPr="008A78B7" w:rsidRDefault="00E671AF" w:rsidP="00E671AF">
            <w:pPr>
              <w:ind w:left="-57" w:right="-57"/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2a</w:t>
            </w:r>
            <w:r w:rsidRPr="008A78B7"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2348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IgA CMV pp65</w:t>
            </w:r>
          </w:p>
        </w:tc>
        <w:tc>
          <w:tcPr>
            <w:tcW w:w="708" w:type="dxa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2b</w:t>
            </w:r>
            <w:r w:rsidRPr="008A78B7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671AF" w:rsidRPr="008A78B7" w:rsidRDefault="00E671AF" w:rsidP="00E671AF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0.027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2B6134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671AF" w:rsidRPr="008A78B7" w:rsidRDefault="00E671AF" w:rsidP="00E671AF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(0.09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-0.86)</w:t>
            </w:r>
          </w:p>
        </w:tc>
        <w:tc>
          <w:tcPr>
            <w:tcW w:w="709" w:type="dxa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IgA N OC43</w:t>
            </w:r>
          </w:p>
        </w:tc>
        <w:tc>
          <w:tcPr>
            <w:tcW w:w="708" w:type="dxa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671AF" w:rsidRPr="008A78B7" w:rsidRDefault="00E671AF" w:rsidP="00E671AF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0.142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</w:t>
            </w:r>
            <w:r w:rsidR="00612810">
              <w:rPr>
                <w:rFonts w:ascii="Arial" w:hAnsi="Arial" w:cs="Arial"/>
                <w:iCs/>
                <w:sz w:val="18"/>
                <w:szCs w:val="18"/>
                <w:lang w:val="en-GB"/>
              </w:rPr>
              <w:t>35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671AF" w:rsidRPr="008A78B7" w:rsidRDefault="00E671AF" w:rsidP="00E671AF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0.42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-1.34)</w:t>
            </w:r>
          </w:p>
        </w:tc>
        <w:tc>
          <w:tcPr>
            <w:tcW w:w="709" w:type="dxa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</w:t>
            </w:r>
            <w:r w:rsidR="00612810">
              <w:rPr>
                <w:rFonts w:ascii="Arial" w:hAnsi="Arial" w:cs="Arial"/>
                <w:iCs/>
                <w:sz w:val="18"/>
                <w:szCs w:val="18"/>
                <w:lang w:val="en-GB"/>
              </w:rPr>
              <w:t>1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(0.10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</w:t>
            </w:r>
            <w:r w:rsidR="00612810">
              <w:rPr>
                <w:rFonts w:ascii="Arial" w:hAnsi="Arial" w:cs="Arial"/>
                <w:iCs/>
                <w:sz w:val="18"/>
                <w:szCs w:val="18"/>
                <w:lang w:val="en-GB"/>
              </w:rPr>
              <w:t>92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IgG CMV pp150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0.013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</w:t>
            </w:r>
            <w:r w:rsidR="00612810">
              <w:rPr>
                <w:rFonts w:ascii="Arial" w:hAnsi="Arial" w:cs="Arial"/>
                <w:sz w:val="18"/>
                <w:szCs w:val="18"/>
                <w:lang w:val="en-GB"/>
              </w:rPr>
              <w:t>21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0.16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(0.04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-0.68)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</w:t>
            </w:r>
            <w:r w:rsidR="00612810">
              <w:rPr>
                <w:rFonts w:ascii="Arial" w:hAnsi="Arial" w:cs="Arial"/>
                <w:iCs/>
                <w:sz w:val="18"/>
                <w:szCs w:val="18"/>
                <w:lang w:val="en-GB"/>
              </w:rPr>
              <w:t>19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(0.05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</w:t>
            </w:r>
            <w:r w:rsidR="00612810">
              <w:rPr>
                <w:rFonts w:ascii="Arial" w:hAnsi="Arial" w:cs="Arial"/>
                <w:iCs/>
                <w:sz w:val="18"/>
                <w:szCs w:val="18"/>
                <w:lang w:val="en-GB"/>
              </w:rPr>
              <w:t>8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IgG EBV VCAp18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0.018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</w:t>
            </w:r>
            <w:r w:rsidR="00612810">
              <w:rPr>
                <w:rFonts w:ascii="Arial" w:hAnsi="Arial" w:cs="Arial"/>
                <w:iCs/>
                <w:sz w:val="18"/>
                <w:szCs w:val="18"/>
                <w:lang w:val="en-GB"/>
              </w:rPr>
              <w:t>24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0.18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(0.04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</w:t>
            </w:r>
            <w:r w:rsidR="00612810">
              <w:rPr>
                <w:rFonts w:ascii="Arial" w:hAnsi="Arial" w:cs="Arial"/>
                <w:iCs/>
                <w:sz w:val="18"/>
                <w:szCs w:val="18"/>
                <w:lang w:val="en-GB"/>
              </w:rPr>
              <w:t>21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</w:t>
            </w:r>
            <w:r w:rsidR="00612810">
              <w:rPr>
                <w:rFonts w:ascii="Arial" w:hAnsi="Arial" w:cs="Arial"/>
                <w:iCs/>
                <w:sz w:val="18"/>
                <w:szCs w:val="18"/>
                <w:lang w:val="en-GB"/>
              </w:rPr>
              <w:t>5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</w:t>
            </w:r>
            <w:r w:rsidR="00612810">
              <w:rPr>
                <w:rFonts w:ascii="Arial" w:hAnsi="Arial" w:cs="Arial"/>
                <w:iCs/>
                <w:sz w:val="18"/>
                <w:szCs w:val="18"/>
                <w:lang w:val="en-GB"/>
              </w:rPr>
              <w:t>1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4"/>
        </w:trPr>
        <w:tc>
          <w:tcPr>
            <w:tcW w:w="454" w:type="dxa"/>
            <w:shd w:val="clear" w:color="auto" w:fill="auto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3</w:t>
            </w:r>
            <w:r w:rsidR="00E218C0"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a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N 229E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218C0" w:rsidP="00E671AF">
            <w:pPr>
              <w:ind w:left="170" w:right="170"/>
              <w:jc w:val="right"/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3b</w:t>
            </w:r>
            <w:r w:rsidRPr="008A78B7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0.038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2B6134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0.31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671AF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bCs/>
                <w:sz w:val="18"/>
                <w:szCs w:val="18"/>
                <w:highlight w:val="yellow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IgG CMV pp150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71AF" w:rsidRPr="008A78B7" w:rsidRDefault="00E671AF" w:rsidP="00E671A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671AF" w:rsidRPr="008A78B7" w:rsidRDefault="00E671AF" w:rsidP="00E671A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71AF" w:rsidRPr="008A78B7" w:rsidRDefault="00E671AF" w:rsidP="00E671A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218C0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218C0" w:rsidRPr="008A78B7" w:rsidRDefault="00E218C0" w:rsidP="00E218C0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18C0" w:rsidRPr="008A78B7" w:rsidRDefault="00E218C0" w:rsidP="00E218C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0.024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18C0" w:rsidRPr="008A78B7" w:rsidRDefault="00E218C0" w:rsidP="00E218C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218C0" w:rsidRPr="008A78B7" w:rsidRDefault="00E218C0" w:rsidP="00E218C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0.016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18C0" w:rsidRPr="008A78B7" w:rsidRDefault="00E218C0" w:rsidP="00E218C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218C0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E218C0" w:rsidRPr="008A78B7" w:rsidRDefault="00E218C0" w:rsidP="00E218C0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0.19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(0.05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8C0" w:rsidRPr="008A78B7" w:rsidRDefault="00E218C0" w:rsidP="00E218C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18C0" w:rsidRPr="008A78B7" w:rsidRDefault="00E218C0" w:rsidP="00E218C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0.18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(0.04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-0.73)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218C0" w:rsidRPr="008A78B7" w:rsidRDefault="00E218C0" w:rsidP="00E218C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18C0" w:rsidRPr="008A78B7" w:rsidRDefault="00E218C0" w:rsidP="00E218C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218C0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218C0" w:rsidRPr="008A78B7" w:rsidRDefault="00E218C0" w:rsidP="00E218C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218C0" w:rsidRPr="008A78B7" w:rsidRDefault="00E218C0" w:rsidP="00E218C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218C0" w:rsidRPr="008A78B7" w:rsidRDefault="00E218C0" w:rsidP="00E218C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18C0" w:rsidRPr="008A78B7" w:rsidRDefault="00E218C0" w:rsidP="00E218C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218C0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IgG EBV VCAp18</w:t>
            </w:r>
          </w:p>
        </w:tc>
        <w:tc>
          <w:tcPr>
            <w:tcW w:w="708" w:type="dxa"/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218C0" w:rsidRPr="008A78B7" w:rsidRDefault="00E218C0" w:rsidP="00E218C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218C0" w:rsidRPr="008A78B7" w:rsidRDefault="00E218C0" w:rsidP="00E218C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218C0" w:rsidRPr="008A78B7" w:rsidRDefault="00E218C0" w:rsidP="00E218C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18C0" w:rsidRPr="008A78B7" w:rsidRDefault="00E218C0" w:rsidP="00E218C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218C0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218C0" w:rsidRPr="008A78B7" w:rsidRDefault="00E218C0" w:rsidP="00E218C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218C0" w:rsidRPr="008A78B7" w:rsidRDefault="00E218C0" w:rsidP="00E218C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0.044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218C0" w:rsidRPr="008A78B7" w:rsidRDefault="00E218C0" w:rsidP="00E218C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218C0" w:rsidRPr="008A78B7" w:rsidRDefault="00E218C0" w:rsidP="00E218C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0.022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18C0" w:rsidRPr="008A78B7" w:rsidRDefault="00E218C0" w:rsidP="00E218C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218C0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218C0" w:rsidRPr="008A78B7" w:rsidRDefault="00E218C0" w:rsidP="00E218C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(0.06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-0.96)</w:t>
            </w:r>
          </w:p>
        </w:tc>
        <w:tc>
          <w:tcPr>
            <w:tcW w:w="709" w:type="dxa"/>
            <w:vAlign w:val="center"/>
          </w:tcPr>
          <w:p w:rsidR="00E218C0" w:rsidRPr="008A78B7" w:rsidRDefault="00E218C0" w:rsidP="00E218C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218C0" w:rsidRPr="008A78B7" w:rsidRDefault="00E218C0" w:rsidP="00E218C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0.19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(0.05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-0.79)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218C0" w:rsidRPr="008A78B7" w:rsidRDefault="00E218C0" w:rsidP="00E218C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18C0" w:rsidRPr="008A78B7" w:rsidRDefault="00E218C0" w:rsidP="00E218C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218C0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218C0" w:rsidRPr="008A78B7" w:rsidRDefault="00E218C0" w:rsidP="00E218C0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218C0" w:rsidRPr="008A78B7" w:rsidRDefault="00E218C0" w:rsidP="00E218C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218C0" w:rsidRPr="008A78B7" w:rsidRDefault="00E218C0" w:rsidP="00E218C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218C0" w:rsidRPr="008A78B7" w:rsidRDefault="00E218C0" w:rsidP="00E218C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18C0" w:rsidRPr="008A78B7" w:rsidRDefault="00E218C0" w:rsidP="00E218C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218C0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CMV pp65</w:t>
            </w:r>
          </w:p>
        </w:tc>
        <w:tc>
          <w:tcPr>
            <w:tcW w:w="708" w:type="dxa"/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218C0" w:rsidRPr="008A78B7" w:rsidRDefault="00E218C0" w:rsidP="00E218C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218C0" w:rsidRPr="008A78B7" w:rsidRDefault="00E218C0" w:rsidP="00E218C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218C0" w:rsidRPr="008A78B7" w:rsidRDefault="00E218C0" w:rsidP="00E218C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18C0" w:rsidRPr="008A78B7" w:rsidRDefault="00E218C0" w:rsidP="00E218C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218C0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218C0" w:rsidRPr="008A78B7" w:rsidRDefault="00E218C0" w:rsidP="00E218C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vAlign w:val="center"/>
          </w:tcPr>
          <w:p w:rsidR="00E218C0" w:rsidRPr="008A78B7" w:rsidRDefault="002B6134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218C0" w:rsidRPr="008A78B7" w:rsidRDefault="00E218C0" w:rsidP="00E218C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218C0" w:rsidRPr="008A78B7" w:rsidRDefault="00E218C0" w:rsidP="00E218C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218C0" w:rsidRPr="008A78B7" w:rsidRDefault="00E218C0" w:rsidP="00E218C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0.008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18C0" w:rsidRPr="008A78B7" w:rsidRDefault="00E218C0" w:rsidP="00E218C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E218C0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E218C0" w:rsidRPr="008A78B7" w:rsidRDefault="00E218C0" w:rsidP="00E218C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E218C0" w:rsidRPr="008A78B7" w:rsidRDefault="00E218C0" w:rsidP="00E218C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218C0" w:rsidRPr="008A78B7" w:rsidRDefault="00E218C0" w:rsidP="00E218C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E218C0" w:rsidRPr="008A78B7" w:rsidRDefault="00E218C0" w:rsidP="00E218C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0.22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(0.07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18C0" w:rsidRPr="008A78B7" w:rsidRDefault="00E218C0" w:rsidP="00E218C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-0.67)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E218C0" w:rsidRPr="008A78B7" w:rsidRDefault="00E218C0" w:rsidP="00E218C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18C0" w:rsidRPr="008A78B7" w:rsidRDefault="00E218C0" w:rsidP="00E218C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70B31" w:rsidRPr="008A78B7" w:rsidTr="0054044D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4"/>
        </w:trPr>
        <w:tc>
          <w:tcPr>
            <w:tcW w:w="454" w:type="dxa"/>
            <w:shd w:val="clear" w:color="auto" w:fill="auto"/>
            <w:vAlign w:val="center"/>
          </w:tcPr>
          <w:p w:rsidR="00970B31" w:rsidRPr="008A78B7" w:rsidRDefault="00970B31" w:rsidP="0054044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970B31" w:rsidRPr="008A78B7" w:rsidRDefault="00970B31" w:rsidP="0054044D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70B31" w:rsidRPr="008A78B7" w:rsidRDefault="00970B31" w:rsidP="0054044D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54044D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54044D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70B31" w:rsidRPr="008A78B7" w:rsidRDefault="00970B31" w:rsidP="0054044D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54044D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70B31" w:rsidRPr="008A78B7" w:rsidRDefault="00970B31" w:rsidP="0054044D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54044D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54044D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70B31" w:rsidRPr="008A78B7" w:rsidRDefault="00970B31" w:rsidP="0054044D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54044D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70B31" w:rsidRPr="008A78B7" w:rsidTr="00970B31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4a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N OC43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170" w:right="170"/>
              <w:jc w:val="right"/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4b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70B31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0.040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70B31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0.31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70B31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70B31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IgG CMV pp150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70B31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0.022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0.029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70B31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(0.05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-0.79)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0.21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(0.05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-0.85)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70B31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70B31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IgG EBV VCAp18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70B31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0.019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0.020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70B31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0.19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(0.05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0.19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(0.05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-0.77)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70B31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970B31" w:rsidRPr="00970B31" w:rsidRDefault="00970B31" w:rsidP="00970B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70B31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970B31" w:rsidRPr="00970B31" w:rsidRDefault="00970B31" w:rsidP="00970B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EBV EA</w:t>
            </w:r>
            <w:r w:rsidR="00A8439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-</w:t>
            </w: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70B31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‒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0.049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70B31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0.34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(0.12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-1.00)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970B31" w:rsidRPr="008A78B7" w:rsidTr="005D681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0B31" w:rsidRPr="008A78B7" w:rsidRDefault="00970B31" w:rsidP="00970B31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0B31" w:rsidRPr="008A78B7" w:rsidRDefault="00970B31" w:rsidP="00970B31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B31" w:rsidRPr="008A78B7" w:rsidRDefault="00970B31" w:rsidP="00970B31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0B31" w:rsidRPr="008A78B7" w:rsidRDefault="00970B31" w:rsidP="00970B31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B31" w:rsidRPr="008A78B7" w:rsidRDefault="00970B31" w:rsidP="00970B31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816CB1" w:rsidRPr="008A78B7" w:rsidRDefault="00816CB1" w:rsidP="00816CB1">
      <w:pPr>
        <w:spacing w:before="80"/>
        <w:ind w:right="-142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lang w:val="en-GB"/>
        </w:rPr>
        <w:t xml:space="preserve">* The odds ratios (ORs) quantify the magnitude of the associations between the immunoglobulin isotype-antigen </w:t>
      </w:r>
      <w:r w:rsidR="006C3AA7">
        <w:rPr>
          <w:rFonts w:ascii="Arial" w:hAnsi="Arial" w:cs="Arial"/>
          <w:sz w:val="17"/>
          <w:szCs w:val="17"/>
          <w:lang w:val="en-GB"/>
        </w:rPr>
        <w:t>pair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and COVID-19 in the 154 individuals, 20 with COVID-19 and 134 without the disease. An OR of 1.00 denotes the reference category.</w:t>
      </w:r>
    </w:p>
    <w:p w:rsidR="00816CB1" w:rsidRPr="008A78B7" w:rsidRDefault="00816CB1" w:rsidP="00816CB1">
      <w:pPr>
        <w:ind w:right="284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lang w:val="en-GB"/>
        </w:rPr>
        <w:t>T1 to T3: tertiles.</w:t>
      </w:r>
    </w:p>
    <w:p w:rsidR="00816CB1" w:rsidRPr="008A78B7" w:rsidRDefault="00816CB1" w:rsidP="00816CB1">
      <w:pPr>
        <w:spacing w:before="80"/>
        <w:ind w:right="284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a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Unless otherwise specified, Odds ratios of the isotype-antigen </w:t>
      </w:r>
      <w:r w:rsidR="006C3AA7">
        <w:rPr>
          <w:rFonts w:ascii="Arial" w:hAnsi="Arial" w:cs="Arial"/>
          <w:sz w:val="17"/>
          <w:szCs w:val="17"/>
          <w:lang w:val="en-GB"/>
        </w:rPr>
        <w:t>pair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of the immunoglobulins </w:t>
      </w:r>
      <w:r w:rsidR="00B84943">
        <w:rPr>
          <w:rFonts w:ascii="Arial" w:hAnsi="Arial" w:cs="Arial"/>
          <w:sz w:val="17"/>
          <w:szCs w:val="17"/>
          <w:lang w:val="en-GB"/>
        </w:rPr>
        <w:t>we</w:t>
      </w:r>
      <w:r w:rsidRPr="008A78B7">
        <w:rPr>
          <w:rFonts w:ascii="Arial" w:hAnsi="Arial" w:cs="Arial"/>
          <w:sz w:val="17"/>
          <w:szCs w:val="17"/>
          <w:lang w:val="en-GB"/>
        </w:rPr>
        <w:t>re mutually adjusted for, and further adjusted by age, education and smoking (all confounders p&lt;0.25).</w:t>
      </w:r>
    </w:p>
    <w:p w:rsidR="00816CB1" w:rsidRPr="008A78B7" w:rsidRDefault="00816CB1" w:rsidP="00816CB1">
      <w:pPr>
        <w:ind w:right="284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b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Wald’s test (two-tailed).</w:t>
      </w:r>
      <w:r w:rsidR="00E7514E" w:rsidRPr="008A78B7">
        <w:rPr>
          <w:rFonts w:ascii="Arial" w:hAnsi="Arial" w:cs="Arial"/>
          <w:sz w:val="17"/>
          <w:szCs w:val="17"/>
          <w:lang w:val="en-GB"/>
        </w:rPr>
        <w:t xml:space="preserve"> </w:t>
      </w: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c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Odds ratios of the isotype-antigen </w:t>
      </w:r>
      <w:r w:rsidR="006C3AA7">
        <w:rPr>
          <w:rFonts w:ascii="Arial" w:hAnsi="Arial" w:cs="Arial"/>
          <w:sz w:val="17"/>
          <w:szCs w:val="17"/>
          <w:lang w:val="en-GB"/>
        </w:rPr>
        <w:t>pair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of the immunoglobulins </w:t>
      </w:r>
      <w:r w:rsidR="00B84943">
        <w:rPr>
          <w:rFonts w:ascii="Arial" w:hAnsi="Arial" w:cs="Arial"/>
          <w:sz w:val="17"/>
          <w:szCs w:val="17"/>
          <w:lang w:val="en-GB"/>
        </w:rPr>
        <w:t>we</w:t>
      </w:r>
      <w:r w:rsidRPr="008A78B7">
        <w:rPr>
          <w:rFonts w:ascii="Arial" w:hAnsi="Arial" w:cs="Arial"/>
          <w:sz w:val="17"/>
          <w:szCs w:val="17"/>
          <w:lang w:val="en-GB"/>
        </w:rPr>
        <w:t>re mutually adjusted for, and further adjusted by education and smoking (both confounders p&lt;0.25).</w:t>
      </w:r>
    </w:p>
    <w:p w:rsidR="00EF3E50" w:rsidRPr="008A78B7" w:rsidRDefault="00EF3E50" w:rsidP="00816CB1">
      <w:pPr>
        <w:ind w:right="284"/>
        <w:rPr>
          <w:rFonts w:ascii="Arial" w:hAnsi="Arial" w:cs="Arial"/>
          <w:sz w:val="17"/>
          <w:szCs w:val="17"/>
          <w:lang w:val="en-GB"/>
        </w:rPr>
        <w:sectPr w:rsidR="00EF3E50" w:rsidRPr="008A78B7" w:rsidSect="00A16B05">
          <w:footerReference w:type="default" r:id="rId14"/>
          <w:pgSz w:w="11906" w:h="16838"/>
          <w:pgMar w:top="851" w:right="851" w:bottom="680" w:left="1134" w:header="709" w:footer="289" w:gutter="0"/>
          <w:cols w:space="708"/>
          <w:docGrid w:linePitch="360"/>
        </w:sectPr>
      </w:pPr>
    </w:p>
    <w:p w:rsidR="00A2345C" w:rsidRDefault="00EF3E50" w:rsidP="00EF3E50">
      <w:pPr>
        <w:ind w:right="-285"/>
        <w:rPr>
          <w:rFonts w:ascii="Arial" w:hAnsi="Arial" w:cs="Arial"/>
          <w:sz w:val="22"/>
          <w:szCs w:val="22"/>
          <w:lang w:val="en-GB"/>
        </w:rPr>
      </w:pPr>
      <w:r w:rsidRPr="008A78B7">
        <w:rPr>
          <w:rFonts w:ascii="Arial" w:hAnsi="Arial" w:cs="Arial"/>
          <w:b/>
          <w:sz w:val="22"/>
          <w:szCs w:val="22"/>
          <w:lang w:val="en-GB"/>
        </w:rPr>
        <w:lastRenderedPageBreak/>
        <w:t>Table 10.</w:t>
      </w:r>
      <w:r w:rsidRPr="008A78B7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A2345C" w:rsidRPr="00A2345C">
        <w:rPr>
          <w:rFonts w:ascii="Arial" w:hAnsi="Arial" w:cs="Arial"/>
          <w:sz w:val="22"/>
          <w:szCs w:val="22"/>
          <w:lang w:val="en-GB"/>
        </w:rPr>
        <w:t xml:space="preserve">Influence of mixtures of </w:t>
      </w:r>
      <w:r w:rsidRPr="008A78B7">
        <w:rPr>
          <w:rFonts w:ascii="Arial" w:hAnsi="Arial" w:cs="Arial"/>
          <w:sz w:val="22"/>
          <w:szCs w:val="22"/>
          <w:lang w:val="en-GB"/>
        </w:rPr>
        <w:t>cytokines and immunoglobulins on</w:t>
      </w:r>
    </w:p>
    <w:p w:rsidR="00EF3E50" w:rsidRPr="008A78B7" w:rsidRDefault="00EF3E50" w:rsidP="00EF3E50">
      <w:pPr>
        <w:ind w:right="-285"/>
        <w:rPr>
          <w:rFonts w:ascii="Arial" w:hAnsi="Arial" w:cs="Arial"/>
          <w:sz w:val="22"/>
          <w:szCs w:val="22"/>
          <w:lang w:val="en-GB"/>
        </w:rPr>
      </w:pPr>
      <w:r w:rsidRPr="008A78B7">
        <w:rPr>
          <w:rFonts w:ascii="Arial" w:hAnsi="Arial" w:cs="Arial"/>
          <w:sz w:val="22"/>
          <w:szCs w:val="22"/>
          <w:lang w:val="en-GB"/>
        </w:rPr>
        <w:t xml:space="preserve">the risk of COVID-19 </w:t>
      </w:r>
      <w:r w:rsidR="00AD0F44">
        <w:rPr>
          <w:rFonts w:ascii="Arial" w:hAnsi="Arial" w:cs="Arial"/>
          <w:bCs/>
          <w:sz w:val="22"/>
          <w:szCs w:val="22"/>
          <w:lang w:val="en-GB"/>
        </w:rPr>
        <w:t>(N = 154)*</w:t>
      </w:r>
    </w:p>
    <w:p w:rsidR="0034051A" w:rsidRPr="008A78B7" w:rsidRDefault="0034051A" w:rsidP="00EF3E50">
      <w:pPr>
        <w:ind w:left="284" w:hanging="284"/>
        <w:rPr>
          <w:rFonts w:ascii="Arial" w:hAnsi="Arial"/>
          <w:sz w:val="18"/>
          <w:szCs w:val="20"/>
          <w:lang w:val="en-GB"/>
        </w:rPr>
      </w:pPr>
    </w:p>
    <w:tbl>
      <w:tblPr>
        <w:tblW w:w="10048" w:type="dxa"/>
        <w:tblInd w:w="108" w:type="dxa"/>
        <w:tblBorders>
          <w:top w:val="single" w:sz="12" w:space="0" w:color="auto"/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8"/>
        <w:gridCol w:w="708"/>
        <w:gridCol w:w="567"/>
        <w:gridCol w:w="709"/>
        <w:gridCol w:w="709"/>
        <w:gridCol w:w="1474"/>
        <w:gridCol w:w="760"/>
        <w:gridCol w:w="584"/>
        <w:gridCol w:w="737"/>
        <w:gridCol w:w="680"/>
        <w:gridCol w:w="318"/>
      </w:tblGrid>
      <w:tr w:rsidR="00546860" w:rsidRPr="008A78B7" w:rsidTr="00764088">
        <w:trPr>
          <w:trHeight w:hRule="exact" w:val="454"/>
        </w:trPr>
        <w:tc>
          <w:tcPr>
            <w:tcW w:w="2802" w:type="dxa"/>
            <w:gridSpan w:val="2"/>
            <w:tcBorders>
              <w:bottom w:val="single" w:sz="8" w:space="0" w:color="auto"/>
            </w:tcBorders>
            <w:vAlign w:val="bottom"/>
          </w:tcPr>
          <w:p w:rsidR="00546860" w:rsidRPr="00AE15BE" w:rsidRDefault="00546860" w:rsidP="00546860">
            <w:pPr>
              <w:spacing w:after="4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bottom"/>
          </w:tcPr>
          <w:p w:rsidR="00546860" w:rsidRPr="00AE15BE" w:rsidRDefault="00546860" w:rsidP="00546860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bottom"/>
          </w:tcPr>
          <w:p w:rsidR="00546860" w:rsidRPr="00AE15BE" w:rsidRDefault="00546860" w:rsidP="00546860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:rsidR="00546860" w:rsidRPr="00AE15BE" w:rsidRDefault="00546860" w:rsidP="00546860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47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546860" w:rsidRPr="00AE15BE" w:rsidRDefault="00546860" w:rsidP="00546860">
            <w:pPr>
              <w:spacing w:after="40"/>
              <w:ind w:left="-28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46860" w:rsidRPr="00AE15BE" w:rsidRDefault="00546860" w:rsidP="00546860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="00376402"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321" w:type="dxa"/>
            <w:gridSpan w:val="2"/>
            <w:tcBorders>
              <w:bottom w:val="single" w:sz="8" w:space="0" w:color="auto"/>
            </w:tcBorders>
            <w:vAlign w:val="bottom"/>
          </w:tcPr>
          <w:p w:rsidR="00546860" w:rsidRPr="00AE15BE" w:rsidRDefault="00546860" w:rsidP="00546860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546860" w:rsidRPr="00AE15BE" w:rsidRDefault="00546860" w:rsidP="00546860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546860" w:rsidRPr="00AE15BE" w:rsidRDefault="00546860" w:rsidP="00546860">
            <w:pPr>
              <w:spacing w:after="40"/>
              <w:ind w:left="-28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330"/>
        </w:trPr>
        <w:tc>
          <w:tcPr>
            <w:tcW w:w="454" w:type="dxa"/>
            <w:tcBorders>
              <w:top w:val="single" w:sz="8" w:space="0" w:color="auto"/>
            </w:tcBorders>
            <w:vAlign w:val="center"/>
          </w:tcPr>
          <w:p w:rsidR="00546860" w:rsidRPr="008A78B7" w:rsidRDefault="00546860" w:rsidP="00546860">
            <w:pPr>
              <w:spacing w:before="120"/>
              <w:ind w:left="-57" w:right="-57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1a</w:t>
            </w:r>
          </w:p>
        </w:tc>
        <w:tc>
          <w:tcPr>
            <w:tcW w:w="2348" w:type="dxa"/>
            <w:tcBorders>
              <w:top w:val="single" w:sz="8" w:space="0" w:color="auto"/>
            </w:tcBorders>
            <w:vAlign w:val="center"/>
          </w:tcPr>
          <w:p w:rsidR="00546860" w:rsidRPr="008A78B7" w:rsidRDefault="00546860" w:rsidP="0054686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IL-8</w:t>
            </w: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:rsidR="00546860" w:rsidRPr="008A78B7" w:rsidRDefault="00546860" w:rsidP="00546860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spacing w:before="12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546860" w:rsidRPr="008A78B7" w:rsidRDefault="00546860" w:rsidP="00546860">
            <w:pPr>
              <w:spacing w:before="120"/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spacing w:before="120"/>
              <w:ind w:left="170" w:right="57"/>
              <w:jc w:val="right"/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1b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center"/>
          </w:tcPr>
          <w:p w:rsidR="00546860" w:rsidRPr="008A78B7" w:rsidRDefault="00546860" w:rsidP="00546860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spacing w:before="12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center"/>
          </w:tcPr>
          <w:p w:rsidR="00546860" w:rsidRPr="008A78B7" w:rsidRDefault="00546860" w:rsidP="00546860">
            <w:pPr>
              <w:spacing w:before="120"/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spacing w:before="120"/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0.009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0.015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-0.49)</w:t>
            </w: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0.07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(0.01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-0.59)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MIP1</w:t>
            </w:r>
            <w:r w:rsidR="002B6134"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-α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0.035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0.033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3.67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(1.09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-12.34)</w:t>
            </w: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4.01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(1.12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-14.3</w:t>
            </w:r>
            <w:r w:rsidR="00237E19">
              <w:rPr>
                <w:rFonts w:ascii="Arial" w:hAnsi="Arial" w:cs="Arial"/>
                <w:iCs/>
                <w:sz w:val="18"/>
                <w:szCs w:val="18"/>
                <w:lang w:val="en-GB"/>
              </w:rPr>
              <w:t>5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TNF</w:t>
            </w:r>
            <w:r w:rsidR="002B6134"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-α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0.033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2B6134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(0.09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-0.90)</w:t>
            </w: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IL-2R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vAlign w:val="center"/>
          </w:tcPr>
          <w:p w:rsidR="00546860" w:rsidRPr="008A78B7" w:rsidRDefault="002B6134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0.047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0.28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(0.08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-0.99)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CMV pp150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0.016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2B6134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0.16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-0.71)</w:t>
            </w: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IgA N 229E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vAlign w:val="center"/>
          </w:tcPr>
          <w:p w:rsidR="00546860" w:rsidRPr="008A78B7" w:rsidRDefault="002B6134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0.043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0.29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(0.09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-0.96)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4"/>
        </w:trPr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546860" w:rsidRPr="008A78B7" w:rsidRDefault="002B6134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2a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MIP</w:t>
            </w:r>
            <w:r w:rsidR="002B6134"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-</w:t>
            </w: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1</w:t>
            </w:r>
            <w:r w:rsidR="002B6134"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2B6134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2b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0.009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0.017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5.78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(1.56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-21.45)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5.07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(1.34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-19.21)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IL-4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Not quantified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0.004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2B6134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Quantified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0.07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(0.01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-0.45)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IL-2R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2B6134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0.008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0.17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(0.05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-0.64)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bCs/>
                <w:sz w:val="18"/>
                <w:szCs w:val="18"/>
                <w:highlight w:val="yellow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IgA N 229E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0.026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0.030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0.26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(0.08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0.28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(0.09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-0.88)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CMV pp150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221F5D" w:rsidRDefault="00546860" w:rsidP="0054686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221F5D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0.017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0.027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221F5D" w:rsidRDefault="00546860" w:rsidP="0054686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221F5D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0.15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-0.71)</w:t>
            </w:r>
          </w:p>
        </w:tc>
        <w:tc>
          <w:tcPr>
            <w:tcW w:w="709" w:type="dxa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0.19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(0.04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-0.83)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4"/>
        </w:trPr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546860" w:rsidRPr="008A78B7" w:rsidRDefault="002B6134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3a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IL-8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2B6134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3b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0.010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0.014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0.06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(0.01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-0.50)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0.06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(0.01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-0.58)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MIP-1</w:t>
            </w:r>
            <w:r w:rsidR="002B6134" w:rsidRPr="008A78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0.015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0.028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5.15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(1.37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-19.36)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4.27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(1.17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-15.55)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G-CSF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692B1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692B1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0.026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692B1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0.046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692B1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692B1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0.2</w:t>
            </w:r>
            <w:r w:rsidR="009078C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(0.06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-0.83)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692B1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0.26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(0.07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-0.98)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692B1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692B1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692B1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IgA CMV pp150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0.017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2B6134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–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0.16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(0.04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-0.72)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IgA N 229E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70"/>
        </w:trPr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firstLine="15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2B6134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–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0.040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firstLine="15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0.29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(0.09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-0.95)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46860" w:rsidRPr="008A78B7" w:rsidRDefault="00546860" w:rsidP="00546860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46860" w:rsidRPr="008A78B7" w:rsidRDefault="00546860" w:rsidP="00546860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46860" w:rsidRPr="008A78B7" w:rsidRDefault="00546860" w:rsidP="00546860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546860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34051A" w:rsidRPr="008A78B7" w:rsidRDefault="0034051A" w:rsidP="0034051A">
      <w:pPr>
        <w:ind w:right="-2"/>
        <w:jc w:val="right"/>
        <w:rPr>
          <w:rFonts w:ascii="Arial" w:hAnsi="Arial" w:cs="Arial"/>
          <w:sz w:val="20"/>
          <w:szCs w:val="20"/>
          <w:lang w:val="en-GB"/>
        </w:rPr>
      </w:pPr>
    </w:p>
    <w:p w:rsidR="0034051A" w:rsidRPr="008A78B7" w:rsidRDefault="0034051A" w:rsidP="0034051A">
      <w:pPr>
        <w:ind w:right="-2"/>
        <w:jc w:val="right"/>
        <w:rPr>
          <w:rFonts w:ascii="Arial" w:hAnsi="Arial" w:cs="Arial"/>
          <w:sz w:val="20"/>
          <w:szCs w:val="20"/>
          <w:lang w:val="en-GB"/>
        </w:rPr>
      </w:pPr>
      <w:r w:rsidRPr="008A78B7">
        <w:rPr>
          <w:rFonts w:ascii="Arial" w:hAnsi="Arial" w:cs="Arial"/>
          <w:sz w:val="20"/>
          <w:szCs w:val="20"/>
          <w:lang w:val="en-GB"/>
        </w:rPr>
        <w:t>[ continued ]</w:t>
      </w:r>
    </w:p>
    <w:p w:rsidR="0034051A" w:rsidRPr="008A78B7" w:rsidRDefault="0034051A" w:rsidP="00F324D3">
      <w:pPr>
        <w:ind w:hanging="426"/>
        <w:rPr>
          <w:rFonts w:ascii="Arial" w:hAnsi="Arial" w:cs="Arial"/>
          <w:lang w:val="en-GB"/>
        </w:rPr>
        <w:sectPr w:rsidR="0034051A" w:rsidRPr="008A78B7" w:rsidSect="00A16B05">
          <w:footerReference w:type="default" r:id="rId15"/>
          <w:pgSz w:w="11906" w:h="16838"/>
          <w:pgMar w:top="851" w:right="851" w:bottom="680" w:left="1134" w:header="709" w:footer="289" w:gutter="0"/>
          <w:cols w:space="708"/>
          <w:docGrid w:linePitch="360"/>
        </w:sectPr>
      </w:pPr>
    </w:p>
    <w:p w:rsidR="005B5AB7" w:rsidRPr="008A78B7" w:rsidRDefault="005B5AB7" w:rsidP="005B5AB7">
      <w:pPr>
        <w:rPr>
          <w:rFonts w:ascii="Arial" w:hAnsi="Arial" w:cs="Arial"/>
          <w:sz w:val="22"/>
          <w:szCs w:val="22"/>
          <w:lang w:val="en-GB"/>
        </w:rPr>
      </w:pPr>
      <w:r w:rsidRPr="008A78B7">
        <w:rPr>
          <w:rFonts w:ascii="Arial" w:hAnsi="Arial" w:cs="Arial"/>
          <w:b/>
          <w:sz w:val="22"/>
          <w:szCs w:val="22"/>
          <w:lang w:val="en-GB"/>
        </w:rPr>
        <w:lastRenderedPageBreak/>
        <w:t>Table 10.</w:t>
      </w:r>
      <w:r w:rsidRPr="008A78B7">
        <w:rPr>
          <w:rFonts w:ascii="Arial" w:hAnsi="Arial" w:cs="Arial"/>
          <w:sz w:val="22"/>
          <w:szCs w:val="22"/>
          <w:lang w:val="en-GB"/>
        </w:rPr>
        <w:t xml:space="preserve"> Continued.</w:t>
      </w:r>
    </w:p>
    <w:p w:rsidR="005B5AB7" w:rsidRPr="008A78B7" w:rsidRDefault="005B5AB7" w:rsidP="005B5AB7">
      <w:pPr>
        <w:rPr>
          <w:rFonts w:ascii="Arial" w:hAnsi="Arial" w:cs="Arial"/>
          <w:sz w:val="18"/>
          <w:szCs w:val="20"/>
          <w:lang w:val="en-GB"/>
        </w:rPr>
      </w:pPr>
    </w:p>
    <w:tbl>
      <w:tblPr>
        <w:tblW w:w="10048" w:type="dxa"/>
        <w:tblInd w:w="108" w:type="dxa"/>
        <w:tblBorders>
          <w:top w:val="single" w:sz="12" w:space="0" w:color="auto"/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8"/>
        <w:gridCol w:w="708"/>
        <w:gridCol w:w="567"/>
        <w:gridCol w:w="709"/>
        <w:gridCol w:w="709"/>
        <w:gridCol w:w="1474"/>
        <w:gridCol w:w="760"/>
        <w:gridCol w:w="584"/>
        <w:gridCol w:w="737"/>
        <w:gridCol w:w="680"/>
        <w:gridCol w:w="318"/>
      </w:tblGrid>
      <w:tr w:rsidR="00546860" w:rsidRPr="008A78B7" w:rsidTr="00764088">
        <w:trPr>
          <w:trHeight w:hRule="exact" w:val="454"/>
        </w:trPr>
        <w:tc>
          <w:tcPr>
            <w:tcW w:w="2802" w:type="dxa"/>
            <w:gridSpan w:val="2"/>
            <w:tcBorders>
              <w:bottom w:val="single" w:sz="8" w:space="0" w:color="auto"/>
            </w:tcBorders>
            <w:vAlign w:val="bottom"/>
          </w:tcPr>
          <w:p w:rsidR="00546860" w:rsidRPr="00AE15BE" w:rsidRDefault="00546860" w:rsidP="00EB113F">
            <w:pPr>
              <w:spacing w:after="4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bottom"/>
          </w:tcPr>
          <w:p w:rsidR="00546860" w:rsidRPr="00AE15BE" w:rsidRDefault="00546860" w:rsidP="00EB113F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bottom"/>
          </w:tcPr>
          <w:p w:rsidR="00546860" w:rsidRPr="00AE15BE" w:rsidRDefault="00546860" w:rsidP="00EB113F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:rsidR="00546860" w:rsidRPr="00AE15BE" w:rsidRDefault="00546860" w:rsidP="00EB113F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47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546860" w:rsidRPr="00AE15BE" w:rsidRDefault="00546860" w:rsidP="00EB113F">
            <w:pPr>
              <w:spacing w:after="40"/>
              <w:ind w:left="-28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46860" w:rsidRPr="00AE15BE" w:rsidRDefault="00546860" w:rsidP="00EB113F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="00376402"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321" w:type="dxa"/>
            <w:gridSpan w:val="2"/>
            <w:tcBorders>
              <w:bottom w:val="single" w:sz="8" w:space="0" w:color="auto"/>
            </w:tcBorders>
            <w:vAlign w:val="bottom"/>
          </w:tcPr>
          <w:p w:rsidR="00546860" w:rsidRPr="00AE15BE" w:rsidRDefault="00546860" w:rsidP="00EB113F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546860" w:rsidRPr="00AE15BE" w:rsidRDefault="00546860" w:rsidP="00EB113F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546860" w:rsidRPr="00AE15BE" w:rsidRDefault="00546860" w:rsidP="00EB113F">
            <w:pPr>
              <w:spacing w:after="40"/>
              <w:ind w:left="-28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330"/>
        </w:trPr>
        <w:tc>
          <w:tcPr>
            <w:tcW w:w="454" w:type="dxa"/>
            <w:tcBorders>
              <w:top w:val="single" w:sz="8" w:space="0" w:color="auto"/>
            </w:tcBorders>
            <w:vAlign w:val="center"/>
          </w:tcPr>
          <w:p w:rsidR="00546860" w:rsidRPr="008A78B7" w:rsidRDefault="00546860" w:rsidP="00EB113F">
            <w:pPr>
              <w:spacing w:before="120"/>
              <w:ind w:left="-57" w:right="-57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4a</w:t>
            </w:r>
          </w:p>
        </w:tc>
        <w:tc>
          <w:tcPr>
            <w:tcW w:w="2348" w:type="dxa"/>
            <w:tcBorders>
              <w:top w:val="single" w:sz="8" w:space="0" w:color="auto"/>
            </w:tcBorders>
            <w:vAlign w:val="center"/>
          </w:tcPr>
          <w:p w:rsidR="00546860" w:rsidRPr="008A78B7" w:rsidRDefault="00546860" w:rsidP="00EB113F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IL-8</w:t>
            </w: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:rsidR="00546860" w:rsidRPr="008A78B7" w:rsidRDefault="00546860" w:rsidP="00EB113F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spacing w:before="12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546860" w:rsidRPr="008A78B7" w:rsidRDefault="00546860" w:rsidP="00EB113F">
            <w:pPr>
              <w:spacing w:before="120"/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spacing w:before="120"/>
              <w:ind w:left="170" w:right="57"/>
              <w:jc w:val="right"/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4b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center"/>
          </w:tcPr>
          <w:p w:rsidR="00546860" w:rsidRPr="008A78B7" w:rsidRDefault="00546860" w:rsidP="00EB113F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spacing w:before="12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center"/>
          </w:tcPr>
          <w:p w:rsidR="00546860" w:rsidRPr="008A78B7" w:rsidRDefault="00546860" w:rsidP="00EB113F">
            <w:pPr>
              <w:spacing w:before="120"/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spacing w:before="120"/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EB113F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0.015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0.015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EB113F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-0.60)</w:t>
            </w:r>
          </w:p>
        </w:tc>
        <w:tc>
          <w:tcPr>
            <w:tcW w:w="709" w:type="dxa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EB113F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0.07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(0.01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-0.59)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MIP</w:t>
            </w:r>
            <w:r w:rsidR="009D281F"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-</w:t>
            </w: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1</w:t>
            </w:r>
            <w:r w:rsidR="009D281F"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α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EB113F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0.023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0.032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EB113F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4.50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(1.23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-16.46)</w:t>
            </w:r>
          </w:p>
        </w:tc>
        <w:tc>
          <w:tcPr>
            <w:tcW w:w="709" w:type="dxa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3.68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(1.12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-12.12)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TNF</w:t>
            </w:r>
            <w:r w:rsidR="009D281F"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-α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EB113F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vAlign w:val="center"/>
          </w:tcPr>
          <w:p w:rsidR="00546860" w:rsidRPr="008A78B7" w:rsidRDefault="002B6134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0.016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EB113F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0.23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(0.07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-0.76)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IL-2R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EB113F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0.009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2B6134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EB113F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0.18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-0.66)</w:t>
            </w:r>
          </w:p>
        </w:tc>
        <w:tc>
          <w:tcPr>
            <w:tcW w:w="709" w:type="dxa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546860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546860" w:rsidRPr="008A78B7" w:rsidRDefault="00546860" w:rsidP="005468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CMV pp150</w:t>
            </w:r>
          </w:p>
        </w:tc>
        <w:tc>
          <w:tcPr>
            <w:tcW w:w="708" w:type="dxa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6860" w:rsidRPr="008A78B7" w:rsidRDefault="00546860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46860" w:rsidRPr="008A78B7" w:rsidRDefault="00546860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6860" w:rsidRPr="008A78B7" w:rsidRDefault="00546860" w:rsidP="00EB113F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2B613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0.032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2B613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-0.87)</w:t>
            </w:r>
          </w:p>
        </w:tc>
        <w:tc>
          <w:tcPr>
            <w:tcW w:w="709" w:type="dxa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2B613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EBV EA-D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2B613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0.015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2B613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0.21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(0.06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-0.74)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4"/>
        </w:trPr>
        <w:tc>
          <w:tcPr>
            <w:tcW w:w="454" w:type="dxa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5a</w:t>
            </w:r>
          </w:p>
        </w:tc>
        <w:tc>
          <w:tcPr>
            <w:tcW w:w="2348" w:type="dxa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IL-8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  <w:t>5b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2B613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0.013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2B613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-0.54)</w:t>
            </w:r>
          </w:p>
        </w:tc>
        <w:tc>
          <w:tcPr>
            <w:tcW w:w="709" w:type="dxa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MIP-1α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0.030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3.94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(1.14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-13.57)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6.83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(1.78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-26.27)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TNF-α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0.048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0.029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0.29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(0.08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-0.99)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0.27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(0.08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-0.87)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Not quantified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0.008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Quantified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0.08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(0.01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-0.52)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bCs/>
                <w:sz w:val="18"/>
                <w:szCs w:val="18"/>
                <w:highlight w:val="yellow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IgA N 229E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0.037</w:t>
            </w: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0.046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0.26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(0.07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0.29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(0.08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-0.98)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IgG EBV EA-D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2B613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0.018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2B613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(0.06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-0.77)</w:t>
            </w:r>
          </w:p>
        </w:tc>
        <w:tc>
          <w:tcPr>
            <w:tcW w:w="709" w:type="dxa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IgG CMV pp150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–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0.025</w:t>
            </w: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shd w:val="clear" w:color="auto" w:fill="auto"/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</w:t>
            </w:r>
            <w:r w:rsidR="006854FB">
              <w:rPr>
                <w:rFonts w:ascii="Arial" w:hAnsi="Arial" w:cs="Arial"/>
                <w:iCs/>
                <w:sz w:val="18"/>
                <w:szCs w:val="18"/>
                <w:lang w:val="en-GB"/>
              </w:rPr>
              <w:t>16</w:t>
            </w:r>
          </w:p>
        </w:tc>
        <w:tc>
          <w:tcPr>
            <w:tcW w:w="5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</w:t>
            </w:r>
            <w:r w:rsidR="006854FB">
              <w:rPr>
                <w:rFonts w:ascii="Arial" w:hAnsi="Arial" w:cs="Arial"/>
                <w:iCs/>
                <w:sz w:val="18"/>
                <w:szCs w:val="18"/>
                <w:lang w:val="en-GB"/>
              </w:rPr>
              <w:t>03</w:t>
            </w:r>
          </w:p>
        </w:tc>
        <w:tc>
          <w:tcPr>
            <w:tcW w:w="7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</w:t>
            </w:r>
            <w:r w:rsidR="006A71FA">
              <w:rPr>
                <w:rFonts w:ascii="Arial" w:hAnsi="Arial" w:cs="Arial"/>
                <w:iCs/>
                <w:sz w:val="18"/>
                <w:szCs w:val="18"/>
                <w:lang w:val="en-GB"/>
              </w:rPr>
              <w:t>0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.</w:t>
            </w:r>
            <w:r w:rsidR="006A71FA">
              <w:rPr>
                <w:rFonts w:ascii="Arial" w:hAnsi="Arial" w:cs="Arial"/>
                <w:iCs/>
                <w:sz w:val="18"/>
                <w:szCs w:val="18"/>
                <w:lang w:val="en-GB"/>
              </w:rPr>
              <w:t>80</w:t>
            </w: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6134" w:rsidRPr="008A78B7" w:rsidRDefault="002B6134" w:rsidP="002B6134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170" w:right="17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6134" w:rsidRPr="008A78B7" w:rsidRDefault="002B6134" w:rsidP="002B6134">
            <w:pPr>
              <w:ind w:lef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8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2B613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6134" w:rsidRPr="008A78B7" w:rsidRDefault="002B6134" w:rsidP="002B613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318" w:type="dxa"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6134" w:rsidRPr="008A78B7" w:rsidRDefault="002B6134" w:rsidP="002B6134">
            <w:pPr>
              <w:ind w:left="-28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EB113F" w:rsidRPr="008A78B7" w:rsidRDefault="00EB113F" w:rsidP="00EB113F">
      <w:pPr>
        <w:ind w:right="-2"/>
        <w:jc w:val="right"/>
        <w:rPr>
          <w:rFonts w:ascii="Arial" w:hAnsi="Arial" w:cs="Arial"/>
          <w:sz w:val="20"/>
          <w:szCs w:val="20"/>
          <w:lang w:val="en-GB"/>
        </w:rPr>
      </w:pPr>
    </w:p>
    <w:p w:rsidR="00EB113F" w:rsidRPr="008A78B7" w:rsidRDefault="00EB113F" w:rsidP="00EB113F">
      <w:pPr>
        <w:ind w:right="-2"/>
        <w:jc w:val="right"/>
        <w:rPr>
          <w:rFonts w:ascii="Arial" w:hAnsi="Arial" w:cs="Arial"/>
          <w:sz w:val="20"/>
          <w:szCs w:val="20"/>
          <w:lang w:val="en-GB"/>
        </w:rPr>
      </w:pPr>
      <w:r w:rsidRPr="008A78B7">
        <w:rPr>
          <w:rFonts w:ascii="Arial" w:hAnsi="Arial" w:cs="Arial"/>
          <w:sz w:val="20"/>
          <w:szCs w:val="20"/>
          <w:lang w:val="en-GB"/>
        </w:rPr>
        <w:t>[ continued ]</w:t>
      </w:r>
    </w:p>
    <w:p w:rsidR="00EB113F" w:rsidRPr="008A78B7" w:rsidRDefault="00EB113F" w:rsidP="00EB113F">
      <w:pPr>
        <w:ind w:right="-2"/>
        <w:jc w:val="right"/>
        <w:rPr>
          <w:rFonts w:ascii="Arial" w:hAnsi="Arial" w:cs="Arial"/>
          <w:sz w:val="20"/>
          <w:szCs w:val="20"/>
          <w:lang w:val="en-GB"/>
        </w:rPr>
        <w:sectPr w:rsidR="00EB113F" w:rsidRPr="008A78B7" w:rsidSect="002B6134">
          <w:pgSz w:w="11906" w:h="16838"/>
          <w:pgMar w:top="1135" w:right="851" w:bottom="680" w:left="1134" w:header="709" w:footer="289" w:gutter="0"/>
          <w:cols w:space="708"/>
          <w:docGrid w:linePitch="360"/>
        </w:sectPr>
      </w:pPr>
    </w:p>
    <w:p w:rsidR="00EB113F" w:rsidRPr="008A78B7" w:rsidRDefault="00EB113F" w:rsidP="00EB113F">
      <w:pPr>
        <w:rPr>
          <w:rFonts w:ascii="Arial" w:hAnsi="Arial" w:cs="Arial"/>
          <w:sz w:val="22"/>
          <w:szCs w:val="20"/>
          <w:lang w:val="en-GB"/>
        </w:rPr>
      </w:pPr>
      <w:r w:rsidRPr="008A78B7">
        <w:rPr>
          <w:rFonts w:ascii="Arial" w:hAnsi="Arial" w:cs="Arial"/>
          <w:b/>
          <w:sz w:val="22"/>
          <w:szCs w:val="20"/>
          <w:lang w:val="en-GB"/>
        </w:rPr>
        <w:lastRenderedPageBreak/>
        <w:t>Table 10.</w:t>
      </w:r>
      <w:r w:rsidRPr="008A78B7">
        <w:rPr>
          <w:rFonts w:ascii="Arial" w:hAnsi="Arial" w:cs="Arial"/>
          <w:sz w:val="22"/>
          <w:szCs w:val="20"/>
          <w:lang w:val="en-GB"/>
        </w:rPr>
        <w:t xml:space="preserve"> Continued.</w:t>
      </w:r>
    </w:p>
    <w:p w:rsidR="00EB113F" w:rsidRPr="008A78B7" w:rsidRDefault="00EB113F" w:rsidP="00EB113F">
      <w:pPr>
        <w:rPr>
          <w:rFonts w:ascii="Arial" w:hAnsi="Arial" w:cs="Arial"/>
          <w:sz w:val="18"/>
          <w:szCs w:val="20"/>
          <w:lang w:val="en-GB"/>
        </w:rPr>
      </w:pPr>
    </w:p>
    <w:tbl>
      <w:tblPr>
        <w:tblW w:w="5495" w:type="dxa"/>
        <w:tblInd w:w="108" w:type="dxa"/>
        <w:tblBorders>
          <w:top w:val="single" w:sz="12" w:space="0" w:color="auto"/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8"/>
        <w:gridCol w:w="708"/>
        <w:gridCol w:w="567"/>
        <w:gridCol w:w="709"/>
        <w:gridCol w:w="709"/>
      </w:tblGrid>
      <w:tr w:rsidR="002B6134" w:rsidRPr="008A78B7" w:rsidTr="00764088">
        <w:trPr>
          <w:trHeight w:hRule="exact" w:val="454"/>
        </w:trPr>
        <w:tc>
          <w:tcPr>
            <w:tcW w:w="2802" w:type="dxa"/>
            <w:gridSpan w:val="2"/>
            <w:tcBorders>
              <w:bottom w:val="single" w:sz="8" w:space="0" w:color="auto"/>
            </w:tcBorders>
            <w:vAlign w:val="bottom"/>
          </w:tcPr>
          <w:p w:rsidR="002B6134" w:rsidRPr="00AE15BE" w:rsidRDefault="002B6134" w:rsidP="00EB113F">
            <w:pPr>
              <w:spacing w:after="4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bottom"/>
          </w:tcPr>
          <w:p w:rsidR="002B6134" w:rsidRPr="00AE15BE" w:rsidRDefault="002B6134" w:rsidP="00EB113F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bottom"/>
          </w:tcPr>
          <w:p w:rsidR="002B6134" w:rsidRPr="00AE15BE" w:rsidRDefault="002B6134" w:rsidP="00EB113F">
            <w:pPr>
              <w:spacing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:rsidR="002B6134" w:rsidRPr="00AE15BE" w:rsidRDefault="002B6134" w:rsidP="00EB113F">
            <w:pPr>
              <w:spacing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5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AE15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b</w:t>
            </w: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330"/>
        </w:trPr>
        <w:tc>
          <w:tcPr>
            <w:tcW w:w="454" w:type="dxa"/>
            <w:tcBorders>
              <w:top w:val="single" w:sz="8" w:space="0" w:color="auto"/>
            </w:tcBorders>
            <w:vAlign w:val="center"/>
          </w:tcPr>
          <w:p w:rsidR="002B6134" w:rsidRPr="008A78B7" w:rsidRDefault="002B6134" w:rsidP="00EB113F">
            <w:pPr>
              <w:spacing w:before="120"/>
              <w:ind w:left="-57" w:right="-57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2348" w:type="dxa"/>
            <w:tcBorders>
              <w:top w:val="single" w:sz="8" w:space="0" w:color="auto"/>
            </w:tcBorders>
            <w:vAlign w:val="center"/>
          </w:tcPr>
          <w:p w:rsidR="002B6134" w:rsidRPr="008A78B7" w:rsidRDefault="002B6134" w:rsidP="00EB113F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IL-8</w:t>
            </w: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:rsidR="002B6134" w:rsidRPr="008A78B7" w:rsidRDefault="002B6134" w:rsidP="00EB113F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EB113F">
            <w:pPr>
              <w:spacing w:before="120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EB113F">
            <w:pPr>
              <w:spacing w:before="12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2B6134" w:rsidRPr="008A78B7" w:rsidRDefault="002B6134" w:rsidP="00EB113F">
            <w:pPr>
              <w:spacing w:before="120"/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811DF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811DF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0.006</w:t>
            </w: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811DF8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-0.39)</w:t>
            </w:r>
          </w:p>
        </w:tc>
        <w:tc>
          <w:tcPr>
            <w:tcW w:w="709" w:type="dxa"/>
            <w:vAlign w:val="center"/>
          </w:tcPr>
          <w:p w:rsidR="002B6134" w:rsidRPr="008A78B7" w:rsidRDefault="002B6134" w:rsidP="00811DF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811DF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MIP-1α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811DF8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811DF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811DF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0.009</w:t>
            </w: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811DF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5.69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(1.53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-21.17)</w:t>
            </w:r>
          </w:p>
        </w:tc>
        <w:tc>
          <w:tcPr>
            <w:tcW w:w="709" w:type="dxa"/>
            <w:vAlign w:val="center"/>
          </w:tcPr>
          <w:p w:rsidR="002B6134" w:rsidRPr="008A78B7" w:rsidRDefault="002B6134" w:rsidP="00811DF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811DF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IL-5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811DF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811DF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≤Q3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811DF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0.019</w:t>
            </w: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811DF8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Q4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-0.64)</w:t>
            </w:r>
          </w:p>
        </w:tc>
        <w:tc>
          <w:tcPr>
            <w:tcW w:w="709" w:type="dxa"/>
            <w:vAlign w:val="center"/>
          </w:tcPr>
          <w:p w:rsidR="002B6134" w:rsidRPr="008A78B7" w:rsidRDefault="002B6134" w:rsidP="00811DF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811DF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TNF</w:t>
            </w:r>
            <w:r w:rsidR="0004309D"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-</w:t>
            </w: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α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811DF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811DF8">
            <w:pPr>
              <w:ind w:firstLine="15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811DF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0.020</w:t>
            </w: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811DF8">
            <w:pPr>
              <w:ind w:firstLine="15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(0.06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-0.79)</w:t>
            </w:r>
          </w:p>
        </w:tc>
        <w:tc>
          <w:tcPr>
            <w:tcW w:w="709" w:type="dxa"/>
            <w:vAlign w:val="center"/>
          </w:tcPr>
          <w:p w:rsidR="002B6134" w:rsidRPr="008A78B7" w:rsidRDefault="002B6134" w:rsidP="00811DF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811DF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EBV EA-D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811DF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811DF8">
            <w:pPr>
              <w:ind w:firstLine="15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811DF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0.013</w:t>
            </w: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811DF8">
            <w:pPr>
              <w:ind w:firstLine="15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0.18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811DF8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-0.70)</w:t>
            </w:r>
          </w:p>
        </w:tc>
        <w:tc>
          <w:tcPr>
            <w:tcW w:w="709" w:type="dxa"/>
            <w:vAlign w:val="center"/>
          </w:tcPr>
          <w:p w:rsidR="002B6134" w:rsidRPr="008A78B7" w:rsidRDefault="002B6134" w:rsidP="00811DF8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4"/>
        </w:trPr>
        <w:tc>
          <w:tcPr>
            <w:tcW w:w="454" w:type="dxa"/>
            <w:vAlign w:val="center"/>
          </w:tcPr>
          <w:p w:rsidR="002B6134" w:rsidRPr="008A78B7" w:rsidRDefault="002B6134" w:rsidP="00EB11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EB113F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B6134" w:rsidRPr="008A78B7" w:rsidRDefault="002B6134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B6134" w:rsidRPr="008A78B7" w:rsidTr="004947A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4947A6">
            <w:pPr>
              <w:ind w:left="-57" w:right="-57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7</w:t>
            </w:r>
          </w:p>
        </w:tc>
        <w:tc>
          <w:tcPr>
            <w:tcW w:w="2348" w:type="dxa"/>
            <w:vAlign w:val="center"/>
          </w:tcPr>
          <w:p w:rsidR="002B6134" w:rsidRPr="008A78B7" w:rsidRDefault="002B6134" w:rsidP="004947A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RANTES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4947A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4947A6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4947A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4947A6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692B1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0.031</w:t>
            </w: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692B1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-0.89)</w:t>
            </w:r>
          </w:p>
        </w:tc>
        <w:tc>
          <w:tcPr>
            <w:tcW w:w="709" w:type="dxa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sz w:val="18"/>
                <w:szCs w:val="18"/>
                <w:lang w:val="en-GB"/>
              </w:rPr>
              <w:t>IL-12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692B1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0.029</w:t>
            </w: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692B14">
            <w:pPr>
              <w:ind w:left="170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5.06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(1.18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-21.69)</w:t>
            </w:r>
          </w:p>
        </w:tc>
        <w:tc>
          <w:tcPr>
            <w:tcW w:w="709" w:type="dxa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IL-5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692B14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≤Q3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0.016</w:t>
            </w: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692B14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Q4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0.07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-0.60)</w:t>
            </w:r>
          </w:p>
        </w:tc>
        <w:tc>
          <w:tcPr>
            <w:tcW w:w="709" w:type="dxa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CMV pp150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692B14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T1+T2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0.014</w:t>
            </w: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692B14">
            <w:pPr>
              <w:ind w:left="146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T3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0.16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ind w:right="-57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-0.70)</w:t>
            </w:r>
          </w:p>
        </w:tc>
        <w:tc>
          <w:tcPr>
            <w:tcW w:w="709" w:type="dxa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IgG EBV VCAp18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692B1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1.00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sz w:val="18"/>
                <w:szCs w:val="18"/>
                <w:lang w:val="en-GB"/>
              </w:rPr>
              <w:t>0.032</w:t>
            </w: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54" w:type="dxa"/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vAlign w:val="center"/>
          </w:tcPr>
          <w:p w:rsidR="002B6134" w:rsidRPr="008A78B7" w:rsidRDefault="002B6134" w:rsidP="00692B14">
            <w:pPr>
              <w:ind w:left="17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bCs/>
                <w:sz w:val="18"/>
                <w:szCs w:val="18"/>
                <w:lang w:val="en-GB"/>
              </w:rPr>
              <w:t>T2+T3</w:t>
            </w:r>
          </w:p>
        </w:tc>
        <w:tc>
          <w:tcPr>
            <w:tcW w:w="708" w:type="dxa"/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0.28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(0.09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692B14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8A78B7">
              <w:rPr>
                <w:rFonts w:ascii="Arial" w:hAnsi="Arial" w:cs="Arial"/>
                <w:iCs/>
                <w:sz w:val="18"/>
                <w:szCs w:val="18"/>
                <w:lang w:val="en-GB"/>
              </w:rPr>
              <w:t>-0.90)</w:t>
            </w:r>
          </w:p>
        </w:tc>
        <w:tc>
          <w:tcPr>
            <w:tcW w:w="709" w:type="dxa"/>
            <w:vAlign w:val="center"/>
          </w:tcPr>
          <w:p w:rsidR="002B6134" w:rsidRPr="008A78B7" w:rsidRDefault="002B6134" w:rsidP="00692B14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B6134" w:rsidRPr="008A78B7" w:rsidTr="0076408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113"/>
        </w:trPr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2B6134" w:rsidRPr="008A78B7" w:rsidRDefault="002B6134" w:rsidP="00EB113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6134" w:rsidRPr="008A78B7" w:rsidRDefault="002B6134" w:rsidP="00EB113F">
            <w:pPr>
              <w:ind w:firstLine="176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6134" w:rsidRPr="008A78B7" w:rsidRDefault="002B6134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EB113F">
            <w:pPr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134" w:rsidRPr="008A78B7" w:rsidRDefault="002B6134" w:rsidP="00EB113F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6134" w:rsidRPr="008A78B7" w:rsidRDefault="002B6134" w:rsidP="00EB113F">
            <w:pPr>
              <w:ind w:right="-5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EF3E50" w:rsidRPr="008A78B7" w:rsidRDefault="00EF3E50" w:rsidP="00EF3E50">
      <w:pPr>
        <w:spacing w:before="80"/>
        <w:ind w:right="-142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lang w:val="en-GB"/>
        </w:rPr>
        <w:t xml:space="preserve">* The odds ratios (ORs) quantify the magnitude of the associations between the immunoglobulin isotype-antigen </w:t>
      </w:r>
      <w:r w:rsidR="006C3AA7">
        <w:rPr>
          <w:rFonts w:ascii="Arial" w:hAnsi="Arial" w:cs="Arial"/>
          <w:sz w:val="17"/>
          <w:szCs w:val="17"/>
          <w:lang w:val="en-GB"/>
        </w:rPr>
        <w:t xml:space="preserve">pair </w:t>
      </w:r>
      <w:r w:rsidRPr="008A78B7">
        <w:rPr>
          <w:rFonts w:ascii="Arial" w:hAnsi="Arial" w:cs="Arial"/>
          <w:sz w:val="17"/>
          <w:szCs w:val="17"/>
          <w:lang w:val="en-GB"/>
        </w:rPr>
        <w:t>and COVID-19 in the 154 individuals, 20 with COVID-19 and 134 without the disease. An OR of 1.00 denotes the reference category.</w:t>
      </w:r>
    </w:p>
    <w:p w:rsidR="00EF3E50" w:rsidRPr="008A78B7" w:rsidRDefault="00EF3E50" w:rsidP="00EF3E50">
      <w:pPr>
        <w:ind w:right="284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lang w:val="en-GB"/>
        </w:rPr>
        <w:t>T1 to T3: tertiles.</w:t>
      </w:r>
    </w:p>
    <w:p w:rsidR="00EF3E50" w:rsidRPr="008A78B7" w:rsidRDefault="00EF3E50" w:rsidP="00EF3E50">
      <w:pPr>
        <w:spacing w:before="80"/>
        <w:ind w:right="284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a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Odds ratios </w:t>
      </w:r>
      <w:r w:rsidR="00B84943">
        <w:rPr>
          <w:rFonts w:ascii="Arial" w:hAnsi="Arial" w:cs="Arial"/>
          <w:sz w:val="17"/>
          <w:szCs w:val="17"/>
          <w:lang w:val="en-GB"/>
        </w:rPr>
        <w:t>we</w:t>
      </w:r>
      <w:r w:rsidRPr="008A78B7">
        <w:rPr>
          <w:rFonts w:ascii="Arial" w:hAnsi="Arial" w:cs="Arial"/>
          <w:sz w:val="17"/>
          <w:szCs w:val="17"/>
          <w:lang w:val="en-GB"/>
        </w:rPr>
        <w:t>re always mutually adjusted for, and further adjusted by age, education and smoking (all confounders p&lt;0.25).</w:t>
      </w:r>
    </w:p>
    <w:p w:rsidR="00EF3E50" w:rsidRPr="008A78B7" w:rsidRDefault="00EF3E50" w:rsidP="00816CB1">
      <w:pPr>
        <w:ind w:right="284"/>
        <w:rPr>
          <w:rFonts w:ascii="Arial" w:hAnsi="Arial" w:cs="Arial"/>
          <w:sz w:val="17"/>
          <w:szCs w:val="17"/>
          <w:lang w:val="en-GB"/>
        </w:rPr>
      </w:pPr>
      <w:r w:rsidRPr="008A78B7">
        <w:rPr>
          <w:rFonts w:ascii="Arial" w:hAnsi="Arial" w:cs="Arial"/>
          <w:sz w:val="17"/>
          <w:szCs w:val="17"/>
          <w:vertAlign w:val="superscript"/>
          <w:lang w:val="en-GB"/>
        </w:rPr>
        <w:t>b</w:t>
      </w:r>
      <w:r w:rsidRPr="008A78B7">
        <w:rPr>
          <w:rFonts w:ascii="Arial" w:hAnsi="Arial" w:cs="Arial"/>
          <w:sz w:val="17"/>
          <w:szCs w:val="17"/>
          <w:lang w:val="en-GB"/>
        </w:rPr>
        <w:t xml:space="preserve"> Wald’s test (two-tailed).</w:t>
      </w:r>
    </w:p>
    <w:p w:rsidR="002B6134" w:rsidRPr="008A78B7" w:rsidRDefault="002B6134" w:rsidP="00816CB1">
      <w:pPr>
        <w:ind w:right="284"/>
        <w:rPr>
          <w:rFonts w:ascii="Arial" w:hAnsi="Arial" w:cs="Arial"/>
          <w:sz w:val="22"/>
          <w:szCs w:val="17"/>
          <w:lang w:val="en-GB"/>
        </w:rPr>
      </w:pPr>
    </w:p>
    <w:sectPr w:rsidR="002B6134" w:rsidRPr="008A78B7" w:rsidSect="00375632">
      <w:pgSz w:w="11906" w:h="16838"/>
      <w:pgMar w:top="1134" w:right="851" w:bottom="680" w:left="1134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57E" w:rsidRDefault="0076557E" w:rsidP="00891E3E">
      <w:r>
        <w:separator/>
      </w:r>
    </w:p>
  </w:endnote>
  <w:endnote w:type="continuationSeparator" w:id="0">
    <w:p w:rsidR="0076557E" w:rsidRDefault="0076557E" w:rsidP="0089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13730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76557E" w:rsidRDefault="0076557E" w:rsidP="00891E3E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885C1D">
          <w:rPr>
            <w:rFonts w:ascii="Arial" w:hAnsi="Arial" w:cs="Arial"/>
            <w:sz w:val="20"/>
            <w:szCs w:val="20"/>
          </w:rPr>
          <w:fldChar w:fldCharType="begin"/>
        </w:r>
        <w:r w:rsidRPr="00885C1D">
          <w:rPr>
            <w:rFonts w:ascii="Arial" w:hAnsi="Arial" w:cs="Arial"/>
            <w:sz w:val="20"/>
            <w:szCs w:val="20"/>
          </w:rPr>
          <w:instrText>PAGE   \* MERGEFORMAT</w:instrText>
        </w:r>
        <w:r w:rsidRPr="00885C1D">
          <w:rPr>
            <w:rFonts w:ascii="Arial" w:hAnsi="Arial" w:cs="Arial"/>
            <w:sz w:val="20"/>
            <w:szCs w:val="20"/>
          </w:rPr>
          <w:fldChar w:fldCharType="separate"/>
        </w:r>
        <w:r w:rsidR="007C1FD7">
          <w:rPr>
            <w:rFonts w:ascii="Arial" w:hAnsi="Arial" w:cs="Arial"/>
            <w:noProof/>
            <w:sz w:val="20"/>
            <w:szCs w:val="20"/>
          </w:rPr>
          <w:t>6</w:t>
        </w:r>
        <w:r w:rsidRPr="00885C1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76557E" w:rsidRDefault="0076557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8464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76557E" w:rsidRDefault="0076557E" w:rsidP="0016113A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885C1D">
          <w:rPr>
            <w:rFonts w:ascii="Arial" w:hAnsi="Arial" w:cs="Arial"/>
            <w:sz w:val="20"/>
            <w:szCs w:val="20"/>
          </w:rPr>
          <w:fldChar w:fldCharType="begin"/>
        </w:r>
        <w:r w:rsidRPr="00885C1D">
          <w:rPr>
            <w:rFonts w:ascii="Arial" w:hAnsi="Arial" w:cs="Arial"/>
            <w:sz w:val="20"/>
            <w:szCs w:val="20"/>
          </w:rPr>
          <w:instrText>PAGE   \* MERGEFORMAT</w:instrText>
        </w:r>
        <w:r w:rsidRPr="00885C1D">
          <w:rPr>
            <w:rFonts w:ascii="Arial" w:hAnsi="Arial" w:cs="Arial"/>
            <w:sz w:val="20"/>
            <w:szCs w:val="20"/>
          </w:rPr>
          <w:fldChar w:fldCharType="separate"/>
        </w:r>
        <w:r w:rsidR="007C1FD7">
          <w:rPr>
            <w:rFonts w:ascii="Arial" w:hAnsi="Arial" w:cs="Arial"/>
            <w:noProof/>
            <w:sz w:val="20"/>
            <w:szCs w:val="20"/>
          </w:rPr>
          <w:t>8</w:t>
        </w:r>
        <w:r w:rsidRPr="00885C1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76557E" w:rsidRDefault="0076557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48306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76557E" w:rsidRDefault="0076557E" w:rsidP="00E671AF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885C1D">
          <w:rPr>
            <w:rFonts w:ascii="Arial" w:hAnsi="Arial" w:cs="Arial"/>
            <w:sz w:val="20"/>
            <w:szCs w:val="20"/>
          </w:rPr>
          <w:fldChar w:fldCharType="begin"/>
        </w:r>
        <w:r w:rsidRPr="00885C1D">
          <w:rPr>
            <w:rFonts w:ascii="Arial" w:hAnsi="Arial" w:cs="Arial"/>
            <w:sz w:val="20"/>
            <w:szCs w:val="20"/>
          </w:rPr>
          <w:instrText>PAGE   \* MERGEFORMAT</w:instrText>
        </w:r>
        <w:r w:rsidRPr="00885C1D">
          <w:rPr>
            <w:rFonts w:ascii="Arial" w:hAnsi="Arial" w:cs="Arial"/>
            <w:sz w:val="20"/>
            <w:szCs w:val="20"/>
          </w:rPr>
          <w:fldChar w:fldCharType="separate"/>
        </w:r>
        <w:r w:rsidR="007C1FD7">
          <w:rPr>
            <w:rFonts w:ascii="Arial" w:hAnsi="Arial" w:cs="Arial"/>
            <w:noProof/>
            <w:sz w:val="20"/>
            <w:szCs w:val="20"/>
          </w:rPr>
          <w:t>10</w:t>
        </w:r>
        <w:r w:rsidRPr="00885C1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76557E" w:rsidRDefault="0076557E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86673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76557E" w:rsidRDefault="0076557E" w:rsidP="007C1FD7">
        <w:pPr>
          <w:pStyle w:val="Piedepgina"/>
          <w:jc w:val="right"/>
        </w:pPr>
        <w:r w:rsidRPr="00885C1D">
          <w:rPr>
            <w:rFonts w:ascii="Arial" w:hAnsi="Arial" w:cs="Arial"/>
            <w:sz w:val="20"/>
            <w:szCs w:val="20"/>
          </w:rPr>
          <w:fldChar w:fldCharType="begin"/>
        </w:r>
        <w:r w:rsidRPr="00885C1D">
          <w:rPr>
            <w:rFonts w:ascii="Arial" w:hAnsi="Arial" w:cs="Arial"/>
            <w:sz w:val="20"/>
            <w:szCs w:val="20"/>
          </w:rPr>
          <w:instrText>PAGE   \* MERGEFORMAT</w:instrText>
        </w:r>
        <w:r w:rsidRPr="00885C1D">
          <w:rPr>
            <w:rFonts w:ascii="Arial" w:hAnsi="Arial" w:cs="Arial"/>
            <w:sz w:val="20"/>
            <w:szCs w:val="20"/>
          </w:rPr>
          <w:fldChar w:fldCharType="separate"/>
        </w:r>
        <w:r w:rsidR="007C1FD7">
          <w:rPr>
            <w:rFonts w:ascii="Arial" w:hAnsi="Arial" w:cs="Arial"/>
            <w:noProof/>
            <w:sz w:val="20"/>
            <w:szCs w:val="20"/>
          </w:rPr>
          <w:t>18</w:t>
        </w:r>
        <w:r w:rsidRPr="00885C1D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57E" w:rsidRDefault="0076557E" w:rsidP="00E671AF">
    <w:pPr>
      <w:pStyle w:val="Piedepgina"/>
      <w:jc w:val="right"/>
      <w:rPr>
        <w:rFonts w:ascii="Arial" w:hAnsi="Arial" w:cs="Arial"/>
        <w:sz w:val="20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73257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76557E" w:rsidRDefault="0076557E" w:rsidP="00E671AF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885C1D">
          <w:rPr>
            <w:rFonts w:ascii="Arial" w:hAnsi="Arial" w:cs="Arial"/>
            <w:sz w:val="20"/>
            <w:szCs w:val="20"/>
          </w:rPr>
          <w:fldChar w:fldCharType="begin"/>
        </w:r>
        <w:r w:rsidRPr="00885C1D">
          <w:rPr>
            <w:rFonts w:ascii="Arial" w:hAnsi="Arial" w:cs="Arial"/>
            <w:sz w:val="20"/>
            <w:szCs w:val="20"/>
          </w:rPr>
          <w:instrText>PAGE   \* MERGEFORMAT</w:instrText>
        </w:r>
        <w:r w:rsidRPr="00885C1D">
          <w:rPr>
            <w:rFonts w:ascii="Arial" w:hAnsi="Arial" w:cs="Arial"/>
            <w:sz w:val="20"/>
            <w:szCs w:val="20"/>
          </w:rPr>
          <w:fldChar w:fldCharType="separate"/>
        </w:r>
        <w:r w:rsidR="007C1FD7">
          <w:rPr>
            <w:rFonts w:ascii="Arial" w:hAnsi="Arial" w:cs="Arial"/>
            <w:noProof/>
            <w:sz w:val="20"/>
            <w:szCs w:val="20"/>
          </w:rPr>
          <w:t>20</w:t>
        </w:r>
        <w:r w:rsidRPr="00885C1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76557E" w:rsidRDefault="0076557E">
    <w:pPr>
      <w:pStyle w:val="Piedepgin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979169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76557E" w:rsidRDefault="0076557E" w:rsidP="00E671AF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885C1D">
          <w:rPr>
            <w:rFonts w:ascii="Arial" w:hAnsi="Arial" w:cs="Arial"/>
            <w:sz w:val="20"/>
            <w:szCs w:val="20"/>
          </w:rPr>
          <w:fldChar w:fldCharType="begin"/>
        </w:r>
        <w:r w:rsidRPr="00885C1D">
          <w:rPr>
            <w:rFonts w:ascii="Arial" w:hAnsi="Arial" w:cs="Arial"/>
            <w:sz w:val="20"/>
            <w:szCs w:val="20"/>
          </w:rPr>
          <w:instrText>PAGE   \* MERGEFORMAT</w:instrText>
        </w:r>
        <w:r w:rsidRPr="00885C1D">
          <w:rPr>
            <w:rFonts w:ascii="Arial" w:hAnsi="Arial" w:cs="Arial"/>
            <w:sz w:val="20"/>
            <w:szCs w:val="20"/>
          </w:rPr>
          <w:fldChar w:fldCharType="separate"/>
        </w:r>
        <w:r w:rsidR="007C1FD7">
          <w:rPr>
            <w:rFonts w:ascii="Arial" w:hAnsi="Arial" w:cs="Arial"/>
            <w:noProof/>
            <w:sz w:val="20"/>
            <w:szCs w:val="20"/>
          </w:rPr>
          <w:t>23</w:t>
        </w:r>
        <w:r w:rsidRPr="00885C1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76557E" w:rsidRDefault="0076557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57E" w:rsidRDefault="0076557E" w:rsidP="00891E3E">
      <w:r>
        <w:separator/>
      </w:r>
    </w:p>
  </w:footnote>
  <w:footnote w:type="continuationSeparator" w:id="0">
    <w:p w:rsidR="0076557E" w:rsidRDefault="0076557E" w:rsidP="00891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3F"/>
    <w:multiLevelType w:val="hybridMultilevel"/>
    <w:tmpl w:val="F9EEA998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236F1"/>
    <w:multiLevelType w:val="hybridMultilevel"/>
    <w:tmpl w:val="AFF0FDC2"/>
    <w:lvl w:ilvl="0" w:tplc="9D5E9884">
      <w:start w:val="10"/>
      <w:numFmt w:val="bullet"/>
      <w:lvlText w:val="-"/>
      <w:lvlJc w:val="left"/>
      <w:pPr>
        <w:ind w:left="54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161965AB"/>
    <w:multiLevelType w:val="hybridMultilevel"/>
    <w:tmpl w:val="A1A83D92"/>
    <w:lvl w:ilvl="0" w:tplc="0C0A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AE6F42"/>
    <w:multiLevelType w:val="hybridMultilevel"/>
    <w:tmpl w:val="29A02390"/>
    <w:lvl w:ilvl="0" w:tplc="30D6E8D8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25B51"/>
    <w:multiLevelType w:val="hybridMultilevel"/>
    <w:tmpl w:val="5D88C1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A0D65"/>
    <w:multiLevelType w:val="hybridMultilevel"/>
    <w:tmpl w:val="02D01D2E"/>
    <w:lvl w:ilvl="0" w:tplc="1786C212">
      <w:start w:val="1"/>
      <w:numFmt w:val="decimal"/>
      <w:pStyle w:val="Bibliografiesjuny2002"/>
      <w:lvlText w:val="%1."/>
      <w:lvlJc w:val="right"/>
      <w:pPr>
        <w:tabs>
          <w:tab w:val="num" w:pos="397"/>
        </w:tabs>
        <w:ind w:left="397" w:hanging="113"/>
      </w:pPr>
      <w:rPr>
        <w:rFonts w:ascii="Times New Roman" w:hAnsi="Times New Roman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DF"/>
    <w:rsid w:val="00013B1F"/>
    <w:rsid w:val="000157A7"/>
    <w:rsid w:val="00017AE8"/>
    <w:rsid w:val="00023224"/>
    <w:rsid w:val="00041A2F"/>
    <w:rsid w:val="0004309D"/>
    <w:rsid w:val="0004365F"/>
    <w:rsid w:val="0005192B"/>
    <w:rsid w:val="000559EB"/>
    <w:rsid w:val="000801A7"/>
    <w:rsid w:val="0009098C"/>
    <w:rsid w:val="00091858"/>
    <w:rsid w:val="000954BA"/>
    <w:rsid w:val="000A04EC"/>
    <w:rsid w:val="000A75A4"/>
    <w:rsid w:val="000B0E63"/>
    <w:rsid w:val="000B483E"/>
    <w:rsid w:val="000C2503"/>
    <w:rsid w:val="000C4192"/>
    <w:rsid w:val="000F433C"/>
    <w:rsid w:val="00102E40"/>
    <w:rsid w:val="001162ED"/>
    <w:rsid w:val="00122AFA"/>
    <w:rsid w:val="00126B4A"/>
    <w:rsid w:val="001459BF"/>
    <w:rsid w:val="00152F55"/>
    <w:rsid w:val="00156E56"/>
    <w:rsid w:val="001570DD"/>
    <w:rsid w:val="0016113A"/>
    <w:rsid w:val="0016715C"/>
    <w:rsid w:val="00173EBE"/>
    <w:rsid w:val="001962CC"/>
    <w:rsid w:val="001964E7"/>
    <w:rsid w:val="001B427B"/>
    <w:rsid w:val="001B592D"/>
    <w:rsid w:val="001C5E48"/>
    <w:rsid w:val="001E1616"/>
    <w:rsid w:val="001E4CCF"/>
    <w:rsid w:val="001E5778"/>
    <w:rsid w:val="001E683B"/>
    <w:rsid w:val="00205510"/>
    <w:rsid w:val="00207BD7"/>
    <w:rsid w:val="0021735D"/>
    <w:rsid w:val="00221F49"/>
    <w:rsid w:val="00221F5D"/>
    <w:rsid w:val="002266FC"/>
    <w:rsid w:val="00226734"/>
    <w:rsid w:val="00227DC1"/>
    <w:rsid w:val="00234218"/>
    <w:rsid w:val="00237E19"/>
    <w:rsid w:val="00246726"/>
    <w:rsid w:val="00255927"/>
    <w:rsid w:val="00290697"/>
    <w:rsid w:val="002A7EE8"/>
    <w:rsid w:val="002B1AF7"/>
    <w:rsid w:val="002B6134"/>
    <w:rsid w:val="002B7320"/>
    <w:rsid w:val="002B7364"/>
    <w:rsid w:val="002D35C4"/>
    <w:rsid w:val="00303B03"/>
    <w:rsid w:val="003047D5"/>
    <w:rsid w:val="00307837"/>
    <w:rsid w:val="003122F7"/>
    <w:rsid w:val="0031584F"/>
    <w:rsid w:val="00336C8D"/>
    <w:rsid w:val="0034051A"/>
    <w:rsid w:val="00343E93"/>
    <w:rsid w:val="003446BD"/>
    <w:rsid w:val="00350CD5"/>
    <w:rsid w:val="003638F5"/>
    <w:rsid w:val="00366691"/>
    <w:rsid w:val="00370EBD"/>
    <w:rsid w:val="0037508A"/>
    <w:rsid w:val="00375632"/>
    <w:rsid w:val="00376402"/>
    <w:rsid w:val="0039242E"/>
    <w:rsid w:val="003978D8"/>
    <w:rsid w:val="003A7F97"/>
    <w:rsid w:val="003C51EF"/>
    <w:rsid w:val="003D2C88"/>
    <w:rsid w:val="003D3E9C"/>
    <w:rsid w:val="003E540C"/>
    <w:rsid w:val="00410E86"/>
    <w:rsid w:val="004139DC"/>
    <w:rsid w:val="00413C6C"/>
    <w:rsid w:val="00413E1E"/>
    <w:rsid w:val="004511C1"/>
    <w:rsid w:val="00454752"/>
    <w:rsid w:val="004561D4"/>
    <w:rsid w:val="004726B3"/>
    <w:rsid w:val="004734CF"/>
    <w:rsid w:val="00480D7D"/>
    <w:rsid w:val="00486AF4"/>
    <w:rsid w:val="00490F7C"/>
    <w:rsid w:val="004947A6"/>
    <w:rsid w:val="00495A0C"/>
    <w:rsid w:val="004A7DA4"/>
    <w:rsid w:val="004D5675"/>
    <w:rsid w:val="004E1EF4"/>
    <w:rsid w:val="004E3C1C"/>
    <w:rsid w:val="004E542F"/>
    <w:rsid w:val="004E65ED"/>
    <w:rsid w:val="004F2B71"/>
    <w:rsid w:val="005025F5"/>
    <w:rsid w:val="00514C01"/>
    <w:rsid w:val="00517EBE"/>
    <w:rsid w:val="005245E6"/>
    <w:rsid w:val="0054044D"/>
    <w:rsid w:val="0054078C"/>
    <w:rsid w:val="00540827"/>
    <w:rsid w:val="00546860"/>
    <w:rsid w:val="00585C05"/>
    <w:rsid w:val="00590A50"/>
    <w:rsid w:val="005B0588"/>
    <w:rsid w:val="005B0D9F"/>
    <w:rsid w:val="005B40C1"/>
    <w:rsid w:val="005B5AB7"/>
    <w:rsid w:val="005C2A32"/>
    <w:rsid w:val="005D6813"/>
    <w:rsid w:val="00612810"/>
    <w:rsid w:val="00616173"/>
    <w:rsid w:val="00621F60"/>
    <w:rsid w:val="00623F86"/>
    <w:rsid w:val="00635476"/>
    <w:rsid w:val="006368BD"/>
    <w:rsid w:val="00642C41"/>
    <w:rsid w:val="0064694F"/>
    <w:rsid w:val="00651311"/>
    <w:rsid w:val="00671D07"/>
    <w:rsid w:val="006854FB"/>
    <w:rsid w:val="00692070"/>
    <w:rsid w:val="00692B14"/>
    <w:rsid w:val="006A5C5E"/>
    <w:rsid w:val="006A71FA"/>
    <w:rsid w:val="006B59C9"/>
    <w:rsid w:val="006B5BF8"/>
    <w:rsid w:val="006C3AA7"/>
    <w:rsid w:val="006C3EDF"/>
    <w:rsid w:val="006E32CF"/>
    <w:rsid w:val="006E3B35"/>
    <w:rsid w:val="006E5D45"/>
    <w:rsid w:val="006F18BE"/>
    <w:rsid w:val="00735AF9"/>
    <w:rsid w:val="00764088"/>
    <w:rsid w:val="0076557E"/>
    <w:rsid w:val="00796CBC"/>
    <w:rsid w:val="007B3ECD"/>
    <w:rsid w:val="007C1FD7"/>
    <w:rsid w:val="007D273A"/>
    <w:rsid w:val="007E0B83"/>
    <w:rsid w:val="007E44CD"/>
    <w:rsid w:val="007F5DD1"/>
    <w:rsid w:val="0080084F"/>
    <w:rsid w:val="00800913"/>
    <w:rsid w:val="00805528"/>
    <w:rsid w:val="00811DF8"/>
    <w:rsid w:val="00816CB1"/>
    <w:rsid w:val="00825791"/>
    <w:rsid w:val="00831D43"/>
    <w:rsid w:val="00831FF9"/>
    <w:rsid w:val="00835F06"/>
    <w:rsid w:val="008503DC"/>
    <w:rsid w:val="00851DDC"/>
    <w:rsid w:val="00875958"/>
    <w:rsid w:val="00887789"/>
    <w:rsid w:val="008918D0"/>
    <w:rsid w:val="00891E3E"/>
    <w:rsid w:val="008A78B7"/>
    <w:rsid w:val="008B7CF4"/>
    <w:rsid w:val="008C659B"/>
    <w:rsid w:val="008C7826"/>
    <w:rsid w:val="008D2D95"/>
    <w:rsid w:val="008D6061"/>
    <w:rsid w:val="008D7356"/>
    <w:rsid w:val="008F647B"/>
    <w:rsid w:val="008F7CDA"/>
    <w:rsid w:val="009078CB"/>
    <w:rsid w:val="00907BC2"/>
    <w:rsid w:val="00912981"/>
    <w:rsid w:val="00915A99"/>
    <w:rsid w:val="00917548"/>
    <w:rsid w:val="00920855"/>
    <w:rsid w:val="009209C5"/>
    <w:rsid w:val="00931150"/>
    <w:rsid w:val="00942B20"/>
    <w:rsid w:val="00951CD6"/>
    <w:rsid w:val="00964241"/>
    <w:rsid w:val="00970B31"/>
    <w:rsid w:val="00974438"/>
    <w:rsid w:val="00983FE0"/>
    <w:rsid w:val="00986DA7"/>
    <w:rsid w:val="00993F9E"/>
    <w:rsid w:val="009A56A2"/>
    <w:rsid w:val="009A6C8E"/>
    <w:rsid w:val="009B04F0"/>
    <w:rsid w:val="009C01F7"/>
    <w:rsid w:val="009D281F"/>
    <w:rsid w:val="009E3087"/>
    <w:rsid w:val="009E4085"/>
    <w:rsid w:val="009F4DB9"/>
    <w:rsid w:val="00A04F25"/>
    <w:rsid w:val="00A114F0"/>
    <w:rsid w:val="00A16B05"/>
    <w:rsid w:val="00A17E34"/>
    <w:rsid w:val="00A2345C"/>
    <w:rsid w:val="00A30F72"/>
    <w:rsid w:val="00A4058E"/>
    <w:rsid w:val="00A47545"/>
    <w:rsid w:val="00A5071D"/>
    <w:rsid w:val="00A54002"/>
    <w:rsid w:val="00A631C8"/>
    <w:rsid w:val="00A84390"/>
    <w:rsid w:val="00A86924"/>
    <w:rsid w:val="00A93FA8"/>
    <w:rsid w:val="00A95086"/>
    <w:rsid w:val="00A9649C"/>
    <w:rsid w:val="00A974A8"/>
    <w:rsid w:val="00AB76AD"/>
    <w:rsid w:val="00AC111D"/>
    <w:rsid w:val="00AC3011"/>
    <w:rsid w:val="00AD0201"/>
    <w:rsid w:val="00AD0F44"/>
    <w:rsid w:val="00AE15BE"/>
    <w:rsid w:val="00AE414F"/>
    <w:rsid w:val="00AF5155"/>
    <w:rsid w:val="00AF7624"/>
    <w:rsid w:val="00B06564"/>
    <w:rsid w:val="00B11B39"/>
    <w:rsid w:val="00B13200"/>
    <w:rsid w:val="00B1607C"/>
    <w:rsid w:val="00B27788"/>
    <w:rsid w:val="00B3138B"/>
    <w:rsid w:val="00B50A65"/>
    <w:rsid w:val="00B51676"/>
    <w:rsid w:val="00B55A5E"/>
    <w:rsid w:val="00B84943"/>
    <w:rsid w:val="00B95239"/>
    <w:rsid w:val="00BA37A5"/>
    <w:rsid w:val="00BA6E0D"/>
    <w:rsid w:val="00BB0860"/>
    <w:rsid w:val="00BB4748"/>
    <w:rsid w:val="00BB48B1"/>
    <w:rsid w:val="00BB4AF4"/>
    <w:rsid w:val="00BE0426"/>
    <w:rsid w:val="00BF0074"/>
    <w:rsid w:val="00BF4A15"/>
    <w:rsid w:val="00C02024"/>
    <w:rsid w:val="00C043C6"/>
    <w:rsid w:val="00C10D98"/>
    <w:rsid w:val="00C17F15"/>
    <w:rsid w:val="00C226F5"/>
    <w:rsid w:val="00C26D9D"/>
    <w:rsid w:val="00C32648"/>
    <w:rsid w:val="00C36E86"/>
    <w:rsid w:val="00C36F0D"/>
    <w:rsid w:val="00C52499"/>
    <w:rsid w:val="00C65008"/>
    <w:rsid w:val="00C67429"/>
    <w:rsid w:val="00C75633"/>
    <w:rsid w:val="00C876CF"/>
    <w:rsid w:val="00CA34AA"/>
    <w:rsid w:val="00CB4B4C"/>
    <w:rsid w:val="00CD03A2"/>
    <w:rsid w:val="00CD71BF"/>
    <w:rsid w:val="00CD7599"/>
    <w:rsid w:val="00CE5418"/>
    <w:rsid w:val="00CF4DDF"/>
    <w:rsid w:val="00CF4F14"/>
    <w:rsid w:val="00D229B3"/>
    <w:rsid w:val="00D34CE5"/>
    <w:rsid w:val="00D55FF1"/>
    <w:rsid w:val="00D6648F"/>
    <w:rsid w:val="00D670EA"/>
    <w:rsid w:val="00D94001"/>
    <w:rsid w:val="00DC2AF4"/>
    <w:rsid w:val="00DE6B73"/>
    <w:rsid w:val="00DF18A9"/>
    <w:rsid w:val="00DF311F"/>
    <w:rsid w:val="00E01149"/>
    <w:rsid w:val="00E06113"/>
    <w:rsid w:val="00E131C1"/>
    <w:rsid w:val="00E218C0"/>
    <w:rsid w:val="00E340E5"/>
    <w:rsid w:val="00E36D13"/>
    <w:rsid w:val="00E544E1"/>
    <w:rsid w:val="00E559F9"/>
    <w:rsid w:val="00E671AF"/>
    <w:rsid w:val="00E7514E"/>
    <w:rsid w:val="00E9324A"/>
    <w:rsid w:val="00E960C6"/>
    <w:rsid w:val="00EA42CD"/>
    <w:rsid w:val="00EA7DFC"/>
    <w:rsid w:val="00EB113F"/>
    <w:rsid w:val="00EB2187"/>
    <w:rsid w:val="00ED036A"/>
    <w:rsid w:val="00ED54AD"/>
    <w:rsid w:val="00ED6761"/>
    <w:rsid w:val="00EF0A7D"/>
    <w:rsid w:val="00EF3E50"/>
    <w:rsid w:val="00F01684"/>
    <w:rsid w:val="00F10712"/>
    <w:rsid w:val="00F13A3D"/>
    <w:rsid w:val="00F175B9"/>
    <w:rsid w:val="00F324D3"/>
    <w:rsid w:val="00F34EEF"/>
    <w:rsid w:val="00F373AA"/>
    <w:rsid w:val="00F60139"/>
    <w:rsid w:val="00F77CCD"/>
    <w:rsid w:val="00F87BC4"/>
    <w:rsid w:val="00F93D21"/>
    <w:rsid w:val="00FA0719"/>
    <w:rsid w:val="00FB3F84"/>
    <w:rsid w:val="00FB4142"/>
    <w:rsid w:val="00FE7211"/>
    <w:rsid w:val="00FF5CC4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CF4DDF"/>
    <w:pPr>
      <w:keepNext/>
      <w:jc w:val="center"/>
      <w:outlineLvl w:val="0"/>
    </w:pPr>
    <w:rPr>
      <w:rFonts w:ascii="Arial" w:hAnsi="Arial"/>
      <w:b/>
      <w:bCs/>
      <w:sz w:val="22"/>
      <w:szCs w:val="20"/>
      <w:lang w:val="es-ES"/>
    </w:rPr>
  </w:style>
  <w:style w:type="paragraph" w:styleId="Ttulo2">
    <w:name w:val="heading 2"/>
    <w:basedOn w:val="Normal"/>
    <w:next w:val="Normal"/>
    <w:link w:val="Ttulo2Car"/>
    <w:qFormat/>
    <w:rsid w:val="00CF4DDF"/>
    <w:pPr>
      <w:keepNext/>
      <w:ind w:left="170"/>
      <w:outlineLvl w:val="1"/>
    </w:pPr>
    <w:rPr>
      <w:rFonts w:ascii="Arial" w:hAnsi="Arial"/>
      <w:b/>
      <w:bCs/>
      <w:sz w:val="20"/>
      <w:szCs w:val="20"/>
      <w:lang w:val="en-US"/>
    </w:rPr>
  </w:style>
  <w:style w:type="paragraph" w:styleId="Ttulo3">
    <w:name w:val="heading 3"/>
    <w:basedOn w:val="Normal"/>
    <w:next w:val="Normal"/>
    <w:link w:val="Ttulo3Car"/>
    <w:unhideWhenUsed/>
    <w:qFormat/>
    <w:rsid w:val="00CF4D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0"/>
      <w:lang w:val="en-GB"/>
    </w:rPr>
  </w:style>
  <w:style w:type="paragraph" w:styleId="Ttulo5">
    <w:name w:val="heading 5"/>
    <w:basedOn w:val="Normal"/>
    <w:next w:val="Normal"/>
    <w:link w:val="Ttulo5Car"/>
    <w:qFormat/>
    <w:rsid w:val="00CF4DDF"/>
    <w:pPr>
      <w:keepNext/>
      <w:outlineLvl w:val="4"/>
    </w:pPr>
    <w:rPr>
      <w:rFonts w:ascii="Arial" w:hAnsi="Arial"/>
      <w:b/>
      <w:bCs/>
      <w:sz w:val="22"/>
      <w:szCs w:val="20"/>
      <w:lang w:val="en-US"/>
    </w:rPr>
  </w:style>
  <w:style w:type="paragraph" w:styleId="Ttulo7">
    <w:name w:val="heading 7"/>
    <w:basedOn w:val="Normal"/>
    <w:next w:val="Normal"/>
    <w:link w:val="Ttulo7Car"/>
    <w:qFormat/>
    <w:rsid w:val="00CF4DDF"/>
    <w:pPr>
      <w:keepNext/>
      <w:ind w:left="170"/>
      <w:outlineLvl w:val="6"/>
    </w:pPr>
    <w:rPr>
      <w:rFonts w:ascii="Arial" w:hAnsi="Arial"/>
      <w:b/>
      <w:bCs/>
      <w:sz w:val="22"/>
      <w:szCs w:val="20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F4DDF"/>
    <w:rPr>
      <w:rFonts w:ascii="Arial" w:eastAsia="Times New Roman" w:hAnsi="Arial" w:cs="Times New Roman"/>
      <w:b/>
      <w:bCs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CF4DDF"/>
    <w:rPr>
      <w:rFonts w:ascii="Arial" w:eastAsia="Times New Roman" w:hAnsi="Arial" w:cs="Times New Roman"/>
      <w:b/>
      <w:bCs/>
      <w:sz w:val="20"/>
      <w:szCs w:val="20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CF4DDF"/>
    <w:rPr>
      <w:rFonts w:asciiTheme="majorHAnsi" w:eastAsiaTheme="majorEastAsia" w:hAnsiTheme="majorHAnsi" w:cstheme="majorBidi"/>
      <w:b/>
      <w:bCs/>
      <w:color w:val="4472C4" w:themeColor="accent1"/>
      <w:szCs w:val="20"/>
      <w:lang w:val="en-GB" w:eastAsia="es-ES"/>
    </w:rPr>
  </w:style>
  <w:style w:type="character" w:customStyle="1" w:styleId="Ttulo5Car">
    <w:name w:val="Título 5 Car"/>
    <w:basedOn w:val="Fuentedeprrafopredeter"/>
    <w:link w:val="Ttulo5"/>
    <w:rsid w:val="00CF4DDF"/>
    <w:rPr>
      <w:rFonts w:ascii="Arial" w:eastAsia="Times New Roman" w:hAnsi="Arial" w:cs="Times New Roman"/>
      <w:b/>
      <w:bCs/>
      <w:szCs w:val="20"/>
      <w:lang w:val="en-US" w:eastAsia="es-ES"/>
    </w:rPr>
  </w:style>
  <w:style w:type="character" w:customStyle="1" w:styleId="Ttulo7Car">
    <w:name w:val="Título 7 Car"/>
    <w:basedOn w:val="Fuentedeprrafopredeter"/>
    <w:link w:val="Ttulo7"/>
    <w:rsid w:val="00CF4DDF"/>
    <w:rPr>
      <w:rFonts w:ascii="Arial" w:eastAsia="Times New Roman" w:hAnsi="Arial" w:cs="Times New Roman"/>
      <w:b/>
      <w:bCs/>
      <w:szCs w:val="20"/>
      <w:lang w:val="en-US" w:eastAsia="es-ES"/>
    </w:rPr>
  </w:style>
  <w:style w:type="paragraph" w:customStyle="1" w:styleId="Bibliografiesjuny2002">
    <w:name w:val="Bibliografies juny 2002"/>
    <w:basedOn w:val="Textonotaalfinal"/>
    <w:rsid w:val="00CF4DDF"/>
    <w:pPr>
      <w:keepLines/>
      <w:numPr>
        <w:numId w:val="1"/>
      </w:numPr>
    </w:pPr>
    <w:rPr>
      <w:b/>
      <w:sz w:val="22"/>
      <w:lang w:val="en-US"/>
    </w:rPr>
  </w:style>
  <w:style w:type="paragraph" w:styleId="Textonotaalfinal">
    <w:name w:val="endnote text"/>
    <w:aliases w:val="setembre2005"/>
    <w:basedOn w:val="Normal"/>
    <w:link w:val="TextonotaalfinalCar"/>
    <w:autoRedefine/>
    <w:rsid w:val="00CF4DDF"/>
    <w:pPr>
      <w:spacing w:after="120"/>
      <w:ind w:left="425" w:hanging="425"/>
    </w:pPr>
    <w:rPr>
      <w:lang w:val="en-GB"/>
    </w:rPr>
  </w:style>
  <w:style w:type="character" w:customStyle="1" w:styleId="TextonotaalfinalCar">
    <w:name w:val="Texto nota al final Car"/>
    <w:aliases w:val="setembre2005 Car"/>
    <w:basedOn w:val="Fuentedeprrafopredeter"/>
    <w:link w:val="Textonotaalfinal"/>
    <w:rsid w:val="00CF4DDF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Refdenotaalfinal">
    <w:name w:val="endnote reference"/>
    <w:aliases w:val="Endnote Reference meu estil"/>
    <w:autoRedefine/>
    <w:rsid w:val="00CF4DDF"/>
    <w:rPr>
      <w:rFonts w:ascii="Arial" w:hAnsi="Arial"/>
      <w:sz w:val="22"/>
      <w:vertAlign w:val="baseline"/>
    </w:rPr>
  </w:style>
  <w:style w:type="paragraph" w:customStyle="1" w:styleId="Bibliografiesgener2003">
    <w:name w:val="Bibliografies gener 2003"/>
    <w:basedOn w:val="Textonotaalfinal"/>
    <w:rsid w:val="00CF4DDF"/>
    <w:pPr>
      <w:keepLines/>
      <w:tabs>
        <w:tab w:val="left" w:pos="284"/>
      </w:tabs>
      <w:spacing w:after="80"/>
      <w:ind w:left="284" w:hanging="284"/>
    </w:pPr>
    <w:rPr>
      <w:sz w:val="22"/>
      <w:lang w:val="en-US"/>
    </w:rPr>
  </w:style>
  <w:style w:type="paragraph" w:customStyle="1" w:styleId="Bibliografies-gener03">
    <w:name w:val="Bibliografies-gener03"/>
    <w:basedOn w:val="Textonotaalfinal"/>
    <w:autoRedefine/>
    <w:rsid w:val="00CF4DDF"/>
    <w:pPr>
      <w:keepLines/>
      <w:spacing w:after="80"/>
      <w:ind w:left="340" w:hanging="340"/>
    </w:pPr>
    <w:rPr>
      <w:sz w:val="22"/>
      <w:lang w:val="en-US"/>
    </w:rPr>
  </w:style>
  <w:style w:type="paragraph" w:customStyle="1" w:styleId="Textodenotaalfinal-meugener04">
    <w:name w:val="Texto de nota al final - meu gener'04"/>
    <w:basedOn w:val="Normal"/>
    <w:autoRedefine/>
    <w:rsid w:val="00CF4DDF"/>
    <w:pPr>
      <w:keepLines/>
      <w:widowControl w:val="0"/>
      <w:autoSpaceDE w:val="0"/>
      <w:autoSpaceDN w:val="0"/>
      <w:adjustRightInd w:val="0"/>
      <w:spacing w:after="120"/>
    </w:pPr>
  </w:style>
  <w:style w:type="paragraph" w:styleId="Textonotapie">
    <w:name w:val="footnote text"/>
    <w:basedOn w:val="Normal"/>
    <w:link w:val="TextonotapieCar"/>
    <w:rsid w:val="00CF4DDF"/>
    <w:rPr>
      <w:rFonts w:cs="Courier New"/>
      <w:color w:val="000000"/>
      <w:sz w:val="20"/>
      <w:szCs w:val="22"/>
      <w:lang w:val="en-US"/>
    </w:rPr>
  </w:style>
  <w:style w:type="character" w:customStyle="1" w:styleId="TextonotapieCar">
    <w:name w:val="Texto nota pie Car"/>
    <w:basedOn w:val="Fuentedeprrafopredeter"/>
    <w:link w:val="Textonotapie"/>
    <w:rsid w:val="00CF4DDF"/>
    <w:rPr>
      <w:rFonts w:ascii="Times New Roman" w:eastAsia="Times New Roman" w:hAnsi="Times New Roman" w:cs="Courier New"/>
      <w:color w:val="000000"/>
      <w:sz w:val="20"/>
      <w:lang w:val="en-US" w:eastAsia="es-ES"/>
    </w:rPr>
  </w:style>
  <w:style w:type="paragraph" w:styleId="Encabezado">
    <w:name w:val="header"/>
    <w:basedOn w:val="Normal"/>
    <w:link w:val="EncabezadoCar"/>
    <w:uiPriority w:val="99"/>
    <w:rsid w:val="00CF4D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DD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F4D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DD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Nmerodepgina">
    <w:name w:val="page number"/>
    <w:basedOn w:val="Fuentedeprrafopredeter"/>
    <w:rsid w:val="00CF4DDF"/>
  </w:style>
  <w:style w:type="character" w:customStyle="1" w:styleId="definedword">
    <w:name w:val="definedword"/>
    <w:basedOn w:val="Fuentedeprrafopredeter"/>
    <w:rsid w:val="00CF4DDF"/>
  </w:style>
  <w:style w:type="character" w:styleId="Hipervnculo">
    <w:name w:val="Hyperlink"/>
    <w:rsid w:val="00CF4DDF"/>
    <w:rPr>
      <w:color w:val="0000FF"/>
      <w:u w:val="singl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F4DDF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comentario">
    <w:name w:val="annotation text"/>
    <w:basedOn w:val="Normal"/>
    <w:link w:val="TextocomentarioCar"/>
    <w:semiHidden/>
    <w:rsid w:val="00CF4DDF"/>
    <w:rPr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CF4DDF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F4DDF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CF4DDF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CF4DDF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rsid w:val="00CF4D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F4DDF"/>
    <w:rPr>
      <w:rFonts w:ascii="Tahoma" w:eastAsia="Times New Roman" w:hAnsi="Tahoma" w:cs="Tahoma"/>
      <w:sz w:val="16"/>
      <w:szCs w:val="16"/>
      <w:lang w:val="ca-ES" w:eastAsia="es-ES"/>
    </w:rPr>
  </w:style>
  <w:style w:type="paragraph" w:styleId="Textoindependiente">
    <w:name w:val="Body Text"/>
    <w:basedOn w:val="Normal"/>
    <w:link w:val="TextoindependienteCar"/>
    <w:rsid w:val="00CF4DDF"/>
    <w:pPr>
      <w:tabs>
        <w:tab w:val="center" w:pos="3124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F4DDF"/>
    <w:rPr>
      <w:rFonts w:ascii="Arial" w:eastAsia="Times New Roman" w:hAnsi="Arial" w:cs="Arial"/>
      <w:b/>
      <w:bCs/>
      <w:color w:val="000000"/>
      <w:sz w:val="18"/>
      <w:szCs w:val="18"/>
      <w:lang w:eastAsia="es-ES"/>
    </w:rPr>
  </w:style>
  <w:style w:type="paragraph" w:styleId="Ttulo">
    <w:name w:val="Title"/>
    <w:basedOn w:val="Normal"/>
    <w:link w:val="TtuloCar"/>
    <w:qFormat/>
    <w:rsid w:val="00CF4DDF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CF4DDF"/>
    <w:rPr>
      <w:rFonts w:ascii="Arial" w:eastAsia="Times New Roman" w:hAnsi="Arial" w:cs="Arial"/>
      <w:b/>
      <w:bCs/>
      <w:szCs w:val="20"/>
      <w:lang w:eastAsia="es-ES"/>
    </w:rPr>
  </w:style>
  <w:style w:type="paragraph" w:customStyle="1" w:styleId="NormalArial">
    <w:name w:val="Normal + Arial"/>
    <w:aliases w:val="10 pt"/>
    <w:basedOn w:val="Normal"/>
    <w:rsid w:val="00CF4DDF"/>
    <w:pPr>
      <w:ind w:left="-57" w:right="-28"/>
      <w:jc w:val="right"/>
    </w:pPr>
    <w:rPr>
      <w:rFonts w:ascii="Arial" w:hAnsi="Arial" w:cs="Arial"/>
      <w:noProof/>
      <w:sz w:val="20"/>
      <w:szCs w:val="20"/>
      <w:lang w:val="en-US"/>
    </w:rPr>
  </w:style>
  <w:style w:type="paragraph" w:customStyle="1" w:styleId="Estilo11ptIzquierda">
    <w:name w:val="Estilo 11 pt Izquierda"/>
    <w:basedOn w:val="Normal"/>
    <w:rsid w:val="00CF4DDF"/>
    <w:pPr>
      <w:tabs>
        <w:tab w:val="left" w:pos="-2700"/>
      </w:tabs>
      <w:spacing w:before="100" w:beforeAutospacing="1"/>
    </w:pPr>
    <w:rPr>
      <w:rFonts w:ascii="Arial" w:hAnsi="Arial"/>
      <w:sz w:val="22"/>
      <w:szCs w:val="20"/>
    </w:rPr>
  </w:style>
  <w:style w:type="character" w:styleId="Hipervnculovisitado">
    <w:name w:val="FollowedHyperlink"/>
    <w:uiPriority w:val="99"/>
    <w:unhideWhenUsed/>
    <w:rsid w:val="00CF4DDF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CF4DDF"/>
    <w:pPr>
      <w:ind w:left="720"/>
      <w:contextualSpacing/>
    </w:pPr>
    <w:rPr>
      <w:sz w:val="22"/>
      <w:szCs w:val="20"/>
      <w:lang w:val="en-GB"/>
    </w:rPr>
  </w:style>
  <w:style w:type="paragraph" w:styleId="Lista">
    <w:name w:val="List"/>
    <w:basedOn w:val="Normal"/>
    <w:rsid w:val="00CF4DDF"/>
    <w:pPr>
      <w:ind w:left="283" w:hanging="283"/>
      <w:contextualSpacing/>
    </w:pPr>
    <w:rPr>
      <w:sz w:val="22"/>
      <w:szCs w:val="20"/>
      <w:lang w:val="en-GB"/>
    </w:rPr>
  </w:style>
  <w:style w:type="paragraph" w:styleId="Epgrafe">
    <w:name w:val="caption"/>
    <w:basedOn w:val="Normal"/>
    <w:next w:val="Normal"/>
    <w:unhideWhenUsed/>
    <w:qFormat/>
    <w:rsid w:val="00CF4DDF"/>
    <w:pPr>
      <w:spacing w:after="200"/>
    </w:pPr>
    <w:rPr>
      <w:b/>
      <w:bCs/>
      <w:color w:val="4472C4" w:themeColor="accent1"/>
      <w:sz w:val="18"/>
      <w:szCs w:val="18"/>
      <w:lang w:val="en-GB"/>
    </w:rPr>
  </w:style>
  <w:style w:type="paragraph" w:customStyle="1" w:styleId="Compact">
    <w:name w:val="Compact"/>
    <w:basedOn w:val="Textoindependiente"/>
    <w:qFormat/>
    <w:rsid w:val="00CF4DDF"/>
    <w:pPr>
      <w:tabs>
        <w:tab w:val="clear" w:pos="3124"/>
      </w:tabs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b w:val="0"/>
      <w:bCs w:val="0"/>
      <w:color w:val="auto"/>
      <w:sz w:val="24"/>
      <w:szCs w:val="24"/>
      <w:lang w:val="en-US" w:eastAsia="en-US"/>
    </w:rPr>
  </w:style>
  <w:style w:type="character" w:customStyle="1" w:styleId="gnd-iwgdh3b">
    <w:name w:val="gnd-iwgdh3b"/>
    <w:basedOn w:val="Fuentedeprrafopredeter"/>
    <w:rsid w:val="00CF4DDF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9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9242E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gnvwddmdn3b">
    <w:name w:val="gnvwddmdn3b"/>
    <w:basedOn w:val="Fuentedeprrafopredeter"/>
    <w:rsid w:val="003924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CF4DDF"/>
    <w:pPr>
      <w:keepNext/>
      <w:jc w:val="center"/>
      <w:outlineLvl w:val="0"/>
    </w:pPr>
    <w:rPr>
      <w:rFonts w:ascii="Arial" w:hAnsi="Arial"/>
      <w:b/>
      <w:bCs/>
      <w:sz w:val="22"/>
      <w:szCs w:val="20"/>
      <w:lang w:val="es-ES"/>
    </w:rPr>
  </w:style>
  <w:style w:type="paragraph" w:styleId="Ttulo2">
    <w:name w:val="heading 2"/>
    <w:basedOn w:val="Normal"/>
    <w:next w:val="Normal"/>
    <w:link w:val="Ttulo2Car"/>
    <w:qFormat/>
    <w:rsid w:val="00CF4DDF"/>
    <w:pPr>
      <w:keepNext/>
      <w:ind w:left="170"/>
      <w:outlineLvl w:val="1"/>
    </w:pPr>
    <w:rPr>
      <w:rFonts w:ascii="Arial" w:hAnsi="Arial"/>
      <w:b/>
      <w:bCs/>
      <w:sz w:val="20"/>
      <w:szCs w:val="20"/>
      <w:lang w:val="en-US"/>
    </w:rPr>
  </w:style>
  <w:style w:type="paragraph" w:styleId="Ttulo3">
    <w:name w:val="heading 3"/>
    <w:basedOn w:val="Normal"/>
    <w:next w:val="Normal"/>
    <w:link w:val="Ttulo3Car"/>
    <w:unhideWhenUsed/>
    <w:qFormat/>
    <w:rsid w:val="00CF4D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0"/>
      <w:lang w:val="en-GB"/>
    </w:rPr>
  </w:style>
  <w:style w:type="paragraph" w:styleId="Ttulo5">
    <w:name w:val="heading 5"/>
    <w:basedOn w:val="Normal"/>
    <w:next w:val="Normal"/>
    <w:link w:val="Ttulo5Car"/>
    <w:qFormat/>
    <w:rsid w:val="00CF4DDF"/>
    <w:pPr>
      <w:keepNext/>
      <w:outlineLvl w:val="4"/>
    </w:pPr>
    <w:rPr>
      <w:rFonts w:ascii="Arial" w:hAnsi="Arial"/>
      <w:b/>
      <w:bCs/>
      <w:sz w:val="22"/>
      <w:szCs w:val="20"/>
      <w:lang w:val="en-US"/>
    </w:rPr>
  </w:style>
  <w:style w:type="paragraph" w:styleId="Ttulo7">
    <w:name w:val="heading 7"/>
    <w:basedOn w:val="Normal"/>
    <w:next w:val="Normal"/>
    <w:link w:val="Ttulo7Car"/>
    <w:qFormat/>
    <w:rsid w:val="00CF4DDF"/>
    <w:pPr>
      <w:keepNext/>
      <w:ind w:left="170"/>
      <w:outlineLvl w:val="6"/>
    </w:pPr>
    <w:rPr>
      <w:rFonts w:ascii="Arial" w:hAnsi="Arial"/>
      <w:b/>
      <w:bCs/>
      <w:sz w:val="22"/>
      <w:szCs w:val="20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F4DDF"/>
    <w:rPr>
      <w:rFonts w:ascii="Arial" w:eastAsia="Times New Roman" w:hAnsi="Arial" w:cs="Times New Roman"/>
      <w:b/>
      <w:bCs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CF4DDF"/>
    <w:rPr>
      <w:rFonts w:ascii="Arial" w:eastAsia="Times New Roman" w:hAnsi="Arial" w:cs="Times New Roman"/>
      <w:b/>
      <w:bCs/>
      <w:sz w:val="20"/>
      <w:szCs w:val="20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CF4DDF"/>
    <w:rPr>
      <w:rFonts w:asciiTheme="majorHAnsi" w:eastAsiaTheme="majorEastAsia" w:hAnsiTheme="majorHAnsi" w:cstheme="majorBidi"/>
      <w:b/>
      <w:bCs/>
      <w:color w:val="4472C4" w:themeColor="accent1"/>
      <w:szCs w:val="20"/>
      <w:lang w:val="en-GB" w:eastAsia="es-ES"/>
    </w:rPr>
  </w:style>
  <w:style w:type="character" w:customStyle="1" w:styleId="Ttulo5Car">
    <w:name w:val="Título 5 Car"/>
    <w:basedOn w:val="Fuentedeprrafopredeter"/>
    <w:link w:val="Ttulo5"/>
    <w:rsid w:val="00CF4DDF"/>
    <w:rPr>
      <w:rFonts w:ascii="Arial" w:eastAsia="Times New Roman" w:hAnsi="Arial" w:cs="Times New Roman"/>
      <w:b/>
      <w:bCs/>
      <w:szCs w:val="20"/>
      <w:lang w:val="en-US" w:eastAsia="es-ES"/>
    </w:rPr>
  </w:style>
  <w:style w:type="character" w:customStyle="1" w:styleId="Ttulo7Car">
    <w:name w:val="Título 7 Car"/>
    <w:basedOn w:val="Fuentedeprrafopredeter"/>
    <w:link w:val="Ttulo7"/>
    <w:rsid w:val="00CF4DDF"/>
    <w:rPr>
      <w:rFonts w:ascii="Arial" w:eastAsia="Times New Roman" w:hAnsi="Arial" w:cs="Times New Roman"/>
      <w:b/>
      <w:bCs/>
      <w:szCs w:val="20"/>
      <w:lang w:val="en-US" w:eastAsia="es-ES"/>
    </w:rPr>
  </w:style>
  <w:style w:type="paragraph" w:customStyle="1" w:styleId="Bibliografiesjuny2002">
    <w:name w:val="Bibliografies juny 2002"/>
    <w:basedOn w:val="Textonotaalfinal"/>
    <w:rsid w:val="00CF4DDF"/>
    <w:pPr>
      <w:keepLines/>
      <w:numPr>
        <w:numId w:val="1"/>
      </w:numPr>
    </w:pPr>
    <w:rPr>
      <w:b/>
      <w:sz w:val="22"/>
      <w:lang w:val="en-US"/>
    </w:rPr>
  </w:style>
  <w:style w:type="paragraph" w:styleId="Textonotaalfinal">
    <w:name w:val="endnote text"/>
    <w:aliases w:val="setembre2005"/>
    <w:basedOn w:val="Normal"/>
    <w:link w:val="TextonotaalfinalCar"/>
    <w:autoRedefine/>
    <w:rsid w:val="00CF4DDF"/>
    <w:pPr>
      <w:spacing w:after="120"/>
      <w:ind w:left="425" w:hanging="425"/>
    </w:pPr>
    <w:rPr>
      <w:lang w:val="en-GB"/>
    </w:rPr>
  </w:style>
  <w:style w:type="character" w:customStyle="1" w:styleId="TextonotaalfinalCar">
    <w:name w:val="Texto nota al final Car"/>
    <w:aliases w:val="setembre2005 Car"/>
    <w:basedOn w:val="Fuentedeprrafopredeter"/>
    <w:link w:val="Textonotaalfinal"/>
    <w:rsid w:val="00CF4DDF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Refdenotaalfinal">
    <w:name w:val="endnote reference"/>
    <w:aliases w:val="Endnote Reference meu estil"/>
    <w:autoRedefine/>
    <w:rsid w:val="00CF4DDF"/>
    <w:rPr>
      <w:rFonts w:ascii="Arial" w:hAnsi="Arial"/>
      <w:sz w:val="22"/>
      <w:vertAlign w:val="baseline"/>
    </w:rPr>
  </w:style>
  <w:style w:type="paragraph" w:customStyle="1" w:styleId="Bibliografiesgener2003">
    <w:name w:val="Bibliografies gener 2003"/>
    <w:basedOn w:val="Textonotaalfinal"/>
    <w:rsid w:val="00CF4DDF"/>
    <w:pPr>
      <w:keepLines/>
      <w:tabs>
        <w:tab w:val="left" w:pos="284"/>
      </w:tabs>
      <w:spacing w:after="80"/>
      <w:ind w:left="284" w:hanging="284"/>
    </w:pPr>
    <w:rPr>
      <w:sz w:val="22"/>
      <w:lang w:val="en-US"/>
    </w:rPr>
  </w:style>
  <w:style w:type="paragraph" w:customStyle="1" w:styleId="Bibliografies-gener03">
    <w:name w:val="Bibliografies-gener03"/>
    <w:basedOn w:val="Textonotaalfinal"/>
    <w:autoRedefine/>
    <w:rsid w:val="00CF4DDF"/>
    <w:pPr>
      <w:keepLines/>
      <w:spacing w:after="80"/>
      <w:ind w:left="340" w:hanging="340"/>
    </w:pPr>
    <w:rPr>
      <w:sz w:val="22"/>
      <w:lang w:val="en-US"/>
    </w:rPr>
  </w:style>
  <w:style w:type="paragraph" w:customStyle="1" w:styleId="Textodenotaalfinal-meugener04">
    <w:name w:val="Texto de nota al final - meu gener'04"/>
    <w:basedOn w:val="Normal"/>
    <w:autoRedefine/>
    <w:rsid w:val="00CF4DDF"/>
    <w:pPr>
      <w:keepLines/>
      <w:widowControl w:val="0"/>
      <w:autoSpaceDE w:val="0"/>
      <w:autoSpaceDN w:val="0"/>
      <w:adjustRightInd w:val="0"/>
      <w:spacing w:after="120"/>
    </w:pPr>
  </w:style>
  <w:style w:type="paragraph" w:styleId="Textonotapie">
    <w:name w:val="footnote text"/>
    <w:basedOn w:val="Normal"/>
    <w:link w:val="TextonotapieCar"/>
    <w:rsid w:val="00CF4DDF"/>
    <w:rPr>
      <w:rFonts w:cs="Courier New"/>
      <w:color w:val="000000"/>
      <w:sz w:val="20"/>
      <w:szCs w:val="22"/>
      <w:lang w:val="en-US"/>
    </w:rPr>
  </w:style>
  <w:style w:type="character" w:customStyle="1" w:styleId="TextonotapieCar">
    <w:name w:val="Texto nota pie Car"/>
    <w:basedOn w:val="Fuentedeprrafopredeter"/>
    <w:link w:val="Textonotapie"/>
    <w:rsid w:val="00CF4DDF"/>
    <w:rPr>
      <w:rFonts w:ascii="Times New Roman" w:eastAsia="Times New Roman" w:hAnsi="Times New Roman" w:cs="Courier New"/>
      <w:color w:val="000000"/>
      <w:sz w:val="20"/>
      <w:lang w:val="en-US" w:eastAsia="es-ES"/>
    </w:rPr>
  </w:style>
  <w:style w:type="paragraph" w:styleId="Encabezado">
    <w:name w:val="header"/>
    <w:basedOn w:val="Normal"/>
    <w:link w:val="EncabezadoCar"/>
    <w:uiPriority w:val="99"/>
    <w:rsid w:val="00CF4D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DD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F4D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DD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Nmerodepgina">
    <w:name w:val="page number"/>
    <w:basedOn w:val="Fuentedeprrafopredeter"/>
    <w:rsid w:val="00CF4DDF"/>
  </w:style>
  <w:style w:type="character" w:customStyle="1" w:styleId="definedword">
    <w:name w:val="definedword"/>
    <w:basedOn w:val="Fuentedeprrafopredeter"/>
    <w:rsid w:val="00CF4DDF"/>
  </w:style>
  <w:style w:type="character" w:styleId="Hipervnculo">
    <w:name w:val="Hyperlink"/>
    <w:rsid w:val="00CF4DDF"/>
    <w:rPr>
      <w:color w:val="0000FF"/>
      <w:u w:val="singl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F4DDF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comentario">
    <w:name w:val="annotation text"/>
    <w:basedOn w:val="Normal"/>
    <w:link w:val="TextocomentarioCar"/>
    <w:semiHidden/>
    <w:rsid w:val="00CF4DDF"/>
    <w:rPr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CF4DDF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F4DDF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CF4DDF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CF4DDF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rsid w:val="00CF4D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F4DDF"/>
    <w:rPr>
      <w:rFonts w:ascii="Tahoma" w:eastAsia="Times New Roman" w:hAnsi="Tahoma" w:cs="Tahoma"/>
      <w:sz w:val="16"/>
      <w:szCs w:val="16"/>
      <w:lang w:val="ca-ES" w:eastAsia="es-ES"/>
    </w:rPr>
  </w:style>
  <w:style w:type="paragraph" w:styleId="Textoindependiente">
    <w:name w:val="Body Text"/>
    <w:basedOn w:val="Normal"/>
    <w:link w:val="TextoindependienteCar"/>
    <w:rsid w:val="00CF4DDF"/>
    <w:pPr>
      <w:tabs>
        <w:tab w:val="center" w:pos="3124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F4DDF"/>
    <w:rPr>
      <w:rFonts w:ascii="Arial" w:eastAsia="Times New Roman" w:hAnsi="Arial" w:cs="Arial"/>
      <w:b/>
      <w:bCs/>
      <w:color w:val="000000"/>
      <w:sz w:val="18"/>
      <w:szCs w:val="18"/>
      <w:lang w:eastAsia="es-ES"/>
    </w:rPr>
  </w:style>
  <w:style w:type="paragraph" w:styleId="Ttulo">
    <w:name w:val="Title"/>
    <w:basedOn w:val="Normal"/>
    <w:link w:val="TtuloCar"/>
    <w:qFormat/>
    <w:rsid w:val="00CF4DDF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CF4DDF"/>
    <w:rPr>
      <w:rFonts w:ascii="Arial" w:eastAsia="Times New Roman" w:hAnsi="Arial" w:cs="Arial"/>
      <w:b/>
      <w:bCs/>
      <w:szCs w:val="20"/>
      <w:lang w:eastAsia="es-ES"/>
    </w:rPr>
  </w:style>
  <w:style w:type="paragraph" w:customStyle="1" w:styleId="NormalArial">
    <w:name w:val="Normal + Arial"/>
    <w:aliases w:val="10 pt"/>
    <w:basedOn w:val="Normal"/>
    <w:rsid w:val="00CF4DDF"/>
    <w:pPr>
      <w:ind w:left="-57" w:right="-28"/>
      <w:jc w:val="right"/>
    </w:pPr>
    <w:rPr>
      <w:rFonts w:ascii="Arial" w:hAnsi="Arial" w:cs="Arial"/>
      <w:noProof/>
      <w:sz w:val="20"/>
      <w:szCs w:val="20"/>
      <w:lang w:val="en-US"/>
    </w:rPr>
  </w:style>
  <w:style w:type="paragraph" w:customStyle="1" w:styleId="Estilo11ptIzquierda">
    <w:name w:val="Estilo 11 pt Izquierda"/>
    <w:basedOn w:val="Normal"/>
    <w:rsid w:val="00CF4DDF"/>
    <w:pPr>
      <w:tabs>
        <w:tab w:val="left" w:pos="-2700"/>
      </w:tabs>
      <w:spacing w:before="100" w:beforeAutospacing="1"/>
    </w:pPr>
    <w:rPr>
      <w:rFonts w:ascii="Arial" w:hAnsi="Arial"/>
      <w:sz w:val="22"/>
      <w:szCs w:val="20"/>
    </w:rPr>
  </w:style>
  <w:style w:type="character" w:styleId="Hipervnculovisitado">
    <w:name w:val="FollowedHyperlink"/>
    <w:uiPriority w:val="99"/>
    <w:unhideWhenUsed/>
    <w:rsid w:val="00CF4DDF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CF4DDF"/>
    <w:pPr>
      <w:ind w:left="720"/>
      <w:contextualSpacing/>
    </w:pPr>
    <w:rPr>
      <w:sz w:val="22"/>
      <w:szCs w:val="20"/>
      <w:lang w:val="en-GB"/>
    </w:rPr>
  </w:style>
  <w:style w:type="paragraph" w:styleId="Lista">
    <w:name w:val="List"/>
    <w:basedOn w:val="Normal"/>
    <w:rsid w:val="00CF4DDF"/>
    <w:pPr>
      <w:ind w:left="283" w:hanging="283"/>
      <w:contextualSpacing/>
    </w:pPr>
    <w:rPr>
      <w:sz w:val="22"/>
      <w:szCs w:val="20"/>
      <w:lang w:val="en-GB"/>
    </w:rPr>
  </w:style>
  <w:style w:type="paragraph" w:styleId="Epgrafe">
    <w:name w:val="caption"/>
    <w:basedOn w:val="Normal"/>
    <w:next w:val="Normal"/>
    <w:unhideWhenUsed/>
    <w:qFormat/>
    <w:rsid w:val="00CF4DDF"/>
    <w:pPr>
      <w:spacing w:after="200"/>
    </w:pPr>
    <w:rPr>
      <w:b/>
      <w:bCs/>
      <w:color w:val="4472C4" w:themeColor="accent1"/>
      <w:sz w:val="18"/>
      <w:szCs w:val="18"/>
      <w:lang w:val="en-GB"/>
    </w:rPr>
  </w:style>
  <w:style w:type="paragraph" w:customStyle="1" w:styleId="Compact">
    <w:name w:val="Compact"/>
    <w:basedOn w:val="Textoindependiente"/>
    <w:qFormat/>
    <w:rsid w:val="00CF4DDF"/>
    <w:pPr>
      <w:tabs>
        <w:tab w:val="clear" w:pos="3124"/>
      </w:tabs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b w:val="0"/>
      <w:bCs w:val="0"/>
      <w:color w:val="auto"/>
      <w:sz w:val="24"/>
      <w:szCs w:val="24"/>
      <w:lang w:val="en-US" w:eastAsia="en-US"/>
    </w:rPr>
  </w:style>
  <w:style w:type="character" w:customStyle="1" w:styleId="gnd-iwgdh3b">
    <w:name w:val="gnd-iwgdh3b"/>
    <w:basedOn w:val="Fuentedeprrafopredeter"/>
    <w:rsid w:val="00CF4DDF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9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9242E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gnvwddmdn3b">
    <w:name w:val="gnvwddmdn3b"/>
    <w:basedOn w:val="Fuentedeprrafopredeter"/>
    <w:rsid w:val="0039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77F9A-B2F5-4096-8C13-8B0126A2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5756</Words>
  <Characters>31659</Characters>
  <Application>Microsoft Office Word</Application>
  <DocSecurity>0</DocSecurity>
  <Lines>263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Pumarega Rodríguez, José Antonio</dc:creator>
  <cp:lastModifiedBy>Porta, Miquel</cp:lastModifiedBy>
  <cp:revision>2</cp:revision>
  <dcterms:created xsi:type="dcterms:W3CDTF">2024-09-16T13:32:00Z</dcterms:created>
  <dcterms:modified xsi:type="dcterms:W3CDTF">2024-09-16T13:32:00Z</dcterms:modified>
</cp:coreProperties>
</file>