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D39DA9" w14:textId="139B9AB9" w:rsidR="009B44AB" w:rsidRPr="009B44AB" w:rsidRDefault="009B44AB" w:rsidP="009B44AB">
      <w:pPr>
        <w:widowControl w:val="0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FA6C7A">
        <w:rPr>
          <w:rFonts w:ascii="Times New Roman" w:eastAsia="Times New Roman" w:hAnsi="Times New Roman" w:cs="Times New Roman"/>
          <w:b/>
          <w:sz w:val="20"/>
          <w:szCs w:val="20"/>
        </w:rPr>
        <w:t>Fig</w:t>
      </w:r>
      <w:r w:rsidR="005926D3">
        <w:rPr>
          <w:rFonts w:ascii="Times New Roman" w:eastAsia="Times New Roman" w:hAnsi="Times New Roman" w:cs="Times New Roman"/>
          <w:b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s</w:t>
      </w:r>
      <w:proofErr w:type="spellEnd"/>
    </w:p>
    <w:p w14:paraId="6C8C79DC" w14:textId="77777777" w:rsidR="009B44AB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p w14:paraId="45F741D4" w14:textId="3135806C" w:rsidR="009B44AB" w:rsidRPr="009B44AB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114300" distB="114300" distL="114300" distR="114300" wp14:anchorId="2C8A7B9D" wp14:editId="086C83D0">
            <wp:extent cx="5731200" cy="3581400"/>
            <wp:effectExtent l="0" t="0" r="0" b="0"/>
            <wp:docPr id="2" name="image3.png" descr="A map of different colored sp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 descr="A map of different colored spot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8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BD7AB47" w14:textId="348447E3" w:rsidR="009B44AB" w:rsidRDefault="00FA6C7A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Fig.</w:t>
      </w:r>
      <w:r w:rsidR="009B44AB" w:rsidRPr="00B1485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S1:</w:t>
      </w:r>
      <w:r w:rsidR="009B44AB" w:rsidRPr="00B1485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Principal Component Analysis (PCA) Plot Showing Data with Outliers Included.</w:t>
      </w:r>
      <w:r w:rsidR="009B44AB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br w:type="page"/>
      </w:r>
    </w:p>
    <w:p w14:paraId="47EF980B" w14:textId="77777777" w:rsidR="009B44AB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587992AF" wp14:editId="46097B82">
            <wp:extent cx="5731200" cy="5727700"/>
            <wp:effectExtent l="0" t="0" r="0" b="0"/>
            <wp:docPr id="3" name="image5.png" descr="A group of colorful rectangular object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 descr="A group of colorful rectangular objects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A8ADF2" w14:textId="4E94A8D9" w:rsidR="009B44AB" w:rsidRPr="00B14857" w:rsidRDefault="00FA6C7A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Fig.</w:t>
      </w:r>
      <w:r w:rsidR="009B44AB" w:rsidRPr="00B1485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S2</w:t>
      </w:r>
      <w:r w:rsidR="009B44AB" w:rsidRPr="00B14857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: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Results of the ADMIXTURE clustering analysis using K from 2 to 7. Panels on the left show the ancestral composition of the reference dataset, and panels on the right the projected ancestral proportions for the </w:t>
      </w:r>
      <w:proofErr w:type="spellStart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BioSUD</w:t>
      </w:r>
      <w:proofErr w:type="spellEnd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cohort. CDX: Dai Chinese; CEU: Central Europeans; FIN: Finnish; </w:t>
      </w:r>
      <w:proofErr w:type="spellStart"/>
      <w:proofErr w:type="gramStart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GBR:British</w:t>
      </w:r>
      <w:proofErr w:type="spellEnd"/>
      <w:proofErr w:type="gramEnd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from England and Scotland; GIH: Gujarati Indians from Houston; IBS: Iberians from Spain; ITA: Italians; JPT: Japanese from Tokyo; LWK: Luhya from </w:t>
      </w:r>
      <w:proofErr w:type="spellStart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Webuye</w:t>
      </w:r>
      <w:proofErr w:type="spellEnd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Kenya; TSI: Tuscans; YRI: Yoruba from Nigeria</w:t>
      </w:r>
    </w:p>
    <w:p w14:paraId="5B25EF7C" w14:textId="77777777" w:rsidR="009B44AB" w:rsidRPr="00B14857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</w:pPr>
    </w:p>
    <w:p w14:paraId="59614854" w14:textId="77777777" w:rsidR="009B44AB" w:rsidRPr="00B14857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</w:pPr>
    </w:p>
    <w:p w14:paraId="0420A805" w14:textId="77777777" w:rsidR="009B44AB" w:rsidRDefault="009B44AB" w:rsidP="009B44AB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6C7DB03F" wp14:editId="74D405DC">
            <wp:extent cx="5731200" cy="4775200"/>
            <wp:effectExtent l="0" t="0" r="0" b="0"/>
            <wp:docPr id="5" name="image4.png" descr="A graph of numbers and a number of object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 descr="A graph of numbers and a number of objects&#10;&#10;Description automatically generated with medium confidenc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77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DA71B3" w14:textId="77777777" w:rsidR="009B44AB" w:rsidRDefault="009B44AB" w:rsidP="009B44AB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E48CE79" w14:textId="77777777" w:rsidR="009B44AB" w:rsidRDefault="009B44AB" w:rsidP="009B44AB">
      <w:pPr>
        <w:widowContro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A25C7C1" w14:textId="7FC33842" w:rsidR="009B44AB" w:rsidRPr="00B14857" w:rsidRDefault="00FA6C7A" w:rsidP="009B44AB">
      <w:pPr>
        <w:widowControl w:val="0"/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Fig.</w:t>
      </w:r>
      <w:r w:rsidR="009B44AB" w:rsidRPr="00B1485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S3:</w:t>
      </w:r>
      <w:r w:rsidR="009B44AB" w:rsidRPr="00B14857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 xml:space="preserve"> 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Cross-Validation Plot Across Different K Values for ten ADMIXTURE replicates.</w:t>
      </w:r>
    </w:p>
    <w:p w14:paraId="466D221C" w14:textId="77777777" w:rsidR="009B44AB" w:rsidRPr="00B14857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</w:pPr>
    </w:p>
    <w:p w14:paraId="63C274B2" w14:textId="77777777" w:rsidR="009B44AB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noProof/>
          <w:sz w:val="20"/>
          <w:szCs w:val="20"/>
        </w:rPr>
        <w:lastRenderedPageBreak/>
        <w:drawing>
          <wp:inline distT="114300" distB="114300" distL="114300" distR="114300" wp14:anchorId="0C46F307" wp14:editId="04F1CEBF">
            <wp:extent cx="5731200" cy="6362700"/>
            <wp:effectExtent l="0" t="0" r="0" b="0"/>
            <wp:docPr id="1" name="image1.png" descr="A group of colorful rectangular objec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group of colorful rectangular objects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36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03B96A" w14:textId="1103C0A6" w:rsidR="009B44AB" w:rsidRPr="00B14857" w:rsidRDefault="00FA6C7A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Fig.</w:t>
      </w:r>
      <w:r w:rsidR="009B44AB" w:rsidRPr="00B1485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S4: 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Results of the ADMIXTURE for the three individuals marked as outliers in the </w:t>
      </w:r>
      <w:proofErr w:type="spellStart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BioSUD</w:t>
      </w:r>
      <w:proofErr w:type="spellEnd"/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sample. Yellow: modal component in Southern European populations; Blue: modal component in Northern European populations; Green: modal component in Western African populations; Pink: modal component in Eastern African populations; Purple: modal component in Japanese populations; Red: modal component in South-East Asian populations; Orange: modal component in East Asian populations.</w:t>
      </w:r>
    </w:p>
    <w:p w14:paraId="47ECEECD" w14:textId="77777777" w:rsidR="009B44AB" w:rsidRPr="00B14857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</w:p>
    <w:p w14:paraId="6791F966" w14:textId="77777777" w:rsidR="009B44AB" w:rsidRPr="00B14857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6619B078" w14:textId="50C246F4" w:rsidR="009B44AB" w:rsidRDefault="005926D3" w:rsidP="009B44AB">
      <w:pPr>
        <w:widowContro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828D795" wp14:editId="35915123">
            <wp:extent cx="5733415" cy="4201795"/>
            <wp:effectExtent l="0" t="0" r="0" b="1905"/>
            <wp:docPr id="1776799286" name="Picture 1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799286" name="Picture 1" descr="A collage of graph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3D373" w14:textId="77777777" w:rsidR="009B44AB" w:rsidRDefault="009B44AB" w:rsidP="009B44AB">
      <w:pPr>
        <w:widowContro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C238CCF" w14:textId="58905ECA" w:rsidR="009B44AB" w:rsidRPr="00B14857" w:rsidRDefault="00FA6C7A" w:rsidP="009B44AB">
      <w:pPr>
        <w:widowControl w:val="0"/>
        <w:rPr>
          <w:rFonts w:ascii="Times New Roman" w:eastAsia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Fig.</w:t>
      </w:r>
      <w:r w:rsidR="009B44AB" w:rsidRPr="00B1485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S5: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Frequency distributions and descriptive statistics for substance use variables, stratified by Controls and Case groups (represented graphically as red and blue, respectively). From left to right: </w:t>
      </w:r>
      <w:r w:rsidR="005926D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a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. Nicotine use; </w:t>
      </w:r>
      <w:r w:rsidR="005926D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b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. Alcohol use; </w:t>
      </w:r>
      <w:r w:rsidR="005926D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c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. Cannabis use; </w:t>
      </w:r>
      <w:r w:rsidR="005926D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d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. Cocaine use; </w:t>
      </w:r>
      <w:r w:rsidR="005926D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e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. Heroin use; </w:t>
      </w:r>
      <w:r w:rsidR="005926D3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f</w:t>
      </w:r>
      <w:r w:rsidR="009B44AB" w:rsidRPr="00B1485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. Other substances use.</w:t>
      </w:r>
    </w:p>
    <w:p w14:paraId="7ADDDD94" w14:textId="77777777" w:rsidR="009B44AB" w:rsidRPr="00B14857" w:rsidRDefault="009B44AB" w:rsidP="009B44A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7558833B" w14:textId="77777777" w:rsidR="00BC79C0" w:rsidRPr="009B44AB" w:rsidRDefault="00BC79C0">
      <w:pPr>
        <w:rPr>
          <w:lang w:val="en-US"/>
        </w:rPr>
      </w:pPr>
    </w:p>
    <w:sectPr w:rsidR="00BC79C0" w:rsidRPr="009B44AB" w:rsidSect="009B44AB">
      <w:headerReference w:type="default" r:id="rId11"/>
      <w:footerReference w:type="even" r:id="rId12"/>
      <w:footerReference w:type="default" r:id="rId13"/>
      <w:pgSz w:w="11909" w:h="16834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766825" w14:textId="77777777" w:rsidR="00372B78" w:rsidRDefault="00372B78">
      <w:pPr>
        <w:spacing w:line="240" w:lineRule="auto"/>
      </w:pPr>
      <w:r>
        <w:separator/>
      </w:r>
    </w:p>
  </w:endnote>
  <w:endnote w:type="continuationSeparator" w:id="0">
    <w:p w14:paraId="22F746AD" w14:textId="77777777" w:rsidR="00372B78" w:rsidRDefault="00372B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715311009"/>
      <w:docPartObj>
        <w:docPartGallery w:val="Page Numbers (Bottom of Page)"/>
        <w:docPartUnique/>
      </w:docPartObj>
    </w:sdtPr>
    <w:sdtContent>
      <w:p w14:paraId="7F2E20FF" w14:textId="77777777" w:rsidR="00C46011" w:rsidRDefault="00000000" w:rsidP="00220C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B4D4BE" w14:textId="77777777" w:rsidR="00C46011" w:rsidRDefault="00C46011" w:rsidP="00B1485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749812272"/>
      <w:docPartObj>
        <w:docPartGallery w:val="Page Numbers (Bottom of Page)"/>
        <w:docPartUnique/>
      </w:docPartObj>
    </w:sdtPr>
    <w:sdtContent>
      <w:p w14:paraId="7326419D" w14:textId="77777777" w:rsidR="00C46011" w:rsidRDefault="00000000" w:rsidP="00220C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1DB00A04" w14:textId="77777777" w:rsidR="00C46011" w:rsidRDefault="00C46011" w:rsidP="00B14857">
    <w:pPr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1E3150" w14:textId="77777777" w:rsidR="00372B78" w:rsidRDefault="00372B78">
      <w:pPr>
        <w:spacing w:line="240" w:lineRule="auto"/>
      </w:pPr>
      <w:r>
        <w:separator/>
      </w:r>
    </w:p>
  </w:footnote>
  <w:footnote w:type="continuationSeparator" w:id="0">
    <w:p w14:paraId="2C42A477" w14:textId="77777777" w:rsidR="00372B78" w:rsidRDefault="00372B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7B0C8" w14:textId="77777777" w:rsidR="00C46011" w:rsidRDefault="00C4601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4AB"/>
    <w:rsid w:val="000C038D"/>
    <w:rsid w:val="00142C5E"/>
    <w:rsid w:val="001640CA"/>
    <w:rsid w:val="003103A8"/>
    <w:rsid w:val="00311351"/>
    <w:rsid w:val="00366481"/>
    <w:rsid w:val="00372B78"/>
    <w:rsid w:val="005249A1"/>
    <w:rsid w:val="005926D3"/>
    <w:rsid w:val="00696E1D"/>
    <w:rsid w:val="009B44AB"/>
    <w:rsid w:val="00BC79C0"/>
    <w:rsid w:val="00C46011"/>
    <w:rsid w:val="00C5062C"/>
    <w:rsid w:val="00F05263"/>
    <w:rsid w:val="00FA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4EE54E"/>
  <w15:chartTrackingRefBased/>
  <w15:docId w15:val="{BFC19505-CF6E-7D4B-9773-2A736E2F5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4AB"/>
    <w:pPr>
      <w:spacing w:line="276" w:lineRule="auto"/>
    </w:pPr>
    <w:rPr>
      <w:rFonts w:ascii="Arial" w:eastAsia="Arial" w:hAnsi="Arial" w:cs="Arial"/>
      <w:kern w:val="0"/>
      <w:sz w:val="22"/>
      <w:szCs w:val="22"/>
      <w:lang w:val="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44AB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4AB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4AB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4AB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4AB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4AB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4AB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4AB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4AB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4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4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4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4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4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4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4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4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4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4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44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4AB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44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4AB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44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4AB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44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4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4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4A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B44A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4AB"/>
    <w:rPr>
      <w:rFonts w:ascii="Arial" w:eastAsia="Arial" w:hAnsi="Arial" w:cs="Arial"/>
      <w:kern w:val="0"/>
      <w:sz w:val="22"/>
      <w:szCs w:val="22"/>
      <w:lang w:val="it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B44AB"/>
  </w:style>
  <w:style w:type="character" w:styleId="LineNumber">
    <w:name w:val="line number"/>
    <w:basedOn w:val="DefaultParagraphFont"/>
    <w:uiPriority w:val="99"/>
    <w:semiHidden/>
    <w:unhideWhenUsed/>
    <w:rsid w:val="009B4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Maria  Ribatti</dc:creator>
  <cp:keywords/>
  <dc:description/>
  <cp:lastModifiedBy>Raffaella Maria  Ribatti</cp:lastModifiedBy>
  <cp:revision>2</cp:revision>
  <cp:lastPrinted>2024-08-30T12:42:00Z</cp:lastPrinted>
  <dcterms:created xsi:type="dcterms:W3CDTF">2024-10-18T09:06:00Z</dcterms:created>
  <dcterms:modified xsi:type="dcterms:W3CDTF">2024-10-18T09:06:00Z</dcterms:modified>
</cp:coreProperties>
</file>