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F178A" w14:textId="77777777" w:rsidR="009F414A" w:rsidRDefault="009F414A" w:rsidP="009F41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63749598"/>
      <w:bookmarkStart w:id="1" w:name="OLE_LINK2"/>
      <w:r w:rsidRPr="00E07B1A">
        <w:rPr>
          <w:rFonts w:ascii="Times New Roman" w:hAnsi="Times New Roman" w:cs="Times New Roman"/>
          <w:b/>
          <w:sz w:val="24"/>
          <w:szCs w:val="24"/>
        </w:rPr>
        <w:t>Title:</w:t>
      </w:r>
      <w:r w:rsidRPr="00F1025D">
        <w:rPr>
          <w:rFonts w:ascii="Times New Roman" w:hAnsi="Times New Roman" w:cs="Times New Roman"/>
          <w:sz w:val="24"/>
          <w:szCs w:val="24"/>
        </w:rPr>
        <w:t xml:space="preserve"> A Novel Peptide Encoded by circSRCAP Confers Resistance to Enzalutamide by Inhibiting the Ubiquitin-Dependent Degradation of AR-V7 in Castration-Resistant Prostate Cancer</w:t>
      </w:r>
    </w:p>
    <w:bookmarkEnd w:id="0"/>
    <w:p w14:paraId="02657103" w14:textId="1C112E04" w:rsidR="009F414A" w:rsidRPr="00D51923" w:rsidRDefault="009F414A" w:rsidP="009F414A">
      <w:pPr>
        <w:widowControl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6104A5">
        <w:rPr>
          <w:rFonts w:ascii="Times New Roman" w:hAnsi="Times New Roman" w:cs="Times New Roman" w:hint="eastAsia"/>
          <w:sz w:val="24"/>
          <w:szCs w:val="24"/>
        </w:rPr>
        <w:t>Xiannan Meng</w:t>
      </w:r>
      <w:r w:rsidRPr="006104A5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*1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4A5">
        <w:rPr>
          <w:rFonts w:ascii="Times New Roman" w:hAnsi="Times New Roman" w:cs="Times New Roman" w:hint="eastAsia"/>
          <w:sz w:val="24"/>
          <w:szCs w:val="24"/>
        </w:rPr>
        <w:t>Qingxuan Wu</w:t>
      </w:r>
      <w:r w:rsidRPr="006104A5">
        <w:rPr>
          <w:rFonts w:ascii="Times New Roman" w:hAnsi="Times New Roman" w:cs="Times New Roman" w:hint="eastAsia"/>
          <w:sz w:val="24"/>
          <w:szCs w:val="24"/>
          <w:vertAlign w:val="superscript"/>
        </w:rPr>
        <w:t>*4</w:t>
      </w:r>
      <w:r w:rsidRPr="006104A5">
        <w:rPr>
          <w:rFonts w:ascii="Times New Roman" w:hAnsi="Times New Roman" w:cs="Times New Roman" w:hint="eastAsia"/>
          <w:sz w:val="24"/>
          <w:szCs w:val="24"/>
        </w:rPr>
        <w:t>, Chengsong Cao</w:t>
      </w:r>
      <w:r w:rsidRPr="006104A5">
        <w:rPr>
          <w:rFonts w:ascii="Times New Roman" w:hAnsi="Times New Roman" w:cs="Times New Roman" w:hint="eastAsia"/>
          <w:sz w:val="24"/>
          <w:szCs w:val="24"/>
          <w:vertAlign w:val="superscript"/>
        </w:rPr>
        <w:t>*5, 6</w:t>
      </w:r>
      <w:r w:rsidRPr="006104A5">
        <w:rPr>
          <w:rFonts w:ascii="Times New Roman" w:hAnsi="Times New Roman" w:cs="Times New Roman" w:hint="eastAsia"/>
          <w:sz w:val="24"/>
          <w:szCs w:val="24"/>
        </w:rPr>
        <w:t>, Wendong Yang</w:t>
      </w:r>
      <w:r w:rsidRPr="006104A5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6104A5">
        <w:rPr>
          <w:rFonts w:ascii="Times New Roman" w:hAnsi="Times New Roman" w:cs="Times New Roman" w:hint="eastAsia"/>
          <w:sz w:val="24"/>
          <w:szCs w:val="24"/>
        </w:rPr>
        <w:t>, Sufang Chu</w:t>
      </w:r>
      <w:r w:rsidRPr="006104A5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6104A5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D51923">
        <w:rPr>
          <w:rFonts w:ascii="Times New Roman" w:hAnsi="Times New Roman" w:cs="Times New Roman"/>
          <w:kern w:val="0"/>
          <w:sz w:val="24"/>
          <w:szCs w:val="24"/>
        </w:rPr>
        <w:t>Hongjun Guo</w:t>
      </w:r>
      <w:r w:rsidR="00D51923">
        <w:rPr>
          <w:rFonts w:ascii="Times New Roman" w:eastAsia="微软雅黑" w:hAnsi="Times New Roman" w:cs="Times New Roman"/>
          <w:kern w:val="0"/>
          <w:sz w:val="24"/>
          <w:szCs w:val="28"/>
          <w:vertAlign w:val="superscript"/>
        </w:rPr>
        <w:t>#</w:t>
      </w:r>
      <w:r w:rsidR="00D51923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7</w:t>
      </w:r>
      <w:r w:rsidR="00D51923">
        <w:rPr>
          <w:rFonts w:ascii="Times New Roman" w:hAnsi="Times New Roman" w:cs="Times New Roman"/>
          <w:kern w:val="0"/>
          <w:sz w:val="24"/>
          <w:szCs w:val="24"/>
        </w:rPr>
        <w:t>,</w:t>
      </w:r>
      <w:r w:rsidR="00D51923" w:rsidRPr="006104A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104A5">
        <w:rPr>
          <w:rFonts w:ascii="Times New Roman" w:hAnsi="Times New Roman" w:cs="Times New Roman" w:hint="eastAsia"/>
          <w:sz w:val="24"/>
          <w:szCs w:val="24"/>
        </w:rPr>
        <w:t>Suhua Qi</w:t>
      </w:r>
      <w:r w:rsidRPr="006104A5">
        <w:rPr>
          <w:rFonts w:ascii="Times New Roman" w:hAnsi="Times New Roman" w:cs="Times New Roman" w:hint="eastAsia"/>
          <w:sz w:val="24"/>
          <w:szCs w:val="24"/>
          <w:vertAlign w:val="superscript"/>
        </w:rPr>
        <w:t>#4</w:t>
      </w:r>
      <w:r w:rsidRPr="006104A5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4A5">
        <w:rPr>
          <w:rFonts w:ascii="Times New Roman" w:hAnsi="Times New Roman" w:cs="Times New Roman" w:hint="eastAsia"/>
          <w:sz w:val="24"/>
          <w:szCs w:val="24"/>
        </w:rPr>
        <w:t>Jin Bai</w:t>
      </w:r>
      <w:r w:rsidRPr="006104A5">
        <w:rPr>
          <w:rFonts w:ascii="Times New Roman" w:hAnsi="Times New Roman" w:cs="Times New Roman" w:hint="eastAsia"/>
          <w:sz w:val="24"/>
          <w:szCs w:val="24"/>
          <w:vertAlign w:val="superscript"/>
        </w:rPr>
        <w:t>#1, 2, 3</w:t>
      </w:r>
    </w:p>
    <w:p w14:paraId="08AD29FA" w14:textId="77777777" w:rsidR="009F414A" w:rsidRPr="006104A5" w:rsidRDefault="009F414A" w:rsidP="009F414A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104A5">
        <w:rPr>
          <w:rFonts w:ascii="Times New Roman" w:hAnsi="Times New Roman" w:cs="Times New Roman" w:hint="eastAsia"/>
          <w:sz w:val="24"/>
          <w:szCs w:val="24"/>
        </w:rPr>
        <w:t>1. Cancer Institute, Xuzhou Medical University, Xuzhou, Jiangsu, China;</w:t>
      </w:r>
    </w:p>
    <w:p w14:paraId="763023E7" w14:textId="77777777" w:rsidR="009F414A" w:rsidRPr="006104A5" w:rsidRDefault="009F414A" w:rsidP="009F414A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104A5">
        <w:rPr>
          <w:rFonts w:ascii="Times New Roman" w:hAnsi="Times New Roman" w:cs="Times New Roman" w:hint="eastAsia"/>
          <w:sz w:val="24"/>
          <w:szCs w:val="24"/>
        </w:rPr>
        <w:t>2. Center of Clinical Oncology, the Affiliated Hospital of Xuzhou Medical University, Xuzhou, Jiangsu, China;</w:t>
      </w:r>
    </w:p>
    <w:p w14:paraId="2FDE3BB6" w14:textId="77777777" w:rsidR="009F414A" w:rsidRPr="006104A5" w:rsidRDefault="009F414A" w:rsidP="009F414A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104A5">
        <w:rPr>
          <w:rFonts w:ascii="Times New Roman" w:hAnsi="Times New Roman" w:cs="Times New Roman" w:hint="eastAsia"/>
          <w:sz w:val="24"/>
          <w:szCs w:val="24"/>
        </w:rPr>
        <w:t>3. Jiangsu Center for the Collaboration and Innovation of Cancer Biotherapy, Cancer Institute, Xuzhou Medical University, Xuzhou, Jiangsu, China;</w:t>
      </w:r>
    </w:p>
    <w:p w14:paraId="7BA587E9" w14:textId="77777777" w:rsidR="009F414A" w:rsidRPr="006104A5" w:rsidRDefault="009F414A" w:rsidP="009F414A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104A5">
        <w:rPr>
          <w:rFonts w:ascii="Times New Roman" w:hAnsi="Times New Roman" w:cs="Times New Roman" w:hint="eastAsia"/>
          <w:sz w:val="24"/>
          <w:szCs w:val="24"/>
        </w:rPr>
        <w:t>4. School of Medical Technology, Xuzhou Key Laboratory of Laboratory Diagnostics, Xuzhou Medical University, Xuzhou, Jiangsu, China;</w:t>
      </w:r>
    </w:p>
    <w:p w14:paraId="185BEAD6" w14:textId="77777777" w:rsidR="009F414A" w:rsidRPr="006104A5" w:rsidRDefault="009F414A" w:rsidP="009F414A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104A5">
        <w:rPr>
          <w:rFonts w:ascii="Times New Roman" w:hAnsi="Times New Roman" w:cs="Times New Roman" w:hint="eastAsia"/>
          <w:sz w:val="24"/>
          <w:szCs w:val="24"/>
        </w:rPr>
        <w:t>5. Department of Oncology, Xuzhou Central Hospital, Xuzhou, Jiangsu, China;</w:t>
      </w:r>
    </w:p>
    <w:p w14:paraId="4CB2EF9C" w14:textId="5A1F03AD" w:rsidR="00D51923" w:rsidRDefault="009F414A" w:rsidP="00D51923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104A5">
        <w:rPr>
          <w:rFonts w:ascii="Times New Roman" w:hAnsi="Times New Roman" w:cs="Times New Roman" w:hint="eastAsia"/>
          <w:sz w:val="24"/>
          <w:szCs w:val="24"/>
        </w:rPr>
        <w:t>6. Department of Oncology, Xuzhou Institute of Medical Science, Xuzhou, Jiangsu, China</w:t>
      </w:r>
      <w:r w:rsidR="00D51923">
        <w:rPr>
          <w:rFonts w:ascii="Times New Roman" w:hAnsi="Times New Roman" w:cs="Times New Roman"/>
          <w:sz w:val="24"/>
          <w:szCs w:val="24"/>
        </w:rPr>
        <w:t>;</w:t>
      </w:r>
    </w:p>
    <w:p w14:paraId="06375C5B" w14:textId="77777777" w:rsidR="00D51923" w:rsidRDefault="00D51923" w:rsidP="00D51923">
      <w:pPr>
        <w:widowControl/>
        <w:adjustRightInd w:val="0"/>
        <w:snapToGrid w:val="0"/>
        <w:spacing w:after="200" w:line="480" w:lineRule="auto"/>
        <w:rPr>
          <w:rFonts w:ascii="Times New Roman" w:eastAsia="微软雅黑" w:hAnsi="Times New Roman" w:cs="Times New Roman"/>
          <w:kern w:val="0"/>
          <w:sz w:val="24"/>
          <w:szCs w:val="30"/>
        </w:rPr>
      </w:pPr>
      <w:r>
        <w:rPr>
          <w:rFonts w:ascii="Times New Roman" w:eastAsia="微软雅黑" w:hAnsi="Times New Roman" w:cs="Times New Roman"/>
          <w:kern w:val="0"/>
          <w:sz w:val="24"/>
          <w:szCs w:val="30"/>
        </w:rPr>
        <w:t xml:space="preserve">7. </w:t>
      </w:r>
      <w:bookmarkStart w:id="2" w:name="_Hlk172877873"/>
      <w:r>
        <w:rPr>
          <w:rFonts w:ascii="Times New Roman" w:eastAsia="微软雅黑" w:hAnsi="Times New Roman" w:cs="Times New Roman"/>
          <w:kern w:val="0"/>
          <w:sz w:val="24"/>
          <w:szCs w:val="30"/>
        </w:rPr>
        <w:t>Department of General Surgery,</w:t>
      </w:r>
      <w:bookmarkEnd w:id="2"/>
      <w:r>
        <w:rPr>
          <w:rFonts w:ascii="Times New Roman" w:eastAsia="微软雅黑" w:hAnsi="Times New Roman" w:cs="Times New Roman"/>
          <w:kern w:val="0"/>
          <w:sz w:val="24"/>
          <w:szCs w:val="30"/>
        </w:rPr>
        <w:t xml:space="preserve"> Xi’an Central Hospital, Xi’an, Shaanxi Province, China.</w:t>
      </w:r>
    </w:p>
    <w:p w14:paraId="3201FB54" w14:textId="21A9B2A6" w:rsidR="009F414A" w:rsidRPr="00D51923" w:rsidRDefault="009F414A" w:rsidP="00D51923">
      <w:pPr>
        <w:widowControl/>
        <w:adjustRightInd w:val="0"/>
        <w:snapToGrid w:val="0"/>
        <w:spacing w:after="200" w:line="480" w:lineRule="auto"/>
        <w:rPr>
          <w:rFonts w:ascii="Times New Roman" w:eastAsia="微软雅黑" w:hAnsi="Times New Roman" w:cs="Times New Roman"/>
          <w:kern w:val="0"/>
          <w:sz w:val="24"/>
          <w:szCs w:val="30"/>
        </w:rPr>
      </w:pPr>
      <w:r w:rsidRPr="006104A5">
        <w:rPr>
          <w:rFonts w:ascii="Times New Roman" w:hAnsi="Times New Roman" w:cs="Times New Roman" w:hint="eastAsia"/>
          <w:sz w:val="24"/>
          <w:szCs w:val="24"/>
        </w:rPr>
        <w:t>Authorship notes: *These authors contributed equally to this work.</w:t>
      </w:r>
    </w:p>
    <w:p w14:paraId="11138309" w14:textId="77777777" w:rsidR="009F414A" w:rsidRPr="006104A5" w:rsidRDefault="009F414A" w:rsidP="009F414A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104A5">
        <w:rPr>
          <w:rFonts w:ascii="Times New Roman" w:hAnsi="Times New Roman" w:cs="Times New Roman" w:hint="eastAsia"/>
          <w:sz w:val="24"/>
          <w:szCs w:val="24"/>
        </w:rPr>
        <w:t>#Correspondence Authors:</w:t>
      </w:r>
    </w:p>
    <w:p w14:paraId="3496A89E" w14:textId="77777777" w:rsidR="009F414A" w:rsidRDefault="009F414A" w:rsidP="009F414A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104A5">
        <w:rPr>
          <w:rFonts w:ascii="Times New Roman" w:hAnsi="Times New Roman" w:cs="Times New Roman" w:hint="eastAsia"/>
          <w:sz w:val="24"/>
          <w:szCs w:val="24"/>
        </w:rPr>
        <w:t xml:space="preserve">Jin Bai, Cancer Institute, Xuzhou Medical University. 209 Tongshan Road, Xuzhou, 221004, Jiangsu Province, China. Email: </w:t>
      </w:r>
      <w:bookmarkStart w:id="3" w:name="_Hlk175596624"/>
      <w:r w:rsidRPr="00753372">
        <w:rPr>
          <w:rFonts w:ascii="Times New Roman" w:hAnsi="Times New Roman" w:cs="Times New Roman" w:hint="eastAsia"/>
          <w:sz w:val="24"/>
          <w:szCs w:val="24"/>
        </w:rPr>
        <w:t>bj@xzhmu.edu.cn</w:t>
      </w:r>
      <w:bookmarkEnd w:id="3"/>
      <w:r w:rsidRPr="006104A5">
        <w:rPr>
          <w:rFonts w:ascii="Times New Roman" w:hAnsi="Times New Roman" w:cs="Times New Roman" w:hint="eastAsia"/>
          <w:sz w:val="24"/>
          <w:szCs w:val="24"/>
        </w:rPr>
        <w:t>.</w:t>
      </w:r>
    </w:p>
    <w:p w14:paraId="3A13FFF0" w14:textId="2F298ABA" w:rsidR="009F414A" w:rsidRDefault="009F414A" w:rsidP="00901493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104A5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Suhua Qi, School of Medical Technology, Xuzhou Medical University. 209 Tongshan Road, Xuzhou, 221004, Jiangsu Province, China. Email: </w:t>
      </w:r>
      <w:r w:rsidR="00D51923" w:rsidRPr="00D51923">
        <w:rPr>
          <w:rFonts w:ascii="Times New Roman" w:hAnsi="Times New Roman" w:cs="Times New Roman" w:hint="eastAsia"/>
          <w:sz w:val="24"/>
          <w:szCs w:val="24"/>
        </w:rPr>
        <w:t>suhuaqi@xzhmu.edu.cn</w:t>
      </w:r>
      <w:r w:rsidRPr="006104A5">
        <w:rPr>
          <w:rFonts w:ascii="Times New Roman" w:hAnsi="Times New Roman" w:cs="Times New Roman" w:hint="eastAsia"/>
          <w:sz w:val="24"/>
          <w:szCs w:val="24"/>
        </w:rPr>
        <w:t>.</w:t>
      </w:r>
    </w:p>
    <w:p w14:paraId="471C4A7B" w14:textId="77777777" w:rsidR="00D51923" w:rsidRDefault="00D51923" w:rsidP="00D51923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微软雅黑" w:hAnsi="Times New Roman" w:cs="Times New Roman"/>
          <w:kern w:val="0"/>
          <w:sz w:val="24"/>
          <w:szCs w:val="30"/>
        </w:rPr>
        <w:t>Hongjun Guo, Department of General Surgery, Xi’an Central Hospital, Xi’an, 710004, Shaanxi Province, China. E-mail: 18966811618@163.com.</w:t>
      </w:r>
    </w:p>
    <w:p w14:paraId="40417A4C" w14:textId="77777777" w:rsidR="00D51923" w:rsidRPr="00901493" w:rsidRDefault="00D51923" w:rsidP="00901493">
      <w:pPr>
        <w:widowControl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</w:p>
    <w:p w14:paraId="72D2D2C8" w14:textId="59DACDBF" w:rsidR="004C48E4" w:rsidRPr="002B2707" w:rsidRDefault="004C48E4" w:rsidP="004C48E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B2707">
        <w:rPr>
          <w:rFonts w:ascii="Times New Roman" w:hAnsi="Times New Roman" w:cs="Times New Roman"/>
          <w:b/>
          <w:sz w:val="24"/>
          <w:szCs w:val="24"/>
        </w:rPr>
        <w:t>Table S1.</w:t>
      </w:r>
      <w:r w:rsidRPr="002B2707">
        <w:rPr>
          <w:rFonts w:ascii="Times New Roman" w:hAnsi="Times New Roman" w:cs="Times New Roman"/>
          <w:sz w:val="24"/>
          <w:szCs w:val="24"/>
        </w:rPr>
        <w:t xml:space="preserve"> Oligonucleotide sequences of mRNA primers used in this study.</w:t>
      </w:r>
    </w:p>
    <w:tbl>
      <w:tblPr>
        <w:tblW w:w="7285" w:type="dxa"/>
        <w:tblInd w:w="-5" w:type="dxa"/>
        <w:tblLook w:val="04A0" w:firstRow="1" w:lastRow="0" w:firstColumn="1" w:lastColumn="0" w:noHBand="0" w:noVBand="1"/>
      </w:tblPr>
      <w:tblGrid>
        <w:gridCol w:w="2398"/>
        <w:gridCol w:w="4887"/>
      </w:tblGrid>
      <w:tr w:rsidR="004C48E4" w:rsidRPr="002B2707" w14:paraId="042A7E56" w14:textId="77777777" w:rsidTr="003B55D2">
        <w:trPr>
          <w:trHeight w:val="28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1"/>
          <w:p w14:paraId="1CED4230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4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E4E8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Sequence 5’ - 3’</w:t>
            </w:r>
          </w:p>
        </w:tc>
      </w:tr>
      <w:tr w:rsidR="004C48E4" w:rsidRPr="002B2707" w14:paraId="314DBF42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6BDA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circSRCAP (F)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7664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CGTCCTTTGCACCGTATTGT</w:t>
            </w:r>
          </w:p>
        </w:tc>
      </w:tr>
      <w:tr w:rsidR="004C48E4" w:rsidRPr="002B2707" w14:paraId="6D02B672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1428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circSRCAP (R)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F974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GCTTCCGCTTTTCCTCCAG</w:t>
            </w:r>
          </w:p>
        </w:tc>
      </w:tr>
      <w:tr w:rsidR="004C48E4" w:rsidRPr="002B2707" w14:paraId="2525872D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356B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4" w:name="OLE_LINK1"/>
            <w:r w:rsidRPr="002B2707">
              <w:rPr>
                <w:rFonts w:ascii="Times New Roman" w:hAnsi="Times New Roman" w:cs="Times New Roman" w:hint="eastAsia"/>
                <w:sz w:val="24"/>
                <w:szCs w:val="24"/>
              </w:rPr>
              <w:t>circ</w:t>
            </w:r>
            <w:r w:rsidRPr="002B2707">
              <w:rPr>
                <w:rFonts w:ascii="Times New Roman" w:hAnsi="Times New Roman" w:cs="Times New Roman"/>
                <w:sz w:val="24"/>
                <w:szCs w:val="24"/>
              </w:rPr>
              <w:t>ASPH</w:t>
            </w:r>
            <w:bookmarkEnd w:id="4"/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(F)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4030A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TGATGCTGATGGTGATGGAGA</w:t>
            </w:r>
          </w:p>
        </w:tc>
      </w:tr>
      <w:tr w:rsidR="004C48E4" w:rsidRPr="002B2707" w14:paraId="16D4E368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9C72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circASPH (R)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185BF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CGCCTTTCCTCCCATTCTTG</w:t>
            </w:r>
          </w:p>
        </w:tc>
      </w:tr>
      <w:tr w:rsidR="004C48E4" w:rsidRPr="002B2707" w14:paraId="2E902CC2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B95E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circFCHO2 (F)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8018D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CACCAGCAATCCAACTCCAG</w:t>
            </w:r>
          </w:p>
        </w:tc>
      </w:tr>
      <w:tr w:rsidR="004C48E4" w:rsidRPr="002B2707" w14:paraId="1B7DC9CC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C89E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circFCHO2 (R)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A53CE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TTGGTGGGATCTGCTCCTTT</w:t>
            </w:r>
          </w:p>
        </w:tc>
      </w:tr>
      <w:tr w:rsidR="004C48E4" w:rsidRPr="002B2707" w14:paraId="6CA682F4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6749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circFASN (F)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E2822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GAGCTTGGAACAGACTCACG</w:t>
            </w:r>
          </w:p>
        </w:tc>
      </w:tr>
      <w:tr w:rsidR="004C48E4" w:rsidRPr="002B2707" w14:paraId="092A6E28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CC57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circFASN (R)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E0FA2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CCCGTTCTCTGGGAACTCA</w:t>
            </w:r>
          </w:p>
        </w:tc>
      </w:tr>
      <w:tr w:rsidR="004C48E4" w:rsidRPr="002B2707" w14:paraId="59EE7078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9FC4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circPPIB (F)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DF4A0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GCGAAGTGAGTTCAATGGCT</w:t>
            </w:r>
          </w:p>
        </w:tc>
      </w:tr>
      <w:tr w:rsidR="004C48E4" w:rsidRPr="002B2707" w14:paraId="10543727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9D56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circPPIB (R)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9BBBE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CATCTCCTGCCCAGTCTGA</w:t>
            </w:r>
          </w:p>
        </w:tc>
      </w:tr>
      <w:tr w:rsidR="004C48E4" w:rsidRPr="002B2707" w14:paraId="48CD5FEC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7F74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circTMPRSS2 (F)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A4608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CCCACCTGACCTCTACTTCC</w:t>
            </w:r>
          </w:p>
        </w:tc>
      </w:tr>
      <w:tr w:rsidR="004C48E4" w:rsidRPr="002B2707" w14:paraId="4CCAB0BD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B15C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circTMPRSS2 (R)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1DAFB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CCGGTCAGGTCAGATCTCTT</w:t>
            </w:r>
          </w:p>
        </w:tc>
      </w:tr>
      <w:tr w:rsidR="004C48E4" w:rsidRPr="002B2707" w14:paraId="15D57D9B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2F89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SRCAP (F)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B4B52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CTCCACTGCTACCTCGTTTGGT</w:t>
            </w:r>
          </w:p>
        </w:tc>
      </w:tr>
      <w:tr w:rsidR="004C48E4" w:rsidRPr="002B2707" w14:paraId="7269B9BD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5D9A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SRCAP (R)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3C2EC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GGAAAATCCGTTCCAGGCGTTC</w:t>
            </w:r>
          </w:p>
        </w:tc>
      </w:tr>
      <w:tr w:rsidR="004C48E4" w:rsidRPr="002B2707" w14:paraId="4CA29171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777FA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U6 (F)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29674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CTCGCTTCGGCAGCACAT</w:t>
            </w:r>
          </w:p>
        </w:tc>
      </w:tr>
      <w:tr w:rsidR="004C48E4" w:rsidRPr="002B2707" w14:paraId="0FB4F01B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289D3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U6 (R)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E321A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TTTGCGTGTCATCCTTGCG</w:t>
            </w:r>
          </w:p>
        </w:tc>
      </w:tr>
      <w:tr w:rsidR="004C48E4" w:rsidRPr="002B2707" w14:paraId="5A42547A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FB6D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5" w:name="_Hlk162266875"/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GAPDH </w:t>
            </w:r>
            <w:bookmarkEnd w:id="5"/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(F)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9403D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GTCTCCTCTGACTTCAACAGCG</w:t>
            </w:r>
          </w:p>
        </w:tc>
      </w:tr>
      <w:tr w:rsidR="004C48E4" w:rsidRPr="002B2707" w14:paraId="51566E6E" w14:textId="77777777" w:rsidTr="003B55D2">
        <w:trPr>
          <w:trHeight w:val="296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B0E0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GAPDH (R)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15213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ACCACCCTGTTGCTGTAGCCAA</w:t>
            </w:r>
          </w:p>
        </w:tc>
      </w:tr>
    </w:tbl>
    <w:p w14:paraId="7BD74F65" w14:textId="77777777" w:rsidR="004C48E4" w:rsidRPr="002B2707" w:rsidRDefault="004C48E4" w:rsidP="004C48E4">
      <w:pPr>
        <w:rPr>
          <w:sz w:val="24"/>
          <w:szCs w:val="24"/>
        </w:rPr>
      </w:pPr>
    </w:p>
    <w:p w14:paraId="07589D42" w14:textId="77777777" w:rsidR="004C48E4" w:rsidRPr="002B2707" w:rsidRDefault="004C48E4" w:rsidP="004C48E4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E0DC2F1" w14:textId="132345E8" w:rsidR="004C48E4" w:rsidRPr="002B2707" w:rsidRDefault="004C48E4" w:rsidP="004C48E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B2707">
        <w:rPr>
          <w:rFonts w:ascii="Times New Roman" w:hAnsi="Times New Roman" w:cs="Times New Roman"/>
          <w:b/>
          <w:sz w:val="24"/>
          <w:szCs w:val="24"/>
        </w:rPr>
        <w:lastRenderedPageBreak/>
        <w:t>Table S2.</w:t>
      </w:r>
      <w:r w:rsidRPr="002B2707">
        <w:rPr>
          <w:rFonts w:ascii="Times New Roman" w:hAnsi="Times New Roman" w:cs="Times New Roman"/>
          <w:sz w:val="24"/>
          <w:szCs w:val="24"/>
        </w:rPr>
        <w:t xml:space="preserve"> Oligonucleotides sequences.</w:t>
      </w:r>
    </w:p>
    <w:tbl>
      <w:tblPr>
        <w:tblW w:w="7285" w:type="dxa"/>
        <w:tblInd w:w="-5" w:type="dxa"/>
        <w:tblLook w:val="04A0" w:firstRow="1" w:lastRow="0" w:firstColumn="1" w:lastColumn="0" w:noHBand="0" w:noVBand="1"/>
      </w:tblPr>
      <w:tblGrid>
        <w:gridCol w:w="3119"/>
        <w:gridCol w:w="4166"/>
      </w:tblGrid>
      <w:tr w:rsidR="004C48E4" w:rsidRPr="002B2707" w14:paraId="0D6DE18F" w14:textId="77777777" w:rsidTr="003B55D2">
        <w:trPr>
          <w:trHeight w:val="2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44BC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shRNA</w:t>
            </w:r>
          </w:p>
        </w:tc>
        <w:tc>
          <w:tcPr>
            <w:tcW w:w="4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A814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Sequence 5’ - 3’</w:t>
            </w:r>
          </w:p>
        </w:tc>
      </w:tr>
      <w:tr w:rsidR="004C48E4" w:rsidRPr="002B2707" w14:paraId="523A9A58" w14:textId="77777777" w:rsidTr="003B55D2">
        <w:trPr>
          <w:trHeight w:val="29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D9B4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sh-circSRCAP #1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B56C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TGCCGCTTCCGCTTTTCCTCCA</w:t>
            </w:r>
          </w:p>
        </w:tc>
      </w:tr>
      <w:tr w:rsidR="004C48E4" w:rsidRPr="002B2707" w14:paraId="1BF774D0" w14:textId="77777777" w:rsidTr="003B55D2">
        <w:trPr>
          <w:trHeight w:val="29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FEF5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sh-circSRCAP #2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C071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GAGTCCGAATCATCTGGATGA</w:t>
            </w:r>
          </w:p>
        </w:tc>
      </w:tr>
      <w:tr w:rsidR="004C48E4" w:rsidRPr="002B2707" w14:paraId="54FD11C9" w14:textId="77777777" w:rsidTr="003B55D2">
        <w:trPr>
          <w:trHeight w:val="29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0728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sh-HSP70 #1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48131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TCACCGCGTTGGTCACCGGGT</w:t>
            </w:r>
          </w:p>
        </w:tc>
      </w:tr>
      <w:tr w:rsidR="004C48E4" w:rsidRPr="002B2707" w14:paraId="7E3FCD51" w14:textId="77777777" w:rsidTr="003B55D2">
        <w:trPr>
          <w:trHeight w:val="29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35D2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sh-HSP70 #2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D7F0D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TCAGCACCATGGACGAGATCT</w:t>
            </w:r>
          </w:p>
        </w:tc>
      </w:tr>
      <w:tr w:rsidR="004C48E4" w:rsidRPr="002B2707" w14:paraId="110D1CB2" w14:textId="77777777" w:rsidTr="003B55D2">
        <w:trPr>
          <w:trHeight w:val="29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9415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sh-eIF4A3#1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1ECFA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GCCACCACCTTCTCTAGTAAC</w:t>
            </w:r>
          </w:p>
        </w:tc>
      </w:tr>
      <w:tr w:rsidR="004C48E4" w:rsidRPr="002B2707" w14:paraId="7A688E4A" w14:textId="77777777" w:rsidTr="003B55D2">
        <w:trPr>
          <w:trHeight w:val="29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A564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sh-eIF4A3 #2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FC72B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GGTCTGTCACTCATGGGTTTA</w:t>
            </w:r>
          </w:p>
        </w:tc>
      </w:tr>
      <w:tr w:rsidR="004C48E4" w:rsidRPr="002B2707" w14:paraId="138B15AD" w14:textId="77777777" w:rsidTr="003B55D2">
        <w:trPr>
          <w:trHeight w:val="29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ACA3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sh-DDX39A#1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6B784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CGTCTTTAACTCGAGTTAAAG</w:t>
            </w:r>
          </w:p>
        </w:tc>
      </w:tr>
      <w:tr w:rsidR="004C48E4" w:rsidRPr="002B2707" w14:paraId="6C62A04D" w14:textId="77777777" w:rsidTr="003B55D2">
        <w:trPr>
          <w:trHeight w:val="29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55B4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sh-DDX39A #2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3BBA5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CGTCAACTCGAGTTGACGAAG</w:t>
            </w:r>
          </w:p>
        </w:tc>
      </w:tr>
      <w:tr w:rsidR="004C48E4" w:rsidRPr="002B2707" w14:paraId="28917966" w14:textId="77777777" w:rsidTr="003B55D2">
        <w:trPr>
          <w:trHeight w:val="29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9160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sh-SRCAP #1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1DCD3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GGAGGACTGGAGGCAGCTGAGG</w:t>
            </w:r>
          </w:p>
        </w:tc>
      </w:tr>
      <w:tr w:rsidR="004C48E4" w:rsidRPr="002B2707" w14:paraId="0B8C0AA3" w14:textId="77777777" w:rsidTr="003B55D2">
        <w:trPr>
          <w:trHeight w:val="29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035C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sh-SRCAP #2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CE14D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TGCTTTGCTGGAGGTTAATGGCT</w:t>
            </w:r>
          </w:p>
        </w:tc>
      </w:tr>
    </w:tbl>
    <w:p w14:paraId="1680C385" w14:textId="77777777" w:rsidR="004C48E4" w:rsidRPr="002B2707" w:rsidRDefault="004C48E4" w:rsidP="004C48E4">
      <w:pPr>
        <w:rPr>
          <w:sz w:val="24"/>
          <w:szCs w:val="24"/>
        </w:rPr>
      </w:pPr>
    </w:p>
    <w:p w14:paraId="64D9708C" w14:textId="77777777" w:rsidR="004C48E4" w:rsidRPr="002B2707" w:rsidRDefault="004C48E4" w:rsidP="004C48E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B2707">
        <w:rPr>
          <w:rFonts w:ascii="Times New Roman" w:hAnsi="Times New Roman" w:cs="Times New Roman"/>
          <w:b/>
          <w:sz w:val="24"/>
          <w:szCs w:val="24"/>
        </w:rPr>
        <w:t>Table S3.</w:t>
      </w:r>
      <w:r w:rsidRPr="002B2707">
        <w:rPr>
          <w:rFonts w:ascii="Times New Roman" w:hAnsi="Times New Roman" w:cs="Times New Roman"/>
          <w:sz w:val="24"/>
          <w:szCs w:val="24"/>
        </w:rPr>
        <w:t xml:space="preserve"> Probes for FISH.</w:t>
      </w:r>
    </w:p>
    <w:tbl>
      <w:tblPr>
        <w:tblW w:w="83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8"/>
        <w:gridCol w:w="6163"/>
      </w:tblGrid>
      <w:tr w:rsidR="004C48E4" w:rsidRPr="002B2707" w14:paraId="5D51B942" w14:textId="77777777" w:rsidTr="003B55D2">
        <w:trPr>
          <w:trHeight w:val="296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4BFA3A6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circSRCAP probe</w:t>
            </w:r>
          </w:p>
        </w:tc>
        <w:tc>
          <w:tcPr>
            <w:tcW w:w="5891" w:type="dxa"/>
            <w:shd w:val="clear" w:color="auto" w:fill="auto"/>
            <w:noWrap/>
            <w:vAlign w:val="bottom"/>
            <w:hideMark/>
          </w:tcPr>
          <w:p w14:paraId="46F5C34A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TGCCGCTTCCGCTTTTCCTCCAGGGAGTCCGAATCATCTGG-CY5</w:t>
            </w:r>
          </w:p>
        </w:tc>
      </w:tr>
      <w:tr w:rsidR="004C48E4" w:rsidRPr="002B2707" w14:paraId="59C13314" w14:textId="77777777" w:rsidTr="003B55D2">
        <w:trPr>
          <w:trHeight w:val="296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33D0ED7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Negative control probe</w:t>
            </w:r>
          </w:p>
        </w:tc>
        <w:tc>
          <w:tcPr>
            <w:tcW w:w="5891" w:type="dxa"/>
            <w:shd w:val="clear" w:color="auto" w:fill="auto"/>
            <w:noWrap/>
            <w:vAlign w:val="bottom"/>
            <w:hideMark/>
          </w:tcPr>
          <w:p w14:paraId="786F1D3A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TAAGGACCAGAGACAAAAAGCCACAGGCTCCCAGACATGA-CY5</w:t>
            </w:r>
          </w:p>
        </w:tc>
      </w:tr>
    </w:tbl>
    <w:p w14:paraId="63D16D97" w14:textId="77777777" w:rsidR="004C48E4" w:rsidRPr="002B2707" w:rsidRDefault="004C48E4" w:rsidP="004C48E4">
      <w:pPr>
        <w:rPr>
          <w:sz w:val="24"/>
          <w:szCs w:val="24"/>
        </w:rPr>
      </w:pPr>
    </w:p>
    <w:p w14:paraId="126BE4E5" w14:textId="77777777" w:rsidR="004C48E4" w:rsidRPr="002B2707" w:rsidRDefault="004C48E4" w:rsidP="004C48E4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39CFE99" w14:textId="77777777" w:rsidR="004C48E4" w:rsidRPr="002B2707" w:rsidRDefault="004C48E4" w:rsidP="004C48E4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710B2AA" w14:textId="77777777" w:rsidR="004C48E4" w:rsidRPr="002B2707" w:rsidRDefault="004C48E4" w:rsidP="004C48E4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5BF6A11" w14:textId="77777777" w:rsidR="004C48E4" w:rsidRPr="002B2707" w:rsidRDefault="004C48E4" w:rsidP="004C48E4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06A54C0" w14:textId="77777777" w:rsidR="004C48E4" w:rsidRPr="002B2707" w:rsidRDefault="004C48E4" w:rsidP="004C48E4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5E36EF5" w14:textId="77777777" w:rsidR="004C48E4" w:rsidRPr="002B2707" w:rsidRDefault="004C48E4" w:rsidP="004C48E4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435BD09" w14:textId="77777777" w:rsidR="004C48E4" w:rsidRPr="002B2707" w:rsidRDefault="004C48E4" w:rsidP="004C48E4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594D1BA" w14:textId="77777777" w:rsidR="004C48E4" w:rsidRPr="002B2707" w:rsidRDefault="004C48E4" w:rsidP="004C48E4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4465305" w14:textId="77777777" w:rsidR="004C48E4" w:rsidRPr="002B2707" w:rsidRDefault="004C48E4" w:rsidP="004C48E4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B38D171" w14:textId="77777777" w:rsidR="004C48E4" w:rsidRPr="002B2707" w:rsidRDefault="004C48E4" w:rsidP="004C48E4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E18E5DA" w14:textId="77777777" w:rsidR="004C48E4" w:rsidRPr="002B2707" w:rsidRDefault="004C48E4" w:rsidP="004C48E4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4662633" w14:textId="1DC79E84" w:rsidR="004C48E4" w:rsidRPr="002B2707" w:rsidRDefault="004C48E4" w:rsidP="004C48E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B2707">
        <w:rPr>
          <w:rFonts w:ascii="Times New Roman" w:hAnsi="Times New Roman" w:cs="Times New Roman"/>
          <w:b/>
          <w:sz w:val="24"/>
          <w:szCs w:val="24"/>
        </w:rPr>
        <w:t>Table S4.</w:t>
      </w:r>
      <w:r w:rsidRPr="002B2707">
        <w:rPr>
          <w:rFonts w:ascii="Times New Roman" w:hAnsi="Times New Roman" w:cs="Times New Roman"/>
          <w:sz w:val="24"/>
          <w:szCs w:val="24"/>
        </w:rPr>
        <w:t xml:space="preserve"> Primers used in Figure 6A.</w:t>
      </w:r>
    </w:p>
    <w:tbl>
      <w:tblPr>
        <w:tblW w:w="7285" w:type="dxa"/>
        <w:tblInd w:w="-5" w:type="dxa"/>
        <w:tblLook w:val="04A0" w:firstRow="1" w:lastRow="0" w:firstColumn="1" w:lastColumn="0" w:noHBand="0" w:noVBand="1"/>
      </w:tblPr>
      <w:tblGrid>
        <w:gridCol w:w="3402"/>
        <w:gridCol w:w="3883"/>
      </w:tblGrid>
      <w:tr w:rsidR="004C48E4" w:rsidRPr="002B2707" w14:paraId="1DE8F008" w14:textId="77777777" w:rsidTr="002B2707">
        <w:trPr>
          <w:trHeight w:val="2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6565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98B4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Sequence 5’ - 3’</w:t>
            </w:r>
          </w:p>
        </w:tc>
      </w:tr>
      <w:tr w:rsidR="004C48E4" w:rsidRPr="002B2707" w14:paraId="54EBD226" w14:textId="77777777" w:rsidTr="002B2707">
        <w:trPr>
          <w:trHeight w:val="29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370E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 upstream -885 ~ -827 (F)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C6E4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CTCACATAGAGCACTTCAA</w:t>
            </w:r>
          </w:p>
        </w:tc>
      </w:tr>
      <w:tr w:rsidR="004C48E4" w:rsidRPr="002B2707" w14:paraId="43EF9904" w14:textId="77777777" w:rsidTr="002B2707">
        <w:trPr>
          <w:trHeight w:val="29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D3EB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 downstream -885 ~ -827 (R)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CF97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CTCCTCACAAGGTTTAGAG</w:t>
            </w:r>
          </w:p>
        </w:tc>
      </w:tr>
      <w:tr w:rsidR="004C48E4" w:rsidRPr="002B2707" w14:paraId="5CFE381D" w14:textId="77777777" w:rsidTr="002B2707">
        <w:trPr>
          <w:trHeight w:val="29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DFB07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 upstream -336 ~ -253 (F)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42DCF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AATCGTCCATTCTATAAACT</w:t>
            </w:r>
          </w:p>
        </w:tc>
      </w:tr>
      <w:tr w:rsidR="004C48E4" w:rsidRPr="002B2707" w14:paraId="6E7673FF" w14:textId="77777777" w:rsidTr="002B2707">
        <w:trPr>
          <w:trHeight w:val="29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892D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 downstream -336 ~ -253 (R)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A589D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TGACTAGAAAGGAACATAC</w:t>
            </w:r>
          </w:p>
        </w:tc>
      </w:tr>
      <w:tr w:rsidR="004C48E4" w:rsidRPr="002B2707" w14:paraId="4CBEAB23" w14:textId="77777777" w:rsidTr="002B2707">
        <w:trPr>
          <w:trHeight w:val="29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EC4E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 upstream -153 ~ -118 (F)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2511E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AGAATAGTTCTCATTGATAA</w:t>
            </w:r>
          </w:p>
        </w:tc>
      </w:tr>
      <w:tr w:rsidR="004C48E4" w:rsidRPr="002B2707" w14:paraId="24568850" w14:textId="77777777" w:rsidTr="002B2707">
        <w:trPr>
          <w:trHeight w:val="29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433E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 downstream -153 ~ -118 (R)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88015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TTTATGTGATACGAAAA</w:t>
            </w:r>
          </w:p>
        </w:tc>
      </w:tr>
      <w:tr w:rsidR="004C48E4" w:rsidRPr="002B2707" w14:paraId="548870DF" w14:textId="77777777" w:rsidTr="002B2707">
        <w:trPr>
          <w:trHeight w:val="29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2102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 upstream -96 ~ -32 (F)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70932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TCCCATGGTTTCTATATAT</w:t>
            </w:r>
          </w:p>
        </w:tc>
      </w:tr>
      <w:tr w:rsidR="004C48E4" w:rsidRPr="002B2707" w14:paraId="16775968" w14:textId="77777777" w:rsidTr="002B2707">
        <w:trPr>
          <w:trHeight w:val="29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ED36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 downstream -96 ~ -32 (R)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EF987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CATTAGTCGTGGGAGTCTC</w:t>
            </w:r>
          </w:p>
        </w:tc>
      </w:tr>
      <w:tr w:rsidR="004C48E4" w:rsidRPr="002B2707" w14:paraId="15154233" w14:textId="77777777" w:rsidTr="002B2707">
        <w:trPr>
          <w:trHeight w:val="29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A872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 upstream 556 ~ 622 (F)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42110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TGAACATGTTACATTTTGCT</w:t>
            </w:r>
          </w:p>
        </w:tc>
      </w:tr>
      <w:tr w:rsidR="004C48E4" w:rsidRPr="002B2707" w14:paraId="1CAE11F2" w14:textId="77777777" w:rsidTr="002B2707">
        <w:trPr>
          <w:trHeight w:val="29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5AC4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 downstream 556 ~ 622 (R)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C12E7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TGAGATACGACGTGACAG</w:t>
            </w:r>
          </w:p>
        </w:tc>
      </w:tr>
      <w:tr w:rsidR="004C48E4" w:rsidRPr="002B2707" w14:paraId="1882EA15" w14:textId="77777777" w:rsidTr="002B2707">
        <w:trPr>
          <w:trHeight w:val="29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254A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 upstream 3642 ~ 3647 (F)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A6072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CTTAAAGCATTGATTATCT</w:t>
            </w:r>
          </w:p>
        </w:tc>
      </w:tr>
      <w:tr w:rsidR="004C48E4" w:rsidRPr="002B2707" w14:paraId="6C37A259" w14:textId="77777777" w:rsidTr="002B2707">
        <w:trPr>
          <w:trHeight w:val="29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D40F" w14:textId="77777777" w:rsidR="004C48E4" w:rsidRPr="002B2707" w:rsidRDefault="004C48E4" w:rsidP="003B55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 downstream 3642 ~ 3647 (R)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638A3" w14:textId="77777777" w:rsidR="004C48E4" w:rsidRPr="002B2707" w:rsidRDefault="004C48E4" w:rsidP="003B55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7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 w:rsidRPr="002B27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CCTCGATCGATGTTCGGCG</w:t>
            </w:r>
          </w:p>
        </w:tc>
      </w:tr>
    </w:tbl>
    <w:p w14:paraId="2D5C2812" w14:textId="77777777" w:rsidR="004C48E4" w:rsidRPr="002B2707" w:rsidRDefault="004C48E4" w:rsidP="004C48E4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77446F3" w14:textId="6C36A300" w:rsidR="004C48E4" w:rsidRDefault="004C48E4" w:rsidP="00935853"/>
    <w:p w14:paraId="071829CB" w14:textId="45080EB6" w:rsidR="004C48E4" w:rsidRDefault="004C48E4" w:rsidP="00935853"/>
    <w:p w14:paraId="373073AE" w14:textId="77777777" w:rsidR="00415D92" w:rsidRDefault="00415D92" w:rsidP="00935853"/>
    <w:p w14:paraId="265DA7E1" w14:textId="77777777" w:rsidR="00415D92" w:rsidRDefault="00415D92" w:rsidP="00935853"/>
    <w:p w14:paraId="3EDD28AA" w14:textId="77777777" w:rsidR="00415D92" w:rsidRDefault="00415D92" w:rsidP="00935853"/>
    <w:p w14:paraId="24153CAB" w14:textId="77777777" w:rsidR="00415D92" w:rsidRDefault="00415D92" w:rsidP="00935853"/>
    <w:p w14:paraId="7087A929" w14:textId="77777777" w:rsidR="00415D92" w:rsidRDefault="00415D92" w:rsidP="00935853"/>
    <w:p w14:paraId="62A62900" w14:textId="77777777" w:rsidR="00415D92" w:rsidRDefault="00415D92" w:rsidP="00935853"/>
    <w:p w14:paraId="0ED1AF65" w14:textId="77777777" w:rsidR="00415D92" w:rsidRDefault="00415D92" w:rsidP="00935853"/>
    <w:p w14:paraId="15DDDE69" w14:textId="77777777" w:rsidR="00415D92" w:rsidRDefault="00415D92" w:rsidP="00935853"/>
    <w:p w14:paraId="491A4EC4" w14:textId="77777777" w:rsidR="00415D92" w:rsidRDefault="00415D92" w:rsidP="00935853"/>
    <w:p w14:paraId="430114AF" w14:textId="77777777" w:rsidR="00415D92" w:rsidRDefault="00415D92" w:rsidP="00935853"/>
    <w:p w14:paraId="172AE14A" w14:textId="77777777" w:rsidR="00415D92" w:rsidRDefault="00415D92" w:rsidP="00935853"/>
    <w:p w14:paraId="32AAE449" w14:textId="77777777" w:rsidR="00415D92" w:rsidRDefault="00415D92" w:rsidP="00935853"/>
    <w:p w14:paraId="0645233D" w14:textId="77777777" w:rsidR="00415D92" w:rsidRDefault="00415D92" w:rsidP="00935853"/>
    <w:p w14:paraId="461D7DDE" w14:textId="77777777" w:rsidR="00415D92" w:rsidRDefault="00415D92" w:rsidP="00935853"/>
    <w:p w14:paraId="680120E0" w14:textId="77777777" w:rsidR="00415D92" w:rsidRDefault="00415D92" w:rsidP="00935853"/>
    <w:p w14:paraId="3E0AFAFF" w14:textId="77777777" w:rsidR="00415D92" w:rsidRDefault="00415D92" w:rsidP="00935853"/>
    <w:p w14:paraId="66480A7E" w14:textId="77777777" w:rsidR="00415D92" w:rsidRDefault="00415D92" w:rsidP="00935853"/>
    <w:p w14:paraId="61293E46" w14:textId="77777777" w:rsidR="004C48E4" w:rsidRPr="0013268F" w:rsidRDefault="004C48E4" w:rsidP="0013268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BACCF6" w14:textId="149B1C7E" w:rsidR="00935853" w:rsidRPr="0013268F" w:rsidRDefault="0013268F" w:rsidP="0013268F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13268F">
        <w:rPr>
          <w:rFonts w:ascii="Times New Roman" w:hAnsi="Times New Roman" w:cs="Times New Roman" w:hint="eastAsia"/>
          <w:sz w:val="28"/>
          <w:szCs w:val="28"/>
        </w:rPr>
        <w:t>Figure Legends</w:t>
      </w:r>
    </w:p>
    <w:p w14:paraId="3E02353E" w14:textId="77777777" w:rsidR="004C48E4" w:rsidRDefault="004C48E4" w:rsidP="004C48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3B83">
        <w:rPr>
          <w:rFonts w:ascii="Times New Roman" w:hAnsi="Times New Roman" w:cs="Times New Roman"/>
          <w:sz w:val="24"/>
          <w:szCs w:val="24"/>
        </w:rPr>
        <w:t>Fig. S1</w:t>
      </w:r>
    </w:p>
    <w:p w14:paraId="68D4926C" w14:textId="42446A1A" w:rsidR="004C48E4" w:rsidRDefault="004C48E4" w:rsidP="004C48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61D3E">
        <w:rPr>
          <w:rFonts w:ascii="Times New Roman" w:hAnsi="Times New Roman" w:cs="Times New Roman"/>
          <w:sz w:val="24"/>
          <w:szCs w:val="24"/>
        </w:rPr>
        <w:t>A - F. ENZR-C4-2B cells were transfected with scramble (empty plasmid) and shRNA plasmids targeting circASPH, circFCHO2, circFASN, circPPIB, circTMPRSS2 or</w:t>
      </w:r>
      <w:r>
        <w:rPr>
          <w:rFonts w:ascii="Times New Roman" w:hAnsi="Times New Roman" w:cs="Times New Roman"/>
          <w:sz w:val="24"/>
          <w:szCs w:val="24"/>
        </w:rPr>
        <w:t xml:space="preserve"> SRCAP</w:t>
      </w:r>
      <w:r w:rsidRPr="00461D3E">
        <w:rPr>
          <w:rFonts w:ascii="Times New Roman" w:hAnsi="Times New Roman" w:cs="Times New Roman"/>
          <w:sz w:val="24"/>
          <w:szCs w:val="24"/>
        </w:rPr>
        <w:t xml:space="preserve"> respectively. The total cell count was assessed after treatment with 10 μM ENZ for 0, 3, and 6 days.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61D3E">
        <w:rPr>
          <w:rFonts w:ascii="Times New Roman" w:hAnsi="Times New Roman" w:cs="Times New Roman"/>
          <w:sz w:val="24"/>
          <w:szCs w:val="24"/>
        </w:rPr>
        <w:t>G. C4-2B cells were transfected with vector or SRCAP overexpression plasmids, respectively, and the total cell count was assessed after treatment with 10 μM ENZ for 0, 3, and 6 days.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61D3E">
        <w:rPr>
          <w:rFonts w:ascii="Times New Roman" w:hAnsi="Times New Roman" w:cs="Times New Roman"/>
          <w:sz w:val="24"/>
          <w:szCs w:val="24"/>
        </w:rPr>
        <w:t>H &amp; I. qRT-PCR analysis was performed to measure the expression levels of circSRCAP and SRCAP mRNA in ENZR-C4-2B and 22RV1 cells treated with actinomycin D at different time points.</w:t>
      </w:r>
      <w:r w:rsidR="00352B01" w:rsidRPr="00352B01">
        <w:rPr>
          <w:rFonts w:ascii="Times New Roman" w:hAnsi="Times New Roman" w:cs="Times New Roman"/>
          <w:sz w:val="24"/>
          <w:szCs w:val="24"/>
        </w:rPr>
        <w:t xml:space="preserve"> </w:t>
      </w:r>
      <w:r w:rsidR="00352B01" w:rsidRPr="00C47322">
        <w:rPr>
          <w:rFonts w:ascii="Times New Roman" w:hAnsi="Times New Roman" w:cs="Times New Roman"/>
          <w:sz w:val="24"/>
          <w:szCs w:val="24"/>
        </w:rPr>
        <w:t>Values are expressed as mean ± SD. Statistical significance was determined by one-way ANOVA (***p &lt; 0.001).</w:t>
      </w:r>
    </w:p>
    <w:p w14:paraId="3153CD59" w14:textId="53F8CDF0" w:rsidR="004C48E4" w:rsidRDefault="004C48E4" w:rsidP="004C48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29F8A50" w14:textId="77777777" w:rsidR="004C48E4" w:rsidRDefault="004C48E4" w:rsidP="004C48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3B83">
        <w:rPr>
          <w:rFonts w:ascii="Times New Roman" w:hAnsi="Times New Roman" w:cs="Times New Roman"/>
          <w:sz w:val="24"/>
          <w:szCs w:val="24"/>
        </w:rPr>
        <w:t>Fig. S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4D8A068A" w14:textId="49DD3E8D" w:rsidR="004C48E4" w:rsidRDefault="004C48E4" w:rsidP="004C48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04B93">
        <w:rPr>
          <w:rFonts w:ascii="Times New Roman" w:hAnsi="Times New Roman" w:cs="Times New Roman"/>
          <w:sz w:val="24"/>
          <w:szCs w:val="24"/>
        </w:rPr>
        <w:t>A. Total lysates of ENZR-C4-2B cells were collected and immunoprecipitated with a customized 75aa antibody. The expression of the 75aa small peptide was detected by LC-MS.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04B93">
        <w:rPr>
          <w:rFonts w:ascii="Times New Roman" w:hAnsi="Times New Roman" w:cs="Times New Roman"/>
          <w:sz w:val="24"/>
          <w:szCs w:val="24"/>
        </w:rPr>
        <w:t>B - D. BALB/c nude mice (n = 5 per group) were subcutaneously injected with scramble or SRCAP shRNAs stably transfected ENZR-C4-2B cells. The weight and volume of xenograft tumors were measured.</w:t>
      </w:r>
    </w:p>
    <w:p w14:paraId="16D519BC" w14:textId="0B0145E9" w:rsidR="004C48E4" w:rsidRDefault="004C48E4" w:rsidP="0013268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4BB182F" w14:textId="77777777" w:rsidR="004C48E4" w:rsidRDefault="004C48E4" w:rsidP="004C48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3B83">
        <w:rPr>
          <w:rFonts w:ascii="Times New Roman" w:hAnsi="Times New Roman" w:cs="Times New Roman"/>
          <w:sz w:val="24"/>
          <w:szCs w:val="24"/>
        </w:rPr>
        <w:t>Fig. S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89B9F62" w14:textId="77777777" w:rsidR="004C48E4" w:rsidRDefault="004C48E4" w:rsidP="004C48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04B93">
        <w:rPr>
          <w:rFonts w:ascii="Times New Roman" w:hAnsi="Times New Roman" w:cs="Times New Roman"/>
          <w:sz w:val="24"/>
          <w:szCs w:val="24"/>
        </w:rPr>
        <w:lastRenderedPageBreak/>
        <w:t>A. qRT-PCR was employed to analyze the expression of HSP70 mRNA in ENZR-C4-2B cells transfected with scramble or circSRCAP shRNAs, respectively.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04B93">
        <w:rPr>
          <w:rFonts w:ascii="Times New Roman" w:hAnsi="Times New Roman" w:cs="Times New Roman"/>
          <w:sz w:val="24"/>
          <w:szCs w:val="24"/>
        </w:rPr>
        <w:t>B. qRT-PCR was utilized to analyze the expression of HSP70 mRNA in C4-2B cells transfected with vector or circSRCAP overexpression plasmids, respectively.</w:t>
      </w:r>
    </w:p>
    <w:p w14:paraId="362F01D4" w14:textId="4AE3A754" w:rsidR="004C48E4" w:rsidRDefault="004C48E4" w:rsidP="0013268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6852911" w14:textId="77777777" w:rsidR="004C48E4" w:rsidRDefault="004C48E4" w:rsidP="004C48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3B83">
        <w:rPr>
          <w:rFonts w:ascii="Times New Roman" w:hAnsi="Times New Roman" w:cs="Times New Roman"/>
          <w:sz w:val="24"/>
          <w:szCs w:val="24"/>
        </w:rPr>
        <w:t>Fig. S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6A63D329" w14:textId="56F52758" w:rsidR="00EC72C7" w:rsidRDefault="00EC72C7" w:rsidP="00EC72C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A.</w:t>
      </w:r>
      <w:r w:rsidRPr="00EC72C7">
        <w:rPr>
          <w:rFonts w:ascii="Times New Roman" w:hAnsi="Times New Roman" w:cs="Times New Roman" w:hint="eastAsia"/>
          <w:sz w:val="24"/>
          <w:szCs w:val="24"/>
        </w:rPr>
        <w:t xml:space="preserve"> Western blot analysis of AR-V7 expression in C4-2B cells transfected with vector or HA-HSP70 overexpression plasmid.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C72C7"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C72C7">
        <w:rPr>
          <w:rFonts w:ascii="Times New Roman" w:hAnsi="Times New Roman" w:cs="Times New Roman" w:hint="eastAsia"/>
          <w:sz w:val="24"/>
          <w:szCs w:val="24"/>
        </w:rPr>
        <w:t xml:space="preserve"> Western blot analysis of AR-V7 expression in ENZR-C4-2B cells transfected with scramble or HSP70 shRNA plasmids.</w:t>
      </w:r>
      <w:r>
        <w:rPr>
          <w:rFonts w:ascii="Times New Roman" w:hAnsi="Times New Roman" w:cs="Times New Roman" w:hint="eastAsia"/>
          <w:sz w:val="24"/>
          <w:szCs w:val="24"/>
        </w:rPr>
        <w:t xml:space="preserve"> C.</w:t>
      </w:r>
      <w:r w:rsidRPr="00EC72C7">
        <w:rPr>
          <w:rFonts w:ascii="Times New Roman" w:hAnsi="Times New Roman" w:cs="Times New Roman" w:hint="eastAsia"/>
          <w:sz w:val="24"/>
          <w:szCs w:val="24"/>
        </w:rPr>
        <w:t xml:space="preserve"> Half-life of HSP70 in ENZR-C4-2B cells transfected with sh-circSRCAP + vector or sh-circSRCAP + HA-HSP70 plasmids, treated with 50 </w:t>
      </w:r>
      <w:r w:rsidRPr="00EC72C7">
        <w:rPr>
          <w:rFonts w:ascii="Times New Roman" w:hAnsi="Times New Roman" w:cs="Times New Roman"/>
          <w:sz w:val="24"/>
          <w:szCs w:val="24"/>
        </w:rPr>
        <w:t>μ</w:t>
      </w:r>
      <w:r w:rsidRPr="00EC72C7">
        <w:rPr>
          <w:rFonts w:ascii="Times New Roman" w:hAnsi="Times New Roman" w:cs="Times New Roman" w:hint="eastAsia"/>
          <w:sz w:val="24"/>
          <w:szCs w:val="24"/>
        </w:rPr>
        <w:t>g/ml CHX, detected by Western blot at 0, 2, 4, and 8 hours.</w:t>
      </w:r>
      <w:r>
        <w:rPr>
          <w:rFonts w:ascii="Times New Roman" w:hAnsi="Times New Roman" w:cs="Times New Roman" w:hint="eastAsia"/>
          <w:sz w:val="24"/>
          <w:szCs w:val="24"/>
        </w:rPr>
        <w:t xml:space="preserve"> D.</w:t>
      </w:r>
      <w:r w:rsidRPr="00EC72C7">
        <w:rPr>
          <w:rFonts w:ascii="Times New Roman" w:hAnsi="Times New Roman" w:cs="Times New Roman" w:hint="eastAsia"/>
          <w:sz w:val="24"/>
          <w:szCs w:val="24"/>
        </w:rPr>
        <w:t xml:space="preserve"> Immunoprecipitation with AR-V7 antibody from total lysates of ENZR-C4-2B cells transfected with Ub and sh-circSRCAP + vector or sh-circSRCAP + HA-HSP70 plasmids, followed by 5 </w:t>
      </w:r>
      <w:r w:rsidRPr="00EC72C7">
        <w:rPr>
          <w:rFonts w:ascii="Times New Roman" w:hAnsi="Times New Roman" w:cs="Times New Roman" w:hint="eastAsia"/>
          <w:sz w:val="24"/>
          <w:szCs w:val="24"/>
        </w:rPr>
        <w:t>μ</w:t>
      </w:r>
      <w:r w:rsidRPr="00EC72C7">
        <w:rPr>
          <w:rFonts w:ascii="Times New Roman" w:hAnsi="Times New Roman" w:cs="Times New Roman" w:hint="eastAsia"/>
          <w:sz w:val="24"/>
          <w:szCs w:val="24"/>
        </w:rPr>
        <w:t>M MG132 treatment and Western blot.</w:t>
      </w:r>
      <w:r>
        <w:rPr>
          <w:rFonts w:ascii="Times New Roman" w:hAnsi="Times New Roman" w:cs="Times New Roman" w:hint="eastAsia"/>
          <w:sz w:val="24"/>
          <w:szCs w:val="24"/>
        </w:rPr>
        <w:t xml:space="preserve"> E.</w:t>
      </w:r>
      <w:r w:rsidRPr="00EC72C7">
        <w:rPr>
          <w:rFonts w:ascii="Times New Roman" w:hAnsi="Times New Roman" w:cs="Times New Roman" w:hint="eastAsia"/>
          <w:sz w:val="24"/>
          <w:szCs w:val="24"/>
        </w:rPr>
        <w:t xml:space="preserve"> Half-life of HSP70 in C4-2B cells transfected with Flag-circSRCAP + scramble or Flag-circSRCAP + sh-HSP70 plasmids, treated with 50 </w:t>
      </w:r>
      <w:r w:rsidRPr="00EC72C7">
        <w:rPr>
          <w:rFonts w:ascii="Times New Roman" w:hAnsi="Times New Roman" w:cs="Times New Roman" w:hint="eastAsia"/>
          <w:sz w:val="24"/>
          <w:szCs w:val="24"/>
        </w:rPr>
        <w:t>μ</w:t>
      </w:r>
      <w:r w:rsidRPr="00EC72C7">
        <w:rPr>
          <w:rFonts w:ascii="Times New Roman" w:hAnsi="Times New Roman" w:cs="Times New Roman" w:hint="eastAsia"/>
          <w:sz w:val="24"/>
          <w:szCs w:val="24"/>
        </w:rPr>
        <w:t>g/ml CHX, detected by Western blot at 0, 2, 4, and 8 hours.</w:t>
      </w:r>
      <w:r>
        <w:rPr>
          <w:rFonts w:ascii="Times New Roman" w:hAnsi="Times New Roman" w:cs="Times New Roman" w:hint="eastAsia"/>
          <w:sz w:val="24"/>
          <w:szCs w:val="24"/>
        </w:rPr>
        <w:t xml:space="preserve"> F.</w:t>
      </w:r>
      <w:r w:rsidRPr="00EC72C7">
        <w:rPr>
          <w:rFonts w:ascii="Times New Roman" w:hAnsi="Times New Roman" w:cs="Times New Roman" w:hint="eastAsia"/>
          <w:sz w:val="24"/>
          <w:szCs w:val="24"/>
        </w:rPr>
        <w:t xml:space="preserve"> Immunoprecipitation with AR-V7 antibody from total lysates of C4-2B cells transfected with HA-Ub and Flag-circSRCAP + scramble or Flag-circSRCAP + sh-HSP70 plasmids, followed by 5 </w:t>
      </w:r>
      <w:r w:rsidRPr="00EC72C7">
        <w:rPr>
          <w:rFonts w:ascii="Times New Roman" w:hAnsi="Times New Roman" w:cs="Times New Roman" w:hint="eastAsia"/>
          <w:sz w:val="24"/>
          <w:szCs w:val="24"/>
        </w:rPr>
        <w:t>μ</w:t>
      </w:r>
      <w:r w:rsidRPr="00EC72C7">
        <w:rPr>
          <w:rFonts w:ascii="Times New Roman" w:hAnsi="Times New Roman" w:cs="Times New Roman" w:hint="eastAsia"/>
          <w:sz w:val="24"/>
          <w:szCs w:val="24"/>
        </w:rPr>
        <w:t>M MG132 treatment and Western blot.</w:t>
      </w:r>
    </w:p>
    <w:p w14:paraId="14D6783B" w14:textId="77777777" w:rsidR="00EC72C7" w:rsidRDefault="00EC72C7" w:rsidP="00EC72C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7C8DF7" w14:textId="6CF057B0" w:rsidR="00EC72C7" w:rsidRDefault="00EC72C7" w:rsidP="00EC72C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3B83">
        <w:rPr>
          <w:rFonts w:ascii="Times New Roman" w:hAnsi="Times New Roman" w:cs="Times New Roman"/>
          <w:sz w:val="24"/>
          <w:szCs w:val="24"/>
        </w:rPr>
        <w:t>Fig. S</w:t>
      </w:r>
      <w:r>
        <w:rPr>
          <w:rFonts w:ascii="Times New Roman" w:hAnsi="Times New Roman" w:cs="Times New Roman" w:hint="eastAsia"/>
          <w:sz w:val="24"/>
          <w:szCs w:val="24"/>
        </w:rPr>
        <w:t>5</w:t>
      </w:r>
    </w:p>
    <w:p w14:paraId="615F1EF6" w14:textId="77777777" w:rsidR="00EC72C7" w:rsidRPr="00461D3E" w:rsidRDefault="00EC72C7" w:rsidP="00EC72C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04B93">
        <w:rPr>
          <w:rFonts w:ascii="Times New Roman" w:hAnsi="Times New Roman" w:cs="Times New Roman"/>
          <w:sz w:val="24"/>
          <w:szCs w:val="24"/>
        </w:rPr>
        <w:lastRenderedPageBreak/>
        <w:t>A - B. Western blot analysis was utilized to detect the protein expression levels of eIF4A3 and DDX39A in C4-2B and ENZR-C4-2B cells.</w:t>
      </w:r>
    </w:p>
    <w:p w14:paraId="1933A23B" w14:textId="77777777" w:rsidR="00EC72C7" w:rsidRPr="004C48E4" w:rsidRDefault="00EC72C7" w:rsidP="00EC72C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C13874" w14:textId="77777777" w:rsidR="004C48E4" w:rsidRPr="00EC72C7" w:rsidRDefault="004C48E4" w:rsidP="004C48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4C48E4" w:rsidRPr="00EC72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5EC1B" w14:textId="77777777" w:rsidR="00C6738B" w:rsidRDefault="00C6738B" w:rsidP="00935853">
      <w:r>
        <w:separator/>
      </w:r>
    </w:p>
  </w:endnote>
  <w:endnote w:type="continuationSeparator" w:id="0">
    <w:p w14:paraId="1BF95B97" w14:textId="77777777" w:rsidR="00C6738B" w:rsidRDefault="00C6738B" w:rsidP="0093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11325" w14:textId="77777777" w:rsidR="00C6738B" w:rsidRDefault="00C6738B" w:rsidP="00935853">
      <w:r>
        <w:separator/>
      </w:r>
    </w:p>
  </w:footnote>
  <w:footnote w:type="continuationSeparator" w:id="0">
    <w:p w14:paraId="2487973D" w14:textId="77777777" w:rsidR="00C6738B" w:rsidRDefault="00C6738B" w:rsidP="00935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D5"/>
    <w:rsid w:val="00046EE0"/>
    <w:rsid w:val="00083586"/>
    <w:rsid w:val="000F6406"/>
    <w:rsid w:val="001251FD"/>
    <w:rsid w:val="0013268F"/>
    <w:rsid w:val="00255CAA"/>
    <w:rsid w:val="002B2707"/>
    <w:rsid w:val="00352B01"/>
    <w:rsid w:val="00355D45"/>
    <w:rsid w:val="00360E8D"/>
    <w:rsid w:val="003C4267"/>
    <w:rsid w:val="003F22F1"/>
    <w:rsid w:val="00415D92"/>
    <w:rsid w:val="004B4263"/>
    <w:rsid w:val="004C48E4"/>
    <w:rsid w:val="00587F55"/>
    <w:rsid w:val="00624638"/>
    <w:rsid w:val="00671F6F"/>
    <w:rsid w:val="007C12D5"/>
    <w:rsid w:val="00901493"/>
    <w:rsid w:val="009132B6"/>
    <w:rsid w:val="00935853"/>
    <w:rsid w:val="009E1255"/>
    <w:rsid w:val="009F414A"/>
    <w:rsid w:val="00C33E09"/>
    <w:rsid w:val="00C6738B"/>
    <w:rsid w:val="00D47484"/>
    <w:rsid w:val="00D51923"/>
    <w:rsid w:val="00E81693"/>
    <w:rsid w:val="00EC72C7"/>
    <w:rsid w:val="00ED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8966D"/>
  <w15:chartTrackingRefBased/>
  <w15:docId w15:val="{D63DBFFC-E0A3-4B94-AA21-BCE2AE4E2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8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58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5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5853"/>
    <w:rPr>
      <w:sz w:val="18"/>
      <w:szCs w:val="18"/>
    </w:rPr>
  </w:style>
  <w:style w:type="character" w:styleId="a7">
    <w:name w:val="Hyperlink"/>
    <w:basedOn w:val="a0"/>
    <w:uiPriority w:val="99"/>
    <w:unhideWhenUsed/>
    <w:rsid w:val="0093585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358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922</Words>
  <Characters>5260</Characters>
  <Application>Microsoft Office Word</Application>
  <DocSecurity>0</DocSecurity>
  <Lines>43</Lines>
  <Paragraphs>12</Paragraphs>
  <ScaleCrop>false</ScaleCrop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</dc:creator>
  <cp:keywords/>
  <dc:description/>
  <cp:lastModifiedBy>Lenovo</cp:lastModifiedBy>
  <cp:revision>16</cp:revision>
  <dcterms:created xsi:type="dcterms:W3CDTF">2024-04-11T09:39:00Z</dcterms:created>
  <dcterms:modified xsi:type="dcterms:W3CDTF">2024-11-12T07:18:00Z</dcterms:modified>
</cp:coreProperties>
</file>