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B456" w14:textId="77777777" w:rsidR="00DB169A" w:rsidRDefault="00DB169A" w:rsidP="00DB169A">
      <w:pPr>
        <w:spacing w:line="480" w:lineRule="auto"/>
        <w:rPr>
          <w:rFonts w:ascii="Arial" w:hAnsi="Arial" w:cs="Arial"/>
          <w:szCs w:val="21"/>
        </w:rPr>
      </w:pPr>
      <w:bookmarkStart w:id="0" w:name="_Hlk62395505"/>
      <w:r w:rsidRPr="009F2137">
        <w:rPr>
          <w:rFonts w:ascii="Arial" w:hAnsi="Arial" w:cs="Arial"/>
          <w:szCs w:val="21"/>
        </w:rPr>
        <w:t xml:space="preserve">Table </w:t>
      </w:r>
      <w:r>
        <w:rPr>
          <w:rFonts w:ascii="Arial" w:hAnsi="Arial" w:cs="Arial"/>
          <w:szCs w:val="21"/>
        </w:rPr>
        <w:t xml:space="preserve">S1. </w:t>
      </w:r>
      <w:r w:rsidRPr="000A4CA2">
        <w:rPr>
          <w:rFonts w:ascii="Arial" w:hAnsi="Arial" w:cs="Arial" w:hint="eastAsia"/>
          <w:szCs w:val="21"/>
        </w:rPr>
        <w:t xml:space="preserve">The </w:t>
      </w:r>
      <w:r>
        <w:rPr>
          <w:rFonts w:ascii="Arial" w:hAnsi="Arial" w:cs="Arial"/>
          <w:szCs w:val="21"/>
        </w:rPr>
        <w:t>number</w:t>
      </w:r>
      <w:r w:rsidRPr="000A4CA2">
        <w:rPr>
          <w:rFonts w:ascii="Arial" w:hAnsi="Arial" w:cs="Arial" w:hint="eastAsia"/>
          <w:szCs w:val="21"/>
        </w:rPr>
        <w:t xml:space="preserve"> and </w:t>
      </w:r>
      <w:r w:rsidRPr="009F2137">
        <w:rPr>
          <w:rFonts w:ascii="Arial" w:hAnsi="Arial" w:cs="Arial"/>
          <w:szCs w:val="21"/>
        </w:rPr>
        <w:t>age</w:t>
      </w:r>
      <w:r>
        <w:rPr>
          <w:rFonts w:ascii="Arial" w:hAnsi="Arial" w:cs="Arial"/>
          <w:szCs w:val="21"/>
        </w:rPr>
        <w:t>-</w:t>
      </w:r>
      <w:r w:rsidRPr="009F2137">
        <w:rPr>
          <w:rFonts w:ascii="Arial" w:hAnsi="Arial" w:cs="Arial"/>
          <w:szCs w:val="21"/>
        </w:rPr>
        <w:t>standard</w:t>
      </w:r>
      <w:r>
        <w:rPr>
          <w:rFonts w:ascii="Arial" w:hAnsi="Arial" w:cs="Arial" w:hint="eastAsia"/>
          <w:szCs w:val="21"/>
        </w:rPr>
        <w:t>i</w:t>
      </w:r>
      <w:r>
        <w:rPr>
          <w:rFonts w:ascii="Arial" w:hAnsi="Arial" w:cs="Arial"/>
          <w:szCs w:val="21"/>
        </w:rPr>
        <w:t>zed</w:t>
      </w:r>
      <w:r w:rsidRPr="000A4CA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rate</w:t>
      </w:r>
      <w:r w:rsidRPr="000A4CA2">
        <w:rPr>
          <w:rFonts w:ascii="Arial" w:hAnsi="Arial" w:cs="Arial" w:hint="eastAsia"/>
          <w:szCs w:val="21"/>
        </w:rPr>
        <w:t xml:space="preserve"> of </w:t>
      </w:r>
      <w:r w:rsidRPr="009F597E">
        <w:rPr>
          <w:rFonts w:ascii="Arial" w:hAnsi="Arial" w:cs="Arial"/>
          <w:szCs w:val="21"/>
        </w:rPr>
        <w:t>COVID-19</w:t>
      </w:r>
      <w:r>
        <w:rPr>
          <w:rFonts w:ascii="Arial" w:hAnsi="Arial" w:cs="Arial"/>
          <w:szCs w:val="21"/>
        </w:rPr>
        <w:t xml:space="preserve"> </w:t>
      </w:r>
      <w:r w:rsidRPr="009F597E">
        <w:rPr>
          <w:rFonts w:ascii="Arial" w:hAnsi="Arial" w:cs="Arial"/>
          <w:szCs w:val="21"/>
        </w:rPr>
        <w:t>incidence, DALYs and death</w:t>
      </w:r>
      <w:r w:rsidRPr="000A4CA2">
        <w:rPr>
          <w:rFonts w:ascii="Arial" w:hAnsi="Arial" w:cs="Arial" w:hint="eastAsia"/>
          <w:szCs w:val="21"/>
        </w:rPr>
        <w:t xml:space="preserve"> in different age groups worldwide </w:t>
      </w:r>
      <w:r w:rsidRPr="002A6B40">
        <w:rPr>
          <w:rFonts w:ascii="Arial" w:hAnsi="Arial" w:cs="Arial"/>
          <w:szCs w:val="21"/>
        </w:rPr>
        <w:t>from</w:t>
      </w:r>
      <w:r>
        <w:rPr>
          <w:rFonts w:ascii="Arial" w:hAnsi="Arial" w:cs="Arial"/>
          <w:szCs w:val="21"/>
        </w:rPr>
        <w:t xml:space="preserve"> </w:t>
      </w:r>
      <w:r w:rsidRPr="002A6B40">
        <w:rPr>
          <w:rFonts w:ascii="Arial" w:hAnsi="Arial" w:cs="Arial"/>
          <w:szCs w:val="21"/>
        </w:rPr>
        <w:t>2020 and 2021</w:t>
      </w:r>
    </w:p>
    <w:p w14:paraId="364C3F94" w14:textId="77777777" w:rsidR="00DB169A" w:rsidRDefault="00DB169A" w:rsidP="00DB169A">
      <w:pPr>
        <w:spacing w:line="480" w:lineRule="auto"/>
        <w:rPr>
          <w:rFonts w:ascii="Arial" w:hAnsi="Arial" w:cs="Arial"/>
          <w:szCs w:val="21"/>
        </w:rPr>
      </w:pPr>
      <w:r w:rsidRPr="009F2137">
        <w:rPr>
          <w:rFonts w:ascii="Arial" w:hAnsi="Arial" w:cs="Arial"/>
          <w:szCs w:val="21"/>
        </w:rPr>
        <w:t xml:space="preserve">Table </w:t>
      </w:r>
      <w:r>
        <w:rPr>
          <w:rFonts w:ascii="Arial" w:hAnsi="Arial" w:cs="Arial"/>
          <w:szCs w:val="21"/>
        </w:rPr>
        <w:t xml:space="preserve">S2. </w:t>
      </w:r>
      <w:r w:rsidRPr="000A4CA2">
        <w:rPr>
          <w:rFonts w:ascii="Arial" w:hAnsi="Arial" w:cs="Arial" w:hint="eastAsia"/>
          <w:szCs w:val="21"/>
        </w:rPr>
        <w:t xml:space="preserve">The </w:t>
      </w:r>
      <w:r>
        <w:rPr>
          <w:rFonts w:ascii="Arial" w:hAnsi="Arial" w:cs="Arial"/>
          <w:szCs w:val="21"/>
        </w:rPr>
        <w:t>number</w:t>
      </w:r>
      <w:r w:rsidRPr="000A4CA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and</w:t>
      </w:r>
      <w:r>
        <w:rPr>
          <w:rFonts w:ascii="Arial" w:hAnsi="Arial" w:cs="Arial"/>
          <w:szCs w:val="21"/>
        </w:rPr>
        <w:t xml:space="preserve"> </w:t>
      </w:r>
      <w:r w:rsidRPr="009F2137">
        <w:rPr>
          <w:rFonts w:ascii="Arial" w:hAnsi="Arial" w:cs="Arial"/>
          <w:szCs w:val="21"/>
        </w:rPr>
        <w:t>age</w:t>
      </w:r>
      <w:r>
        <w:rPr>
          <w:rFonts w:ascii="Arial" w:hAnsi="Arial" w:cs="Arial"/>
          <w:szCs w:val="21"/>
        </w:rPr>
        <w:t>-</w:t>
      </w:r>
      <w:r w:rsidRPr="009F2137">
        <w:rPr>
          <w:rFonts w:ascii="Arial" w:hAnsi="Arial" w:cs="Arial"/>
          <w:szCs w:val="21"/>
        </w:rPr>
        <w:t>standard</w:t>
      </w:r>
      <w:r>
        <w:rPr>
          <w:rFonts w:ascii="Arial" w:hAnsi="Arial" w:cs="Arial" w:hint="eastAsia"/>
          <w:szCs w:val="21"/>
        </w:rPr>
        <w:t>i</w:t>
      </w:r>
      <w:r>
        <w:rPr>
          <w:rFonts w:ascii="Arial" w:hAnsi="Arial" w:cs="Arial"/>
          <w:szCs w:val="21"/>
        </w:rPr>
        <w:t>zed</w:t>
      </w:r>
      <w:r w:rsidRPr="000A4CA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rate</w:t>
      </w:r>
      <w:r w:rsidRPr="000A4CA2">
        <w:rPr>
          <w:rFonts w:ascii="Arial" w:hAnsi="Arial" w:cs="Arial" w:hint="eastAsia"/>
          <w:szCs w:val="21"/>
        </w:rPr>
        <w:t xml:space="preserve"> of </w:t>
      </w:r>
      <w:r w:rsidRPr="009F597E">
        <w:rPr>
          <w:rFonts w:ascii="Arial" w:hAnsi="Arial" w:cs="Arial"/>
          <w:szCs w:val="21"/>
        </w:rPr>
        <w:t>COVID-19</w:t>
      </w:r>
      <w:r>
        <w:rPr>
          <w:rFonts w:ascii="Arial" w:hAnsi="Arial" w:cs="Arial"/>
          <w:szCs w:val="21"/>
        </w:rPr>
        <w:t xml:space="preserve"> incidence,</w:t>
      </w:r>
      <w:r w:rsidRPr="009F597E">
        <w:rPr>
          <w:rFonts w:ascii="Arial" w:hAnsi="Arial" w:cs="Arial"/>
          <w:szCs w:val="21"/>
        </w:rPr>
        <w:t xml:space="preserve"> DALYs and death</w:t>
      </w:r>
      <w:r w:rsidRPr="000A4CA2">
        <w:rPr>
          <w:rFonts w:ascii="Arial" w:hAnsi="Arial" w:cs="Arial" w:hint="eastAsia"/>
          <w:szCs w:val="21"/>
        </w:rPr>
        <w:t xml:space="preserve"> </w:t>
      </w:r>
      <w:r w:rsidRPr="00BA6DC5">
        <w:rPr>
          <w:rFonts w:ascii="Arial" w:hAnsi="Arial" w:cs="Arial"/>
          <w:szCs w:val="21"/>
        </w:rPr>
        <w:t xml:space="preserve">in </w:t>
      </w:r>
      <w:r>
        <w:rPr>
          <w:rFonts w:ascii="Arial" w:hAnsi="Arial" w:cs="Arial"/>
          <w:szCs w:val="21"/>
        </w:rPr>
        <w:t xml:space="preserve">21 </w:t>
      </w:r>
      <w:r w:rsidRPr="00BA6DC5">
        <w:rPr>
          <w:rFonts w:ascii="Arial" w:hAnsi="Arial" w:cs="Arial"/>
          <w:szCs w:val="21"/>
        </w:rPr>
        <w:t>region</w:t>
      </w:r>
      <w:r>
        <w:rPr>
          <w:rFonts w:ascii="Arial" w:hAnsi="Arial" w:cs="Arial"/>
          <w:szCs w:val="21"/>
        </w:rPr>
        <w:t>s</w:t>
      </w:r>
      <w:r w:rsidRPr="00BA6DC5">
        <w:rPr>
          <w:rFonts w:ascii="Arial" w:hAnsi="Arial" w:cs="Arial"/>
          <w:szCs w:val="21"/>
        </w:rPr>
        <w:t xml:space="preserve"> </w:t>
      </w:r>
      <w:r w:rsidRPr="002A6B40">
        <w:rPr>
          <w:rFonts w:ascii="Arial" w:hAnsi="Arial" w:cs="Arial"/>
          <w:szCs w:val="21"/>
        </w:rPr>
        <w:t>from</w:t>
      </w:r>
      <w:r>
        <w:rPr>
          <w:rFonts w:ascii="Arial" w:hAnsi="Arial" w:cs="Arial"/>
          <w:szCs w:val="21"/>
        </w:rPr>
        <w:t xml:space="preserve"> </w:t>
      </w:r>
      <w:r w:rsidRPr="002A6B40">
        <w:rPr>
          <w:rFonts w:ascii="Arial" w:hAnsi="Arial" w:cs="Arial"/>
          <w:szCs w:val="21"/>
        </w:rPr>
        <w:t>2020 and 2021</w:t>
      </w:r>
    </w:p>
    <w:p w14:paraId="5F0D66DB" w14:textId="360C7808" w:rsidR="00825D55" w:rsidRDefault="00825D55" w:rsidP="00F75853">
      <w:pPr>
        <w:spacing w:line="480" w:lineRule="auto"/>
        <w:rPr>
          <w:rFonts w:ascii="Arial" w:hAnsi="Arial" w:cs="Arial" w:hint="eastAsia"/>
          <w:szCs w:val="21"/>
        </w:rPr>
      </w:pPr>
      <w:r w:rsidRPr="009F2137">
        <w:rPr>
          <w:rFonts w:ascii="Arial" w:hAnsi="Arial" w:cs="Arial"/>
          <w:szCs w:val="21"/>
        </w:rPr>
        <w:t xml:space="preserve">Table </w:t>
      </w:r>
      <w:r>
        <w:rPr>
          <w:rFonts w:ascii="Arial" w:hAnsi="Arial" w:cs="Arial"/>
          <w:szCs w:val="21"/>
        </w:rPr>
        <w:t>S</w:t>
      </w:r>
      <w:r w:rsidR="00BF6D8A"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 xml:space="preserve">. </w:t>
      </w:r>
      <w:r w:rsidRPr="000A4CA2">
        <w:rPr>
          <w:rFonts w:ascii="Arial" w:hAnsi="Arial" w:cs="Arial" w:hint="eastAsia"/>
          <w:szCs w:val="21"/>
        </w:rPr>
        <w:t xml:space="preserve">The </w:t>
      </w:r>
      <w:r>
        <w:rPr>
          <w:rFonts w:ascii="Arial" w:hAnsi="Arial" w:cs="Arial"/>
          <w:szCs w:val="21"/>
        </w:rPr>
        <w:t>number</w:t>
      </w:r>
      <w:r w:rsidRPr="000A4CA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and</w:t>
      </w:r>
      <w:r>
        <w:rPr>
          <w:rFonts w:ascii="Arial" w:hAnsi="Arial" w:cs="Arial"/>
          <w:szCs w:val="21"/>
        </w:rPr>
        <w:t xml:space="preserve"> </w:t>
      </w:r>
      <w:r w:rsidRPr="009F2137">
        <w:rPr>
          <w:rFonts w:ascii="Arial" w:hAnsi="Arial" w:cs="Arial"/>
          <w:szCs w:val="21"/>
        </w:rPr>
        <w:t>age</w:t>
      </w:r>
      <w:r>
        <w:rPr>
          <w:rFonts w:ascii="Arial" w:hAnsi="Arial" w:cs="Arial"/>
          <w:szCs w:val="21"/>
        </w:rPr>
        <w:t>-</w:t>
      </w:r>
      <w:r w:rsidRPr="009F2137">
        <w:rPr>
          <w:rFonts w:ascii="Arial" w:hAnsi="Arial" w:cs="Arial"/>
          <w:szCs w:val="21"/>
        </w:rPr>
        <w:t>standard</w:t>
      </w:r>
      <w:r>
        <w:rPr>
          <w:rFonts w:ascii="Arial" w:hAnsi="Arial" w:cs="Arial" w:hint="eastAsia"/>
          <w:szCs w:val="21"/>
        </w:rPr>
        <w:t>i</w:t>
      </w:r>
      <w:r>
        <w:rPr>
          <w:rFonts w:ascii="Arial" w:hAnsi="Arial" w:cs="Arial"/>
          <w:szCs w:val="21"/>
        </w:rPr>
        <w:t>zed</w:t>
      </w:r>
      <w:r w:rsidRPr="000A4CA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rate</w:t>
      </w:r>
      <w:r w:rsidRPr="000A4CA2">
        <w:rPr>
          <w:rFonts w:ascii="Arial" w:hAnsi="Arial" w:cs="Arial" w:hint="eastAsia"/>
          <w:szCs w:val="21"/>
        </w:rPr>
        <w:t xml:space="preserve"> of </w:t>
      </w:r>
      <w:r w:rsidRPr="009F597E">
        <w:rPr>
          <w:rFonts w:ascii="Arial" w:hAnsi="Arial" w:cs="Arial"/>
          <w:szCs w:val="21"/>
        </w:rPr>
        <w:t>COVID-19</w:t>
      </w:r>
      <w:r>
        <w:rPr>
          <w:rFonts w:ascii="Arial" w:hAnsi="Arial" w:cs="Arial"/>
          <w:szCs w:val="21"/>
        </w:rPr>
        <w:t xml:space="preserve"> incidence,</w:t>
      </w:r>
      <w:r w:rsidRPr="009F597E">
        <w:rPr>
          <w:rFonts w:ascii="Arial" w:hAnsi="Arial" w:cs="Arial"/>
          <w:szCs w:val="21"/>
        </w:rPr>
        <w:t xml:space="preserve"> DALYs and death</w:t>
      </w:r>
      <w:r w:rsidRPr="00BA6DC5">
        <w:rPr>
          <w:rFonts w:ascii="Arial" w:hAnsi="Arial" w:cs="Arial"/>
          <w:szCs w:val="21"/>
        </w:rPr>
        <w:t xml:space="preserve"> </w:t>
      </w:r>
      <w:r w:rsidRPr="00825D55">
        <w:rPr>
          <w:rFonts w:ascii="Arial" w:hAnsi="Arial" w:cs="Arial"/>
          <w:szCs w:val="21"/>
        </w:rPr>
        <w:t>in 204 countries and territories in 2020 and 2021</w:t>
      </w:r>
    </w:p>
    <w:bookmarkEnd w:id="0"/>
    <w:p w14:paraId="5EA1BBEE" w14:textId="77777777" w:rsidR="00E529C5" w:rsidRPr="00F75853" w:rsidRDefault="00E529C5"/>
    <w:sectPr w:rsidR="00E529C5" w:rsidRPr="00F7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8973" w14:textId="77777777" w:rsidR="004A1112" w:rsidRDefault="004A1112" w:rsidP="00F75853">
      <w:r>
        <w:separator/>
      </w:r>
    </w:p>
  </w:endnote>
  <w:endnote w:type="continuationSeparator" w:id="0">
    <w:p w14:paraId="2C308275" w14:textId="77777777" w:rsidR="004A1112" w:rsidRDefault="004A1112" w:rsidP="00F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CC20" w14:textId="77777777" w:rsidR="004A1112" w:rsidRDefault="004A1112" w:rsidP="00F75853">
      <w:r>
        <w:separator/>
      </w:r>
    </w:p>
  </w:footnote>
  <w:footnote w:type="continuationSeparator" w:id="0">
    <w:p w14:paraId="71D90C52" w14:textId="77777777" w:rsidR="004A1112" w:rsidRDefault="004A1112" w:rsidP="00F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6"/>
    <w:rsid w:val="001F1D4C"/>
    <w:rsid w:val="002A6B40"/>
    <w:rsid w:val="002A76C2"/>
    <w:rsid w:val="003545D4"/>
    <w:rsid w:val="004A1112"/>
    <w:rsid w:val="00596E67"/>
    <w:rsid w:val="00825D55"/>
    <w:rsid w:val="009F597E"/>
    <w:rsid w:val="00A17D5C"/>
    <w:rsid w:val="00B26C76"/>
    <w:rsid w:val="00BF6D8A"/>
    <w:rsid w:val="00DB169A"/>
    <w:rsid w:val="00E529C5"/>
    <w:rsid w:val="00F75853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86E6BF"/>
  <w15:chartTrackingRefBased/>
  <w15:docId w15:val="{E62874A8-C303-4614-9C47-A019AC82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 曾</cp:lastModifiedBy>
  <cp:revision>8</cp:revision>
  <dcterms:created xsi:type="dcterms:W3CDTF">2021-01-24T07:32:00Z</dcterms:created>
  <dcterms:modified xsi:type="dcterms:W3CDTF">2024-08-17T11:17:00Z</dcterms:modified>
</cp:coreProperties>
</file>