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E40F36" w14:textId="77777777" w:rsidR="00F45AC9" w:rsidRPr="00402D44" w:rsidRDefault="00F45AC9" w:rsidP="00F45AC9">
      <w:pPr>
        <w:pBdr>
          <w:bottom w:val="single" w:sz="12" w:space="1" w:color="auto"/>
        </w:pBdr>
        <w:spacing w:line="480" w:lineRule="auto"/>
        <w:rPr>
          <w:rFonts w:ascii="Times New Roman" w:hAnsi="Times New Roman" w:cs="Times New Roman"/>
        </w:rPr>
      </w:pPr>
      <w:r w:rsidRPr="00402D44">
        <w:rPr>
          <w:rFonts w:ascii="Times New Roman" w:hAnsi="Times New Roman" w:cs="Times New Roman"/>
        </w:rPr>
        <w:t xml:space="preserve">Table 1.  Association of three common plants with </w:t>
      </w:r>
      <w:r w:rsidRPr="00402D44">
        <w:rPr>
          <w:rFonts w:ascii="Times New Roman" w:hAnsi="Times New Roman" w:cs="Times New Roman"/>
          <w:i/>
          <w:iCs/>
        </w:rPr>
        <w:t>Cortaritermes intermedius</w:t>
      </w:r>
      <w:r w:rsidRPr="00402D44">
        <w:rPr>
          <w:rFonts w:ascii="Times New Roman" w:hAnsi="Times New Roman" w:cs="Times New Roman"/>
        </w:rPr>
        <w:t xml:space="preserve"> mound-nests and along a 500-meter transect in the Aripo Savannas.</w:t>
      </w:r>
    </w:p>
    <w:p w14:paraId="642860DC" w14:textId="77777777" w:rsidR="00F45AC9" w:rsidRPr="00402D44" w:rsidRDefault="00F45AC9" w:rsidP="00F45AC9">
      <w:pPr>
        <w:tabs>
          <w:tab w:val="left" w:pos="3240"/>
          <w:tab w:val="left" w:pos="5040"/>
          <w:tab w:val="left" w:pos="8910"/>
        </w:tabs>
        <w:spacing w:line="480" w:lineRule="auto"/>
        <w:rPr>
          <w:rFonts w:ascii="Times New Roman" w:hAnsi="Times New Roman" w:cs="Times New Roman"/>
        </w:rPr>
      </w:pPr>
      <w:r w:rsidRPr="00402D44">
        <w:rPr>
          <w:rFonts w:ascii="Times New Roman" w:hAnsi="Times New Roman" w:cs="Times New Roman"/>
        </w:rPr>
        <w:tab/>
        <w:t>Nest-</w:t>
      </w:r>
      <w:r w:rsidRPr="00402D44">
        <w:rPr>
          <w:rFonts w:ascii="Times New Roman" w:hAnsi="Times New Roman" w:cs="Times New Roman"/>
        </w:rPr>
        <w:tab/>
        <w:t>Not</w:t>
      </w:r>
    </w:p>
    <w:p w14:paraId="7C18B461" w14:textId="77777777" w:rsidR="00F45AC9" w:rsidRPr="00402D44" w:rsidRDefault="00F45AC9" w:rsidP="00F45AC9">
      <w:pPr>
        <w:pBdr>
          <w:bottom w:val="single" w:sz="12" w:space="1" w:color="auto"/>
        </w:pBdr>
        <w:tabs>
          <w:tab w:val="left" w:pos="3240"/>
          <w:tab w:val="left" w:pos="5040"/>
          <w:tab w:val="left" w:pos="8910"/>
        </w:tabs>
        <w:spacing w:line="480" w:lineRule="auto"/>
        <w:rPr>
          <w:rFonts w:ascii="Times New Roman" w:hAnsi="Times New Roman" w:cs="Times New Roman"/>
        </w:rPr>
      </w:pPr>
      <w:r w:rsidRPr="00402D44">
        <w:rPr>
          <w:rFonts w:ascii="Times New Roman" w:hAnsi="Times New Roman" w:cs="Times New Roman"/>
        </w:rPr>
        <w:tab/>
        <w:t>associated</w:t>
      </w:r>
      <w:r w:rsidRPr="00402D44">
        <w:rPr>
          <w:rFonts w:ascii="Times New Roman" w:hAnsi="Times New Roman" w:cs="Times New Roman"/>
        </w:rPr>
        <w:tab/>
        <w:t>associated</w:t>
      </w:r>
    </w:p>
    <w:p w14:paraId="5ACCF2FC" w14:textId="77777777" w:rsidR="00F45AC9" w:rsidRPr="00402D44" w:rsidRDefault="00F45AC9" w:rsidP="00F45AC9">
      <w:pPr>
        <w:tabs>
          <w:tab w:val="left" w:pos="3240"/>
          <w:tab w:val="left" w:pos="5040"/>
          <w:tab w:val="left" w:pos="8910"/>
        </w:tabs>
        <w:spacing w:line="480" w:lineRule="auto"/>
        <w:rPr>
          <w:rFonts w:ascii="Times New Roman" w:hAnsi="Times New Roman" w:cs="Times New Roman"/>
        </w:rPr>
      </w:pPr>
      <w:r w:rsidRPr="00402D44">
        <w:rPr>
          <w:rFonts w:ascii="Times New Roman" w:hAnsi="Times New Roman" w:cs="Times New Roman"/>
          <w:i/>
          <w:iCs/>
        </w:rPr>
        <w:t>Brysonima crassifolia</w:t>
      </w:r>
      <w:r w:rsidRPr="00402D44">
        <w:rPr>
          <w:rFonts w:ascii="Times New Roman" w:hAnsi="Times New Roman" w:cs="Times New Roman"/>
        </w:rPr>
        <w:t xml:space="preserve"> </w:t>
      </w:r>
      <w:r w:rsidRPr="00402D44">
        <w:rPr>
          <w:rFonts w:ascii="Times New Roman" w:hAnsi="Times New Roman" w:cs="Times New Roman"/>
        </w:rPr>
        <w:tab/>
        <w:t xml:space="preserve"> 6</w:t>
      </w:r>
      <w:r w:rsidRPr="00402D44">
        <w:rPr>
          <w:rFonts w:ascii="Times New Roman" w:hAnsi="Times New Roman" w:cs="Times New Roman"/>
        </w:rPr>
        <w:tab/>
        <w:t xml:space="preserve"> 1</w:t>
      </w:r>
    </w:p>
    <w:p w14:paraId="0392903B" w14:textId="77777777" w:rsidR="00F45AC9" w:rsidRPr="00402D44" w:rsidRDefault="00F45AC9" w:rsidP="00F45AC9">
      <w:pPr>
        <w:tabs>
          <w:tab w:val="left" w:pos="3240"/>
          <w:tab w:val="left" w:pos="5040"/>
          <w:tab w:val="left" w:pos="8910"/>
        </w:tabs>
        <w:spacing w:line="480" w:lineRule="auto"/>
        <w:rPr>
          <w:rFonts w:ascii="Times New Roman" w:eastAsia="Times New Roman" w:hAnsi="Times New Roman" w:cs="Times New Roman"/>
          <w:color w:val="000000" w:themeColor="text1"/>
          <w:kern w:val="0"/>
          <w:shd w:val="clear" w:color="auto" w:fill="F8F8F8"/>
          <w:lang w:val="es-419"/>
          <w14:ligatures w14:val="none"/>
        </w:rPr>
      </w:pPr>
      <w:hyperlink r:id="rId4" w:tgtFrame="_blank" w:history="1">
        <w:r w:rsidRPr="00402D44">
          <w:rPr>
            <w:rFonts w:ascii="Times New Roman" w:eastAsia="Times New Roman" w:hAnsi="Times New Roman" w:cs="Times New Roman"/>
            <w:i/>
            <w:iCs/>
            <w:color w:val="000000" w:themeColor="text1"/>
            <w:kern w:val="0"/>
            <w:shd w:val="clear" w:color="auto" w:fill="F8F8F8"/>
            <w:lang w:val="es-419"/>
            <w14:ligatures w14:val="none"/>
          </w:rPr>
          <w:t>Chrysobalanus icaco</w:t>
        </w:r>
      </w:hyperlink>
      <w:r w:rsidRPr="00402D44">
        <w:rPr>
          <w:rFonts w:ascii="Times New Roman" w:eastAsia="Times New Roman" w:hAnsi="Times New Roman" w:cs="Times New Roman"/>
          <w:color w:val="000000" w:themeColor="text1"/>
          <w:kern w:val="0"/>
          <w:shd w:val="clear" w:color="auto" w:fill="F8F8F8"/>
          <w:lang w:val="es-419"/>
          <w14:ligatures w14:val="none"/>
        </w:rPr>
        <w:tab/>
        <w:t>33</w:t>
      </w:r>
      <w:r w:rsidRPr="00402D44">
        <w:rPr>
          <w:rFonts w:ascii="Times New Roman" w:eastAsia="Times New Roman" w:hAnsi="Times New Roman" w:cs="Times New Roman"/>
          <w:color w:val="000000" w:themeColor="text1"/>
          <w:kern w:val="0"/>
          <w:shd w:val="clear" w:color="auto" w:fill="F8F8F8"/>
          <w:lang w:val="es-419"/>
          <w14:ligatures w14:val="none"/>
        </w:rPr>
        <w:tab/>
        <w:t xml:space="preserve"> 4</w:t>
      </w:r>
    </w:p>
    <w:p w14:paraId="28B3E361" w14:textId="77777777" w:rsidR="00F45AC9" w:rsidRPr="00402D44" w:rsidRDefault="00F45AC9" w:rsidP="00F45AC9">
      <w:pPr>
        <w:tabs>
          <w:tab w:val="left" w:pos="3240"/>
          <w:tab w:val="left" w:pos="5040"/>
          <w:tab w:val="left" w:pos="8910"/>
        </w:tabs>
        <w:spacing w:line="480" w:lineRule="auto"/>
        <w:rPr>
          <w:rFonts w:ascii="Times New Roman" w:eastAsia="Times New Roman" w:hAnsi="Times New Roman" w:cs="Times New Roman"/>
          <w:color w:val="000000" w:themeColor="text1"/>
          <w:kern w:val="0"/>
          <w:shd w:val="clear" w:color="auto" w:fill="F8F8F8"/>
          <w:lang w:val="es-419"/>
          <w14:ligatures w14:val="none"/>
        </w:rPr>
      </w:pPr>
      <w:hyperlink r:id="rId5" w:tgtFrame="_blank" w:history="1">
        <w:r w:rsidRPr="00402D44">
          <w:rPr>
            <w:rFonts w:ascii="Times New Roman" w:eastAsia="Times New Roman" w:hAnsi="Times New Roman" w:cs="Times New Roman"/>
            <w:i/>
            <w:iCs/>
            <w:color w:val="000000" w:themeColor="text1"/>
            <w:kern w:val="0"/>
            <w:shd w:val="clear" w:color="auto" w:fill="F8F8F8"/>
            <w:lang w:val="es-419"/>
            <w14:ligatures w14:val="none"/>
          </w:rPr>
          <w:t>Miconia ciliata</w:t>
        </w:r>
      </w:hyperlink>
      <w:r w:rsidRPr="00402D44">
        <w:rPr>
          <w:rFonts w:ascii="Times New Roman" w:eastAsia="Times New Roman" w:hAnsi="Times New Roman" w:cs="Times New Roman"/>
          <w:color w:val="000000" w:themeColor="text1"/>
          <w:kern w:val="0"/>
          <w:shd w:val="clear" w:color="auto" w:fill="F8F8F8"/>
          <w:lang w:val="es-419"/>
          <w14:ligatures w14:val="none"/>
        </w:rPr>
        <w:tab/>
        <w:t xml:space="preserve"> 7</w:t>
      </w:r>
      <w:r w:rsidRPr="00402D44">
        <w:rPr>
          <w:rFonts w:ascii="Times New Roman" w:eastAsia="Times New Roman" w:hAnsi="Times New Roman" w:cs="Times New Roman"/>
          <w:color w:val="000000" w:themeColor="text1"/>
          <w:kern w:val="0"/>
          <w:shd w:val="clear" w:color="auto" w:fill="F8F8F8"/>
          <w:lang w:val="es-419"/>
          <w14:ligatures w14:val="none"/>
        </w:rPr>
        <w:tab/>
        <w:t xml:space="preserve"> 0</w:t>
      </w:r>
    </w:p>
    <w:p w14:paraId="1826BFB5" w14:textId="77777777" w:rsidR="00F45AC9" w:rsidRPr="00402D44" w:rsidRDefault="00F45AC9" w:rsidP="00F45AC9">
      <w:pPr>
        <w:pBdr>
          <w:top w:val="single" w:sz="12" w:space="1" w:color="auto"/>
          <w:bottom w:val="single" w:sz="12" w:space="1" w:color="auto"/>
        </w:pBdr>
        <w:tabs>
          <w:tab w:val="left" w:pos="3240"/>
          <w:tab w:val="left" w:pos="5040"/>
          <w:tab w:val="left" w:pos="8910"/>
        </w:tabs>
        <w:spacing w:line="480" w:lineRule="auto"/>
        <w:rPr>
          <w:rFonts w:ascii="Times New Roman" w:hAnsi="Times New Roman" w:cs="Times New Roman"/>
          <w:lang w:val="es-419"/>
        </w:rPr>
      </w:pPr>
      <w:r w:rsidRPr="00402D44">
        <w:rPr>
          <w:rFonts w:ascii="Times New Roman" w:hAnsi="Times New Roman" w:cs="Times New Roman"/>
          <w:lang w:val="es-419"/>
        </w:rPr>
        <w:t>Total</w:t>
      </w:r>
      <w:r w:rsidRPr="00402D44">
        <w:rPr>
          <w:rFonts w:ascii="Times New Roman" w:hAnsi="Times New Roman" w:cs="Times New Roman"/>
          <w:lang w:val="es-419"/>
        </w:rPr>
        <w:tab/>
        <w:t>46</w:t>
      </w:r>
      <w:r w:rsidRPr="00402D44">
        <w:rPr>
          <w:rFonts w:ascii="Times New Roman" w:hAnsi="Times New Roman" w:cs="Times New Roman"/>
          <w:lang w:val="es-419"/>
        </w:rPr>
        <w:tab/>
        <w:t xml:space="preserve"> 5</w:t>
      </w:r>
    </w:p>
    <w:p w14:paraId="21953076" w14:textId="77777777" w:rsidR="00F45AC9" w:rsidRPr="00402D44" w:rsidRDefault="00F45AC9" w:rsidP="00F45AC9">
      <w:pPr>
        <w:tabs>
          <w:tab w:val="left" w:pos="3240"/>
          <w:tab w:val="left" w:pos="5040"/>
          <w:tab w:val="left" w:pos="8910"/>
        </w:tabs>
        <w:spacing w:line="480" w:lineRule="auto"/>
        <w:rPr>
          <w:rFonts w:ascii="Times New Roman" w:hAnsi="Times New Roman" w:cs="Times New Roman"/>
          <w:lang w:val="es-419"/>
        </w:rPr>
      </w:pPr>
      <w:r w:rsidRPr="00402D44">
        <w:rPr>
          <w:rFonts w:ascii="Times New Roman" w:hAnsi="Times New Roman" w:cs="Times New Roman"/>
          <w:lang w:val="es-419"/>
        </w:rPr>
        <w:br w:type="page"/>
      </w:r>
    </w:p>
    <w:p w14:paraId="7370F110" w14:textId="77777777" w:rsidR="00F45AC9" w:rsidRPr="00402D44" w:rsidRDefault="00F45AC9" w:rsidP="00F45AC9">
      <w:pPr>
        <w:pBdr>
          <w:bottom w:val="single" w:sz="12" w:space="1" w:color="auto"/>
        </w:pBdr>
        <w:spacing w:line="480" w:lineRule="auto"/>
        <w:rPr>
          <w:rFonts w:ascii="Times New Roman" w:hAnsi="Times New Roman" w:cs="Times New Roman"/>
        </w:rPr>
      </w:pPr>
      <w:r w:rsidRPr="00402D44">
        <w:rPr>
          <w:rFonts w:ascii="Times New Roman" w:hAnsi="Times New Roman" w:cs="Times New Roman"/>
        </w:rPr>
        <w:lastRenderedPageBreak/>
        <w:t xml:space="preserve">Table 2.  Nest dimensions of </w:t>
      </w:r>
      <w:bookmarkStart w:id="0" w:name="_Hlk157446562"/>
      <w:bookmarkStart w:id="1" w:name="_Hlk157593404"/>
      <w:r w:rsidRPr="00402D44">
        <w:rPr>
          <w:rFonts w:ascii="Times New Roman" w:hAnsi="Times New Roman" w:cs="Times New Roman"/>
          <w:i/>
          <w:iCs/>
        </w:rPr>
        <w:t>Nasutitermes coxipoensis</w:t>
      </w:r>
      <w:bookmarkEnd w:id="0"/>
      <w:r w:rsidRPr="00402D44">
        <w:rPr>
          <w:rFonts w:ascii="Times New Roman" w:hAnsi="Times New Roman" w:cs="Times New Roman"/>
          <w:i/>
          <w:iCs/>
        </w:rPr>
        <w:t xml:space="preserve"> </w:t>
      </w:r>
      <w:r w:rsidRPr="00402D44">
        <w:rPr>
          <w:rFonts w:ascii="Times New Roman" w:hAnsi="Times New Roman" w:cs="Times New Roman"/>
        </w:rPr>
        <w:t xml:space="preserve">and </w:t>
      </w:r>
      <w:r w:rsidRPr="00402D44">
        <w:rPr>
          <w:rFonts w:ascii="Times New Roman" w:hAnsi="Times New Roman" w:cs="Times New Roman"/>
          <w:i/>
          <w:iCs/>
        </w:rPr>
        <w:t>Cortaritermes intermedius</w:t>
      </w:r>
      <w:r w:rsidRPr="00402D44">
        <w:rPr>
          <w:rFonts w:ascii="Times New Roman" w:hAnsi="Times New Roman" w:cs="Times New Roman"/>
        </w:rPr>
        <w:t xml:space="preserve">.  Those of </w:t>
      </w:r>
      <w:r w:rsidRPr="00402D44">
        <w:rPr>
          <w:rFonts w:ascii="Times New Roman" w:hAnsi="Times New Roman" w:cs="Times New Roman"/>
          <w:i/>
          <w:iCs/>
        </w:rPr>
        <w:t>C. intermedius</w:t>
      </w:r>
      <w:r w:rsidRPr="00402D44">
        <w:rPr>
          <w:rFonts w:ascii="Times New Roman" w:hAnsi="Times New Roman" w:cs="Times New Roman"/>
        </w:rPr>
        <w:t xml:space="preserve"> hardly extended down into the soil, so that depth is disregarded.</w:t>
      </w:r>
    </w:p>
    <w:bookmarkEnd w:id="1"/>
    <w:p w14:paraId="4EDCD69E"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Nest no.</w:t>
      </w:r>
      <w:r w:rsidRPr="00402D44">
        <w:rPr>
          <w:rFonts w:ascii="Times New Roman" w:hAnsi="Times New Roman" w:cs="Times New Roman"/>
        </w:rPr>
        <w:tab/>
        <w:t>Height above</w:t>
      </w:r>
      <w:r w:rsidRPr="00402D44">
        <w:rPr>
          <w:rFonts w:ascii="Times New Roman" w:hAnsi="Times New Roman" w:cs="Times New Roman"/>
        </w:rPr>
        <w:tab/>
      </w:r>
      <w:r w:rsidRPr="00402D44">
        <w:rPr>
          <w:rFonts w:ascii="Times New Roman" w:hAnsi="Times New Roman" w:cs="Times New Roman"/>
        </w:rPr>
        <w:tab/>
        <w:t>Depth below</w:t>
      </w:r>
      <w:r w:rsidRPr="00402D44">
        <w:rPr>
          <w:rFonts w:ascii="Times New Roman" w:hAnsi="Times New Roman" w:cs="Times New Roman"/>
        </w:rPr>
        <w:tab/>
        <w:t>Width at ground</w:t>
      </w:r>
      <w:r w:rsidRPr="00402D44">
        <w:rPr>
          <w:rFonts w:ascii="Times New Roman" w:hAnsi="Times New Roman" w:cs="Times New Roman"/>
        </w:rPr>
        <w:tab/>
        <w:t>Volume</w:t>
      </w:r>
    </w:p>
    <w:p w14:paraId="09224325" w14:textId="77777777" w:rsidR="00F45AC9" w:rsidRPr="00402D44" w:rsidRDefault="00F45AC9" w:rsidP="00F45AC9">
      <w:pPr>
        <w:pBdr>
          <w:bottom w:val="single" w:sz="12" w:space="1" w:color="auto"/>
        </w:pBdr>
        <w:spacing w:line="480" w:lineRule="auto"/>
        <w:ind w:firstLine="1440"/>
        <w:rPr>
          <w:rFonts w:ascii="Times New Roman" w:hAnsi="Times New Roman" w:cs="Times New Roman"/>
        </w:rPr>
      </w:pPr>
      <w:r w:rsidRPr="00402D44">
        <w:rPr>
          <w:rFonts w:ascii="Times New Roman" w:hAnsi="Times New Roman" w:cs="Times New Roman"/>
        </w:rPr>
        <w:t>ground (cm)</w:t>
      </w:r>
      <w:r w:rsidRPr="00402D44">
        <w:rPr>
          <w:rFonts w:ascii="Times New Roman" w:hAnsi="Times New Roman" w:cs="Times New Roman"/>
        </w:rPr>
        <w:tab/>
      </w:r>
      <w:r w:rsidRPr="00402D44">
        <w:rPr>
          <w:rFonts w:ascii="Times New Roman" w:hAnsi="Times New Roman" w:cs="Times New Roman"/>
        </w:rPr>
        <w:tab/>
        <w:t>ground (cm)</w:t>
      </w:r>
      <w:r w:rsidRPr="00402D44">
        <w:rPr>
          <w:rFonts w:ascii="Times New Roman" w:hAnsi="Times New Roman" w:cs="Times New Roman"/>
        </w:rPr>
        <w:tab/>
        <w:t>level (cm)</w:t>
      </w:r>
      <w:r w:rsidRPr="00402D44">
        <w:rPr>
          <w:rFonts w:ascii="Times New Roman" w:hAnsi="Times New Roman" w:cs="Times New Roman"/>
        </w:rPr>
        <w:tab/>
      </w:r>
      <w:r w:rsidRPr="00402D44">
        <w:rPr>
          <w:rFonts w:ascii="Times New Roman" w:hAnsi="Times New Roman" w:cs="Times New Roman"/>
        </w:rPr>
        <w:tab/>
        <w:t>(l)</w:t>
      </w:r>
    </w:p>
    <w:p w14:paraId="02768A75" w14:textId="77777777" w:rsidR="00F45AC9" w:rsidRPr="00402D44" w:rsidRDefault="00F45AC9" w:rsidP="00F45AC9">
      <w:pPr>
        <w:spacing w:line="480" w:lineRule="auto"/>
        <w:rPr>
          <w:rFonts w:ascii="Times New Roman" w:hAnsi="Times New Roman" w:cs="Times New Roman"/>
          <w:i/>
          <w:iCs/>
        </w:rPr>
      </w:pPr>
      <w:r w:rsidRPr="00402D44">
        <w:rPr>
          <w:rFonts w:ascii="Times New Roman" w:hAnsi="Times New Roman" w:cs="Times New Roman"/>
          <w:i/>
          <w:iCs/>
        </w:rPr>
        <w:t>N. coxipoensis</w:t>
      </w:r>
    </w:p>
    <w:p w14:paraId="18AA5DD5"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1.</w:t>
      </w:r>
      <w:r w:rsidRPr="00402D44">
        <w:rPr>
          <w:rFonts w:ascii="Times New Roman" w:hAnsi="Times New Roman" w:cs="Times New Roman"/>
        </w:rPr>
        <w:tab/>
      </w:r>
      <w:r w:rsidRPr="00402D44">
        <w:rPr>
          <w:rFonts w:ascii="Times New Roman" w:hAnsi="Times New Roman" w:cs="Times New Roman"/>
        </w:rPr>
        <w:tab/>
        <w:t>25</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9</w:t>
      </w:r>
      <w:r w:rsidRPr="00402D44">
        <w:rPr>
          <w:rFonts w:ascii="Times New Roman" w:hAnsi="Times New Roman" w:cs="Times New Roman"/>
        </w:rPr>
        <w:tab/>
      </w:r>
      <w:r w:rsidRPr="00402D44">
        <w:rPr>
          <w:rFonts w:ascii="Times New Roman" w:hAnsi="Times New Roman" w:cs="Times New Roman"/>
        </w:rPr>
        <w:tab/>
        <w:t>30</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16.0</w:t>
      </w:r>
      <w:r w:rsidRPr="00402D44">
        <w:rPr>
          <w:rFonts w:ascii="Times New Roman" w:hAnsi="Times New Roman" w:cs="Times New Roman"/>
        </w:rPr>
        <w:tab/>
      </w:r>
    </w:p>
    <w:p w14:paraId="5ADE781D"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2.</w:t>
      </w:r>
      <w:r w:rsidRPr="00402D44">
        <w:rPr>
          <w:rFonts w:ascii="Times New Roman" w:hAnsi="Times New Roman" w:cs="Times New Roman"/>
        </w:rPr>
        <w:tab/>
      </w:r>
      <w:r w:rsidRPr="00402D44">
        <w:rPr>
          <w:rFonts w:ascii="Times New Roman" w:hAnsi="Times New Roman" w:cs="Times New Roman"/>
        </w:rPr>
        <w:tab/>
        <w:t>23.5</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8</w:t>
      </w:r>
      <w:r w:rsidRPr="00402D44">
        <w:rPr>
          <w:rFonts w:ascii="Times New Roman" w:hAnsi="Times New Roman" w:cs="Times New Roman"/>
        </w:rPr>
        <w:tab/>
      </w:r>
      <w:r w:rsidRPr="00402D44">
        <w:rPr>
          <w:rFonts w:ascii="Times New Roman" w:hAnsi="Times New Roman" w:cs="Times New Roman"/>
        </w:rPr>
        <w:tab/>
        <w:t>33</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18.0</w:t>
      </w:r>
    </w:p>
    <w:p w14:paraId="23B2E92C"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3.</w:t>
      </w:r>
      <w:r w:rsidRPr="00402D44">
        <w:rPr>
          <w:rFonts w:ascii="Times New Roman" w:hAnsi="Times New Roman" w:cs="Times New Roman"/>
        </w:rPr>
        <w:tab/>
      </w:r>
      <w:r w:rsidRPr="00402D44">
        <w:rPr>
          <w:rFonts w:ascii="Times New Roman" w:hAnsi="Times New Roman" w:cs="Times New Roman"/>
        </w:rPr>
        <w:tab/>
        <w:t>37</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8</w:t>
      </w:r>
      <w:r w:rsidRPr="00402D44">
        <w:rPr>
          <w:rFonts w:ascii="Times New Roman" w:hAnsi="Times New Roman" w:cs="Times New Roman"/>
        </w:rPr>
        <w:tab/>
      </w:r>
      <w:r w:rsidRPr="00402D44">
        <w:rPr>
          <w:rFonts w:ascii="Times New Roman" w:hAnsi="Times New Roman" w:cs="Times New Roman"/>
        </w:rPr>
        <w:tab/>
        <w:t>31</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22.6</w:t>
      </w:r>
      <w:r w:rsidRPr="00402D44">
        <w:rPr>
          <w:rFonts w:ascii="Times New Roman" w:hAnsi="Times New Roman" w:cs="Times New Roman"/>
        </w:rPr>
        <w:tab/>
      </w:r>
      <w:r w:rsidRPr="00402D44">
        <w:rPr>
          <w:rFonts w:ascii="Times New Roman" w:hAnsi="Times New Roman" w:cs="Times New Roman"/>
        </w:rPr>
        <w:tab/>
      </w:r>
    </w:p>
    <w:p w14:paraId="21A80165"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4.</w:t>
      </w:r>
      <w:r w:rsidRPr="00402D44">
        <w:rPr>
          <w:rFonts w:ascii="Times New Roman" w:hAnsi="Times New Roman" w:cs="Times New Roman"/>
        </w:rPr>
        <w:tab/>
      </w:r>
      <w:r w:rsidRPr="00402D44">
        <w:rPr>
          <w:rFonts w:ascii="Times New Roman" w:hAnsi="Times New Roman" w:cs="Times New Roman"/>
        </w:rPr>
        <w:tab/>
        <w:t>27</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8</w:t>
      </w:r>
      <w:r w:rsidRPr="00402D44">
        <w:rPr>
          <w:rFonts w:ascii="Times New Roman" w:hAnsi="Times New Roman" w:cs="Times New Roman"/>
        </w:rPr>
        <w:tab/>
      </w:r>
      <w:r w:rsidRPr="00402D44">
        <w:rPr>
          <w:rFonts w:ascii="Times New Roman" w:hAnsi="Times New Roman" w:cs="Times New Roman"/>
        </w:rPr>
        <w:tab/>
        <w:t>34</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21.1</w:t>
      </w:r>
    </w:p>
    <w:p w14:paraId="454A5350"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5.</w:t>
      </w:r>
      <w:r w:rsidRPr="00402D44">
        <w:rPr>
          <w:rFonts w:ascii="Times New Roman" w:hAnsi="Times New Roman" w:cs="Times New Roman"/>
        </w:rPr>
        <w:tab/>
      </w:r>
      <w:r w:rsidRPr="00402D44">
        <w:rPr>
          <w:rFonts w:ascii="Times New Roman" w:hAnsi="Times New Roman" w:cs="Times New Roman"/>
        </w:rPr>
        <w:tab/>
        <w:t>26</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9</w:t>
      </w:r>
      <w:r w:rsidRPr="00402D44">
        <w:rPr>
          <w:rFonts w:ascii="Times New Roman" w:hAnsi="Times New Roman" w:cs="Times New Roman"/>
        </w:rPr>
        <w:tab/>
      </w:r>
      <w:r w:rsidRPr="00402D44">
        <w:rPr>
          <w:rFonts w:ascii="Times New Roman" w:hAnsi="Times New Roman" w:cs="Times New Roman"/>
        </w:rPr>
        <w:tab/>
        <w:t>32</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18.7</w:t>
      </w:r>
    </w:p>
    <w:p w14:paraId="4F6AF2D0" w14:textId="77777777" w:rsidR="00F45AC9" w:rsidRPr="00402D44" w:rsidRDefault="00F45AC9" w:rsidP="00F45AC9">
      <w:pPr>
        <w:spacing w:line="480" w:lineRule="auto"/>
        <w:rPr>
          <w:rFonts w:ascii="Times New Roman" w:hAnsi="Times New Roman" w:cs="Times New Roman"/>
        </w:rPr>
      </w:pPr>
    </w:p>
    <w:p w14:paraId="54F1EBBB" w14:textId="77777777" w:rsidR="00F45AC9" w:rsidRPr="00402D44" w:rsidRDefault="00F45AC9" w:rsidP="00F45AC9">
      <w:pPr>
        <w:spacing w:line="480" w:lineRule="auto"/>
        <w:rPr>
          <w:rFonts w:ascii="Times New Roman" w:hAnsi="Times New Roman" w:cs="Times New Roman"/>
          <w:i/>
          <w:iCs/>
        </w:rPr>
      </w:pPr>
      <w:r w:rsidRPr="00402D44">
        <w:rPr>
          <w:rFonts w:ascii="Times New Roman" w:hAnsi="Times New Roman" w:cs="Times New Roman"/>
          <w:i/>
          <w:iCs/>
        </w:rPr>
        <w:t>C. intermedius</w:t>
      </w:r>
    </w:p>
    <w:p w14:paraId="5FED3A6D"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1.</w:t>
      </w:r>
      <w:r w:rsidRPr="00402D44">
        <w:rPr>
          <w:rFonts w:ascii="Times New Roman" w:hAnsi="Times New Roman" w:cs="Times New Roman"/>
        </w:rPr>
        <w:tab/>
      </w:r>
      <w:r w:rsidRPr="00402D44">
        <w:rPr>
          <w:rFonts w:ascii="Times New Roman" w:hAnsi="Times New Roman" w:cs="Times New Roman"/>
        </w:rPr>
        <w:tab/>
        <w:t>17</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26</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 xml:space="preserve"> 6.0</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p>
    <w:p w14:paraId="2AE74B1B"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2.</w:t>
      </w:r>
      <w:r w:rsidRPr="00402D44">
        <w:rPr>
          <w:rFonts w:ascii="Times New Roman" w:hAnsi="Times New Roman" w:cs="Times New Roman"/>
        </w:rPr>
        <w:tab/>
      </w:r>
      <w:r w:rsidRPr="00402D44">
        <w:rPr>
          <w:rFonts w:ascii="Times New Roman" w:hAnsi="Times New Roman" w:cs="Times New Roman"/>
        </w:rPr>
        <w:tab/>
        <w:t>20</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21.5</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 xml:space="preserve"> 4.8</w:t>
      </w:r>
    </w:p>
    <w:p w14:paraId="063906AE"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3.</w:t>
      </w:r>
      <w:r w:rsidRPr="00402D44">
        <w:rPr>
          <w:rFonts w:ascii="Times New Roman" w:hAnsi="Times New Roman" w:cs="Times New Roman"/>
        </w:rPr>
        <w:tab/>
      </w:r>
      <w:r w:rsidRPr="00402D44">
        <w:rPr>
          <w:rFonts w:ascii="Times New Roman" w:hAnsi="Times New Roman" w:cs="Times New Roman"/>
        </w:rPr>
        <w:tab/>
        <w:t>19</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22.5</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 xml:space="preserve"> 5.0</w:t>
      </w:r>
    </w:p>
    <w:p w14:paraId="54C1F9B5"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4.</w:t>
      </w:r>
      <w:r w:rsidRPr="00402D44">
        <w:rPr>
          <w:rFonts w:ascii="Times New Roman" w:hAnsi="Times New Roman" w:cs="Times New Roman"/>
        </w:rPr>
        <w:tab/>
      </w:r>
      <w:r w:rsidRPr="00402D44">
        <w:rPr>
          <w:rFonts w:ascii="Times New Roman" w:hAnsi="Times New Roman" w:cs="Times New Roman"/>
        </w:rPr>
        <w:tab/>
        <w:t>13.5</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31</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 xml:space="preserve"> 6.8</w:t>
      </w:r>
    </w:p>
    <w:p w14:paraId="30956CF2"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5.</w:t>
      </w:r>
      <w:r w:rsidRPr="00402D44">
        <w:rPr>
          <w:rFonts w:ascii="Times New Roman" w:hAnsi="Times New Roman" w:cs="Times New Roman"/>
        </w:rPr>
        <w:tab/>
      </w:r>
      <w:r w:rsidRPr="00402D44">
        <w:rPr>
          <w:rFonts w:ascii="Times New Roman" w:hAnsi="Times New Roman" w:cs="Times New Roman"/>
        </w:rPr>
        <w:tab/>
        <w:t>15.5</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26</w:t>
      </w:r>
      <w:r w:rsidRPr="00402D44">
        <w:rPr>
          <w:rFonts w:ascii="Times New Roman" w:hAnsi="Times New Roman" w:cs="Times New Roman"/>
        </w:rPr>
        <w:tab/>
      </w:r>
      <w:r w:rsidRPr="00402D44">
        <w:rPr>
          <w:rFonts w:ascii="Times New Roman" w:hAnsi="Times New Roman" w:cs="Times New Roman"/>
        </w:rPr>
        <w:tab/>
      </w:r>
      <w:r w:rsidRPr="00402D44">
        <w:rPr>
          <w:rFonts w:ascii="Times New Roman" w:hAnsi="Times New Roman" w:cs="Times New Roman"/>
        </w:rPr>
        <w:tab/>
        <w:t xml:space="preserve"> 5.5</w:t>
      </w:r>
    </w:p>
    <w:p w14:paraId="6F8151BC" w14:textId="77777777" w:rsidR="00F45AC9" w:rsidRPr="00402D44" w:rsidRDefault="00F45AC9" w:rsidP="00F45AC9">
      <w:pPr>
        <w:pBdr>
          <w:bottom w:val="single" w:sz="12" w:space="1" w:color="auto"/>
        </w:pBdr>
        <w:spacing w:line="480" w:lineRule="auto"/>
        <w:rPr>
          <w:rFonts w:ascii="Times New Roman" w:hAnsi="Times New Roman" w:cs="Times New Roman"/>
        </w:rPr>
      </w:pPr>
    </w:p>
    <w:p w14:paraId="4F29809F"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br w:type="page"/>
      </w:r>
    </w:p>
    <w:p w14:paraId="06384030" w14:textId="77777777" w:rsidR="00F45AC9" w:rsidRPr="00402D44" w:rsidRDefault="00F45AC9" w:rsidP="00F45AC9">
      <w:pPr>
        <w:pBdr>
          <w:bottom w:val="single" w:sz="12" w:space="1" w:color="auto"/>
        </w:pBdr>
        <w:spacing w:line="480" w:lineRule="auto"/>
        <w:rPr>
          <w:rFonts w:ascii="Times New Roman" w:hAnsi="Times New Roman" w:cs="Times New Roman"/>
        </w:rPr>
      </w:pPr>
      <w:r w:rsidRPr="00402D44">
        <w:rPr>
          <w:rFonts w:ascii="Times New Roman" w:hAnsi="Times New Roman" w:cs="Times New Roman"/>
        </w:rPr>
        <w:lastRenderedPageBreak/>
        <w:t xml:space="preserve">Table 3.  Colony composition </w:t>
      </w:r>
      <w:bookmarkStart w:id="2" w:name="_Hlk157670686"/>
      <w:r w:rsidRPr="00402D44">
        <w:rPr>
          <w:rFonts w:ascii="Times New Roman" w:hAnsi="Times New Roman" w:cs="Times New Roman"/>
        </w:rPr>
        <w:t xml:space="preserve">of </w:t>
      </w:r>
      <w:bookmarkStart w:id="3" w:name="_Hlk163108173"/>
      <w:r w:rsidRPr="00402D44">
        <w:rPr>
          <w:rFonts w:ascii="Times New Roman" w:hAnsi="Times New Roman" w:cs="Times New Roman"/>
          <w:i/>
          <w:iCs/>
        </w:rPr>
        <w:t>Nasutitermes coxipoensis</w:t>
      </w:r>
      <w:r w:rsidRPr="00402D44">
        <w:rPr>
          <w:rFonts w:ascii="Times New Roman" w:hAnsi="Times New Roman" w:cs="Times New Roman"/>
        </w:rPr>
        <w:t xml:space="preserve"> </w:t>
      </w:r>
      <w:bookmarkEnd w:id="3"/>
      <w:r w:rsidRPr="00402D44">
        <w:rPr>
          <w:rFonts w:ascii="Times New Roman" w:hAnsi="Times New Roman" w:cs="Times New Roman"/>
        </w:rPr>
        <w:t xml:space="preserve">and </w:t>
      </w:r>
      <w:bookmarkStart w:id="4" w:name="_Hlk163108234"/>
      <w:r w:rsidRPr="00402D44">
        <w:rPr>
          <w:rFonts w:ascii="Times New Roman" w:hAnsi="Times New Roman" w:cs="Times New Roman"/>
          <w:i/>
          <w:iCs/>
        </w:rPr>
        <w:t>Cortaritermes intermedius</w:t>
      </w:r>
      <w:bookmarkEnd w:id="4"/>
      <w:r w:rsidRPr="00402D44">
        <w:rPr>
          <w:rFonts w:ascii="Times New Roman" w:hAnsi="Times New Roman" w:cs="Times New Roman"/>
        </w:rPr>
        <w:t>.</w:t>
      </w:r>
      <w:bookmarkEnd w:id="2"/>
    </w:p>
    <w:p w14:paraId="37031E8C" w14:textId="77777777" w:rsidR="00F45AC9" w:rsidRPr="00402D44" w:rsidRDefault="00F45AC9" w:rsidP="00F45AC9">
      <w:pPr>
        <w:spacing w:line="480" w:lineRule="auto"/>
        <w:rPr>
          <w:rFonts w:ascii="Times New Roman" w:hAnsi="Times New Roman" w:cs="Times New Roman"/>
        </w:rPr>
      </w:pPr>
    </w:p>
    <w:p w14:paraId="0DB7A1AD" w14:textId="77777777" w:rsidR="00F45AC9" w:rsidRPr="00402D44" w:rsidRDefault="00F45AC9" w:rsidP="00F45AC9">
      <w:pPr>
        <w:pBdr>
          <w:bottom w:val="single" w:sz="12" w:space="1" w:color="auto"/>
        </w:pBdr>
        <w:spacing w:line="480" w:lineRule="auto"/>
        <w:rPr>
          <w:rFonts w:ascii="Times New Roman" w:hAnsi="Times New Roman" w:cs="Times New Roman"/>
        </w:rPr>
      </w:pPr>
      <w:r w:rsidRPr="00402D44">
        <w:rPr>
          <w:rFonts w:ascii="Times New Roman" w:hAnsi="Times New Roman" w:cs="Times New Roman"/>
        </w:rPr>
        <w:t>Nest no.</w:t>
      </w:r>
      <w:r w:rsidRPr="00402D44">
        <w:rPr>
          <w:rFonts w:ascii="Times New Roman" w:hAnsi="Times New Roman" w:cs="Times New Roman"/>
        </w:rPr>
        <w:tab/>
        <w:t>Workers</w:t>
      </w:r>
      <w:r w:rsidRPr="00402D44">
        <w:rPr>
          <w:rFonts w:ascii="Times New Roman" w:hAnsi="Times New Roman" w:cs="Times New Roman"/>
        </w:rPr>
        <w:tab/>
        <w:t>Soldiers</w:t>
      </w:r>
      <w:r w:rsidRPr="00402D44">
        <w:rPr>
          <w:rFonts w:ascii="Times New Roman" w:hAnsi="Times New Roman" w:cs="Times New Roman"/>
        </w:rPr>
        <w:tab/>
        <w:t>Total adults</w:t>
      </w:r>
      <w:r w:rsidRPr="00402D44">
        <w:rPr>
          <w:rFonts w:ascii="Times New Roman" w:hAnsi="Times New Roman" w:cs="Times New Roman"/>
        </w:rPr>
        <w:tab/>
        <w:t>% Soldiers</w:t>
      </w:r>
    </w:p>
    <w:p w14:paraId="58C221E5" w14:textId="77777777" w:rsidR="00F45AC9" w:rsidRPr="00402D44" w:rsidRDefault="00F45AC9" w:rsidP="00F45AC9">
      <w:pPr>
        <w:spacing w:line="480" w:lineRule="auto"/>
        <w:rPr>
          <w:rFonts w:ascii="Times New Roman" w:hAnsi="Times New Roman" w:cs="Times New Roman"/>
          <w:i/>
          <w:iCs/>
        </w:rPr>
      </w:pPr>
      <w:bookmarkStart w:id="5" w:name="_Hlk159828235"/>
      <w:r w:rsidRPr="00402D44">
        <w:rPr>
          <w:rFonts w:ascii="Times New Roman" w:hAnsi="Times New Roman" w:cs="Times New Roman"/>
          <w:i/>
          <w:iCs/>
        </w:rPr>
        <w:t>N. coxipoensis</w:t>
      </w:r>
    </w:p>
    <w:p w14:paraId="2A9B22F0"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1.</w:t>
      </w:r>
      <w:r w:rsidRPr="00402D44">
        <w:rPr>
          <w:rFonts w:ascii="Times New Roman" w:hAnsi="Times New Roman" w:cs="Times New Roman"/>
        </w:rPr>
        <w:tab/>
      </w:r>
      <w:r w:rsidRPr="00402D44">
        <w:rPr>
          <w:rFonts w:ascii="Times New Roman" w:hAnsi="Times New Roman" w:cs="Times New Roman"/>
        </w:rPr>
        <w:tab/>
        <w:t>25,251</w:t>
      </w:r>
      <w:r w:rsidRPr="00402D44">
        <w:rPr>
          <w:rFonts w:ascii="Times New Roman" w:hAnsi="Times New Roman" w:cs="Times New Roman"/>
        </w:rPr>
        <w:tab/>
      </w:r>
      <w:r w:rsidRPr="00402D44">
        <w:rPr>
          <w:rFonts w:ascii="Times New Roman" w:hAnsi="Times New Roman" w:cs="Times New Roman"/>
        </w:rPr>
        <w:tab/>
        <w:t>3146</w:t>
      </w:r>
      <w:r w:rsidRPr="00402D44">
        <w:rPr>
          <w:rFonts w:ascii="Times New Roman" w:hAnsi="Times New Roman" w:cs="Times New Roman"/>
        </w:rPr>
        <w:tab/>
      </w:r>
      <w:r w:rsidRPr="00402D44">
        <w:rPr>
          <w:rFonts w:ascii="Times New Roman" w:hAnsi="Times New Roman" w:cs="Times New Roman"/>
        </w:rPr>
        <w:tab/>
        <w:t>28,396</w:t>
      </w:r>
      <w:r w:rsidRPr="00402D44">
        <w:rPr>
          <w:rFonts w:ascii="Times New Roman" w:hAnsi="Times New Roman" w:cs="Times New Roman"/>
        </w:rPr>
        <w:tab/>
      </w:r>
      <w:r w:rsidRPr="00402D44">
        <w:rPr>
          <w:rFonts w:ascii="Times New Roman" w:hAnsi="Times New Roman" w:cs="Times New Roman"/>
        </w:rPr>
        <w:tab/>
        <w:t>11.1</w:t>
      </w:r>
    </w:p>
    <w:p w14:paraId="1C981560"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2.</w:t>
      </w:r>
      <w:r w:rsidRPr="00402D44">
        <w:rPr>
          <w:rFonts w:ascii="Times New Roman" w:hAnsi="Times New Roman" w:cs="Times New Roman"/>
        </w:rPr>
        <w:tab/>
      </w:r>
      <w:r w:rsidRPr="00402D44">
        <w:rPr>
          <w:rFonts w:ascii="Times New Roman" w:hAnsi="Times New Roman" w:cs="Times New Roman"/>
        </w:rPr>
        <w:tab/>
        <w:t>16,282</w:t>
      </w:r>
      <w:r w:rsidRPr="00402D44">
        <w:rPr>
          <w:rFonts w:ascii="Times New Roman" w:hAnsi="Times New Roman" w:cs="Times New Roman"/>
        </w:rPr>
        <w:tab/>
      </w:r>
      <w:r w:rsidRPr="00402D44">
        <w:rPr>
          <w:rFonts w:ascii="Times New Roman" w:hAnsi="Times New Roman" w:cs="Times New Roman"/>
        </w:rPr>
        <w:tab/>
        <w:t>2929</w:t>
      </w:r>
      <w:r w:rsidRPr="00402D44">
        <w:rPr>
          <w:rFonts w:ascii="Times New Roman" w:hAnsi="Times New Roman" w:cs="Times New Roman"/>
        </w:rPr>
        <w:tab/>
      </w:r>
      <w:r w:rsidRPr="00402D44">
        <w:rPr>
          <w:rFonts w:ascii="Times New Roman" w:hAnsi="Times New Roman" w:cs="Times New Roman"/>
        </w:rPr>
        <w:tab/>
        <w:t>19,211</w:t>
      </w:r>
      <w:r w:rsidRPr="00402D44">
        <w:rPr>
          <w:rFonts w:ascii="Times New Roman" w:hAnsi="Times New Roman" w:cs="Times New Roman"/>
        </w:rPr>
        <w:tab/>
      </w:r>
      <w:r w:rsidRPr="00402D44">
        <w:rPr>
          <w:rFonts w:ascii="Times New Roman" w:hAnsi="Times New Roman" w:cs="Times New Roman"/>
        </w:rPr>
        <w:tab/>
        <w:t>15.2</w:t>
      </w:r>
    </w:p>
    <w:p w14:paraId="1178C298"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3.</w:t>
      </w:r>
      <w:r w:rsidRPr="00402D44">
        <w:rPr>
          <w:rFonts w:ascii="Times New Roman" w:hAnsi="Times New Roman" w:cs="Times New Roman"/>
        </w:rPr>
        <w:tab/>
      </w:r>
      <w:r w:rsidRPr="00402D44">
        <w:rPr>
          <w:rFonts w:ascii="Times New Roman" w:hAnsi="Times New Roman" w:cs="Times New Roman"/>
        </w:rPr>
        <w:tab/>
        <w:t>47,640</w:t>
      </w:r>
      <w:r w:rsidRPr="00402D44">
        <w:rPr>
          <w:rFonts w:ascii="Times New Roman" w:hAnsi="Times New Roman" w:cs="Times New Roman"/>
        </w:rPr>
        <w:tab/>
      </w:r>
      <w:r w:rsidRPr="00402D44">
        <w:rPr>
          <w:rFonts w:ascii="Times New Roman" w:hAnsi="Times New Roman" w:cs="Times New Roman"/>
        </w:rPr>
        <w:tab/>
        <w:t>7913</w:t>
      </w:r>
      <w:r w:rsidRPr="00402D44">
        <w:rPr>
          <w:rFonts w:ascii="Times New Roman" w:hAnsi="Times New Roman" w:cs="Times New Roman"/>
        </w:rPr>
        <w:tab/>
      </w:r>
      <w:r w:rsidRPr="00402D44">
        <w:rPr>
          <w:rFonts w:ascii="Times New Roman" w:hAnsi="Times New Roman" w:cs="Times New Roman"/>
        </w:rPr>
        <w:tab/>
        <w:t>55,552</w:t>
      </w:r>
      <w:r w:rsidRPr="00402D44">
        <w:rPr>
          <w:rFonts w:ascii="Times New Roman" w:hAnsi="Times New Roman" w:cs="Times New Roman"/>
        </w:rPr>
        <w:tab/>
      </w:r>
      <w:r w:rsidRPr="00402D44">
        <w:rPr>
          <w:rFonts w:ascii="Times New Roman" w:hAnsi="Times New Roman" w:cs="Times New Roman"/>
        </w:rPr>
        <w:tab/>
        <w:t>14.2</w:t>
      </w:r>
    </w:p>
    <w:p w14:paraId="60CDF5F7"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4.</w:t>
      </w:r>
      <w:r w:rsidRPr="00402D44">
        <w:rPr>
          <w:rFonts w:ascii="Times New Roman" w:hAnsi="Times New Roman" w:cs="Times New Roman"/>
        </w:rPr>
        <w:tab/>
      </w:r>
      <w:r w:rsidRPr="00402D44">
        <w:rPr>
          <w:rFonts w:ascii="Times New Roman" w:hAnsi="Times New Roman" w:cs="Times New Roman"/>
        </w:rPr>
        <w:tab/>
        <w:t>32,665</w:t>
      </w:r>
      <w:r w:rsidRPr="00402D44">
        <w:rPr>
          <w:rFonts w:ascii="Times New Roman" w:hAnsi="Times New Roman" w:cs="Times New Roman"/>
        </w:rPr>
        <w:tab/>
      </w:r>
      <w:r w:rsidRPr="00402D44">
        <w:rPr>
          <w:rFonts w:ascii="Times New Roman" w:hAnsi="Times New Roman" w:cs="Times New Roman"/>
        </w:rPr>
        <w:tab/>
        <w:t>9006</w:t>
      </w:r>
      <w:r w:rsidRPr="00402D44">
        <w:rPr>
          <w:rFonts w:ascii="Times New Roman" w:hAnsi="Times New Roman" w:cs="Times New Roman"/>
        </w:rPr>
        <w:tab/>
      </w:r>
      <w:r w:rsidRPr="00402D44">
        <w:rPr>
          <w:rFonts w:ascii="Times New Roman" w:hAnsi="Times New Roman" w:cs="Times New Roman"/>
        </w:rPr>
        <w:tab/>
        <w:t>41,671</w:t>
      </w:r>
      <w:r w:rsidRPr="00402D44">
        <w:rPr>
          <w:rFonts w:ascii="Times New Roman" w:hAnsi="Times New Roman" w:cs="Times New Roman"/>
        </w:rPr>
        <w:tab/>
      </w:r>
      <w:r w:rsidRPr="00402D44">
        <w:rPr>
          <w:rFonts w:ascii="Times New Roman" w:hAnsi="Times New Roman" w:cs="Times New Roman"/>
        </w:rPr>
        <w:tab/>
        <w:t>21.6</w:t>
      </w:r>
    </w:p>
    <w:p w14:paraId="58620023"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5.</w:t>
      </w:r>
      <w:r w:rsidRPr="00402D44">
        <w:rPr>
          <w:rFonts w:ascii="Times New Roman" w:hAnsi="Times New Roman" w:cs="Times New Roman"/>
        </w:rPr>
        <w:tab/>
      </w:r>
      <w:r w:rsidRPr="00402D44">
        <w:rPr>
          <w:rFonts w:ascii="Times New Roman" w:hAnsi="Times New Roman" w:cs="Times New Roman"/>
        </w:rPr>
        <w:tab/>
        <w:t>23,320</w:t>
      </w:r>
      <w:r w:rsidRPr="00402D44">
        <w:rPr>
          <w:rFonts w:ascii="Times New Roman" w:hAnsi="Times New Roman" w:cs="Times New Roman"/>
        </w:rPr>
        <w:tab/>
      </w:r>
      <w:r w:rsidRPr="00402D44">
        <w:rPr>
          <w:rFonts w:ascii="Times New Roman" w:hAnsi="Times New Roman" w:cs="Times New Roman"/>
        </w:rPr>
        <w:tab/>
        <w:t>4161</w:t>
      </w:r>
      <w:r w:rsidRPr="00402D44">
        <w:rPr>
          <w:rFonts w:ascii="Times New Roman" w:hAnsi="Times New Roman" w:cs="Times New Roman"/>
        </w:rPr>
        <w:tab/>
      </w:r>
      <w:r w:rsidRPr="00402D44">
        <w:rPr>
          <w:rFonts w:ascii="Times New Roman" w:hAnsi="Times New Roman" w:cs="Times New Roman"/>
        </w:rPr>
        <w:tab/>
        <w:t>27,480</w:t>
      </w:r>
      <w:r w:rsidRPr="00402D44">
        <w:rPr>
          <w:rFonts w:ascii="Times New Roman" w:hAnsi="Times New Roman" w:cs="Times New Roman"/>
        </w:rPr>
        <w:tab/>
      </w:r>
      <w:r w:rsidRPr="00402D44">
        <w:rPr>
          <w:rFonts w:ascii="Times New Roman" w:hAnsi="Times New Roman" w:cs="Times New Roman"/>
        </w:rPr>
        <w:tab/>
        <w:t>15.1</w:t>
      </w:r>
    </w:p>
    <w:p w14:paraId="42AC1EC6" w14:textId="77777777" w:rsidR="00F45AC9" w:rsidRPr="00402D44" w:rsidRDefault="00F45AC9" w:rsidP="00F45AC9">
      <w:pPr>
        <w:spacing w:line="480" w:lineRule="auto"/>
        <w:rPr>
          <w:rFonts w:ascii="Times New Roman" w:hAnsi="Times New Roman" w:cs="Times New Roman"/>
        </w:rPr>
      </w:pPr>
    </w:p>
    <w:p w14:paraId="60256686" w14:textId="77777777" w:rsidR="00F45AC9" w:rsidRPr="00402D44" w:rsidRDefault="00F45AC9" w:rsidP="00F45AC9">
      <w:pPr>
        <w:spacing w:line="480" w:lineRule="auto"/>
        <w:rPr>
          <w:rFonts w:ascii="Times New Roman" w:hAnsi="Times New Roman" w:cs="Times New Roman"/>
          <w:i/>
          <w:iCs/>
        </w:rPr>
      </w:pPr>
      <w:r w:rsidRPr="00402D44">
        <w:rPr>
          <w:rFonts w:ascii="Times New Roman" w:hAnsi="Times New Roman" w:cs="Times New Roman"/>
          <w:i/>
          <w:iCs/>
        </w:rPr>
        <w:t>C. intermedius</w:t>
      </w:r>
    </w:p>
    <w:p w14:paraId="15DAFF4B" w14:textId="77777777" w:rsidR="00F45AC9" w:rsidRPr="00402D44" w:rsidRDefault="00F45AC9" w:rsidP="00F45AC9">
      <w:pPr>
        <w:spacing w:line="480" w:lineRule="auto"/>
        <w:rPr>
          <w:rFonts w:ascii="Times New Roman" w:hAnsi="Times New Roman" w:cs="Times New Roman"/>
        </w:rPr>
      </w:pPr>
      <w:bookmarkStart w:id="6" w:name="_Hlk159829486"/>
      <w:r w:rsidRPr="00402D44">
        <w:rPr>
          <w:rFonts w:ascii="Times New Roman" w:hAnsi="Times New Roman" w:cs="Times New Roman"/>
        </w:rPr>
        <w:t>1.</w:t>
      </w:r>
      <w:r w:rsidRPr="00402D44">
        <w:rPr>
          <w:rFonts w:ascii="Times New Roman" w:hAnsi="Times New Roman" w:cs="Times New Roman"/>
        </w:rPr>
        <w:tab/>
      </w:r>
      <w:r w:rsidRPr="00402D44">
        <w:rPr>
          <w:rFonts w:ascii="Times New Roman" w:hAnsi="Times New Roman" w:cs="Times New Roman"/>
        </w:rPr>
        <w:tab/>
        <w:t>15,686</w:t>
      </w:r>
      <w:r w:rsidRPr="00402D44">
        <w:rPr>
          <w:rFonts w:ascii="Times New Roman" w:hAnsi="Times New Roman" w:cs="Times New Roman"/>
        </w:rPr>
        <w:tab/>
      </w:r>
      <w:r w:rsidRPr="00402D44">
        <w:rPr>
          <w:rFonts w:ascii="Times New Roman" w:hAnsi="Times New Roman" w:cs="Times New Roman"/>
        </w:rPr>
        <w:tab/>
        <w:t>1131</w:t>
      </w:r>
      <w:r w:rsidRPr="00402D44">
        <w:rPr>
          <w:rFonts w:ascii="Times New Roman" w:hAnsi="Times New Roman" w:cs="Times New Roman"/>
        </w:rPr>
        <w:tab/>
      </w:r>
      <w:r w:rsidRPr="00402D44">
        <w:rPr>
          <w:rFonts w:ascii="Times New Roman" w:hAnsi="Times New Roman" w:cs="Times New Roman"/>
        </w:rPr>
        <w:tab/>
        <w:t>16,187</w:t>
      </w:r>
      <w:r w:rsidRPr="00402D44">
        <w:rPr>
          <w:rFonts w:ascii="Times New Roman" w:hAnsi="Times New Roman" w:cs="Times New Roman"/>
        </w:rPr>
        <w:tab/>
      </w:r>
      <w:r w:rsidRPr="00402D44">
        <w:rPr>
          <w:rFonts w:ascii="Times New Roman" w:hAnsi="Times New Roman" w:cs="Times New Roman"/>
        </w:rPr>
        <w:tab/>
        <w:t xml:space="preserve"> 6.7</w:t>
      </w:r>
    </w:p>
    <w:p w14:paraId="0D80A735"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2.</w:t>
      </w:r>
      <w:r w:rsidRPr="00402D44">
        <w:rPr>
          <w:rFonts w:ascii="Times New Roman" w:hAnsi="Times New Roman" w:cs="Times New Roman"/>
        </w:rPr>
        <w:tab/>
      </w:r>
      <w:r w:rsidRPr="00402D44">
        <w:rPr>
          <w:rFonts w:ascii="Times New Roman" w:hAnsi="Times New Roman" w:cs="Times New Roman"/>
        </w:rPr>
        <w:tab/>
        <w:t xml:space="preserve"> 3938</w:t>
      </w:r>
      <w:r w:rsidRPr="00402D44">
        <w:rPr>
          <w:rFonts w:ascii="Times New Roman" w:hAnsi="Times New Roman" w:cs="Times New Roman"/>
        </w:rPr>
        <w:tab/>
      </w:r>
      <w:r w:rsidRPr="00402D44">
        <w:rPr>
          <w:rFonts w:ascii="Times New Roman" w:hAnsi="Times New Roman" w:cs="Times New Roman"/>
        </w:rPr>
        <w:tab/>
        <w:t xml:space="preserve"> 940</w:t>
      </w:r>
      <w:r w:rsidRPr="00402D44">
        <w:rPr>
          <w:rFonts w:ascii="Times New Roman" w:hAnsi="Times New Roman" w:cs="Times New Roman"/>
        </w:rPr>
        <w:tab/>
      </w:r>
      <w:r w:rsidRPr="00402D44">
        <w:rPr>
          <w:rFonts w:ascii="Times New Roman" w:hAnsi="Times New Roman" w:cs="Times New Roman"/>
        </w:rPr>
        <w:tab/>
        <w:t xml:space="preserve"> 4879</w:t>
      </w:r>
      <w:r w:rsidRPr="00402D44">
        <w:rPr>
          <w:rFonts w:ascii="Times New Roman" w:hAnsi="Times New Roman" w:cs="Times New Roman"/>
        </w:rPr>
        <w:tab/>
      </w:r>
      <w:r w:rsidRPr="00402D44">
        <w:rPr>
          <w:rFonts w:ascii="Times New Roman" w:hAnsi="Times New Roman" w:cs="Times New Roman"/>
        </w:rPr>
        <w:tab/>
        <w:t>19.3</w:t>
      </w:r>
    </w:p>
    <w:p w14:paraId="1B9B5042"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3.</w:t>
      </w:r>
      <w:r w:rsidRPr="00402D44">
        <w:rPr>
          <w:rFonts w:ascii="Times New Roman" w:hAnsi="Times New Roman" w:cs="Times New Roman"/>
        </w:rPr>
        <w:tab/>
      </w:r>
      <w:r w:rsidRPr="00402D44">
        <w:rPr>
          <w:rFonts w:ascii="Times New Roman" w:hAnsi="Times New Roman" w:cs="Times New Roman"/>
        </w:rPr>
        <w:tab/>
        <w:t xml:space="preserve"> 9148</w:t>
      </w:r>
      <w:r w:rsidRPr="00402D44">
        <w:rPr>
          <w:rFonts w:ascii="Times New Roman" w:hAnsi="Times New Roman" w:cs="Times New Roman"/>
        </w:rPr>
        <w:tab/>
      </w:r>
      <w:r w:rsidRPr="00402D44">
        <w:rPr>
          <w:rFonts w:ascii="Times New Roman" w:hAnsi="Times New Roman" w:cs="Times New Roman"/>
        </w:rPr>
        <w:tab/>
        <w:t xml:space="preserve"> 920</w:t>
      </w:r>
      <w:r w:rsidRPr="00402D44">
        <w:rPr>
          <w:rFonts w:ascii="Times New Roman" w:hAnsi="Times New Roman" w:cs="Times New Roman"/>
        </w:rPr>
        <w:tab/>
      </w:r>
      <w:r w:rsidRPr="00402D44">
        <w:rPr>
          <w:rFonts w:ascii="Times New Roman" w:hAnsi="Times New Roman" w:cs="Times New Roman"/>
        </w:rPr>
        <w:tab/>
        <w:t>10,067</w:t>
      </w:r>
      <w:r w:rsidRPr="00402D44">
        <w:rPr>
          <w:rFonts w:ascii="Times New Roman" w:hAnsi="Times New Roman" w:cs="Times New Roman"/>
        </w:rPr>
        <w:tab/>
      </w:r>
      <w:r w:rsidRPr="00402D44">
        <w:rPr>
          <w:rFonts w:ascii="Times New Roman" w:hAnsi="Times New Roman" w:cs="Times New Roman"/>
        </w:rPr>
        <w:tab/>
        <w:t xml:space="preserve"> 9.1</w:t>
      </w:r>
    </w:p>
    <w:p w14:paraId="3062A9B4"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t>4.</w:t>
      </w:r>
      <w:r w:rsidRPr="00402D44">
        <w:rPr>
          <w:rFonts w:ascii="Times New Roman" w:hAnsi="Times New Roman" w:cs="Times New Roman"/>
        </w:rPr>
        <w:tab/>
      </w:r>
      <w:r w:rsidRPr="00402D44">
        <w:rPr>
          <w:rFonts w:ascii="Times New Roman" w:hAnsi="Times New Roman" w:cs="Times New Roman"/>
        </w:rPr>
        <w:tab/>
        <w:t xml:space="preserve"> 5774</w:t>
      </w:r>
      <w:r w:rsidRPr="00402D44">
        <w:rPr>
          <w:rFonts w:ascii="Times New Roman" w:hAnsi="Times New Roman" w:cs="Times New Roman"/>
        </w:rPr>
        <w:tab/>
      </w:r>
      <w:r w:rsidRPr="00402D44">
        <w:rPr>
          <w:rFonts w:ascii="Times New Roman" w:hAnsi="Times New Roman" w:cs="Times New Roman"/>
        </w:rPr>
        <w:tab/>
        <w:t>1334</w:t>
      </w:r>
      <w:r w:rsidRPr="00402D44">
        <w:rPr>
          <w:rFonts w:ascii="Times New Roman" w:hAnsi="Times New Roman" w:cs="Times New Roman"/>
        </w:rPr>
        <w:tab/>
      </w:r>
      <w:r w:rsidRPr="00402D44">
        <w:rPr>
          <w:rFonts w:ascii="Times New Roman" w:hAnsi="Times New Roman" w:cs="Times New Roman"/>
        </w:rPr>
        <w:tab/>
        <w:t xml:space="preserve"> 7118</w:t>
      </w:r>
      <w:r w:rsidRPr="00402D44">
        <w:rPr>
          <w:rFonts w:ascii="Times New Roman" w:hAnsi="Times New Roman" w:cs="Times New Roman"/>
        </w:rPr>
        <w:tab/>
      </w:r>
      <w:r w:rsidRPr="00402D44">
        <w:rPr>
          <w:rFonts w:ascii="Times New Roman" w:hAnsi="Times New Roman" w:cs="Times New Roman"/>
        </w:rPr>
        <w:tab/>
        <w:t>18.9</w:t>
      </w:r>
    </w:p>
    <w:p w14:paraId="54151AEF" w14:textId="77777777" w:rsidR="00F45AC9" w:rsidRPr="00402D44" w:rsidRDefault="00F45AC9" w:rsidP="00F45AC9">
      <w:pPr>
        <w:pBdr>
          <w:bottom w:val="single" w:sz="12" w:space="1" w:color="auto"/>
        </w:pBdr>
        <w:spacing w:line="480" w:lineRule="auto"/>
        <w:rPr>
          <w:rFonts w:ascii="Times New Roman" w:hAnsi="Times New Roman" w:cs="Times New Roman"/>
        </w:rPr>
      </w:pPr>
      <w:r w:rsidRPr="00402D44">
        <w:rPr>
          <w:rFonts w:ascii="Times New Roman" w:hAnsi="Times New Roman" w:cs="Times New Roman"/>
        </w:rPr>
        <w:t>5.</w:t>
      </w:r>
      <w:r w:rsidRPr="00402D44">
        <w:rPr>
          <w:rFonts w:ascii="Times New Roman" w:hAnsi="Times New Roman" w:cs="Times New Roman"/>
        </w:rPr>
        <w:tab/>
      </w:r>
      <w:r w:rsidRPr="00402D44">
        <w:rPr>
          <w:rFonts w:ascii="Times New Roman" w:hAnsi="Times New Roman" w:cs="Times New Roman"/>
        </w:rPr>
        <w:tab/>
        <w:t xml:space="preserve"> 8505</w:t>
      </w:r>
      <w:r w:rsidRPr="00402D44">
        <w:rPr>
          <w:rFonts w:ascii="Times New Roman" w:hAnsi="Times New Roman" w:cs="Times New Roman"/>
        </w:rPr>
        <w:tab/>
      </w:r>
      <w:r w:rsidRPr="00402D44">
        <w:rPr>
          <w:rFonts w:ascii="Times New Roman" w:hAnsi="Times New Roman" w:cs="Times New Roman"/>
        </w:rPr>
        <w:tab/>
        <w:t>1115</w:t>
      </w:r>
      <w:r w:rsidRPr="00402D44">
        <w:rPr>
          <w:rFonts w:ascii="Times New Roman" w:hAnsi="Times New Roman" w:cs="Times New Roman"/>
        </w:rPr>
        <w:tab/>
      </w:r>
      <w:r w:rsidRPr="00402D44">
        <w:rPr>
          <w:rFonts w:ascii="Times New Roman" w:hAnsi="Times New Roman" w:cs="Times New Roman"/>
        </w:rPr>
        <w:tab/>
        <w:t xml:space="preserve"> 9620</w:t>
      </w:r>
      <w:r w:rsidRPr="00402D44">
        <w:rPr>
          <w:rFonts w:ascii="Times New Roman" w:hAnsi="Times New Roman" w:cs="Times New Roman"/>
        </w:rPr>
        <w:tab/>
      </w:r>
      <w:r w:rsidRPr="00402D44">
        <w:rPr>
          <w:rFonts w:ascii="Times New Roman" w:hAnsi="Times New Roman" w:cs="Times New Roman"/>
        </w:rPr>
        <w:tab/>
        <w:t>11.6</w:t>
      </w:r>
    </w:p>
    <w:bookmarkEnd w:id="5"/>
    <w:bookmarkEnd w:id="6"/>
    <w:p w14:paraId="48B713AC" w14:textId="77777777" w:rsidR="00F45AC9" w:rsidRPr="00402D44" w:rsidRDefault="00F45AC9" w:rsidP="00F45AC9">
      <w:pPr>
        <w:spacing w:line="480" w:lineRule="auto"/>
        <w:rPr>
          <w:rFonts w:ascii="Times New Roman" w:hAnsi="Times New Roman" w:cs="Times New Roman"/>
        </w:rPr>
      </w:pPr>
    </w:p>
    <w:p w14:paraId="327A86F3" w14:textId="77777777" w:rsidR="00F45AC9" w:rsidRPr="00402D44" w:rsidRDefault="00F45AC9" w:rsidP="00F45AC9">
      <w:pPr>
        <w:spacing w:line="480" w:lineRule="auto"/>
        <w:rPr>
          <w:rFonts w:ascii="Times New Roman" w:hAnsi="Times New Roman" w:cs="Times New Roman"/>
        </w:rPr>
      </w:pPr>
      <w:r w:rsidRPr="00402D44">
        <w:rPr>
          <w:rFonts w:ascii="Times New Roman" w:hAnsi="Times New Roman" w:cs="Times New Roman"/>
        </w:rPr>
        <w:br w:type="page"/>
      </w:r>
    </w:p>
    <w:p w14:paraId="2197ED79" w14:textId="77777777" w:rsidR="00F45AC9" w:rsidRPr="00402D44" w:rsidRDefault="00F45AC9" w:rsidP="00F45AC9">
      <w:pPr>
        <w:spacing w:after="120" w:line="480" w:lineRule="auto"/>
        <w:rPr>
          <w:rFonts w:ascii="Times New Roman" w:hAnsi="Times New Roman" w:cs="Times New Roman"/>
        </w:rPr>
      </w:pPr>
      <w:r w:rsidRPr="00402D44">
        <w:rPr>
          <w:rFonts w:ascii="Times New Roman" w:hAnsi="Times New Roman" w:cs="Times New Roman"/>
        </w:rPr>
        <w:lastRenderedPageBreak/>
        <w:t>Table 4.  Mean values for chemical parameters of mound nests and surrounding surface soil in the Erin Savannas (</w:t>
      </w:r>
      <w:r w:rsidRPr="00402D44">
        <w:rPr>
          <w:rFonts w:ascii="Times New Roman" w:hAnsi="Times New Roman" w:cs="Times New Roman"/>
          <w:i/>
          <w:iCs/>
        </w:rPr>
        <w:t>Nasutitermes coxipoensis</w:t>
      </w:r>
      <w:r w:rsidRPr="00402D44">
        <w:rPr>
          <w:rFonts w:ascii="Times New Roman" w:hAnsi="Times New Roman" w:cs="Times New Roman"/>
        </w:rPr>
        <w:t>) and Aripo Savannas (</w:t>
      </w:r>
      <w:r w:rsidRPr="00402D44">
        <w:rPr>
          <w:rFonts w:ascii="Times New Roman" w:hAnsi="Times New Roman" w:cs="Times New Roman"/>
          <w:i/>
          <w:iCs/>
        </w:rPr>
        <w:t>Cortaritermes intermedius</w:t>
      </w:r>
      <w:r w:rsidRPr="00402D44">
        <w:rPr>
          <w:rFonts w:ascii="Times New Roman" w:hAnsi="Times New Roman" w:cs="Times New Roman"/>
        </w:rPr>
        <w:t>) of Trinidad, West Indies. Parameters: calcium (Ca), magnesium (Mg), potassium (K), phosphorous (P), sulphur (S), boron (B), copper (Cu), iron (Fe), manganese (Mn), zinc (Zn), cation exchange capacity (CEC), soluble salts (Sol salts), organic matter (OM), organic carbon (OC), active acidity (A.A), base saturation (Base Satn</w:t>
      </w:r>
      <w:r w:rsidRPr="00402D44">
        <w:rPr>
          <w:rFonts w:ascii="Times New Roman" w:hAnsi="Times New Roman" w:cs="Times New Roman"/>
          <w:color w:val="000000" w:themeColor="text1"/>
        </w:rPr>
        <w:t xml:space="preserve">.) and potential of hydrogen (pH).  Figures are mean±SE for five samples. An asterisk indicates a significant different (p&lt;0.05) </w:t>
      </w:r>
      <w:r w:rsidRPr="00402D44">
        <w:rPr>
          <w:rFonts w:ascii="Times New Roman" w:hAnsi="Times New Roman" w:cs="Times New Roman"/>
        </w:rPr>
        <w:t>between mound soil and that of the surrounding savanna. Within each parameter, means with the same superscripted letter are not significantly different from each other.</w:t>
      </w:r>
    </w:p>
    <w:tbl>
      <w:tblPr>
        <w:tblW w:w="0" w:type="auto"/>
        <w:tblLook w:val="04A0" w:firstRow="1" w:lastRow="0" w:firstColumn="1" w:lastColumn="0" w:noHBand="0" w:noVBand="1"/>
      </w:tblPr>
      <w:tblGrid>
        <w:gridCol w:w="1848"/>
        <w:gridCol w:w="1507"/>
        <w:gridCol w:w="1726"/>
        <w:gridCol w:w="1507"/>
        <w:gridCol w:w="1726"/>
      </w:tblGrid>
      <w:tr w:rsidR="00F45AC9" w:rsidRPr="00402D44" w14:paraId="3796E250" w14:textId="77777777" w:rsidTr="004D639A">
        <w:trPr>
          <w:trHeight w:val="333"/>
        </w:trPr>
        <w:tc>
          <w:tcPr>
            <w:tcW w:w="0" w:type="auto"/>
            <w:vMerge w:val="restart"/>
            <w:tcBorders>
              <w:top w:val="single" w:sz="4" w:space="0" w:color="auto"/>
              <w:left w:val="nil"/>
              <w:bottom w:val="single" w:sz="4" w:space="0" w:color="auto"/>
              <w:right w:val="nil"/>
            </w:tcBorders>
            <w:vAlign w:val="center"/>
            <w:hideMark/>
          </w:tcPr>
          <w:p w14:paraId="5C7E029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 xml:space="preserve">Parameter/ </w:t>
            </w:r>
            <w:r w:rsidRPr="00402D44">
              <w:rPr>
                <w:rFonts w:ascii="Times New Roman" w:eastAsia="Times New Roman" w:hAnsi="Times New Roman" w:cs="Times New Roman"/>
                <w:color w:val="000000"/>
                <w:kern w:val="0"/>
                <w:lang w:val="en-TT" w:eastAsia="en-TT"/>
                <w14:ligatures w14:val="none"/>
              </w:rPr>
              <w:br/>
            </w:r>
          </w:p>
        </w:tc>
        <w:tc>
          <w:tcPr>
            <w:tcW w:w="0" w:type="auto"/>
            <w:gridSpan w:val="2"/>
            <w:tcBorders>
              <w:top w:val="single" w:sz="4" w:space="0" w:color="auto"/>
              <w:left w:val="nil"/>
              <w:bottom w:val="single" w:sz="4" w:space="0" w:color="auto"/>
              <w:right w:val="nil"/>
            </w:tcBorders>
            <w:hideMark/>
          </w:tcPr>
          <w:p w14:paraId="69362735"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Erin Savannas</w:t>
            </w:r>
          </w:p>
        </w:tc>
        <w:tc>
          <w:tcPr>
            <w:tcW w:w="0" w:type="auto"/>
            <w:gridSpan w:val="2"/>
            <w:tcBorders>
              <w:top w:val="single" w:sz="4" w:space="0" w:color="auto"/>
              <w:left w:val="nil"/>
              <w:bottom w:val="single" w:sz="4" w:space="0" w:color="auto"/>
              <w:right w:val="nil"/>
            </w:tcBorders>
            <w:noWrap/>
            <w:vAlign w:val="center"/>
            <w:hideMark/>
          </w:tcPr>
          <w:p w14:paraId="5D8AF99D"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Aripo Savannas</w:t>
            </w:r>
          </w:p>
        </w:tc>
      </w:tr>
      <w:tr w:rsidR="00F45AC9" w:rsidRPr="00402D44" w14:paraId="142884C3" w14:textId="77777777" w:rsidTr="004D639A">
        <w:trPr>
          <w:trHeight w:val="300"/>
        </w:trPr>
        <w:tc>
          <w:tcPr>
            <w:tcW w:w="0" w:type="auto"/>
            <w:vMerge/>
            <w:tcBorders>
              <w:top w:val="single" w:sz="4" w:space="0" w:color="auto"/>
              <w:left w:val="nil"/>
              <w:bottom w:val="single" w:sz="4" w:space="0" w:color="auto"/>
              <w:right w:val="nil"/>
            </w:tcBorders>
            <w:vAlign w:val="center"/>
            <w:hideMark/>
          </w:tcPr>
          <w:p w14:paraId="3274EE94" w14:textId="77777777" w:rsidR="00F45AC9" w:rsidRPr="00402D44" w:rsidRDefault="00F45AC9" w:rsidP="004D639A">
            <w:pPr>
              <w:spacing w:line="480" w:lineRule="auto"/>
              <w:rPr>
                <w:rFonts w:ascii="Times New Roman" w:eastAsia="Times New Roman" w:hAnsi="Times New Roman" w:cs="Times New Roman"/>
                <w:color w:val="000000"/>
                <w:kern w:val="0"/>
                <w:lang w:val="en-TT" w:eastAsia="en-TT"/>
                <w14:ligatures w14:val="none"/>
              </w:rPr>
            </w:pPr>
          </w:p>
        </w:tc>
        <w:tc>
          <w:tcPr>
            <w:tcW w:w="0" w:type="auto"/>
            <w:tcBorders>
              <w:top w:val="nil"/>
              <w:left w:val="nil"/>
              <w:bottom w:val="single" w:sz="4" w:space="0" w:color="auto"/>
              <w:right w:val="nil"/>
            </w:tcBorders>
            <w:vAlign w:val="center"/>
            <w:hideMark/>
          </w:tcPr>
          <w:p w14:paraId="4AF18399" w14:textId="77777777" w:rsidR="00F45AC9" w:rsidRPr="00402D44" w:rsidRDefault="00F45AC9" w:rsidP="004D639A">
            <w:pPr>
              <w:spacing w:line="480" w:lineRule="auto"/>
              <w:jc w:val="both"/>
              <w:rPr>
                <w:rFonts w:ascii="Times New Roman" w:eastAsia="Times New Roman" w:hAnsi="Times New Roman" w:cs="Times New Roman"/>
                <w:color w:val="000000" w:themeColor="text1"/>
                <w:kern w:val="0"/>
                <w:lang w:val="en-TT" w:eastAsia="en-TT"/>
                <w14:ligatures w14:val="none"/>
              </w:rPr>
            </w:pPr>
            <w:r w:rsidRPr="00402D44">
              <w:rPr>
                <w:rFonts w:ascii="Times New Roman" w:eastAsia="Times New Roman" w:hAnsi="Times New Roman" w:cs="Times New Roman"/>
                <w:color w:val="000000" w:themeColor="text1"/>
                <w:kern w:val="0"/>
                <w:lang w:val="en-TT" w:eastAsia="en-TT"/>
                <w14:ligatures w14:val="none"/>
              </w:rPr>
              <w:t>Mound Soil</w:t>
            </w:r>
          </w:p>
        </w:tc>
        <w:tc>
          <w:tcPr>
            <w:tcW w:w="0" w:type="auto"/>
            <w:tcBorders>
              <w:top w:val="nil"/>
              <w:left w:val="nil"/>
              <w:bottom w:val="single" w:sz="4" w:space="0" w:color="auto"/>
              <w:right w:val="nil"/>
            </w:tcBorders>
            <w:vAlign w:val="center"/>
            <w:hideMark/>
          </w:tcPr>
          <w:p w14:paraId="2E526AA3" w14:textId="77777777" w:rsidR="00F45AC9" w:rsidRPr="00402D44" w:rsidRDefault="00F45AC9" w:rsidP="004D639A">
            <w:pPr>
              <w:spacing w:line="480" w:lineRule="auto"/>
              <w:jc w:val="both"/>
              <w:rPr>
                <w:rFonts w:ascii="Times New Roman" w:eastAsia="Times New Roman" w:hAnsi="Times New Roman" w:cs="Times New Roman"/>
                <w:color w:val="000000" w:themeColor="text1"/>
                <w:kern w:val="0"/>
                <w:lang w:val="en-TT" w:eastAsia="en-TT"/>
                <w14:ligatures w14:val="none"/>
              </w:rPr>
            </w:pPr>
            <w:r w:rsidRPr="00402D44">
              <w:rPr>
                <w:rFonts w:ascii="Times New Roman" w:eastAsia="Times New Roman" w:hAnsi="Times New Roman" w:cs="Times New Roman"/>
                <w:color w:val="000000" w:themeColor="text1"/>
                <w:kern w:val="0"/>
                <w:lang w:val="en-TT" w:eastAsia="en-TT"/>
                <w14:ligatures w14:val="none"/>
              </w:rPr>
              <w:t>Surrounding Soil</w:t>
            </w:r>
          </w:p>
        </w:tc>
        <w:tc>
          <w:tcPr>
            <w:tcW w:w="0" w:type="auto"/>
            <w:tcBorders>
              <w:top w:val="nil"/>
              <w:left w:val="nil"/>
              <w:bottom w:val="single" w:sz="4" w:space="0" w:color="auto"/>
              <w:right w:val="nil"/>
            </w:tcBorders>
            <w:noWrap/>
            <w:vAlign w:val="center"/>
            <w:hideMark/>
          </w:tcPr>
          <w:p w14:paraId="2AD1B1D4" w14:textId="77777777" w:rsidR="00F45AC9" w:rsidRPr="00402D44" w:rsidRDefault="00F45AC9" w:rsidP="004D639A">
            <w:pPr>
              <w:spacing w:line="480" w:lineRule="auto"/>
              <w:jc w:val="both"/>
              <w:rPr>
                <w:rFonts w:ascii="Times New Roman" w:eastAsia="Times New Roman" w:hAnsi="Times New Roman" w:cs="Times New Roman"/>
                <w:color w:val="000000" w:themeColor="text1"/>
                <w:kern w:val="0"/>
                <w:lang w:val="en-TT" w:eastAsia="en-TT"/>
                <w14:ligatures w14:val="none"/>
              </w:rPr>
            </w:pPr>
            <w:r w:rsidRPr="00402D44">
              <w:rPr>
                <w:rFonts w:ascii="Times New Roman" w:eastAsia="Times New Roman" w:hAnsi="Times New Roman" w:cs="Times New Roman"/>
                <w:color w:val="000000" w:themeColor="text1"/>
                <w:kern w:val="0"/>
                <w:lang w:val="en-TT" w:eastAsia="en-TT"/>
                <w14:ligatures w14:val="none"/>
              </w:rPr>
              <w:t>Mound Soil</w:t>
            </w:r>
          </w:p>
        </w:tc>
        <w:tc>
          <w:tcPr>
            <w:tcW w:w="0" w:type="auto"/>
            <w:tcBorders>
              <w:top w:val="nil"/>
              <w:left w:val="nil"/>
              <w:bottom w:val="single" w:sz="4" w:space="0" w:color="auto"/>
              <w:right w:val="nil"/>
            </w:tcBorders>
            <w:noWrap/>
            <w:vAlign w:val="center"/>
            <w:hideMark/>
          </w:tcPr>
          <w:p w14:paraId="499FD7D9" w14:textId="77777777" w:rsidR="00F45AC9" w:rsidRPr="00402D44" w:rsidRDefault="00F45AC9" w:rsidP="004D639A">
            <w:pPr>
              <w:spacing w:line="480" w:lineRule="auto"/>
              <w:jc w:val="both"/>
              <w:rPr>
                <w:rFonts w:ascii="Times New Roman" w:eastAsia="Times New Roman" w:hAnsi="Times New Roman" w:cs="Times New Roman"/>
                <w:color w:val="000000" w:themeColor="text1"/>
                <w:kern w:val="0"/>
                <w:lang w:val="en-TT" w:eastAsia="en-TT"/>
                <w14:ligatures w14:val="none"/>
              </w:rPr>
            </w:pPr>
            <w:r w:rsidRPr="00402D44">
              <w:rPr>
                <w:rFonts w:ascii="Times New Roman" w:eastAsia="Times New Roman" w:hAnsi="Times New Roman" w:cs="Times New Roman"/>
                <w:color w:val="000000" w:themeColor="text1"/>
                <w:kern w:val="0"/>
                <w:lang w:val="en-TT" w:eastAsia="en-TT"/>
                <w14:ligatures w14:val="none"/>
              </w:rPr>
              <w:t>Surrounding Soil</w:t>
            </w:r>
          </w:p>
        </w:tc>
      </w:tr>
      <w:tr w:rsidR="00F45AC9" w:rsidRPr="00402D44" w14:paraId="66907AFE" w14:textId="77777777" w:rsidTr="004D639A">
        <w:trPr>
          <w:trHeight w:val="315"/>
        </w:trPr>
        <w:tc>
          <w:tcPr>
            <w:tcW w:w="0" w:type="auto"/>
            <w:tcBorders>
              <w:top w:val="nil"/>
              <w:left w:val="nil"/>
              <w:bottom w:val="single" w:sz="4" w:space="0" w:color="auto"/>
              <w:right w:val="nil"/>
            </w:tcBorders>
            <w:vAlign w:val="center"/>
            <w:hideMark/>
          </w:tcPr>
          <w:p w14:paraId="7179FA0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Ca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6F7948BC"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12.38±0.18</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1AE85A0C"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11.79±0.18</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5ED33AAD"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4.26±0.16</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687EE12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4.72±1.97</w:t>
            </w:r>
            <w:r w:rsidRPr="00402D44">
              <w:rPr>
                <w:rFonts w:ascii="Times New Roman" w:hAnsi="Times New Roman" w:cs="Times New Roman"/>
                <w:b/>
                <w:vertAlign w:val="superscript"/>
              </w:rPr>
              <w:t>b</w:t>
            </w:r>
          </w:p>
        </w:tc>
      </w:tr>
      <w:tr w:rsidR="00F45AC9" w:rsidRPr="00402D44" w14:paraId="3B219828" w14:textId="77777777" w:rsidTr="004D639A">
        <w:trPr>
          <w:trHeight w:val="315"/>
        </w:trPr>
        <w:tc>
          <w:tcPr>
            <w:tcW w:w="0" w:type="auto"/>
            <w:tcBorders>
              <w:top w:val="nil"/>
              <w:left w:val="nil"/>
              <w:bottom w:val="single" w:sz="4" w:space="0" w:color="auto"/>
              <w:right w:val="nil"/>
            </w:tcBorders>
            <w:vAlign w:val="center"/>
            <w:hideMark/>
          </w:tcPr>
          <w:p w14:paraId="4FCB5CB5"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Mg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47B05DF3"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1.07±0.06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54111715"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0.58±0.10</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2EAF585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1.67±0.15</w:t>
            </w:r>
            <w:r w:rsidRPr="00402D44">
              <w:rPr>
                <w:rFonts w:ascii="Times New Roman" w:hAnsi="Times New Roman" w:cs="Times New Roman"/>
                <w:b/>
                <w:vertAlign w:val="superscript"/>
              </w:rPr>
              <w:t>c</w:t>
            </w:r>
          </w:p>
        </w:tc>
        <w:tc>
          <w:tcPr>
            <w:tcW w:w="0" w:type="auto"/>
            <w:tcBorders>
              <w:top w:val="nil"/>
              <w:left w:val="nil"/>
              <w:bottom w:val="single" w:sz="4" w:space="0" w:color="auto"/>
              <w:right w:val="nil"/>
            </w:tcBorders>
            <w:noWrap/>
            <w:vAlign w:val="center"/>
            <w:hideMark/>
          </w:tcPr>
          <w:p w14:paraId="17DE02E4"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0.23±0.07</w:t>
            </w:r>
            <w:r w:rsidRPr="00402D44">
              <w:rPr>
                <w:rFonts w:ascii="Times New Roman" w:hAnsi="Times New Roman" w:cs="Times New Roman"/>
                <w:b/>
                <w:vertAlign w:val="superscript"/>
              </w:rPr>
              <w:t>d</w:t>
            </w:r>
          </w:p>
        </w:tc>
      </w:tr>
      <w:tr w:rsidR="00F45AC9" w:rsidRPr="00402D44" w14:paraId="1036C78F" w14:textId="77777777" w:rsidTr="004D639A">
        <w:trPr>
          <w:trHeight w:val="300"/>
        </w:trPr>
        <w:tc>
          <w:tcPr>
            <w:tcW w:w="0" w:type="auto"/>
            <w:tcBorders>
              <w:top w:val="nil"/>
              <w:left w:val="nil"/>
              <w:bottom w:val="single" w:sz="4" w:space="0" w:color="auto"/>
              <w:right w:val="nil"/>
            </w:tcBorders>
            <w:vAlign w:val="center"/>
            <w:hideMark/>
          </w:tcPr>
          <w:p w14:paraId="12D6FA45"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K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5C4BE455"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0.47±0.10</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668384B7"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0.20±0.07</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5E8759A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0.40±0.06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0986B768"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0.02±0.00</w:t>
            </w:r>
            <w:r w:rsidRPr="00402D44">
              <w:rPr>
                <w:rFonts w:ascii="Times New Roman" w:hAnsi="Times New Roman" w:cs="Times New Roman"/>
                <w:b/>
                <w:vertAlign w:val="superscript"/>
              </w:rPr>
              <w:t>b</w:t>
            </w:r>
          </w:p>
        </w:tc>
      </w:tr>
      <w:tr w:rsidR="00F45AC9" w:rsidRPr="00402D44" w14:paraId="767CD97C" w14:textId="77777777" w:rsidTr="004D639A">
        <w:trPr>
          <w:trHeight w:val="315"/>
        </w:trPr>
        <w:tc>
          <w:tcPr>
            <w:tcW w:w="0" w:type="auto"/>
            <w:tcBorders>
              <w:top w:val="nil"/>
              <w:left w:val="nil"/>
              <w:bottom w:val="single" w:sz="4" w:space="0" w:color="auto"/>
              <w:right w:val="nil"/>
            </w:tcBorders>
            <w:vAlign w:val="center"/>
            <w:hideMark/>
          </w:tcPr>
          <w:p w14:paraId="209263F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P μg/cm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2B1191E3"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15.60±5.84</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5C1669CF"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8.60±3.93</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62E61AD1"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27.00±5.66</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309F9DFE"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4.00±0.71</w:t>
            </w:r>
            <w:r w:rsidRPr="00402D44">
              <w:rPr>
                <w:rFonts w:ascii="Times New Roman" w:hAnsi="Times New Roman" w:cs="Times New Roman"/>
                <w:b/>
                <w:vertAlign w:val="superscript"/>
              </w:rPr>
              <w:t>c</w:t>
            </w:r>
          </w:p>
        </w:tc>
      </w:tr>
      <w:tr w:rsidR="00F45AC9" w:rsidRPr="00402D44" w14:paraId="3FE6A141" w14:textId="77777777" w:rsidTr="004D639A">
        <w:trPr>
          <w:trHeight w:val="300"/>
        </w:trPr>
        <w:tc>
          <w:tcPr>
            <w:tcW w:w="0" w:type="auto"/>
            <w:tcBorders>
              <w:top w:val="nil"/>
              <w:left w:val="nil"/>
              <w:bottom w:val="single" w:sz="4" w:space="0" w:color="auto"/>
              <w:right w:val="nil"/>
            </w:tcBorders>
            <w:vAlign w:val="center"/>
            <w:hideMark/>
          </w:tcPr>
          <w:p w14:paraId="2EB05D70"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S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3EFD6109"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30.80±13.24</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19807DD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21.20±6.01</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7167BC2D"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9.80±2.69</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33AAF0DA"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5.00±1.05</w:t>
            </w:r>
            <w:r w:rsidRPr="00402D44">
              <w:rPr>
                <w:rFonts w:ascii="Times New Roman" w:hAnsi="Times New Roman" w:cs="Times New Roman"/>
                <w:b/>
                <w:vertAlign w:val="superscript"/>
              </w:rPr>
              <w:t>b</w:t>
            </w:r>
          </w:p>
        </w:tc>
      </w:tr>
      <w:tr w:rsidR="00F45AC9" w:rsidRPr="00402D44" w14:paraId="28B8DD59" w14:textId="77777777" w:rsidTr="004D639A">
        <w:trPr>
          <w:trHeight w:val="300"/>
        </w:trPr>
        <w:tc>
          <w:tcPr>
            <w:tcW w:w="0" w:type="auto"/>
            <w:tcBorders>
              <w:top w:val="nil"/>
              <w:left w:val="nil"/>
              <w:bottom w:val="single" w:sz="4" w:space="0" w:color="auto"/>
              <w:right w:val="nil"/>
            </w:tcBorders>
            <w:shd w:val="clear" w:color="auto" w:fill="FFFFFF"/>
            <w:vAlign w:val="center"/>
            <w:hideMark/>
          </w:tcPr>
          <w:p w14:paraId="0DC50E16" w14:textId="77777777" w:rsidR="00F45AC9" w:rsidRPr="00402D44" w:rsidRDefault="00F45AC9" w:rsidP="004D639A">
            <w:pPr>
              <w:spacing w:line="480" w:lineRule="auto"/>
              <w:jc w:val="both"/>
              <w:rPr>
                <w:rFonts w:ascii="Times New Roman" w:eastAsia="Times New Roman" w:hAnsi="Times New Roman" w:cs="Times New Roman"/>
                <w:kern w:val="0"/>
                <w:lang w:val="en-TT" w:eastAsia="en-TT"/>
                <w14:ligatures w14:val="none"/>
              </w:rPr>
            </w:pPr>
            <w:r w:rsidRPr="00402D44">
              <w:rPr>
                <w:rFonts w:ascii="Times New Roman" w:eastAsia="Times New Roman" w:hAnsi="Times New Roman" w:cs="Times New Roman"/>
                <w:kern w:val="0"/>
                <w:lang w:val="en-TT" w:eastAsia="en-TT"/>
                <w14:ligatures w14:val="none"/>
              </w:rPr>
              <w:t>B meq/100cm</w:t>
            </w:r>
            <w:r w:rsidRPr="00402D44">
              <w:rPr>
                <w:rFonts w:ascii="Times New Roman" w:eastAsia="Times New Roman" w:hAnsi="Times New Roman" w:cs="Times New Roman"/>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5BBA22CE" w14:textId="77777777" w:rsidR="00F45AC9" w:rsidRPr="00402D44" w:rsidRDefault="00F45AC9" w:rsidP="004D639A">
            <w:pPr>
              <w:spacing w:line="480" w:lineRule="auto"/>
              <w:jc w:val="both"/>
              <w:rPr>
                <w:rFonts w:ascii="Times New Roman" w:eastAsia="Times New Roman" w:hAnsi="Times New Roman" w:cs="Times New Roman"/>
                <w:b/>
                <w:kern w:val="0"/>
                <w:lang w:val="en-TT" w:eastAsia="en-TT"/>
                <w14:ligatures w14:val="none"/>
              </w:rPr>
            </w:pPr>
            <w:r w:rsidRPr="00402D44">
              <w:rPr>
                <w:rFonts w:ascii="Times New Roman" w:hAnsi="Times New Roman" w:cs="Times New Roman"/>
              </w:rPr>
              <w:t>3.75±1.15</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0ED61740" w14:textId="77777777" w:rsidR="00F45AC9" w:rsidRPr="00402D44" w:rsidRDefault="00F45AC9" w:rsidP="004D639A">
            <w:pPr>
              <w:spacing w:line="480" w:lineRule="auto"/>
              <w:jc w:val="both"/>
              <w:rPr>
                <w:rFonts w:ascii="Times New Roman" w:eastAsia="Times New Roman" w:hAnsi="Times New Roman" w:cs="Times New Roman"/>
                <w:b/>
                <w:kern w:val="0"/>
                <w:lang w:val="en-TT" w:eastAsia="en-TT"/>
                <w14:ligatures w14:val="none"/>
              </w:rPr>
            </w:pPr>
            <w:r w:rsidRPr="00402D44">
              <w:rPr>
                <w:rFonts w:ascii="Times New Roman" w:hAnsi="Times New Roman" w:cs="Times New Roman"/>
              </w:rPr>
              <w:t>2.53±0.58</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4646A0A1" w14:textId="77777777" w:rsidR="00F45AC9" w:rsidRPr="00402D44" w:rsidRDefault="00F45AC9" w:rsidP="004D639A">
            <w:pPr>
              <w:spacing w:line="480" w:lineRule="auto"/>
              <w:jc w:val="both"/>
              <w:rPr>
                <w:rFonts w:ascii="Times New Roman" w:eastAsia="Times New Roman" w:hAnsi="Times New Roman" w:cs="Times New Roman"/>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1.57±0.45</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1E8D2B0A" w14:textId="77777777" w:rsidR="00F45AC9" w:rsidRPr="00402D44" w:rsidRDefault="00F45AC9" w:rsidP="004D639A">
            <w:pPr>
              <w:spacing w:line="480" w:lineRule="auto"/>
              <w:jc w:val="both"/>
              <w:rPr>
                <w:rFonts w:ascii="Times New Roman" w:eastAsia="Times New Roman" w:hAnsi="Times New Roman" w:cs="Times New Roman"/>
                <w:kern w:val="0"/>
                <w:lang w:val="en-TT" w:eastAsia="en-TT"/>
                <w14:ligatures w14:val="none"/>
              </w:rPr>
            </w:pPr>
            <w:r w:rsidRPr="00402D44">
              <w:rPr>
                <w:rFonts w:ascii="Times New Roman" w:hAnsi="Times New Roman" w:cs="Times New Roman"/>
              </w:rPr>
              <w:t>5.15±3.39</w:t>
            </w:r>
            <w:r w:rsidRPr="00402D44">
              <w:rPr>
                <w:rFonts w:ascii="Times New Roman" w:hAnsi="Times New Roman" w:cs="Times New Roman"/>
                <w:b/>
                <w:vertAlign w:val="superscript"/>
              </w:rPr>
              <w:t>c</w:t>
            </w:r>
          </w:p>
        </w:tc>
      </w:tr>
      <w:tr w:rsidR="00F45AC9" w:rsidRPr="00402D44" w14:paraId="674DC404" w14:textId="77777777" w:rsidTr="004D639A">
        <w:trPr>
          <w:trHeight w:val="300"/>
        </w:trPr>
        <w:tc>
          <w:tcPr>
            <w:tcW w:w="0" w:type="auto"/>
            <w:tcBorders>
              <w:top w:val="nil"/>
              <w:left w:val="nil"/>
              <w:bottom w:val="single" w:sz="4" w:space="0" w:color="auto"/>
              <w:right w:val="nil"/>
            </w:tcBorders>
            <w:shd w:val="clear" w:color="auto" w:fill="FFFFFF"/>
            <w:vAlign w:val="center"/>
            <w:hideMark/>
          </w:tcPr>
          <w:p w14:paraId="57107A72"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Cu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2E363C7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1.00±0.22</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71BA348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1.02±0.13</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0F7F4CE9"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1.30±0.26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21B63CF8"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1.28±0.25</w:t>
            </w:r>
            <w:r w:rsidRPr="00402D44">
              <w:rPr>
                <w:rFonts w:ascii="Times New Roman" w:hAnsi="Times New Roman" w:cs="Times New Roman"/>
                <w:b/>
                <w:vertAlign w:val="superscript"/>
              </w:rPr>
              <w:t>a</w:t>
            </w:r>
          </w:p>
        </w:tc>
      </w:tr>
      <w:tr w:rsidR="00F45AC9" w:rsidRPr="00402D44" w14:paraId="04A62E08" w14:textId="77777777" w:rsidTr="004D639A">
        <w:trPr>
          <w:trHeight w:val="315"/>
        </w:trPr>
        <w:tc>
          <w:tcPr>
            <w:tcW w:w="0" w:type="auto"/>
            <w:tcBorders>
              <w:top w:val="nil"/>
              <w:left w:val="nil"/>
              <w:bottom w:val="single" w:sz="4" w:space="0" w:color="auto"/>
              <w:right w:val="nil"/>
            </w:tcBorders>
            <w:shd w:val="clear" w:color="auto" w:fill="FFFFFF"/>
            <w:vAlign w:val="center"/>
            <w:hideMark/>
          </w:tcPr>
          <w:p w14:paraId="2D65CA0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Fe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35057DE9"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181.20±28.12</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2EBC3308"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209.40±68.81</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04FE762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80.00±36.91</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31076B25"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58.20±15.07</w:t>
            </w:r>
            <w:r w:rsidRPr="00402D44">
              <w:rPr>
                <w:rFonts w:ascii="Times New Roman" w:hAnsi="Times New Roman" w:cs="Times New Roman"/>
                <w:b/>
                <w:vertAlign w:val="superscript"/>
              </w:rPr>
              <w:t>b</w:t>
            </w:r>
          </w:p>
        </w:tc>
      </w:tr>
      <w:tr w:rsidR="00F45AC9" w:rsidRPr="00402D44" w14:paraId="45DF4567" w14:textId="77777777" w:rsidTr="004D639A">
        <w:trPr>
          <w:trHeight w:val="315"/>
        </w:trPr>
        <w:tc>
          <w:tcPr>
            <w:tcW w:w="0" w:type="auto"/>
            <w:tcBorders>
              <w:top w:val="nil"/>
              <w:left w:val="nil"/>
              <w:bottom w:val="single" w:sz="4" w:space="0" w:color="auto"/>
              <w:right w:val="nil"/>
            </w:tcBorders>
            <w:shd w:val="clear" w:color="auto" w:fill="FFFFFF"/>
            <w:vAlign w:val="center"/>
            <w:hideMark/>
          </w:tcPr>
          <w:p w14:paraId="7640963C"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Mn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26D077E1"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16.88±5.84</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2693C4C9"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2.98±1.96</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0DF128E4"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13.64±3.63</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77BA6C72"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0.50±0.07</w:t>
            </w:r>
            <w:r w:rsidRPr="00402D44">
              <w:rPr>
                <w:rFonts w:ascii="Times New Roman" w:hAnsi="Times New Roman" w:cs="Times New Roman"/>
                <w:b/>
                <w:vertAlign w:val="superscript"/>
              </w:rPr>
              <w:t>c</w:t>
            </w:r>
          </w:p>
        </w:tc>
      </w:tr>
      <w:tr w:rsidR="00F45AC9" w:rsidRPr="00402D44" w14:paraId="61D2077F" w14:textId="77777777" w:rsidTr="004D639A">
        <w:trPr>
          <w:trHeight w:val="300"/>
        </w:trPr>
        <w:tc>
          <w:tcPr>
            <w:tcW w:w="0" w:type="auto"/>
            <w:tcBorders>
              <w:top w:val="nil"/>
              <w:left w:val="nil"/>
              <w:bottom w:val="single" w:sz="4" w:space="0" w:color="auto"/>
              <w:right w:val="nil"/>
            </w:tcBorders>
            <w:shd w:val="clear" w:color="auto" w:fill="FFFFFF"/>
            <w:vAlign w:val="center"/>
            <w:hideMark/>
          </w:tcPr>
          <w:p w14:paraId="2176612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Zn meq/100cm</w:t>
            </w:r>
            <w:r w:rsidRPr="00402D44">
              <w:rPr>
                <w:rFonts w:ascii="Times New Roman" w:eastAsia="Times New Roman" w:hAnsi="Times New Roman" w:cs="Times New Roman"/>
                <w:color w:val="000000"/>
                <w:kern w:val="0"/>
                <w:vertAlign w:val="superscript"/>
                <w:lang w:val="en-TT" w:eastAsia="en-TT"/>
                <w14:ligatures w14:val="none"/>
              </w:rPr>
              <w:t>3</w:t>
            </w:r>
          </w:p>
        </w:tc>
        <w:tc>
          <w:tcPr>
            <w:tcW w:w="0" w:type="auto"/>
            <w:tcBorders>
              <w:top w:val="nil"/>
              <w:left w:val="nil"/>
              <w:bottom w:val="single" w:sz="4" w:space="0" w:color="auto"/>
              <w:right w:val="nil"/>
            </w:tcBorders>
            <w:vAlign w:val="center"/>
            <w:hideMark/>
          </w:tcPr>
          <w:p w14:paraId="5579DBC0"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3.18±0.86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3EF032A3"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1.00±0.41</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1FD3618C"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3.76±0.46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0B51F288"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0.42±0.07</w:t>
            </w:r>
            <w:r w:rsidRPr="00402D44">
              <w:rPr>
                <w:rFonts w:ascii="Times New Roman" w:hAnsi="Times New Roman" w:cs="Times New Roman"/>
                <w:b/>
                <w:vertAlign w:val="superscript"/>
              </w:rPr>
              <w:t>c</w:t>
            </w:r>
          </w:p>
        </w:tc>
      </w:tr>
      <w:tr w:rsidR="00F45AC9" w:rsidRPr="00402D44" w14:paraId="262E9DE6" w14:textId="77777777" w:rsidTr="004D639A">
        <w:trPr>
          <w:trHeight w:val="300"/>
        </w:trPr>
        <w:tc>
          <w:tcPr>
            <w:tcW w:w="0" w:type="auto"/>
            <w:tcBorders>
              <w:top w:val="nil"/>
              <w:left w:val="nil"/>
              <w:bottom w:val="single" w:sz="4" w:space="0" w:color="auto"/>
              <w:right w:val="nil"/>
            </w:tcBorders>
            <w:shd w:val="clear" w:color="auto" w:fill="FFFFFF"/>
            <w:vAlign w:val="center"/>
            <w:hideMark/>
          </w:tcPr>
          <w:p w14:paraId="517686E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CEC meq/100cm3</w:t>
            </w:r>
          </w:p>
        </w:tc>
        <w:tc>
          <w:tcPr>
            <w:tcW w:w="0" w:type="auto"/>
            <w:tcBorders>
              <w:top w:val="nil"/>
              <w:left w:val="nil"/>
              <w:bottom w:val="single" w:sz="4" w:space="0" w:color="auto"/>
              <w:right w:val="nil"/>
            </w:tcBorders>
            <w:vAlign w:val="center"/>
            <w:hideMark/>
          </w:tcPr>
          <w:p w14:paraId="4B2217B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33.86±2.16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75F5CD54"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29.68±4.37</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71D312A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7.32±0.47</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497EF29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8.80±5.58</w:t>
            </w:r>
            <w:r w:rsidRPr="00402D44">
              <w:rPr>
                <w:rFonts w:ascii="Times New Roman" w:hAnsi="Times New Roman" w:cs="Times New Roman"/>
                <w:b/>
                <w:vertAlign w:val="superscript"/>
              </w:rPr>
              <w:t>b</w:t>
            </w:r>
          </w:p>
        </w:tc>
      </w:tr>
      <w:tr w:rsidR="00F45AC9" w:rsidRPr="00402D44" w14:paraId="1F5E0343" w14:textId="77777777" w:rsidTr="004D639A">
        <w:trPr>
          <w:trHeight w:val="300"/>
        </w:trPr>
        <w:tc>
          <w:tcPr>
            <w:tcW w:w="0" w:type="auto"/>
            <w:tcBorders>
              <w:top w:val="nil"/>
              <w:left w:val="nil"/>
              <w:bottom w:val="single" w:sz="4" w:space="0" w:color="auto"/>
              <w:right w:val="nil"/>
            </w:tcBorders>
            <w:vAlign w:val="center"/>
            <w:hideMark/>
          </w:tcPr>
          <w:p w14:paraId="656C35C0"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Sol Salts ppm</w:t>
            </w:r>
          </w:p>
        </w:tc>
        <w:tc>
          <w:tcPr>
            <w:tcW w:w="0" w:type="auto"/>
            <w:tcBorders>
              <w:top w:val="nil"/>
              <w:left w:val="nil"/>
              <w:bottom w:val="single" w:sz="4" w:space="0" w:color="auto"/>
              <w:right w:val="nil"/>
            </w:tcBorders>
            <w:vAlign w:val="center"/>
            <w:hideMark/>
          </w:tcPr>
          <w:p w14:paraId="0357059C"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111.80±18.71</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3C7ED2A4"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106.00±45.90</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6863B46B"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175.80±16.22</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540D5AB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121.90±88.03</w:t>
            </w:r>
            <w:r w:rsidRPr="00402D44">
              <w:rPr>
                <w:rFonts w:ascii="Times New Roman" w:hAnsi="Times New Roman" w:cs="Times New Roman"/>
                <w:b/>
                <w:vertAlign w:val="superscript"/>
              </w:rPr>
              <w:t>a</w:t>
            </w:r>
          </w:p>
        </w:tc>
      </w:tr>
      <w:tr w:rsidR="00F45AC9" w:rsidRPr="00402D44" w14:paraId="257ECF02" w14:textId="77777777" w:rsidTr="004D639A">
        <w:trPr>
          <w:trHeight w:val="300"/>
        </w:trPr>
        <w:tc>
          <w:tcPr>
            <w:tcW w:w="0" w:type="auto"/>
            <w:tcBorders>
              <w:top w:val="nil"/>
              <w:left w:val="nil"/>
              <w:bottom w:val="single" w:sz="4" w:space="0" w:color="auto"/>
              <w:right w:val="nil"/>
            </w:tcBorders>
            <w:vAlign w:val="center"/>
            <w:hideMark/>
          </w:tcPr>
          <w:p w14:paraId="74AFE094"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OM %</w:t>
            </w:r>
          </w:p>
        </w:tc>
        <w:tc>
          <w:tcPr>
            <w:tcW w:w="0" w:type="auto"/>
            <w:tcBorders>
              <w:top w:val="nil"/>
              <w:left w:val="nil"/>
              <w:bottom w:val="single" w:sz="4" w:space="0" w:color="auto"/>
              <w:right w:val="nil"/>
            </w:tcBorders>
            <w:vAlign w:val="center"/>
            <w:hideMark/>
          </w:tcPr>
          <w:p w14:paraId="1A47734C"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10.34±2.34</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421EE2E1"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4.50±2.15</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35F2BB6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14.60±2.43</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3C0BA32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1.40±0.30</w:t>
            </w:r>
            <w:r w:rsidRPr="00402D44">
              <w:rPr>
                <w:rFonts w:ascii="Times New Roman" w:hAnsi="Times New Roman" w:cs="Times New Roman"/>
                <w:b/>
                <w:vertAlign w:val="superscript"/>
              </w:rPr>
              <w:t>c</w:t>
            </w:r>
          </w:p>
        </w:tc>
      </w:tr>
      <w:tr w:rsidR="00F45AC9" w:rsidRPr="00402D44" w14:paraId="4372F3D8" w14:textId="77777777" w:rsidTr="004D639A">
        <w:trPr>
          <w:trHeight w:val="315"/>
        </w:trPr>
        <w:tc>
          <w:tcPr>
            <w:tcW w:w="0" w:type="auto"/>
            <w:tcBorders>
              <w:top w:val="nil"/>
              <w:left w:val="nil"/>
              <w:bottom w:val="single" w:sz="4" w:space="0" w:color="auto"/>
              <w:right w:val="nil"/>
            </w:tcBorders>
            <w:vAlign w:val="center"/>
            <w:hideMark/>
          </w:tcPr>
          <w:p w14:paraId="0CD8504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OC %</w:t>
            </w:r>
          </w:p>
        </w:tc>
        <w:tc>
          <w:tcPr>
            <w:tcW w:w="0" w:type="auto"/>
            <w:tcBorders>
              <w:top w:val="nil"/>
              <w:left w:val="nil"/>
              <w:bottom w:val="single" w:sz="4" w:space="0" w:color="auto"/>
              <w:right w:val="nil"/>
            </w:tcBorders>
            <w:vAlign w:val="center"/>
            <w:hideMark/>
          </w:tcPr>
          <w:p w14:paraId="618C7162"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6.01±1.35</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63E6A247" w14:textId="77777777" w:rsidR="00F45AC9" w:rsidRPr="00402D44" w:rsidRDefault="00F45AC9" w:rsidP="004D639A">
            <w:pPr>
              <w:spacing w:line="480" w:lineRule="auto"/>
              <w:jc w:val="both"/>
              <w:rPr>
                <w:rFonts w:ascii="Times New Roman" w:eastAsia="Times New Roman" w:hAnsi="Times New Roman" w:cs="Times New Roman"/>
                <w:b/>
                <w:color w:val="000000"/>
                <w:kern w:val="0"/>
                <w:lang w:val="en-TT" w:eastAsia="en-TT"/>
                <w14:ligatures w14:val="none"/>
              </w:rPr>
            </w:pPr>
            <w:r w:rsidRPr="00402D44">
              <w:rPr>
                <w:rFonts w:ascii="Times New Roman" w:hAnsi="Times New Roman" w:cs="Times New Roman"/>
              </w:rPr>
              <w:t>2.62±1.25</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21EC6A4B"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b/>
              </w:rPr>
              <w:t>*</w:t>
            </w:r>
            <w:r w:rsidRPr="00402D44">
              <w:rPr>
                <w:rFonts w:ascii="Times New Roman" w:hAnsi="Times New Roman" w:cs="Times New Roman"/>
              </w:rPr>
              <w:t>8.49±1.42</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05B6735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0.81±0.17</w:t>
            </w:r>
            <w:r w:rsidRPr="00402D44">
              <w:rPr>
                <w:rFonts w:ascii="Times New Roman" w:hAnsi="Times New Roman" w:cs="Times New Roman"/>
                <w:b/>
                <w:vertAlign w:val="superscript"/>
              </w:rPr>
              <w:t>c</w:t>
            </w:r>
          </w:p>
        </w:tc>
      </w:tr>
      <w:tr w:rsidR="00F45AC9" w:rsidRPr="00402D44" w14:paraId="7551D4B4" w14:textId="77777777" w:rsidTr="004D639A">
        <w:trPr>
          <w:trHeight w:val="300"/>
        </w:trPr>
        <w:tc>
          <w:tcPr>
            <w:tcW w:w="0" w:type="auto"/>
            <w:tcBorders>
              <w:top w:val="nil"/>
              <w:left w:val="nil"/>
              <w:bottom w:val="single" w:sz="4" w:space="0" w:color="auto"/>
              <w:right w:val="nil"/>
            </w:tcBorders>
            <w:vAlign w:val="center"/>
            <w:hideMark/>
          </w:tcPr>
          <w:p w14:paraId="2C018441"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A.A</w:t>
            </w:r>
          </w:p>
        </w:tc>
        <w:tc>
          <w:tcPr>
            <w:tcW w:w="0" w:type="auto"/>
            <w:tcBorders>
              <w:top w:val="nil"/>
              <w:left w:val="nil"/>
              <w:bottom w:val="single" w:sz="4" w:space="0" w:color="auto"/>
              <w:right w:val="nil"/>
            </w:tcBorders>
            <w:vAlign w:val="center"/>
            <w:hideMark/>
          </w:tcPr>
          <w:p w14:paraId="513B82D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19.96±2.06</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731721A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17.00±4.28</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59741D86"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0.98±0.26</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569D8DB2"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3.82±3.67</w:t>
            </w:r>
            <w:r w:rsidRPr="00402D44">
              <w:rPr>
                <w:rFonts w:ascii="Times New Roman" w:hAnsi="Times New Roman" w:cs="Times New Roman"/>
                <w:b/>
                <w:vertAlign w:val="superscript"/>
              </w:rPr>
              <w:t>b</w:t>
            </w:r>
          </w:p>
        </w:tc>
      </w:tr>
      <w:tr w:rsidR="00F45AC9" w:rsidRPr="00402D44" w14:paraId="6CFDCEEC" w14:textId="77777777" w:rsidTr="004D639A">
        <w:trPr>
          <w:trHeight w:val="315"/>
        </w:trPr>
        <w:tc>
          <w:tcPr>
            <w:tcW w:w="0" w:type="auto"/>
            <w:tcBorders>
              <w:top w:val="nil"/>
              <w:left w:val="nil"/>
              <w:bottom w:val="single" w:sz="4" w:space="0" w:color="auto"/>
              <w:right w:val="nil"/>
            </w:tcBorders>
            <w:vAlign w:val="center"/>
            <w:hideMark/>
          </w:tcPr>
          <w:p w14:paraId="5F5A04EF"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lastRenderedPageBreak/>
              <w:t>Base Satn. %</w:t>
            </w:r>
          </w:p>
        </w:tc>
        <w:tc>
          <w:tcPr>
            <w:tcW w:w="0" w:type="auto"/>
            <w:tcBorders>
              <w:top w:val="nil"/>
              <w:left w:val="nil"/>
              <w:bottom w:val="single" w:sz="4" w:space="0" w:color="auto"/>
              <w:right w:val="nil"/>
            </w:tcBorders>
            <w:vAlign w:val="center"/>
            <w:hideMark/>
          </w:tcPr>
          <w:p w14:paraId="1B7C354B"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42.60±2.89</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07154A61"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50.20±12.47</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56D30D54"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87.60±3.23</w:t>
            </w:r>
            <w:r w:rsidRPr="00402D44">
              <w:rPr>
                <w:rFonts w:ascii="Times New Roman" w:hAnsi="Times New Roman" w:cs="Times New Roman"/>
                <w:b/>
                <w:vertAlign w:val="superscript"/>
              </w:rPr>
              <w:t>b</w:t>
            </w:r>
          </w:p>
        </w:tc>
        <w:tc>
          <w:tcPr>
            <w:tcW w:w="0" w:type="auto"/>
            <w:tcBorders>
              <w:top w:val="nil"/>
              <w:left w:val="nil"/>
              <w:bottom w:val="single" w:sz="4" w:space="0" w:color="auto"/>
              <w:right w:val="nil"/>
            </w:tcBorders>
            <w:noWrap/>
            <w:vAlign w:val="center"/>
            <w:hideMark/>
          </w:tcPr>
          <w:p w14:paraId="79B3422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85.00±11.16</w:t>
            </w:r>
            <w:r w:rsidRPr="00402D44">
              <w:rPr>
                <w:rFonts w:ascii="Times New Roman" w:hAnsi="Times New Roman" w:cs="Times New Roman"/>
                <w:b/>
                <w:vertAlign w:val="superscript"/>
              </w:rPr>
              <w:t>b</w:t>
            </w:r>
          </w:p>
        </w:tc>
      </w:tr>
      <w:tr w:rsidR="00F45AC9" w:rsidRPr="00402D44" w14:paraId="3C343691" w14:textId="77777777" w:rsidTr="004D639A">
        <w:trPr>
          <w:trHeight w:val="300"/>
        </w:trPr>
        <w:tc>
          <w:tcPr>
            <w:tcW w:w="0" w:type="auto"/>
            <w:tcBorders>
              <w:top w:val="nil"/>
              <w:left w:val="nil"/>
              <w:bottom w:val="single" w:sz="4" w:space="0" w:color="auto"/>
              <w:right w:val="nil"/>
            </w:tcBorders>
            <w:vAlign w:val="center"/>
            <w:hideMark/>
          </w:tcPr>
          <w:p w14:paraId="5FF81E35"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eastAsia="Times New Roman" w:hAnsi="Times New Roman" w:cs="Times New Roman"/>
                <w:color w:val="000000"/>
                <w:kern w:val="0"/>
                <w:lang w:val="en-TT" w:eastAsia="en-TT"/>
                <w14:ligatures w14:val="none"/>
              </w:rPr>
              <w:t>pH</w:t>
            </w:r>
          </w:p>
        </w:tc>
        <w:tc>
          <w:tcPr>
            <w:tcW w:w="0" w:type="auto"/>
            <w:tcBorders>
              <w:top w:val="nil"/>
              <w:left w:val="nil"/>
              <w:bottom w:val="single" w:sz="4" w:space="0" w:color="auto"/>
              <w:right w:val="nil"/>
            </w:tcBorders>
            <w:vAlign w:val="center"/>
            <w:hideMark/>
          </w:tcPr>
          <w:p w14:paraId="4CABB570"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4.96±0.18</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vAlign w:val="center"/>
            <w:hideMark/>
          </w:tcPr>
          <w:p w14:paraId="725C6FE3"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5.48±0.34</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5F3D4E60"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5.40±0.23</w:t>
            </w:r>
            <w:r w:rsidRPr="00402D44">
              <w:rPr>
                <w:rFonts w:ascii="Times New Roman" w:hAnsi="Times New Roman" w:cs="Times New Roman"/>
                <w:b/>
                <w:vertAlign w:val="superscript"/>
              </w:rPr>
              <w:t>a</w:t>
            </w:r>
          </w:p>
        </w:tc>
        <w:tc>
          <w:tcPr>
            <w:tcW w:w="0" w:type="auto"/>
            <w:tcBorders>
              <w:top w:val="nil"/>
              <w:left w:val="nil"/>
              <w:bottom w:val="single" w:sz="4" w:space="0" w:color="auto"/>
              <w:right w:val="nil"/>
            </w:tcBorders>
            <w:noWrap/>
            <w:vAlign w:val="center"/>
            <w:hideMark/>
          </w:tcPr>
          <w:p w14:paraId="4DF49CE7" w14:textId="77777777" w:rsidR="00F45AC9" w:rsidRPr="00402D44" w:rsidRDefault="00F45AC9" w:rsidP="004D639A">
            <w:pPr>
              <w:spacing w:line="480" w:lineRule="auto"/>
              <w:jc w:val="both"/>
              <w:rPr>
                <w:rFonts w:ascii="Times New Roman" w:eastAsia="Times New Roman" w:hAnsi="Times New Roman" w:cs="Times New Roman"/>
                <w:color w:val="000000"/>
                <w:kern w:val="0"/>
                <w:lang w:val="en-TT" w:eastAsia="en-TT"/>
                <w14:ligatures w14:val="none"/>
              </w:rPr>
            </w:pPr>
            <w:r w:rsidRPr="00402D44">
              <w:rPr>
                <w:rFonts w:ascii="Times New Roman" w:hAnsi="Times New Roman" w:cs="Times New Roman"/>
              </w:rPr>
              <w:t>6.08±0.40</w:t>
            </w:r>
            <w:r w:rsidRPr="00402D44">
              <w:rPr>
                <w:rFonts w:ascii="Times New Roman" w:hAnsi="Times New Roman" w:cs="Times New Roman"/>
                <w:b/>
                <w:vertAlign w:val="superscript"/>
              </w:rPr>
              <w:t>a</w:t>
            </w:r>
          </w:p>
        </w:tc>
      </w:tr>
    </w:tbl>
    <w:p w14:paraId="3A1E1AB0" w14:textId="77777777" w:rsidR="00F45AC9" w:rsidRPr="00402D44" w:rsidRDefault="00F45AC9" w:rsidP="00F45AC9">
      <w:pPr>
        <w:spacing w:line="480" w:lineRule="auto"/>
        <w:ind w:right="-363"/>
        <w:rPr>
          <w:rFonts w:ascii="Times New Roman" w:hAnsi="Times New Roman" w:cs="Times New Roman"/>
        </w:rPr>
      </w:pPr>
    </w:p>
    <w:p w14:paraId="2FF2ACC0" w14:textId="77777777" w:rsidR="00F45AC9" w:rsidRPr="00402D44" w:rsidRDefault="00F45AC9" w:rsidP="00F45AC9">
      <w:pPr>
        <w:pBdr>
          <w:bottom w:val="single" w:sz="12" w:space="1" w:color="auto"/>
        </w:pBdr>
        <w:spacing w:line="480" w:lineRule="auto"/>
        <w:rPr>
          <w:rFonts w:ascii="Times New Roman" w:hAnsi="Times New Roman" w:cs="Times New Roman"/>
        </w:rPr>
      </w:pPr>
      <w:r w:rsidRPr="00402D44">
        <w:rPr>
          <w:rFonts w:ascii="Times New Roman" w:hAnsi="Times New Roman" w:cs="Times New Roman"/>
        </w:rPr>
        <w:br w:type="page"/>
      </w:r>
    </w:p>
    <w:p w14:paraId="26F841EA"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AC9"/>
    <w:rsid w:val="00476499"/>
    <w:rsid w:val="00732981"/>
    <w:rsid w:val="00AC0449"/>
    <w:rsid w:val="00AD604E"/>
    <w:rsid w:val="00F45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F8BDF"/>
  <w15:chartTrackingRefBased/>
  <w15:docId w15:val="{701567F1-9CE4-4FBB-8588-992B36A47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AC9"/>
    <w:pPr>
      <w:spacing w:after="0" w:line="240" w:lineRule="atLeast"/>
    </w:pPr>
  </w:style>
  <w:style w:type="paragraph" w:styleId="Heading1">
    <w:name w:val="heading 1"/>
    <w:basedOn w:val="Normal"/>
    <w:next w:val="Normal"/>
    <w:link w:val="Heading1Char"/>
    <w:uiPriority w:val="9"/>
    <w:qFormat/>
    <w:rsid w:val="00F45AC9"/>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5AC9"/>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5AC9"/>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5AC9"/>
    <w:pPr>
      <w:keepNext/>
      <w:keepLines/>
      <w:spacing w:before="80" w:after="40" w:line="259"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5AC9"/>
    <w:pPr>
      <w:keepNext/>
      <w:keepLines/>
      <w:spacing w:before="80" w:after="40" w:line="259"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5AC9"/>
    <w:pPr>
      <w:keepNext/>
      <w:keepLines/>
      <w:spacing w:before="40" w:line="259"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5AC9"/>
    <w:pPr>
      <w:keepNext/>
      <w:keepLines/>
      <w:spacing w:before="40" w:line="259"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5AC9"/>
    <w:pPr>
      <w:keepNext/>
      <w:keepLines/>
      <w:spacing w:line="259"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5AC9"/>
    <w:pPr>
      <w:keepNext/>
      <w:keepLines/>
      <w:spacing w:line="259"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A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5A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5A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5A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5A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5A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5A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5A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5AC9"/>
    <w:rPr>
      <w:rFonts w:eastAsiaTheme="majorEastAsia" w:cstheme="majorBidi"/>
      <w:color w:val="272727" w:themeColor="text1" w:themeTint="D8"/>
    </w:rPr>
  </w:style>
  <w:style w:type="paragraph" w:styleId="Title">
    <w:name w:val="Title"/>
    <w:basedOn w:val="Normal"/>
    <w:next w:val="Normal"/>
    <w:link w:val="TitleChar"/>
    <w:uiPriority w:val="10"/>
    <w:qFormat/>
    <w:rsid w:val="00F45A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5A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5AC9"/>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5A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5AC9"/>
    <w:pPr>
      <w:spacing w:before="160" w:after="160" w:line="259" w:lineRule="auto"/>
      <w:jc w:val="center"/>
    </w:pPr>
    <w:rPr>
      <w:i/>
      <w:iCs/>
      <w:color w:val="404040" w:themeColor="text1" w:themeTint="BF"/>
    </w:rPr>
  </w:style>
  <w:style w:type="character" w:customStyle="1" w:styleId="QuoteChar">
    <w:name w:val="Quote Char"/>
    <w:basedOn w:val="DefaultParagraphFont"/>
    <w:link w:val="Quote"/>
    <w:uiPriority w:val="29"/>
    <w:rsid w:val="00F45AC9"/>
    <w:rPr>
      <w:i/>
      <w:iCs/>
      <w:color w:val="404040" w:themeColor="text1" w:themeTint="BF"/>
    </w:rPr>
  </w:style>
  <w:style w:type="paragraph" w:styleId="ListParagraph">
    <w:name w:val="List Paragraph"/>
    <w:basedOn w:val="Normal"/>
    <w:uiPriority w:val="34"/>
    <w:qFormat/>
    <w:rsid w:val="00F45AC9"/>
    <w:pPr>
      <w:spacing w:after="160" w:line="259" w:lineRule="auto"/>
      <w:ind w:left="720"/>
      <w:contextualSpacing/>
    </w:pPr>
  </w:style>
  <w:style w:type="character" w:styleId="IntenseEmphasis">
    <w:name w:val="Intense Emphasis"/>
    <w:basedOn w:val="DefaultParagraphFont"/>
    <w:uiPriority w:val="21"/>
    <w:qFormat/>
    <w:rsid w:val="00F45AC9"/>
    <w:rPr>
      <w:i/>
      <w:iCs/>
      <w:color w:val="0F4761" w:themeColor="accent1" w:themeShade="BF"/>
    </w:rPr>
  </w:style>
  <w:style w:type="paragraph" w:styleId="IntenseQuote">
    <w:name w:val="Intense Quote"/>
    <w:basedOn w:val="Normal"/>
    <w:next w:val="Normal"/>
    <w:link w:val="IntenseQuoteChar"/>
    <w:uiPriority w:val="30"/>
    <w:qFormat/>
    <w:rsid w:val="00F45AC9"/>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5AC9"/>
    <w:rPr>
      <w:i/>
      <w:iCs/>
      <w:color w:val="0F4761" w:themeColor="accent1" w:themeShade="BF"/>
    </w:rPr>
  </w:style>
  <w:style w:type="character" w:styleId="IntenseReference">
    <w:name w:val="Intense Reference"/>
    <w:basedOn w:val="DefaultParagraphFont"/>
    <w:uiPriority w:val="32"/>
    <w:qFormat/>
    <w:rsid w:val="00F45A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aturalist.org/taxa/285568" TargetMode="External"/><Relationship Id="rId4" Type="http://schemas.openxmlformats.org/officeDocument/2006/relationships/hyperlink" Target="https://www.inaturalist.org/taxa/1605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498</Words>
  <Characters>2845</Characters>
  <Application>Microsoft Office Word</Application>
  <DocSecurity>0</DocSecurity>
  <Lines>23</Lines>
  <Paragraphs>6</Paragraphs>
  <ScaleCrop>false</ScaleCrop>
  <Company>Springer Nature</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2024-12-17T09:41:00Z</dcterms:created>
  <dcterms:modified xsi:type="dcterms:W3CDTF">2024-12-17T09:41:00Z</dcterms:modified>
</cp:coreProperties>
</file>