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D3926" w14:textId="77777777" w:rsidR="00D11906" w:rsidRPr="00326109" w:rsidRDefault="00D11906" w:rsidP="00D11906">
      <w:pPr>
        <w:spacing w:after="240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326109">
        <w:rPr>
          <w:rFonts w:ascii="Times New Roman" w:hAnsi="Times New Roman" w:cs="Times New Roman"/>
          <w:sz w:val="44"/>
          <w:szCs w:val="44"/>
          <w:lang w:val="en-US"/>
        </w:rPr>
        <w:t>Supporting Information</w:t>
      </w:r>
    </w:p>
    <w:p w14:paraId="3F228B96" w14:textId="77777777" w:rsidR="009645E4" w:rsidRPr="00537BCA" w:rsidRDefault="009645E4" w:rsidP="009645E4">
      <w:pPr>
        <w:pStyle w:val="03Abstract"/>
        <w:spacing w:after="0" w:line="360" w:lineRule="auto"/>
        <w:jc w:val="center"/>
        <w:rPr>
          <w:rFonts w:ascii="Times New Roman" w:eastAsiaTheme="minorHAnsi" w:hAnsi="Times New Roman"/>
          <w:b/>
          <w:spacing w:val="0"/>
          <w:w w:val="100"/>
          <w:sz w:val="28"/>
          <w:szCs w:val="28"/>
          <w:lang w:val="en-US"/>
        </w:rPr>
      </w:pPr>
      <w:bookmarkStart w:id="0" w:name="_Hlk174472555"/>
      <w:bookmarkStart w:id="1" w:name="_Hlk20258377"/>
      <w:bookmarkEnd w:id="0"/>
      <w:r>
        <w:rPr>
          <w:rFonts w:ascii="Times New Roman" w:eastAsiaTheme="minorHAnsi" w:hAnsi="Times New Roman"/>
          <w:b/>
          <w:spacing w:val="0"/>
          <w:w w:val="100"/>
          <w:sz w:val="28"/>
          <w:szCs w:val="28"/>
          <w:lang w:val="en-US"/>
        </w:rPr>
        <w:t>CO</w:t>
      </w:r>
      <w:r w:rsidRPr="00601FD6">
        <w:rPr>
          <w:rFonts w:ascii="Times New Roman" w:eastAsiaTheme="minorHAnsi" w:hAnsi="Times New Roman"/>
          <w:b/>
          <w:spacing w:val="0"/>
          <w:w w:val="100"/>
          <w:sz w:val="28"/>
          <w:szCs w:val="28"/>
          <w:vertAlign w:val="subscript"/>
          <w:lang w:val="en-US"/>
        </w:rPr>
        <w:t>2</w:t>
      </w:r>
      <w:r>
        <w:rPr>
          <w:rFonts w:ascii="Times New Roman" w:eastAsiaTheme="minorHAnsi" w:hAnsi="Times New Roman"/>
          <w:b/>
          <w:spacing w:val="0"/>
          <w:w w:val="100"/>
          <w:sz w:val="28"/>
          <w:szCs w:val="28"/>
          <w:lang w:val="en-US"/>
        </w:rPr>
        <w:t xml:space="preserve"> adsorption on a water-resist HKUST-1 by incorporation of Graphene Oxide</w:t>
      </w:r>
      <w:bookmarkEnd w:id="1"/>
    </w:p>
    <w:p w14:paraId="1D36C948" w14:textId="77777777" w:rsidR="00DB749F" w:rsidRPr="00777765" w:rsidRDefault="00DB749F" w:rsidP="00DB749F">
      <w:pPr>
        <w:pStyle w:val="03Abstract"/>
        <w:spacing w:before="0" w:after="0" w:line="360" w:lineRule="auto"/>
        <w:jc w:val="center"/>
        <w:rPr>
          <w:rFonts w:ascii="Times New Roman" w:hAnsi="Times New Roman"/>
          <w:w w:val="100"/>
          <w:sz w:val="22"/>
          <w:szCs w:val="22"/>
          <w:vertAlign w:val="superscript"/>
          <w:lang w:val="es-MX"/>
        </w:rPr>
      </w:pPr>
      <w:r w:rsidRPr="00777765">
        <w:rPr>
          <w:rFonts w:ascii="Times New Roman" w:hAnsi="Times New Roman"/>
          <w:w w:val="100"/>
          <w:sz w:val="22"/>
          <w:szCs w:val="22"/>
          <w:lang w:val="es-MX"/>
        </w:rPr>
        <w:t>Sandra Loera-Serna</w:t>
      </w:r>
      <w:r w:rsidRPr="00777765">
        <w:rPr>
          <w:rFonts w:ascii="Times New Roman" w:hAnsi="Times New Roman"/>
          <w:w w:val="100"/>
          <w:sz w:val="22"/>
          <w:szCs w:val="22"/>
          <w:vertAlign w:val="superscript"/>
          <w:lang w:val="es-MX"/>
        </w:rPr>
        <w:t>a*</w:t>
      </w:r>
      <w:r w:rsidRPr="00777765">
        <w:rPr>
          <w:rFonts w:ascii="Times New Roman" w:hAnsi="Times New Roman"/>
          <w:w w:val="100"/>
          <w:sz w:val="22"/>
          <w:szCs w:val="22"/>
          <w:lang w:val="es-MX"/>
        </w:rPr>
        <w:t>, Jonathan Cortés-Suárez</w:t>
      </w:r>
      <w:r w:rsidRPr="00777765">
        <w:rPr>
          <w:rFonts w:ascii="Times New Roman" w:hAnsi="Times New Roman"/>
          <w:w w:val="100"/>
          <w:sz w:val="22"/>
          <w:szCs w:val="22"/>
          <w:vertAlign w:val="superscript"/>
          <w:lang w:val="es-MX"/>
        </w:rPr>
        <w:t>a</w:t>
      </w:r>
      <w:r w:rsidRPr="00777765">
        <w:rPr>
          <w:rFonts w:ascii="Times New Roman" w:hAnsi="Times New Roman"/>
          <w:w w:val="100"/>
          <w:sz w:val="22"/>
          <w:szCs w:val="22"/>
          <w:lang w:val="es-MX"/>
        </w:rPr>
        <w:t xml:space="preserve">, </w:t>
      </w:r>
      <w:r>
        <w:rPr>
          <w:rFonts w:ascii="Times New Roman" w:hAnsi="Times New Roman"/>
          <w:w w:val="100"/>
          <w:sz w:val="22"/>
          <w:szCs w:val="22"/>
          <w:lang w:val="es-MX"/>
        </w:rPr>
        <w:t>Roque Sanchez-Salas</w:t>
      </w:r>
      <w:r w:rsidRPr="003E4C71">
        <w:rPr>
          <w:rFonts w:ascii="Times New Roman" w:hAnsi="Times New Roman"/>
          <w:w w:val="100"/>
          <w:sz w:val="22"/>
          <w:szCs w:val="22"/>
          <w:vertAlign w:val="superscript"/>
          <w:lang w:val="es-MX"/>
        </w:rPr>
        <w:t>a</w:t>
      </w:r>
      <w:r>
        <w:rPr>
          <w:rFonts w:ascii="Times New Roman" w:hAnsi="Times New Roman"/>
          <w:w w:val="100"/>
          <w:sz w:val="22"/>
          <w:szCs w:val="22"/>
          <w:lang w:val="es-MX"/>
        </w:rPr>
        <w:t xml:space="preserve">, </w:t>
      </w:r>
      <w:r w:rsidRPr="00777765">
        <w:rPr>
          <w:rFonts w:ascii="Times New Roman" w:hAnsi="Times New Roman"/>
          <w:w w:val="100"/>
          <w:sz w:val="22"/>
          <w:szCs w:val="22"/>
          <w:lang w:val="es-MX"/>
        </w:rPr>
        <w:t>D. Ramírez-Rosales</w:t>
      </w:r>
      <w:r w:rsidRPr="00777765">
        <w:rPr>
          <w:rFonts w:ascii="Times New Roman" w:hAnsi="Times New Roman"/>
          <w:w w:val="100"/>
          <w:sz w:val="22"/>
          <w:szCs w:val="22"/>
          <w:vertAlign w:val="superscript"/>
          <w:lang w:val="es-MX"/>
        </w:rPr>
        <w:t>b</w:t>
      </w:r>
      <w:r w:rsidRPr="00777765">
        <w:rPr>
          <w:rFonts w:ascii="Times New Roman" w:hAnsi="Times New Roman"/>
          <w:w w:val="100"/>
          <w:sz w:val="22"/>
          <w:szCs w:val="22"/>
          <w:lang w:val="es-MX"/>
        </w:rPr>
        <w:t>, M. Oliver-Tolentino</w:t>
      </w:r>
      <w:r w:rsidRPr="00777765">
        <w:rPr>
          <w:rFonts w:ascii="Times New Roman" w:hAnsi="Times New Roman"/>
          <w:w w:val="100"/>
          <w:sz w:val="22"/>
          <w:szCs w:val="22"/>
          <w:vertAlign w:val="superscript"/>
          <w:lang w:val="es-MX"/>
        </w:rPr>
        <w:t>c</w:t>
      </w:r>
      <w:r w:rsidRPr="00777765">
        <w:rPr>
          <w:rFonts w:ascii="Times New Roman" w:hAnsi="Times New Roman"/>
          <w:w w:val="100"/>
          <w:sz w:val="22"/>
          <w:szCs w:val="22"/>
          <w:lang w:val="es-MX"/>
        </w:rPr>
        <w:t>, and Enrique V. Ramos-Fernández</w:t>
      </w:r>
      <w:r w:rsidRPr="00777765">
        <w:rPr>
          <w:rFonts w:ascii="Times New Roman" w:hAnsi="Times New Roman"/>
          <w:w w:val="100"/>
          <w:sz w:val="22"/>
          <w:szCs w:val="22"/>
          <w:vertAlign w:val="superscript"/>
          <w:lang w:val="es-MX"/>
        </w:rPr>
        <w:t>d</w:t>
      </w:r>
    </w:p>
    <w:p w14:paraId="7C607B6E" w14:textId="77777777" w:rsidR="00D5671D" w:rsidRPr="00F63A8A" w:rsidRDefault="00D5671D" w:rsidP="00D5671D">
      <w:pPr>
        <w:pStyle w:val="03Abstract"/>
        <w:spacing w:before="0" w:after="0" w:line="360" w:lineRule="auto"/>
        <w:jc w:val="center"/>
        <w:rPr>
          <w:rFonts w:ascii="Times New Roman" w:hAnsi="Times New Roman"/>
          <w:w w:val="100"/>
          <w:sz w:val="22"/>
          <w:szCs w:val="22"/>
          <w:lang w:val="es-MX"/>
        </w:rPr>
      </w:pPr>
    </w:p>
    <w:p w14:paraId="5927C877" w14:textId="77777777" w:rsidR="00710CD7" w:rsidRDefault="00710CD7" w:rsidP="00710CD7">
      <w:pPr>
        <w:pStyle w:val="03Abstract"/>
        <w:spacing w:before="0" w:after="0" w:line="360" w:lineRule="auto"/>
        <w:jc w:val="center"/>
        <w:rPr>
          <w:color w:val="000000"/>
          <w:sz w:val="18"/>
          <w:szCs w:val="18"/>
          <w:lang w:val="es-MX"/>
        </w:rPr>
      </w:pPr>
      <w:r>
        <w:rPr>
          <w:rFonts w:ascii="Times New Roman" w:hAnsi="Times New Roman"/>
          <w:w w:val="100"/>
          <w:sz w:val="18"/>
          <w:szCs w:val="18"/>
          <w:vertAlign w:val="superscript"/>
          <w:lang w:val="es-MX"/>
        </w:rPr>
        <w:t>a</w:t>
      </w:r>
      <w:r w:rsidRPr="00F63A8A">
        <w:rPr>
          <w:rFonts w:ascii="Times New Roman" w:hAnsi="Times New Roman"/>
          <w:color w:val="000000"/>
          <w:sz w:val="18"/>
          <w:szCs w:val="18"/>
          <w:lang w:val="es-MX"/>
        </w:rPr>
        <w:t xml:space="preserve"> Universidad Autónoma Metropolitana-Azcapotzalco, Área de Química de Materiales, Av. San</w:t>
      </w:r>
      <w:r>
        <w:rPr>
          <w:rFonts w:ascii="Times New Roman" w:hAnsi="Times New Roman"/>
          <w:color w:val="000000"/>
          <w:sz w:val="18"/>
          <w:szCs w:val="18"/>
          <w:lang w:val="es-MX"/>
        </w:rPr>
        <w:t xml:space="preserve"> </w:t>
      </w:r>
      <w:r w:rsidRPr="00F63A8A">
        <w:rPr>
          <w:rFonts w:ascii="Times New Roman" w:hAnsi="Times New Roman"/>
          <w:color w:val="000000"/>
          <w:sz w:val="18"/>
          <w:szCs w:val="18"/>
          <w:lang w:val="es-MX"/>
        </w:rPr>
        <w:t>Pablo 180, Col. Reynosa Tamaulipas, 02200, Ciudad de México, Mexico.</w:t>
      </w:r>
    </w:p>
    <w:p w14:paraId="66425CC3" w14:textId="77777777" w:rsidR="00710CD7" w:rsidRPr="00C566AA" w:rsidRDefault="00710CD7" w:rsidP="00710CD7">
      <w:pPr>
        <w:pStyle w:val="03Abstract"/>
        <w:spacing w:before="0" w:after="0" w:line="360" w:lineRule="auto"/>
        <w:jc w:val="center"/>
        <w:rPr>
          <w:w w:val="100"/>
          <w:sz w:val="18"/>
          <w:szCs w:val="18"/>
          <w:lang w:val="es-MX"/>
        </w:rPr>
      </w:pPr>
      <w:r>
        <w:rPr>
          <w:rFonts w:ascii="Times New Roman" w:hAnsi="Times New Roman"/>
          <w:w w:val="100"/>
          <w:sz w:val="18"/>
          <w:szCs w:val="18"/>
          <w:vertAlign w:val="superscript"/>
          <w:lang w:val="es-MX"/>
        </w:rPr>
        <w:t xml:space="preserve">b </w:t>
      </w:r>
      <w:r w:rsidRPr="00F63A8A">
        <w:rPr>
          <w:rFonts w:ascii="Times New Roman" w:hAnsi="Times New Roman"/>
          <w:w w:val="100"/>
          <w:sz w:val="18"/>
          <w:szCs w:val="18"/>
          <w:lang w:val="es-MX"/>
        </w:rPr>
        <w:t>Instituto Politécnico Nacional, ESFM-Departamento de Física, UPALM Edif. 9 Zacatenco, GAM, Ciudad de México, 07738, Mexico</w:t>
      </w:r>
      <w:r>
        <w:rPr>
          <w:rFonts w:ascii="Times New Roman" w:hAnsi="Times New Roman"/>
          <w:w w:val="100"/>
          <w:sz w:val="18"/>
          <w:szCs w:val="18"/>
          <w:lang w:val="es-MX"/>
        </w:rPr>
        <w:t xml:space="preserve"> </w:t>
      </w:r>
    </w:p>
    <w:p w14:paraId="1AED9562" w14:textId="77777777" w:rsidR="00710CD7" w:rsidRPr="00F63A8A" w:rsidRDefault="00710CD7" w:rsidP="00710CD7">
      <w:pPr>
        <w:pStyle w:val="N1AuthorAddress"/>
        <w:spacing w:line="360" w:lineRule="auto"/>
        <w:jc w:val="center"/>
        <w:rPr>
          <w:color w:val="000000"/>
          <w:sz w:val="18"/>
          <w:szCs w:val="18"/>
          <w:lang w:val="es-MX"/>
        </w:rPr>
      </w:pPr>
      <w:r>
        <w:rPr>
          <w:color w:val="000000"/>
          <w:sz w:val="18"/>
          <w:szCs w:val="18"/>
          <w:vertAlign w:val="superscript"/>
          <w:lang w:val="es-MX"/>
        </w:rPr>
        <w:t xml:space="preserve">c </w:t>
      </w:r>
      <w:r w:rsidRPr="00F63A8A">
        <w:rPr>
          <w:w w:val="100"/>
          <w:sz w:val="18"/>
          <w:szCs w:val="18"/>
          <w:lang w:val="es-MX"/>
        </w:rPr>
        <w:t>CONACYT-Universidad Autónoma Metropolitana-Iztapalapa, Departamento de Química, CP 09340 México, México</w:t>
      </w:r>
      <w:r w:rsidRPr="00F63A8A">
        <w:rPr>
          <w:color w:val="000000"/>
          <w:sz w:val="18"/>
          <w:szCs w:val="18"/>
          <w:lang w:val="es-MX"/>
        </w:rPr>
        <w:t xml:space="preserve"> </w:t>
      </w:r>
    </w:p>
    <w:p w14:paraId="2788A3B3" w14:textId="77777777" w:rsidR="00710CD7" w:rsidRDefault="00710CD7" w:rsidP="00710CD7">
      <w:pPr>
        <w:pStyle w:val="03Abstract"/>
        <w:spacing w:before="0" w:after="0" w:line="360" w:lineRule="auto"/>
        <w:jc w:val="center"/>
        <w:rPr>
          <w:rFonts w:ascii="Times New Roman" w:hAnsi="Times New Roman"/>
          <w:w w:val="100"/>
          <w:sz w:val="18"/>
          <w:szCs w:val="18"/>
          <w:lang w:val="es-MX"/>
        </w:rPr>
      </w:pPr>
      <w:bookmarkStart w:id="2" w:name="_Hlk20258401"/>
      <w:r>
        <w:rPr>
          <w:rFonts w:ascii="Times New Roman" w:hAnsi="Times New Roman"/>
          <w:w w:val="100"/>
          <w:sz w:val="18"/>
          <w:szCs w:val="18"/>
          <w:vertAlign w:val="superscript"/>
          <w:lang w:val="es-MX"/>
        </w:rPr>
        <w:t>d</w:t>
      </w:r>
      <w:r w:rsidRPr="00601FD6">
        <w:rPr>
          <w:rFonts w:ascii="Times New Roman" w:hAnsi="Times New Roman"/>
          <w:w w:val="100"/>
          <w:sz w:val="18"/>
          <w:szCs w:val="18"/>
          <w:lang w:val="es-MX"/>
        </w:rPr>
        <w:t xml:space="preserve"> Laboratorio</w:t>
      </w:r>
      <w:r w:rsidRPr="006B0F32">
        <w:rPr>
          <w:rFonts w:ascii="Times New Roman" w:hAnsi="Times New Roman"/>
          <w:w w:val="100"/>
          <w:sz w:val="18"/>
          <w:szCs w:val="18"/>
          <w:lang w:val="es-MX"/>
        </w:rPr>
        <w:t xml:space="preserve"> de Materiales Avanzados, Departamento de Química Inorgánica-</w:t>
      </w:r>
      <w:r>
        <w:rPr>
          <w:rFonts w:ascii="Times New Roman" w:hAnsi="Times New Roman"/>
          <w:w w:val="100"/>
          <w:sz w:val="18"/>
          <w:szCs w:val="18"/>
          <w:lang w:val="es-MX"/>
        </w:rPr>
        <w:t xml:space="preserve"> </w:t>
      </w:r>
      <w:r w:rsidRPr="006B0F32">
        <w:rPr>
          <w:rFonts w:ascii="Times New Roman" w:hAnsi="Times New Roman"/>
          <w:w w:val="100"/>
          <w:sz w:val="18"/>
          <w:szCs w:val="18"/>
          <w:lang w:val="es-MX"/>
        </w:rPr>
        <w:t>Instituto Universitario de</w:t>
      </w:r>
      <w:r>
        <w:rPr>
          <w:rFonts w:ascii="Times New Roman" w:hAnsi="Times New Roman"/>
          <w:w w:val="100"/>
          <w:sz w:val="18"/>
          <w:szCs w:val="18"/>
          <w:lang w:val="es-MX"/>
        </w:rPr>
        <w:t xml:space="preserve"> </w:t>
      </w:r>
      <w:r w:rsidRPr="006B0F32">
        <w:rPr>
          <w:rFonts w:ascii="Times New Roman" w:hAnsi="Times New Roman"/>
          <w:w w:val="100"/>
          <w:sz w:val="18"/>
          <w:szCs w:val="18"/>
          <w:lang w:val="es-MX"/>
        </w:rPr>
        <w:t>Materiales, Universidad de Alicante, Ctra. San Vicente-</w:t>
      </w:r>
      <w:r>
        <w:rPr>
          <w:rFonts w:ascii="Times New Roman" w:hAnsi="Times New Roman"/>
          <w:w w:val="100"/>
          <w:sz w:val="18"/>
          <w:szCs w:val="18"/>
          <w:lang w:val="es-MX"/>
        </w:rPr>
        <w:t xml:space="preserve"> </w:t>
      </w:r>
      <w:r w:rsidRPr="006B0F32">
        <w:rPr>
          <w:rFonts w:ascii="Times New Roman" w:hAnsi="Times New Roman"/>
          <w:w w:val="100"/>
          <w:sz w:val="18"/>
          <w:szCs w:val="18"/>
          <w:lang w:val="es-MX"/>
        </w:rPr>
        <w:t>Alicante s/n, E-03690 San Vicente del Raspeig, Spain</w:t>
      </w:r>
    </w:p>
    <w:bookmarkEnd w:id="2"/>
    <w:p w14:paraId="03D2D421" w14:textId="1A27162B" w:rsidR="00D11906" w:rsidRPr="00DB749F" w:rsidRDefault="00DB749F" w:rsidP="00D11906">
      <w:pPr>
        <w:pStyle w:val="03Abstract"/>
        <w:spacing w:before="0" w:after="0" w:line="360" w:lineRule="auto"/>
        <w:jc w:val="center"/>
        <w:rPr>
          <w:rFonts w:ascii="Times New Roman" w:hAnsi="Times New Roman"/>
          <w:w w:val="100"/>
          <w:sz w:val="18"/>
          <w:szCs w:val="18"/>
          <w:lang w:val="en-US"/>
        </w:rPr>
      </w:pPr>
      <w:r>
        <w:rPr>
          <w:rFonts w:ascii="Times New Roman" w:hAnsi="Times New Roman"/>
          <w:w w:val="100"/>
          <w:sz w:val="18"/>
          <w:szCs w:val="18"/>
          <w:lang w:val="es-MX"/>
        </w:rPr>
        <w:fldChar w:fldCharType="begin"/>
      </w:r>
      <w:r w:rsidRPr="00DB749F">
        <w:rPr>
          <w:rFonts w:ascii="Times New Roman" w:hAnsi="Times New Roman"/>
          <w:w w:val="100"/>
          <w:sz w:val="18"/>
          <w:szCs w:val="18"/>
          <w:lang w:val="en-US"/>
        </w:rPr>
        <w:instrText>HYPERLINK "mailto:*sls@azc.uam.mx"</w:instrText>
      </w:r>
      <w:r>
        <w:rPr>
          <w:rFonts w:ascii="Times New Roman" w:hAnsi="Times New Roman"/>
          <w:w w:val="100"/>
          <w:sz w:val="18"/>
          <w:szCs w:val="18"/>
          <w:lang w:val="es-MX"/>
        </w:rPr>
        <w:fldChar w:fldCharType="separate"/>
      </w:r>
      <w:r w:rsidRPr="00DB749F">
        <w:rPr>
          <w:rStyle w:val="Hipervnculo"/>
          <w:rFonts w:ascii="Times New Roman" w:hAnsi="Times New Roman"/>
          <w:w w:val="100"/>
          <w:sz w:val="18"/>
          <w:szCs w:val="18"/>
          <w:lang w:val="en-US"/>
        </w:rPr>
        <w:t>*sls@azc.uam.mx</w:t>
      </w:r>
      <w:r>
        <w:rPr>
          <w:rFonts w:ascii="Times New Roman" w:hAnsi="Times New Roman"/>
          <w:w w:val="100"/>
          <w:sz w:val="18"/>
          <w:szCs w:val="18"/>
          <w:lang w:val="es-MX"/>
        </w:rPr>
        <w:fldChar w:fldCharType="end"/>
      </w:r>
    </w:p>
    <w:p w14:paraId="5E2F5AA8" w14:textId="77777777" w:rsidR="00DB749F" w:rsidRPr="00540588" w:rsidRDefault="00DB749F" w:rsidP="00DB749F">
      <w:pPr>
        <w:pStyle w:val="03Abstract"/>
        <w:spacing w:before="0" w:after="0" w:line="360" w:lineRule="auto"/>
        <w:jc w:val="center"/>
        <w:rPr>
          <w:rFonts w:ascii="Times New Roman" w:hAnsi="Times New Roman"/>
          <w:color w:val="000000" w:themeColor="text1"/>
          <w:w w:val="100"/>
          <w:sz w:val="18"/>
          <w:szCs w:val="18"/>
          <w:lang w:val="en-US"/>
        </w:rPr>
      </w:pPr>
      <w:r w:rsidRPr="00540588">
        <w:rPr>
          <w:rFonts w:ascii="Times New Roman" w:hAnsi="Times New Roman"/>
          <w:color w:val="000000" w:themeColor="text1"/>
          <w:w w:val="100"/>
          <w:sz w:val="18"/>
          <w:szCs w:val="18"/>
          <w:lang w:val="en-US"/>
        </w:rPr>
        <w:t xml:space="preserve">ORCID: SLS: </w:t>
      </w:r>
      <w:hyperlink r:id="rId5" w:history="1">
        <w:r w:rsidRPr="00540588">
          <w:rPr>
            <w:rStyle w:val="Hipervnculo"/>
            <w:rFonts w:ascii="Times New Roman" w:hAnsi="Times New Roman"/>
            <w:color w:val="000000" w:themeColor="text1"/>
            <w:w w:val="100"/>
            <w:sz w:val="18"/>
            <w:szCs w:val="18"/>
            <w:lang w:val="en-US"/>
          </w:rPr>
          <w:t>0000-0001-9562-3195</w:t>
        </w:r>
      </w:hyperlink>
      <w:r w:rsidRPr="00540588">
        <w:rPr>
          <w:rFonts w:ascii="Times New Roman" w:hAnsi="Times New Roman"/>
          <w:color w:val="000000" w:themeColor="text1"/>
          <w:w w:val="100"/>
          <w:sz w:val="18"/>
          <w:szCs w:val="18"/>
          <w:lang w:val="en-US"/>
        </w:rPr>
        <w:t xml:space="preserve">, RSS: </w:t>
      </w:r>
      <w:hyperlink r:id="rId6" w:history="1">
        <w:r w:rsidRPr="00540588">
          <w:rPr>
            <w:rStyle w:val="Hipervnculo"/>
            <w:rFonts w:ascii="Times New Roman" w:hAnsi="Times New Roman"/>
            <w:color w:val="000000" w:themeColor="text1"/>
            <w:w w:val="100"/>
            <w:sz w:val="18"/>
            <w:szCs w:val="18"/>
            <w:lang w:val="en-US"/>
          </w:rPr>
          <w:t>0000-0001-6393-9152</w:t>
        </w:r>
      </w:hyperlink>
      <w:r w:rsidRPr="00540588">
        <w:rPr>
          <w:rFonts w:ascii="Times New Roman" w:hAnsi="Times New Roman"/>
          <w:color w:val="000000" w:themeColor="text1"/>
          <w:w w:val="100"/>
          <w:sz w:val="18"/>
          <w:szCs w:val="18"/>
          <w:lang w:val="en-US"/>
        </w:rPr>
        <w:t xml:space="preserve">, DRR: </w:t>
      </w:r>
      <w:hyperlink r:id="rId7" w:history="1">
        <w:r w:rsidRPr="00540588">
          <w:rPr>
            <w:rStyle w:val="Hipervnculo"/>
            <w:rFonts w:ascii="Times New Roman" w:hAnsi="Times New Roman"/>
            <w:color w:val="000000" w:themeColor="text1"/>
            <w:w w:val="100"/>
            <w:sz w:val="18"/>
            <w:szCs w:val="18"/>
            <w:lang w:val="en-US"/>
          </w:rPr>
          <w:t>0000-0001-7815-2029</w:t>
        </w:r>
      </w:hyperlink>
      <w:r w:rsidRPr="00540588">
        <w:rPr>
          <w:rFonts w:ascii="Times New Roman" w:hAnsi="Times New Roman"/>
          <w:color w:val="000000" w:themeColor="text1"/>
          <w:w w:val="100"/>
          <w:sz w:val="18"/>
          <w:szCs w:val="18"/>
          <w:lang w:val="en-US"/>
        </w:rPr>
        <w:t xml:space="preserve">, MOT: </w:t>
      </w:r>
      <w:hyperlink r:id="rId8" w:history="1">
        <w:r w:rsidRPr="00540588">
          <w:rPr>
            <w:rStyle w:val="Hipervnculo"/>
            <w:rFonts w:ascii="Times New Roman" w:hAnsi="Times New Roman"/>
            <w:color w:val="000000" w:themeColor="text1"/>
            <w:w w:val="100"/>
            <w:sz w:val="18"/>
            <w:szCs w:val="18"/>
            <w:lang w:val="en-US"/>
          </w:rPr>
          <w:t>0000-0001-8454-0837</w:t>
        </w:r>
      </w:hyperlink>
      <w:r w:rsidRPr="00540588">
        <w:rPr>
          <w:rFonts w:ascii="Times New Roman" w:hAnsi="Times New Roman"/>
          <w:color w:val="000000" w:themeColor="text1"/>
          <w:w w:val="100"/>
          <w:sz w:val="18"/>
          <w:szCs w:val="18"/>
          <w:lang w:val="en-US"/>
        </w:rPr>
        <w:t xml:space="preserve">, EVRF: </w:t>
      </w:r>
      <w:hyperlink r:id="rId9" w:history="1">
        <w:r w:rsidRPr="00540588">
          <w:rPr>
            <w:rStyle w:val="Hipervnculo"/>
            <w:rFonts w:ascii="Times New Roman" w:hAnsi="Times New Roman"/>
            <w:color w:val="000000" w:themeColor="text1"/>
            <w:w w:val="100"/>
            <w:sz w:val="18"/>
            <w:szCs w:val="18"/>
            <w:lang w:val="en-US"/>
          </w:rPr>
          <w:t>0000-0001-6357-0383</w:t>
        </w:r>
      </w:hyperlink>
      <w:r w:rsidRPr="00540588">
        <w:rPr>
          <w:rFonts w:ascii="Times New Roman" w:hAnsi="Times New Roman"/>
          <w:color w:val="000000" w:themeColor="text1"/>
          <w:w w:val="100"/>
          <w:sz w:val="18"/>
          <w:szCs w:val="18"/>
          <w:lang w:val="en-US"/>
        </w:rPr>
        <w:t>.</w:t>
      </w:r>
    </w:p>
    <w:p w14:paraId="1BEC7FC3" w14:textId="77777777" w:rsidR="00DB749F" w:rsidRPr="00DB749F" w:rsidRDefault="00DB749F" w:rsidP="00D11906">
      <w:pPr>
        <w:pStyle w:val="03Abstract"/>
        <w:spacing w:before="0" w:after="0" w:line="360" w:lineRule="auto"/>
        <w:jc w:val="center"/>
        <w:rPr>
          <w:rFonts w:ascii="Times New Roman" w:hAnsi="Times New Roman"/>
          <w:w w:val="100"/>
          <w:sz w:val="18"/>
          <w:szCs w:val="18"/>
          <w:lang w:val="en-US"/>
        </w:rPr>
      </w:pPr>
    </w:p>
    <w:p w14:paraId="4981E2B3" w14:textId="77777777" w:rsidR="00D11906" w:rsidRPr="00DB749F" w:rsidRDefault="00D11906" w:rsidP="00A939D9">
      <w:pPr>
        <w:rPr>
          <w:lang w:val="en-US"/>
        </w:rPr>
      </w:pPr>
    </w:p>
    <w:p w14:paraId="4ACBD1B7" w14:textId="77777777" w:rsidR="006049E2" w:rsidRPr="00DB749F" w:rsidRDefault="006049E2" w:rsidP="00A939D9">
      <w:pPr>
        <w:rPr>
          <w:lang w:val="en-US"/>
        </w:rPr>
      </w:pPr>
    </w:p>
    <w:p w14:paraId="00525C50" w14:textId="77777777" w:rsidR="007033CB" w:rsidRPr="00DB749F" w:rsidRDefault="007033CB" w:rsidP="00A939D9">
      <w:pPr>
        <w:rPr>
          <w:lang w:val="en-US"/>
        </w:rPr>
      </w:pPr>
    </w:p>
    <w:p w14:paraId="5F35833F" w14:textId="39859409" w:rsidR="007033CB" w:rsidRPr="00454361" w:rsidRDefault="00D40CF4" w:rsidP="007033CB">
      <w:pPr>
        <w:spacing w:before="240" w:after="0" w:line="360" w:lineRule="auto"/>
        <w:jc w:val="center"/>
        <w:outlineLvl w:val="0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1E63958D" wp14:editId="4BAF4AF4">
            <wp:extent cx="5525949" cy="1980000"/>
            <wp:effectExtent l="0" t="0" r="0" b="1270"/>
            <wp:docPr id="616877547" name="Imagen 1" descr="Imagen que contiene 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877547" name="Imagen 1" descr="Imagen que contiene 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949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9938D" w14:textId="1E292158" w:rsidR="00097DBD" w:rsidRPr="00426499" w:rsidRDefault="006D1E04" w:rsidP="00D40CF4">
      <w:pPr>
        <w:spacing w:before="240" w:after="0" w:line="360" w:lineRule="auto"/>
        <w:jc w:val="both"/>
        <w:outlineLvl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Fig. </w:t>
      </w:r>
      <w:r w:rsidR="007033CB" w:rsidRPr="005B3972">
        <w:rPr>
          <w:rFonts w:ascii="Times New Roman" w:hAnsi="Times New Roman" w:cs="Times New Roman"/>
          <w:b/>
          <w:bCs/>
          <w:lang w:val="en-US"/>
        </w:rPr>
        <w:t>S1</w:t>
      </w:r>
      <w:r w:rsidR="007033CB" w:rsidRPr="00454361">
        <w:rPr>
          <w:rFonts w:ascii="Times New Roman" w:hAnsi="Times New Roman" w:cs="Times New Roman"/>
          <w:lang w:val="en-US"/>
        </w:rPr>
        <w:t>. FTIR,</w:t>
      </w:r>
      <w:r w:rsidR="00097DBD">
        <w:rPr>
          <w:rFonts w:ascii="Times New Roman" w:hAnsi="Times New Roman" w:cs="Times New Roman"/>
          <w:lang w:val="en-US"/>
        </w:rPr>
        <w:t xml:space="preserve"> and</w:t>
      </w:r>
      <w:r w:rsidR="007033CB" w:rsidRPr="00454361">
        <w:rPr>
          <w:rFonts w:ascii="Times New Roman" w:hAnsi="Times New Roman" w:cs="Times New Roman"/>
          <w:lang w:val="en-US"/>
        </w:rPr>
        <w:t xml:space="preserve"> </w:t>
      </w:r>
      <w:r w:rsidR="00915D65" w:rsidRPr="00454361">
        <w:rPr>
          <w:rFonts w:ascii="Times New Roman" w:hAnsi="Times New Roman" w:cs="Times New Roman"/>
          <w:lang w:val="en-US"/>
        </w:rPr>
        <w:t xml:space="preserve">SEM </w:t>
      </w:r>
      <w:r w:rsidR="00915D65">
        <w:rPr>
          <w:rFonts w:ascii="Times New Roman" w:hAnsi="Times New Roman" w:cs="Times New Roman"/>
          <w:lang w:val="en-US"/>
        </w:rPr>
        <w:t>micrograph</w:t>
      </w:r>
      <w:r w:rsidR="00097DBD">
        <w:rPr>
          <w:rFonts w:ascii="Times New Roman" w:hAnsi="Times New Roman" w:cs="Times New Roman"/>
          <w:lang w:val="en-US"/>
        </w:rPr>
        <w:t xml:space="preserve"> from </w:t>
      </w:r>
      <w:r w:rsidR="00D40CF4">
        <w:rPr>
          <w:rFonts w:ascii="Times New Roman" w:hAnsi="Times New Roman" w:cs="Times New Roman"/>
          <w:lang w:val="en-US"/>
        </w:rPr>
        <w:t>GO.</w:t>
      </w:r>
      <w:r w:rsidR="00097DBD" w:rsidRPr="007450C9">
        <w:rPr>
          <w:rFonts w:ascii="Times New Roman" w:hAnsi="Times New Roman" w:cs="Times New Roman"/>
          <w:lang w:val="en-US"/>
        </w:rPr>
        <w:t xml:space="preserve"> The s</w:t>
      </w:r>
      <w:r w:rsidR="00097DBD" w:rsidRPr="00426499">
        <w:rPr>
          <w:rFonts w:ascii="Times New Roman" w:hAnsi="Times New Roman" w:cs="Times New Roman"/>
          <w:lang w:val="en-US"/>
        </w:rPr>
        <w:t>pectr</w:t>
      </w:r>
      <w:r w:rsidR="00097DBD">
        <w:rPr>
          <w:rFonts w:ascii="Times New Roman" w:hAnsi="Times New Roman" w:cs="Times New Roman"/>
          <w:lang w:val="en-US"/>
        </w:rPr>
        <w:t>a</w:t>
      </w:r>
      <w:r w:rsidR="00097DBD" w:rsidRPr="00426499">
        <w:rPr>
          <w:rFonts w:ascii="Times New Roman" w:hAnsi="Times New Roman" w:cs="Times New Roman"/>
          <w:lang w:val="en-US"/>
        </w:rPr>
        <w:t xml:space="preserve"> bands</w:t>
      </w:r>
      <w:r w:rsidR="00D40CF4">
        <w:rPr>
          <w:rFonts w:ascii="Times New Roman" w:hAnsi="Times New Roman" w:cs="Times New Roman"/>
          <w:lang w:val="en-US"/>
        </w:rPr>
        <w:t xml:space="preserve"> are located</w:t>
      </w:r>
      <w:r w:rsidR="00097DBD" w:rsidRPr="00CF7978">
        <w:rPr>
          <w:rFonts w:ascii="Times New Roman" w:hAnsi="Times New Roman" w:cs="Times New Roman"/>
          <w:lang w:val="en-US"/>
        </w:rPr>
        <w:t xml:space="preserve"> at 3430 cm</w:t>
      </w:r>
      <w:r w:rsidR="00097DBD" w:rsidRPr="00CF7978">
        <w:rPr>
          <w:rFonts w:ascii="Times New Roman" w:hAnsi="Times New Roman" w:cs="Times New Roman"/>
          <w:vertAlign w:val="superscript"/>
          <w:lang w:val="en-US"/>
        </w:rPr>
        <w:t>-1</w:t>
      </w:r>
      <w:r w:rsidR="00097DBD" w:rsidRPr="00CF7978">
        <w:rPr>
          <w:rFonts w:ascii="Times New Roman" w:hAnsi="Times New Roman" w:cs="Times New Roman"/>
          <w:lang w:val="en-US"/>
        </w:rPr>
        <w:t xml:space="preserve"> (O-H stretching vibrations), 1726 cm</w:t>
      </w:r>
      <w:r w:rsidR="00097DBD" w:rsidRPr="00CF7978">
        <w:rPr>
          <w:rFonts w:ascii="Times New Roman" w:hAnsi="Times New Roman" w:cs="Times New Roman"/>
          <w:vertAlign w:val="superscript"/>
          <w:lang w:val="en-US"/>
        </w:rPr>
        <w:t>-1</w:t>
      </w:r>
      <w:r w:rsidR="00097DBD" w:rsidRPr="00CF7978">
        <w:rPr>
          <w:rFonts w:ascii="Times New Roman" w:hAnsi="Times New Roman" w:cs="Times New Roman"/>
          <w:lang w:val="en-US"/>
        </w:rPr>
        <w:t xml:space="preserve"> (C=O </w:t>
      </w:r>
      <w:r w:rsidR="00097DBD" w:rsidRPr="00D40CF4">
        <w:rPr>
          <w:rFonts w:ascii="Times New Roman" w:hAnsi="Times New Roman" w:cs="Times New Roman"/>
          <w:lang w:val="en-US"/>
        </w:rPr>
        <w:t>stretching</w:t>
      </w:r>
      <w:r w:rsidR="00097DBD" w:rsidRPr="00CF7978">
        <w:rPr>
          <w:rFonts w:ascii="Times New Roman" w:hAnsi="Times New Roman" w:cs="Times New Roman"/>
          <w:lang w:val="en-US"/>
        </w:rPr>
        <w:t xml:space="preserve"> vibrations from carbonyl and carboxylic groups), 1226 cm</w:t>
      </w:r>
      <w:r w:rsidR="00097DBD" w:rsidRPr="00CF7978">
        <w:rPr>
          <w:rFonts w:ascii="Times New Roman" w:hAnsi="Times New Roman" w:cs="Times New Roman"/>
          <w:vertAlign w:val="superscript"/>
          <w:lang w:val="en-US"/>
        </w:rPr>
        <w:t>-1</w:t>
      </w:r>
      <w:r w:rsidR="00097DBD" w:rsidRPr="00CF7978">
        <w:rPr>
          <w:rFonts w:ascii="Times New Roman" w:hAnsi="Times New Roman" w:cs="Times New Roman"/>
          <w:lang w:val="en-US"/>
        </w:rPr>
        <w:t xml:space="preserve"> (C-OH stretching vibrations) and 1103 cm</w:t>
      </w:r>
      <w:r w:rsidR="00097DBD" w:rsidRPr="00CF7978">
        <w:rPr>
          <w:rFonts w:ascii="Times New Roman" w:hAnsi="Times New Roman" w:cs="Times New Roman"/>
          <w:vertAlign w:val="superscript"/>
          <w:lang w:val="en-US"/>
        </w:rPr>
        <w:t>-1</w:t>
      </w:r>
      <w:r w:rsidR="00097DBD" w:rsidRPr="00CF7978">
        <w:rPr>
          <w:rFonts w:ascii="Times New Roman" w:hAnsi="Times New Roman" w:cs="Times New Roman"/>
          <w:lang w:val="en-US"/>
        </w:rPr>
        <w:t xml:space="preserve"> (C-O in epoxy stretching vibrations)</w:t>
      </w:r>
      <w:r w:rsidR="00D40CF4">
        <w:rPr>
          <w:rFonts w:ascii="Times New Roman" w:hAnsi="Times New Roman" w:cs="Times New Roman"/>
          <w:lang w:val="en-US"/>
        </w:rPr>
        <w:t>;</w:t>
      </w:r>
      <w:r w:rsidR="00097DBD" w:rsidRPr="00A20D27">
        <w:rPr>
          <w:rFonts w:ascii="Times New Roman" w:hAnsi="Times New Roman" w:cs="Times New Roman"/>
          <w:lang w:val="en-US"/>
        </w:rPr>
        <w:t xml:space="preserve"> </w:t>
      </w:r>
      <w:r w:rsidR="00D40CF4">
        <w:rPr>
          <w:rFonts w:ascii="Times New Roman" w:hAnsi="Times New Roman" w:cs="Times New Roman"/>
          <w:lang w:val="en-US"/>
        </w:rPr>
        <w:t>t</w:t>
      </w:r>
      <w:r w:rsidR="00097DBD" w:rsidRPr="00A20D27">
        <w:rPr>
          <w:rFonts w:ascii="Times New Roman" w:hAnsi="Times New Roman" w:cs="Times New Roman"/>
          <w:lang w:val="en-US"/>
        </w:rPr>
        <w:t xml:space="preserve">hese stretching </w:t>
      </w:r>
      <w:r w:rsidR="00097DBD">
        <w:rPr>
          <w:rFonts w:ascii="Times New Roman" w:hAnsi="Times New Roman" w:cs="Times New Roman"/>
          <w:lang w:val="en-US"/>
        </w:rPr>
        <w:t xml:space="preserve">modes </w:t>
      </w:r>
      <w:r w:rsidR="00097DBD" w:rsidRPr="00A20D27">
        <w:rPr>
          <w:rFonts w:ascii="Times New Roman" w:hAnsi="Times New Roman" w:cs="Times New Roman"/>
          <w:lang w:val="en-US"/>
        </w:rPr>
        <w:t xml:space="preserve">are typically found in GO </w:t>
      </w:r>
      <w:r w:rsidR="00097DBD">
        <w:rPr>
          <w:rFonts w:ascii="Times New Roman" w:hAnsi="Times New Roman" w:cs="Times New Roman"/>
          <w:lang w:val="en-US"/>
        </w:rPr>
        <w:t xml:space="preserve">and are </w:t>
      </w:r>
      <w:r w:rsidR="00097DBD" w:rsidRPr="00A20D27">
        <w:rPr>
          <w:rFonts w:ascii="Times New Roman" w:hAnsi="Times New Roman" w:cs="Times New Roman"/>
          <w:lang w:val="en-US"/>
        </w:rPr>
        <w:t xml:space="preserve">assigned to oxygen species created during the </w:t>
      </w:r>
      <w:r w:rsidR="009D2413" w:rsidRPr="00A20D27">
        <w:rPr>
          <w:rFonts w:ascii="Times New Roman" w:hAnsi="Times New Roman" w:cs="Times New Roman"/>
          <w:lang w:val="en-US"/>
        </w:rPr>
        <w:t>synthesis</w:t>
      </w:r>
      <w:r w:rsidR="00D40CF4">
        <w:rPr>
          <w:rFonts w:ascii="Times New Roman" w:hAnsi="Times New Roman" w:cs="Times New Roman"/>
          <w:lang w:val="en-US"/>
        </w:rPr>
        <w:t>.</w:t>
      </w:r>
      <w:r w:rsidR="00097DBD" w:rsidRPr="007450C9">
        <w:rPr>
          <w:rFonts w:ascii="Times New Roman" w:hAnsi="Times New Roman" w:cs="Times New Roman"/>
          <w:lang w:val="en-US"/>
        </w:rPr>
        <w:t xml:space="preserve"> </w:t>
      </w:r>
      <w:r w:rsidR="00D40CF4">
        <w:rPr>
          <w:rFonts w:ascii="Times New Roman" w:hAnsi="Times New Roman" w:cs="Times New Roman"/>
          <w:lang w:val="en-US"/>
        </w:rPr>
        <w:t xml:space="preserve">SEM morphology from </w:t>
      </w:r>
      <w:r w:rsidR="00097DBD" w:rsidRPr="007450C9">
        <w:rPr>
          <w:rFonts w:ascii="Times New Roman" w:hAnsi="Times New Roman" w:cs="Times New Roman"/>
          <w:lang w:val="en-US"/>
        </w:rPr>
        <w:t xml:space="preserve">the </w:t>
      </w:r>
      <w:r w:rsidR="00D40CF4">
        <w:rPr>
          <w:rFonts w:ascii="Times New Roman" w:hAnsi="Times New Roman" w:cs="Times New Roman"/>
          <w:lang w:val="en-US"/>
        </w:rPr>
        <w:t xml:space="preserve">GO </w:t>
      </w:r>
      <w:r w:rsidR="00097DBD" w:rsidRPr="007450C9">
        <w:rPr>
          <w:rFonts w:ascii="Times New Roman" w:hAnsi="Times New Roman" w:cs="Times New Roman"/>
          <w:lang w:val="en-US"/>
        </w:rPr>
        <w:t>layers</w:t>
      </w:r>
      <w:r w:rsidR="00D40CF4">
        <w:rPr>
          <w:rFonts w:ascii="Times New Roman" w:hAnsi="Times New Roman" w:cs="Times New Roman"/>
          <w:lang w:val="en-US"/>
        </w:rPr>
        <w:t xml:space="preserve"> shows a heterogeneous distribution</w:t>
      </w:r>
      <w:r w:rsidR="00097DBD" w:rsidRPr="007450C9">
        <w:rPr>
          <w:rFonts w:ascii="Times New Roman" w:hAnsi="Times New Roman" w:cs="Times New Roman"/>
          <w:lang w:val="en-US"/>
        </w:rPr>
        <w:t xml:space="preserve"> </w:t>
      </w:r>
      <w:r w:rsidR="00D40CF4">
        <w:rPr>
          <w:rFonts w:ascii="Times New Roman" w:hAnsi="Times New Roman" w:cs="Times New Roman"/>
          <w:lang w:val="en-US"/>
        </w:rPr>
        <w:t>at</w:t>
      </w:r>
      <w:r w:rsidR="00097DBD" w:rsidRPr="007450C9">
        <w:rPr>
          <w:rFonts w:ascii="Times New Roman" w:hAnsi="Times New Roman" w:cs="Times New Roman"/>
          <w:lang w:val="en-US"/>
        </w:rPr>
        <w:t xml:space="preserve"> the</w:t>
      </w:r>
      <w:r w:rsidR="00D40CF4">
        <w:rPr>
          <w:rFonts w:ascii="Times New Roman" w:hAnsi="Times New Roman" w:cs="Times New Roman"/>
          <w:lang w:val="en-US"/>
        </w:rPr>
        <w:t xml:space="preserve"> GO</w:t>
      </w:r>
      <w:r w:rsidR="00097DBD" w:rsidRPr="007450C9">
        <w:rPr>
          <w:rFonts w:ascii="Times New Roman" w:hAnsi="Times New Roman" w:cs="Times New Roman"/>
          <w:lang w:val="en-US"/>
        </w:rPr>
        <w:t xml:space="preserve"> material</w:t>
      </w:r>
      <w:r w:rsidR="00D40CF4">
        <w:rPr>
          <w:rFonts w:ascii="Times New Roman" w:hAnsi="Times New Roman" w:cs="Times New Roman"/>
          <w:lang w:val="en-US"/>
        </w:rPr>
        <w:t xml:space="preserve"> with the characteristic laminar surface</w:t>
      </w:r>
      <w:r w:rsidR="00097DBD" w:rsidRPr="007450C9">
        <w:rPr>
          <w:rFonts w:ascii="Times New Roman" w:hAnsi="Times New Roman" w:cs="Times New Roman"/>
          <w:lang w:val="en-US"/>
        </w:rPr>
        <w:t>.</w:t>
      </w:r>
    </w:p>
    <w:p w14:paraId="42C179AE" w14:textId="77777777" w:rsidR="007033CB" w:rsidRDefault="007033CB" w:rsidP="00A939D9">
      <w:pPr>
        <w:rPr>
          <w:lang w:val="en-US"/>
        </w:rPr>
      </w:pPr>
    </w:p>
    <w:p w14:paraId="53DBF93B" w14:textId="77777777" w:rsidR="007033CB" w:rsidRDefault="007033CB" w:rsidP="007033CB">
      <w:pPr>
        <w:spacing w:before="240" w:after="0" w:line="360" w:lineRule="auto"/>
        <w:jc w:val="center"/>
        <w:outlineLvl w:val="0"/>
        <w:rPr>
          <w:rFonts w:ascii="Times New Roman" w:hAnsi="Times New Roman" w:cs="Times New Roman"/>
          <w:lang w:val="en-US"/>
        </w:rPr>
      </w:pPr>
      <w:r w:rsidRPr="00CA5CE0">
        <w:rPr>
          <w:noProof/>
          <w:lang w:val="es-ES_tradnl" w:eastAsia="es-ES_tradnl"/>
        </w:rPr>
        <w:drawing>
          <wp:inline distT="0" distB="0" distL="0" distR="0" wp14:anchorId="33A410BE" wp14:editId="38232855">
            <wp:extent cx="4095750" cy="3576881"/>
            <wp:effectExtent l="0" t="0" r="0" b="508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402" cy="358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C5388" w14:textId="01098740" w:rsidR="007033CB" w:rsidRPr="00A939D9" w:rsidRDefault="006D1E04" w:rsidP="00A939D9">
      <w:pPr>
        <w:spacing w:before="240" w:after="0" w:line="360" w:lineRule="auto"/>
        <w:jc w:val="center"/>
        <w:outlineLvl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Fig. S</w:t>
      </w:r>
      <w:r w:rsidR="007033CB" w:rsidRPr="00A939D9">
        <w:rPr>
          <w:rFonts w:ascii="Times New Roman" w:hAnsi="Times New Roman" w:cs="Times New Roman"/>
          <w:b/>
          <w:bCs/>
          <w:lang w:val="en-US"/>
        </w:rPr>
        <w:t>2</w:t>
      </w:r>
      <w:r w:rsidR="007033CB" w:rsidRPr="00A939D9">
        <w:rPr>
          <w:rFonts w:ascii="Times New Roman" w:hAnsi="Times New Roman" w:cs="Times New Roman"/>
          <w:lang w:val="en-US"/>
        </w:rPr>
        <w:t xml:space="preserve">. Morphology </w:t>
      </w:r>
      <w:r w:rsidR="00A939D9">
        <w:rPr>
          <w:rFonts w:ascii="Times New Roman" w:hAnsi="Times New Roman" w:cs="Times New Roman"/>
          <w:lang w:val="en-US"/>
        </w:rPr>
        <w:t xml:space="preserve">and EDX scanning micrographs </w:t>
      </w:r>
      <w:r w:rsidR="007033CB" w:rsidRPr="00A939D9">
        <w:rPr>
          <w:rFonts w:ascii="Times New Roman" w:hAnsi="Times New Roman" w:cs="Times New Roman"/>
          <w:lang w:val="en-US"/>
        </w:rPr>
        <w:t xml:space="preserve">of </w:t>
      </w:r>
      <w:r w:rsidR="00A939D9" w:rsidRPr="00A939D9">
        <w:rPr>
          <w:rFonts w:ascii="Times New Roman" w:hAnsi="Times New Roman" w:cs="Times New Roman"/>
          <w:lang w:val="en-US"/>
        </w:rPr>
        <w:t>GO-Cu</w:t>
      </w:r>
      <w:r w:rsidR="00A939D9" w:rsidRPr="00A939D9">
        <w:rPr>
          <w:rFonts w:ascii="Times New Roman" w:hAnsi="Times New Roman" w:cs="Times New Roman"/>
          <w:vertAlign w:val="subscript"/>
          <w:lang w:val="en-US"/>
        </w:rPr>
        <w:t>low</w:t>
      </w:r>
      <w:r w:rsidR="007033CB" w:rsidRPr="00A939D9">
        <w:rPr>
          <w:rFonts w:ascii="Times New Roman" w:hAnsi="Times New Roman" w:cs="Times New Roman"/>
          <w:lang w:val="en-US"/>
        </w:rPr>
        <w:t xml:space="preserve"> mapping of Cu, </w:t>
      </w:r>
      <w:r w:rsidR="00A939D9">
        <w:rPr>
          <w:rFonts w:ascii="Times New Roman" w:hAnsi="Times New Roman" w:cs="Times New Roman"/>
          <w:lang w:val="en-US"/>
        </w:rPr>
        <w:t>O</w:t>
      </w:r>
      <w:r w:rsidR="007033CB" w:rsidRPr="00A939D9">
        <w:rPr>
          <w:rFonts w:ascii="Times New Roman" w:hAnsi="Times New Roman" w:cs="Times New Roman"/>
          <w:lang w:val="en-US"/>
        </w:rPr>
        <w:t xml:space="preserve">, and </w:t>
      </w:r>
      <w:r w:rsidR="00A939D9">
        <w:rPr>
          <w:rFonts w:ascii="Times New Roman" w:hAnsi="Times New Roman" w:cs="Times New Roman"/>
          <w:lang w:val="en-US"/>
        </w:rPr>
        <w:t>C</w:t>
      </w:r>
      <w:r w:rsidR="007033CB" w:rsidRPr="00A939D9">
        <w:rPr>
          <w:rFonts w:ascii="Times New Roman" w:hAnsi="Times New Roman" w:cs="Times New Roman"/>
          <w:lang w:val="en-US"/>
        </w:rPr>
        <w:t>.</w:t>
      </w:r>
    </w:p>
    <w:p w14:paraId="4543C4A6" w14:textId="77777777" w:rsidR="007033CB" w:rsidRPr="00A939D9" w:rsidRDefault="007033CB" w:rsidP="00A939D9">
      <w:pPr>
        <w:rPr>
          <w:lang w:val="en-US"/>
        </w:rPr>
      </w:pPr>
    </w:p>
    <w:p w14:paraId="550B7015" w14:textId="77777777" w:rsidR="00D11906" w:rsidRPr="00A939D9" w:rsidRDefault="00D11906" w:rsidP="00A939D9">
      <w:pPr>
        <w:rPr>
          <w:lang w:val="en-US"/>
        </w:rPr>
      </w:pPr>
    </w:p>
    <w:p w14:paraId="4D153B94" w14:textId="77777777" w:rsidR="00F40D72" w:rsidRPr="00A939D9" w:rsidRDefault="00F40D72" w:rsidP="00A939D9">
      <w:pPr>
        <w:rPr>
          <w:lang w:val="en-US"/>
        </w:rPr>
      </w:pPr>
    </w:p>
    <w:p w14:paraId="71191935" w14:textId="7C23819D" w:rsidR="005513E6" w:rsidRPr="00A939D9" w:rsidRDefault="005513E6" w:rsidP="00A939D9">
      <w:pPr>
        <w:rPr>
          <w:lang w:val="en-US"/>
        </w:rPr>
      </w:pPr>
    </w:p>
    <w:p w14:paraId="0B03B9FF" w14:textId="77777777" w:rsidR="00456177" w:rsidRPr="00A939D9" w:rsidRDefault="00456177" w:rsidP="00A939D9">
      <w:pPr>
        <w:rPr>
          <w:lang w:val="en-US"/>
        </w:rPr>
      </w:pPr>
    </w:p>
    <w:p w14:paraId="79E9D4E4" w14:textId="77777777" w:rsidR="00456177" w:rsidRPr="00A939D9" w:rsidRDefault="00456177" w:rsidP="00A939D9">
      <w:pPr>
        <w:rPr>
          <w:lang w:val="en-US"/>
        </w:rPr>
      </w:pPr>
    </w:p>
    <w:p w14:paraId="007D655E" w14:textId="77777777" w:rsidR="00456177" w:rsidRPr="00A939D9" w:rsidRDefault="00456177" w:rsidP="00A939D9">
      <w:pPr>
        <w:rPr>
          <w:lang w:val="en-US"/>
        </w:rPr>
      </w:pPr>
    </w:p>
    <w:p w14:paraId="148ABD4D" w14:textId="6023E0F2" w:rsidR="00454361" w:rsidRPr="00A939D9" w:rsidRDefault="00454361" w:rsidP="00A939D9">
      <w:pPr>
        <w:rPr>
          <w:lang w:val="en-US"/>
        </w:rPr>
      </w:pPr>
    </w:p>
    <w:p w14:paraId="1D926962" w14:textId="77777777" w:rsidR="002F1126" w:rsidRDefault="002F1126" w:rsidP="00A939D9">
      <w:pPr>
        <w:rPr>
          <w:lang w:val="en-US"/>
        </w:rPr>
      </w:pPr>
    </w:p>
    <w:p w14:paraId="3F01362B" w14:textId="77777777" w:rsidR="0005788E" w:rsidRDefault="0005788E" w:rsidP="00A939D9">
      <w:pPr>
        <w:rPr>
          <w:lang w:val="en-US"/>
        </w:rPr>
      </w:pPr>
    </w:p>
    <w:p w14:paraId="7370786B" w14:textId="77777777" w:rsidR="0005788E" w:rsidRDefault="0005788E" w:rsidP="00A939D9">
      <w:pPr>
        <w:rPr>
          <w:lang w:val="en-US"/>
        </w:rPr>
      </w:pPr>
    </w:p>
    <w:p w14:paraId="75F53D5F" w14:textId="77777777" w:rsidR="0005788E" w:rsidRPr="00A939D9" w:rsidRDefault="0005788E" w:rsidP="00A939D9">
      <w:pPr>
        <w:rPr>
          <w:lang w:val="en-US"/>
        </w:rPr>
      </w:pPr>
    </w:p>
    <w:p w14:paraId="2DCA8ADF" w14:textId="77777777" w:rsidR="002F1126" w:rsidRDefault="002F1126" w:rsidP="0005788E">
      <w:pPr>
        <w:rPr>
          <w:lang w:val="en-US"/>
        </w:rPr>
      </w:pPr>
    </w:p>
    <w:tbl>
      <w:tblPr>
        <w:tblStyle w:val="Tablaconcuadrcula"/>
        <w:tblW w:w="7796" w:type="dxa"/>
        <w:jc w:val="center"/>
        <w:tblLook w:val="04A0" w:firstRow="1" w:lastRow="0" w:firstColumn="1" w:lastColumn="0" w:noHBand="0" w:noVBand="1"/>
      </w:tblPr>
      <w:tblGrid>
        <w:gridCol w:w="1803"/>
        <w:gridCol w:w="1270"/>
        <w:gridCol w:w="1138"/>
        <w:gridCol w:w="1111"/>
        <w:gridCol w:w="1233"/>
        <w:gridCol w:w="1241"/>
      </w:tblGrid>
      <w:tr w:rsidR="00F319D4" w14:paraId="66F076F0" w14:textId="77777777" w:rsidTr="000E1AC9">
        <w:trPr>
          <w:trHeight w:val="924"/>
          <w:jc w:val="center"/>
        </w:trPr>
        <w:tc>
          <w:tcPr>
            <w:tcW w:w="1803" w:type="dxa"/>
            <w:vAlign w:val="center"/>
          </w:tcPr>
          <w:p w14:paraId="03BAE58A" w14:textId="77777777" w:rsidR="001E22ED" w:rsidRPr="000E1AC9" w:rsidRDefault="001E22ED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0E1AC9">
              <w:rPr>
                <w:rFonts w:ascii="Times New Roman" w:hAnsi="Times New Roman" w:cs="Times New Roman"/>
                <w:lang w:val="en-US"/>
              </w:rPr>
              <w:t>Sample</w:t>
            </w:r>
          </w:p>
        </w:tc>
        <w:tc>
          <w:tcPr>
            <w:tcW w:w="1270" w:type="dxa"/>
            <w:vAlign w:val="center"/>
          </w:tcPr>
          <w:p w14:paraId="34048BCB" w14:textId="1EDB5DA4" w:rsidR="001E22ED" w:rsidRPr="000E1AC9" w:rsidRDefault="001E22ED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0E1AC9">
              <w:rPr>
                <w:rFonts w:ascii="Times New Roman" w:hAnsi="Times New Roman" w:cs="Times New Roman"/>
                <w:lang w:val="en-US"/>
              </w:rPr>
              <w:t>C</w:t>
            </w:r>
            <w:r w:rsidR="00F319D4" w:rsidRPr="000E1AC9">
              <w:rPr>
                <w:rFonts w:ascii="Times New Roman" w:hAnsi="Times New Roman" w:cs="Times New Roman"/>
                <w:lang w:val="en-US"/>
              </w:rPr>
              <w:t xml:space="preserve"> (wt</w:t>
            </w:r>
            <w:r w:rsidR="0005788E" w:rsidRPr="000E1AC9">
              <w:rPr>
                <w:rFonts w:ascii="Times New Roman" w:hAnsi="Times New Roman" w:cs="Times New Roman"/>
                <w:lang w:val="en-US"/>
              </w:rPr>
              <w:t>.</w:t>
            </w:r>
            <w:r w:rsidR="00F319D4" w:rsidRPr="000E1AC9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1138" w:type="dxa"/>
            <w:vAlign w:val="center"/>
          </w:tcPr>
          <w:p w14:paraId="2D73A81D" w14:textId="60A41EBD" w:rsidR="001E22ED" w:rsidRPr="000E1AC9" w:rsidRDefault="001E22ED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0E1AC9">
              <w:rPr>
                <w:rFonts w:ascii="Times New Roman" w:hAnsi="Times New Roman" w:cs="Times New Roman"/>
                <w:lang w:val="en-US"/>
              </w:rPr>
              <w:t>O</w:t>
            </w:r>
            <w:r w:rsidR="00F319D4" w:rsidRPr="000E1AC9">
              <w:rPr>
                <w:rFonts w:ascii="Times New Roman" w:hAnsi="Times New Roman" w:cs="Times New Roman"/>
                <w:lang w:val="en-US"/>
              </w:rPr>
              <w:t xml:space="preserve"> (wt</w:t>
            </w:r>
            <w:r w:rsidR="0005788E" w:rsidRPr="000E1AC9">
              <w:rPr>
                <w:rFonts w:ascii="Times New Roman" w:hAnsi="Times New Roman" w:cs="Times New Roman"/>
                <w:lang w:val="en-US"/>
              </w:rPr>
              <w:t>.</w:t>
            </w:r>
            <w:r w:rsidR="00F319D4" w:rsidRPr="000E1AC9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1111" w:type="dxa"/>
            <w:vAlign w:val="center"/>
          </w:tcPr>
          <w:p w14:paraId="4905314F" w14:textId="133C216A" w:rsidR="001E22ED" w:rsidRPr="000E1AC9" w:rsidRDefault="001E22ED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0E1AC9">
              <w:rPr>
                <w:rFonts w:ascii="Times New Roman" w:hAnsi="Times New Roman" w:cs="Times New Roman"/>
                <w:lang w:val="en-US"/>
              </w:rPr>
              <w:t>S</w:t>
            </w:r>
            <w:r w:rsidR="00F319D4" w:rsidRPr="000E1AC9">
              <w:rPr>
                <w:rFonts w:ascii="Times New Roman" w:hAnsi="Times New Roman" w:cs="Times New Roman"/>
                <w:lang w:val="en-US"/>
              </w:rPr>
              <w:t xml:space="preserve"> (wt</w:t>
            </w:r>
            <w:r w:rsidR="0005788E" w:rsidRPr="000E1AC9">
              <w:rPr>
                <w:rFonts w:ascii="Times New Roman" w:hAnsi="Times New Roman" w:cs="Times New Roman"/>
                <w:lang w:val="en-US"/>
              </w:rPr>
              <w:t>.</w:t>
            </w:r>
            <w:r w:rsidR="00F319D4" w:rsidRPr="000E1AC9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1233" w:type="dxa"/>
            <w:vAlign w:val="center"/>
          </w:tcPr>
          <w:p w14:paraId="67417631" w14:textId="04DA9071" w:rsidR="001E22ED" w:rsidRPr="000E1AC9" w:rsidRDefault="001E22ED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0E1AC9">
              <w:rPr>
                <w:rFonts w:ascii="Times New Roman" w:hAnsi="Times New Roman" w:cs="Times New Roman"/>
                <w:lang w:val="en-US"/>
              </w:rPr>
              <w:t>Cl</w:t>
            </w:r>
            <w:r w:rsidR="00F319D4" w:rsidRPr="000E1AC9">
              <w:rPr>
                <w:rFonts w:ascii="Times New Roman" w:hAnsi="Times New Roman" w:cs="Times New Roman"/>
                <w:lang w:val="en-US"/>
              </w:rPr>
              <w:t xml:space="preserve"> (wt</w:t>
            </w:r>
            <w:r w:rsidR="0005788E" w:rsidRPr="000E1AC9">
              <w:rPr>
                <w:rFonts w:ascii="Times New Roman" w:hAnsi="Times New Roman" w:cs="Times New Roman"/>
                <w:lang w:val="en-US"/>
              </w:rPr>
              <w:t>.</w:t>
            </w:r>
            <w:r w:rsidR="00F319D4" w:rsidRPr="000E1AC9">
              <w:rPr>
                <w:rFonts w:ascii="Times New Roman" w:hAnsi="Times New Roman" w:cs="Times New Roman"/>
                <w:lang w:val="en-US"/>
              </w:rPr>
              <w:t>%)</w:t>
            </w:r>
          </w:p>
        </w:tc>
        <w:tc>
          <w:tcPr>
            <w:tcW w:w="1241" w:type="dxa"/>
            <w:vAlign w:val="center"/>
          </w:tcPr>
          <w:p w14:paraId="5560357A" w14:textId="4FE3E39D" w:rsidR="001E22ED" w:rsidRPr="000E1AC9" w:rsidRDefault="001E22ED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0E1AC9">
              <w:rPr>
                <w:rFonts w:ascii="Times New Roman" w:hAnsi="Times New Roman" w:cs="Times New Roman"/>
                <w:lang w:val="en-US"/>
              </w:rPr>
              <w:t>Cu</w:t>
            </w:r>
            <w:r w:rsidR="00F319D4" w:rsidRPr="000E1AC9">
              <w:rPr>
                <w:rFonts w:ascii="Times New Roman" w:hAnsi="Times New Roman" w:cs="Times New Roman"/>
                <w:lang w:val="en-US"/>
              </w:rPr>
              <w:t xml:space="preserve"> (wt</w:t>
            </w:r>
            <w:r w:rsidR="0005788E" w:rsidRPr="000E1AC9">
              <w:rPr>
                <w:rFonts w:ascii="Times New Roman" w:hAnsi="Times New Roman" w:cs="Times New Roman"/>
                <w:lang w:val="en-US"/>
              </w:rPr>
              <w:t>.</w:t>
            </w:r>
            <w:r w:rsidR="00F319D4" w:rsidRPr="000E1AC9">
              <w:rPr>
                <w:rFonts w:ascii="Times New Roman" w:hAnsi="Times New Roman" w:cs="Times New Roman"/>
                <w:lang w:val="en-US"/>
              </w:rPr>
              <w:t>%)</w:t>
            </w:r>
          </w:p>
        </w:tc>
      </w:tr>
      <w:tr w:rsidR="00F319D4" w14:paraId="4E287B3D" w14:textId="77777777" w:rsidTr="000E1AC9">
        <w:trPr>
          <w:trHeight w:val="634"/>
          <w:jc w:val="center"/>
        </w:trPr>
        <w:tc>
          <w:tcPr>
            <w:tcW w:w="1803" w:type="dxa"/>
            <w:vAlign w:val="center"/>
          </w:tcPr>
          <w:p w14:paraId="34EFF504" w14:textId="5A1B32D7" w:rsidR="00F319D4" w:rsidRPr="000E1AC9" w:rsidRDefault="00F319D4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0E1AC9">
              <w:rPr>
                <w:rFonts w:ascii="Times New Roman" w:hAnsi="Times New Roman" w:cs="Times New Roman"/>
                <w:lang w:val="en-US"/>
              </w:rPr>
              <w:t>GO</w:t>
            </w:r>
          </w:p>
        </w:tc>
        <w:tc>
          <w:tcPr>
            <w:tcW w:w="1270" w:type="dxa"/>
            <w:vAlign w:val="center"/>
          </w:tcPr>
          <w:p w14:paraId="74976FB8" w14:textId="2138FE88" w:rsidR="00F319D4" w:rsidRDefault="00F319D4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F319D4">
              <w:rPr>
                <w:rFonts w:ascii="Times New Roman" w:hAnsi="Times New Roman" w:cs="Times New Roman"/>
                <w:lang w:val="en-US"/>
              </w:rPr>
              <w:t>62.1</w:t>
            </w:r>
          </w:p>
        </w:tc>
        <w:tc>
          <w:tcPr>
            <w:tcW w:w="1138" w:type="dxa"/>
            <w:vAlign w:val="center"/>
          </w:tcPr>
          <w:p w14:paraId="70A5DACE" w14:textId="615B1D03" w:rsidR="00F319D4" w:rsidRDefault="00F319D4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F319D4">
              <w:rPr>
                <w:rFonts w:ascii="Times New Roman" w:hAnsi="Times New Roman" w:cs="Times New Roman"/>
                <w:lang w:val="en-US"/>
              </w:rPr>
              <w:t>3</w:t>
            </w:r>
            <w:r w:rsidR="00A53951">
              <w:rPr>
                <w:rFonts w:ascii="Times New Roman" w:hAnsi="Times New Roman" w:cs="Times New Roman"/>
                <w:lang w:val="en-US"/>
              </w:rPr>
              <w:t>3</w:t>
            </w:r>
            <w:r w:rsidRPr="00F319D4">
              <w:rPr>
                <w:rFonts w:ascii="Times New Roman" w:hAnsi="Times New Roman" w:cs="Times New Roman"/>
                <w:lang w:val="en-US"/>
              </w:rPr>
              <w:t>.</w:t>
            </w:r>
            <w:r w:rsidR="00A53951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11" w:type="dxa"/>
            <w:vAlign w:val="center"/>
          </w:tcPr>
          <w:p w14:paraId="25C7FF82" w14:textId="7F74E3A3" w:rsidR="00F319D4" w:rsidRDefault="00F319D4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F319D4">
              <w:rPr>
                <w:rFonts w:ascii="Times New Roman" w:hAnsi="Times New Roman" w:cs="Times New Roman"/>
                <w:lang w:val="en-US"/>
              </w:rPr>
              <w:t>3.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233" w:type="dxa"/>
            <w:vAlign w:val="center"/>
          </w:tcPr>
          <w:p w14:paraId="04A1DCA5" w14:textId="4168ECCF" w:rsidR="00F319D4" w:rsidRDefault="00F319D4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F319D4">
              <w:rPr>
                <w:rFonts w:ascii="Times New Roman" w:hAnsi="Times New Roman" w:cs="Times New Roman"/>
                <w:lang w:val="en-US"/>
              </w:rPr>
              <w:t>0.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241" w:type="dxa"/>
            <w:vAlign w:val="center"/>
          </w:tcPr>
          <w:p w14:paraId="509A652E" w14:textId="50B4DCAE" w:rsidR="00F319D4" w:rsidRDefault="00F319D4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319D4" w14:paraId="07EC4A79" w14:textId="77777777" w:rsidTr="000E1AC9">
        <w:trPr>
          <w:trHeight w:val="634"/>
          <w:jc w:val="center"/>
        </w:trPr>
        <w:tc>
          <w:tcPr>
            <w:tcW w:w="1803" w:type="dxa"/>
            <w:vAlign w:val="center"/>
          </w:tcPr>
          <w:p w14:paraId="320FCB6D" w14:textId="77777777" w:rsidR="001E22ED" w:rsidRPr="000E1AC9" w:rsidRDefault="001E22ED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0E1AC9">
              <w:rPr>
                <w:rFonts w:ascii="Times New Roman" w:hAnsi="Times New Roman" w:cs="Times New Roman"/>
                <w:lang w:val="en-US"/>
              </w:rPr>
              <w:t>GO-Cu</w:t>
            </w:r>
            <w:r w:rsidRPr="000E1AC9">
              <w:rPr>
                <w:rFonts w:ascii="Times New Roman" w:hAnsi="Times New Roman" w:cs="Times New Roman"/>
                <w:vertAlign w:val="subscript"/>
                <w:lang w:val="en-US"/>
              </w:rPr>
              <w:t>low</w:t>
            </w:r>
          </w:p>
        </w:tc>
        <w:tc>
          <w:tcPr>
            <w:tcW w:w="1270" w:type="dxa"/>
            <w:vAlign w:val="center"/>
          </w:tcPr>
          <w:p w14:paraId="22FBE034" w14:textId="43CAEE7F" w:rsidR="001E22ED" w:rsidRDefault="001E22ED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49.</w:t>
            </w:r>
            <w:r w:rsidR="00A53951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8" w:type="dxa"/>
            <w:vAlign w:val="center"/>
          </w:tcPr>
          <w:p w14:paraId="33D4E8EF" w14:textId="4D9A254B" w:rsidR="00A53951" w:rsidRDefault="001E22ED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42.</w:t>
            </w:r>
            <w:r w:rsidR="00A53951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11" w:type="dxa"/>
            <w:vAlign w:val="center"/>
          </w:tcPr>
          <w:p w14:paraId="09F8DB97" w14:textId="7121107C" w:rsidR="001E22ED" w:rsidRDefault="00A53951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1.0</w:t>
            </w:r>
          </w:p>
        </w:tc>
        <w:tc>
          <w:tcPr>
            <w:tcW w:w="1233" w:type="dxa"/>
            <w:vAlign w:val="center"/>
          </w:tcPr>
          <w:p w14:paraId="2B0CDD43" w14:textId="2EC15CF4" w:rsidR="001E22ED" w:rsidRDefault="001E22ED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</w:t>
            </w:r>
            <w:r w:rsidR="00A5395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41" w:type="dxa"/>
            <w:vAlign w:val="center"/>
          </w:tcPr>
          <w:p w14:paraId="27913007" w14:textId="7522B6EE" w:rsidR="00A53951" w:rsidRDefault="001E22ED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</w:t>
            </w:r>
            <w:r w:rsidR="00A53951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F319D4" w14:paraId="333F1AAC" w14:textId="77777777" w:rsidTr="000E1AC9">
        <w:trPr>
          <w:trHeight w:val="628"/>
          <w:jc w:val="center"/>
        </w:trPr>
        <w:tc>
          <w:tcPr>
            <w:tcW w:w="1803" w:type="dxa"/>
            <w:vAlign w:val="center"/>
          </w:tcPr>
          <w:p w14:paraId="0EF1B3D7" w14:textId="77777777" w:rsidR="001E22ED" w:rsidRPr="000E1AC9" w:rsidRDefault="001E22ED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 w:rsidRPr="000E1AC9">
              <w:rPr>
                <w:rFonts w:ascii="Times New Roman" w:hAnsi="Times New Roman" w:cs="Times New Roman"/>
                <w:lang w:val="en-US"/>
              </w:rPr>
              <w:t>GO-</w:t>
            </w:r>
            <w:proofErr w:type="spellStart"/>
            <w:r w:rsidRPr="000E1AC9">
              <w:rPr>
                <w:rFonts w:ascii="Times New Roman" w:hAnsi="Times New Roman" w:cs="Times New Roman"/>
                <w:lang w:val="en-US"/>
              </w:rPr>
              <w:t>Cu</w:t>
            </w:r>
            <w:r w:rsidRPr="000E1AC9">
              <w:rPr>
                <w:rFonts w:ascii="Times New Roman" w:hAnsi="Times New Roman" w:cs="Times New Roman"/>
                <w:vertAlign w:val="subscript"/>
                <w:lang w:val="en-US"/>
              </w:rPr>
              <w:t>high</w:t>
            </w:r>
            <w:proofErr w:type="spellEnd"/>
          </w:p>
        </w:tc>
        <w:tc>
          <w:tcPr>
            <w:tcW w:w="1270" w:type="dxa"/>
            <w:vAlign w:val="center"/>
          </w:tcPr>
          <w:p w14:paraId="698CF534" w14:textId="57F7C32F" w:rsidR="001E22ED" w:rsidRDefault="001E22ED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41.2</w:t>
            </w:r>
          </w:p>
        </w:tc>
        <w:tc>
          <w:tcPr>
            <w:tcW w:w="1138" w:type="dxa"/>
            <w:vAlign w:val="center"/>
          </w:tcPr>
          <w:p w14:paraId="5FA7AB46" w14:textId="5707BD1C" w:rsidR="001E22ED" w:rsidRDefault="001E22ED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43.8</w:t>
            </w:r>
          </w:p>
        </w:tc>
        <w:tc>
          <w:tcPr>
            <w:tcW w:w="1111" w:type="dxa"/>
            <w:vAlign w:val="center"/>
          </w:tcPr>
          <w:p w14:paraId="3E627F09" w14:textId="408C7C03" w:rsidR="001E22ED" w:rsidRDefault="001E22ED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r w:rsidR="00A53951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33" w:type="dxa"/>
            <w:vAlign w:val="center"/>
          </w:tcPr>
          <w:p w14:paraId="63B0579B" w14:textId="6214EDE8" w:rsidR="001E22ED" w:rsidRDefault="001E22ED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</w:t>
            </w:r>
            <w:r w:rsidR="00A53951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41" w:type="dxa"/>
            <w:vAlign w:val="center"/>
          </w:tcPr>
          <w:p w14:paraId="7F1DBF41" w14:textId="4FD0B209" w:rsidR="001E22ED" w:rsidRDefault="001E22ED" w:rsidP="000E1AC9">
            <w:pPr>
              <w:spacing w:before="240" w:after="0" w:line="360" w:lineRule="auto"/>
              <w:jc w:val="center"/>
              <w:outlineLvl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13.7</w:t>
            </w:r>
          </w:p>
        </w:tc>
      </w:tr>
    </w:tbl>
    <w:p w14:paraId="76A75550" w14:textId="55B20141" w:rsidR="00A939D9" w:rsidRDefault="006D1E04" w:rsidP="009261B4">
      <w:pPr>
        <w:spacing w:before="24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Fig. S</w:t>
      </w:r>
      <w:r w:rsidR="009261B4">
        <w:rPr>
          <w:rFonts w:ascii="Times New Roman" w:hAnsi="Times New Roman" w:cs="Times New Roman"/>
          <w:b/>
          <w:bCs/>
          <w:lang w:val="en-US"/>
        </w:rPr>
        <w:t>3</w:t>
      </w:r>
      <w:r w:rsidR="000E1AC9" w:rsidRPr="00A939D9">
        <w:rPr>
          <w:rFonts w:ascii="Times New Roman" w:hAnsi="Times New Roman" w:cs="Times New Roman"/>
          <w:lang w:val="en-US"/>
        </w:rPr>
        <w:t xml:space="preserve">. </w:t>
      </w:r>
      <w:r w:rsidR="00A939D9" w:rsidRPr="00A939D9">
        <w:rPr>
          <w:rFonts w:ascii="Times New Roman" w:hAnsi="Times New Roman" w:cs="Times New Roman"/>
          <w:lang w:val="en-US"/>
        </w:rPr>
        <w:t>EDX elemental scanning identification measured on GO</w:t>
      </w:r>
      <w:r w:rsidR="000E1AC9">
        <w:rPr>
          <w:rFonts w:ascii="Times New Roman" w:hAnsi="Times New Roman" w:cs="Times New Roman"/>
          <w:lang w:val="en-US"/>
        </w:rPr>
        <w:t>,</w:t>
      </w:r>
      <w:r w:rsidR="00A939D9" w:rsidRPr="00A939D9">
        <w:rPr>
          <w:rFonts w:ascii="Times New Roman" w:hAnsi="Times New Roman" w:cs="Times New Roman"/>
          <w:lang w:val="en-US"/>
        </w:rPr>
        <w:t xml:space="preserve"> GO-</w:t>
      </w:r>
      <w:proofErr w:type="spellStart"/>
      <w:r w:rsidR="00A939D9" w:rsidRPr="00A939D9">
        <w:rPr>
          <w:rFonts w:ascii="Times New Roman" w:hAnsi="Times New Roman" w:cs="Times New Roman"/>
          <w:lang w:val="en-US"/>
        </w:rPr>
        <w:t>Cu</w:t>
      </w:r>
      <w:r w:rsidR="00A939D9" w:rsidRPr="00A939D9">
        <w:rPr>
          <w:rFonts w:ascii="Times New Roman" w:hAnsi="Times New Roman" w:cs="Times New Roman"/>
          <w:vertAlign w:val="subscript"/>
          <w:lang w:val="en-US"/>
        </w:rPr>
        <w:t>low</w:t>
      </w:r>
      <w:proofErr w:type="spellEnd"/>
      <w:r w:rsidR="000E1AC9">
        <w:rPr>
          <w:rFonts w:ascii="Times New Roman" w:hAnsi="Times New Roman" w:cs="Times New Roman"/>
          <w:lang w:val="en-US"/>
        </w:rPr>
        <w:t xml:space="preserve">, and </w:t>
      </w:r>
      <w:r w:rsidR="000E1AC9" w:rsidRPr="00A939D9">
        <w:rPr>
          <w:rFonts w:ascii="Times New Roman" w:hAnsi="Times New Roman" w:cs="Times New Roman"/>
          <w:lang w:val="en-US"/>
        </w:rPr>
        <w:t>GO-</w:t>
      </w:r>
      <w:proofErr w:type="spellStart"/>
      <w:r w:rsidR="000E1AC9" w:rsidRPr="00A939D9">
        <w:rPr>
          <w:rFonts w:ascii="Times New Roman" w:hAnsi="Times New Roman" w:cs="Times New Roman"/>
          <w:lang w:val="en-US"/>
        </w:rPr>
        <w:t>Cu</w:t>
      </w:r>
      <w:r w:rsidR="000E1AC9">
        <w:rPr>
          <w:rFonts w:ascii="Times New Roman" w:hAnsi="Times New Roman" w:cs="Times New Roman"/>
          <w:vertAlign w:val="subscript"/>
          <w:lang w:val="en-US"/>
        </w:rPr>
        <w:t>high</w:t>
      </w:r>
      <w:proofErr w:type="spellEnd"/>
      <w:r w:rsidR="000E1AC9" w:rsidRPr="00A939D9">
        <w:rPr>
          <w:rFonts w:ascii="Times New Roman" w:hAnsi="Times New Roman" w:cs="Times New Roman"/>
          <w:lang w:val="en-US"/>
        </w:rPr>
        <w:t xml:space="preserve"> </w:t>
      </w:r>
      <w:r w:rsidR="000E1AC9">
        <w:rPr>
          <w:rFonts w:ascii="Times New Roman" w:hAnsi="Times New Roman" w:cs="Times New Roman"/>
          <w:lang w:val="en-US"/>
        </w:rPr>
        <w:t xml:space="preserve">samples </w:t>
      </w:r>
      <w:r w:rsidR="00A939D9" w:rsidRPr="00A939D9">
        <w:rPr>
          <w:rFonts w:ascii="Times New Roman" w:hAnsi="Times New Roman" w:cs="Times New Roman"/>
          <w:lang w:val="en-US"/>
        </w:rPr>
        <w:t>where carbon, oxygen, sulfur,</w:t>
      </w:r>
      <w:r w:rsidR="000E1AC9">
        <w:rPr>
          <w:rFonts w:ascii="Times New Roman" w:hAnsi="Times New Roman" w:cs="Times New Roman"/>
          <w:lang w:val="en-US"/>
        </w:rPr>
        <w:t xml:space="preserve"> chlorine,</w:t>
      </w:r>
      <w:r w:rsidR="00A939D9" w:rsidRPr="00A939D9">
        <w:rPr>
          <w:rFonts w:ascii="Times New Roman" w:hAnsi="Times New Roman" w:cs="Times New Roman"/>
          <w:lang w:val="en-US"/>
        </w:rPr>
        <w:t xml:space="preserve"> and copper wt.% peaks signals were detected</w:t>
      </w:r>
      <w:r w:rsidR="000E1AC9">
        <w:rPr>
          <w:rFonts w:ascii="Times New Roman" w:hAnsi="Times New Roman" w:cs="Times New Roman"/>
          <w:lang w:val="en-US"/>
        </w:rPr>
        <w:t xml:space="preserve"> and quantified.</w:t>
      </w:r>
    </w:p>
    <w:p w14:paraId="16932E2A" w14:textId="77777777" w:rsidR="0005788E" w:rsidRDefault="0005788E" w:rsidP="009261B4">
      <w:pPr>
        <w:rPr>
          <w:lang w:val="en-US"/>
        </w:rPr>
      </w:pPr>
    </w:p>
    <w:p w14:paraId="7A89FC76" w14:textId="77777777" w:rsidR="0005788E" w:rsidRDefault="0005788E" w:rsidP="009261B4">
      <w:pPr>
        <w:rPr>
          <w:lang w:val="en-US"/>
        </w:rPr>
      </w:pPr>
    </w:p>
    <w:p w14:paraId="1BA07E27" w14:textId="77777777" w:rsidR="0005788E" w:rsidRDefault="0005788E" w:rsidP="009261B4">
      <w:pPr>
        <w:rPr>
          <w:lang w:val="en-US"/>
        </w:rPr>
      </w:pPr>
    </w:p>
    <w:p w14:paraId="62A98BCF" w14:textId="77777777" w:rsidR="0005788E" w:rsidRDefault="0005788E" w:rsidP="009261B4">
      <w:pPr>
        <w:rPr>
          <w:lang w:val="en-US"/>
        </w:rPr>
      </w:pPr>
    </w:p>
    <w:p w14:paraId="56E09FC4" w14:textId="77777777" w:rsidR="0005788E" w:rsidRDefault="0005788E" w:rsidP="009261B4">
      <w:pPr>
        <w:rPr>
          <w:lang w:val="en-US"/>
        </w:rPr>
      </w:pPr>
    </w:p>
    <w:p w14:paraId="6D1EE6B2" w14:textId="77777777" w:rsidR="0005788E" w:rsidRDefault="0005788E" w:rsidP="009261B4">
      <w:pPr>
        <w:rPr>
          <w:lang w:val="en-US"/>
        </w:rPr>
      </w:pPr>
    </w:p>
    <w:p w14:paraId="72C3043C" w14:textId="77777777" w:rsidR="0005788E" w:rsidRDefault="0005788E" w:rsidP="009261B4">
      <w:pPr>
        <w:rPr>
          <w:lang w:val="en-US"/>
        </w:rPr>
      </w:pPr>
    </w:p>
    <w:p w14:paraId="45DBE6D0" w14:textId="77777777" w:rsidR="0005788E" w:rsidRDefault="0005788E" w:rsidP="009261B4">
      <w:pPr>
        <w:rPr>
          <w:lang w:val="en-US"/>
        </w:rPr>
      </w:pPr>
    </w:p>
    <w:p w14:paraId="5213A825" w14:textId="77777777" w:rsidR="0005788E" w:rsidRDefault="0005788E" w:rsidP="009261B4">
      <w:pPr>
        <w:rPr>
          <w:lang w:val="en-US"/>
        </w:rPr>
      </w:pPr>
    </w:p>
    <w:p w14:paraId="7AD8F6B1" w14:textId="77777777" w:rsidR="0005788E" w:rsidRDefault="0005788E" w:rsidP="009261B4">
      <w:pPr>
        <w:rPr>
          <w:lang w:val="en-US"/>
        </w:rPr>
      </w:pPr>
    </w:p>
    <w:p w14:paraId="021A9D68" w14:textId="77777777" w:rsidR="0005788E" w:rsidRDefault="0005788E" w:rsidP="009261B4">
      <w:pPr>
        <w:rPr>
          <w:lang w:val="en-US"/>
        </w:rPr>
      </w:pPr>
    </w:p>
    <w:p w14:paraId="14C29985" w14:textId="77777777" w:rsidR="0005788E" w:rsidRDefault="0005788E" w:rsidP="009261B4">
      <w:pPr>
        <w:rPr>
          <w:lang w:val="en-US"/>
        </w:rPr>
      </w:pPr>
    </w:p>
    <w:p w14:paraId="6D1536A1" w14:textId="77777777" w:rsidR="0005788E" w:rsidRDefault="0005788E" w:rsidP="009261B4">
      <w:pPr>
        <w:rPr>
          <w:lang w:val="en-US"/>
        </w:rPr>
      </w:pPr>
    </w:p>
    <w:p w14:paraId="2D0A7F87" w14:textId="77777777" w:rsidR="009261B4" w:rsidRDefault="009261B4" w:rsidP="009261B4">
      <w:pPr>
        <w:rPr>
          <w:lang w:val="en-US"/>
        </w:rPr>
      </w:pPr>
    </w:p>
    <w:p w14:paraId="3AA7C7BE" w14:textId="77777777" w:rsidR="009261B4" w:rsidRDefault="009261B4" w:rsidP="009261B4">
      <w:pPr>
        <w:rPr>
          <w:lang w:val="en-US"/>
        </w:rPr>
      </w:pPr>
    </w:p>
    <w:p w14:paraId="004DB599" w14:textId="77777777" w:rsidR="009261B4" w:rsidRDefault="009261B4" w:rsidP="009261B4">
      <w:pPr>
        <w:rPr>
          <w:lang w:val="en-US"/>
        </w:rPr>
      </w:pPr>
    </w:p>
    <w:p w14:paraId="164B1958" w14:textId="77777777" w:rsidR="009261B4" w:rsidRDefault="009261B4" w:rsidP="009261B4">
      <w:pPr>
        <w:rPr>
          <w:lang w:val="en-US"/>
        </w:rPr>
      </w:pPr>
    </w:p>
    <w:p w14:paraId="63A60A77" w14:textId="77777777" w:rsidR="009261B4" w:rsidRDefault="009261B4" w:rsidP="009261B4">
      <w:pPr>
        <w:rPr>
          <w:lang w:val="en-US"/>
        </w:rPr>
      </w:pPr>
    </w:p>
    <w:p w14:paraId="038D37AC" w14:textId="6A52D562" w:rsidR="005C70B8" w:rsidRDefault="009261B4" w:rsidP="00454361">
      <w:pPr>
        <w:jc w:val="center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33DE677D" wp14:editId="4FA764E3">
            <wp:extent cx="5524500" cy="2466975"/>
            <wp:effectExtent l="0" t="0" r="0" b="9525"/>
            <wp:docPr id="788474614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474614" name="Imagen 2" descr="Gráfico, Gráfico de líneas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00"/>
                    <a:stretch/>
                  </pic:blipFill>
                  <pic:spPr bwMode="auto">
                    <a:xfrm>
                      <a:off x="0" y="0"/>
                      <a:ext cx="55245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FDD1DD" w14:textId="16188272" w:rsidR="005C70B8" w:rsidRDefault="006D1E04" w:rsidP="009261B4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Fig. S</w:t>
      </w:r>
      <w:r w:rsidR="009261B4" w:rsidRPr="009261B4">
        <w:rPr>
          <w:rFonts w:ascii="Times New Roman" w:hAnsi="Times New Roman" w:cs="Times New Roman"/>
          <w:b/>
          <w:bCs/>
          <w:lang w:val="en-US"/>
        </w:rPr>
        <w:t>4</w:t>
      </w:r>
      <w:r w:rsidR="005C70B8">
        <w:rPr>
          <w:rFonts w:ascii="Times New Roman" w:hAnsi="Times New Roman" w:cs="Times New Roman"/>
          <w:lang w:val="en-US"/>
        </w:rPr>
        <w:t xml:space="preserve">. </w:t>
      </w:r>
      <w:r w:rsidR="009261B4">
        <w:rPr>
          <w:rFonts w:ascii="Times New Roman" w:hAnsi="Times New Roman" w:cs="Times New Roman"/>
          <w:lang w:val="en-US"/>
        </w:rPr>
        <w:t>a</w:t>
      </w:r>
      <w:r w:rsidR="005C70B8">
        <w:rPr>
          <w:rFonts w:ascii="Times New Roman" w:hAnsi="Times New Roman" w:cs="Times New Roman"/>
          <w:lang w:val="en-US"/>
        </w:rPr>
        <w:t xml:space="preserve">) Galvanostatic </w:t>
      </w:r>
      <w:r w:rsidR="005C70B8" w:rsidRPr="009261B4">
        <w:rPr>
          <w:rFonts w:ascii="Times New Roman" w:hAnsi="Times New Roman" w:cs="Times New Roman"/>
          <w:lang w:val="en-US"/>
        </w:rPr>
        <w:t xml:space="preserve">profile </w:t>
      </w:r>
      <w:r w:rsidR="009261B4" w:rsidRPr="009261B4">
        <w:rPr>
          <w:rFonts w:ascii="Times New Roman" w:hAnsi="Times New Roman" w:cs="Times New Roman"/>
          <w:lang w:val="en-US"/>
        </w:rPr>
        <w:t>of GO@HKUST-1</w:t>
      </w:r>
      <w:r w:rsidR="009261B4" w:rsidRPr="009261B4">
        <w:rPr>
          <w:rFonts w:ascii="Times New Roman" w:hAnsi="Times New Roman" w:cs="Times New Roman"/>
          <w:vertAlign w:val="subscript"/>
          <w:lang w:val="en-US"/>
        </w:rPr>
        <w:t>low</w:t>
      </w:r>
      <w:r w:rsidR="009261B4" w:rsidRPr="009261B4">
        <w:rPr>
          <w:rFonts w:ascii="Times New Roman" w:hAnsi="Times New Roman" w:cs="Times New Roman"/>
          <w:lang w:val="en-US"/>
        </w:rPr>
        <w:t xml:space="preserve"> </w:t>
      </w:r>
      <w:r w:rsidR="005C70B8" w:rsidRPr="009261B4">
        <w:rPr>
          <w:rFonts w:ascii="Times New Roman" w:hAnsi="Times New Roman" w:cs="Times New Roman"/>
          <w:lang w:val="en-US"/>
        </w:rPr>
        <w:t>at</w:t>
      </w:r>
      <w:r w:rsidR="005C70B8">
        <w:rPr>
          <w:rFonts w:ascii="Times New Roman" w:hAnsi="Times New Roman" w:cs="Times New Roman"/>
          <w:lang w:val="en-US"/>
        </w:rPr>
        <w:t xml:space="preserve"> 0.25 Ag</w:t>
      </w:r>
      <w:r w:rsidR="005C70B8" w:rsidRPr="005C70B8">
        <w:rPr>
          <w:rFonts w:ascii="Times New Roman" w:hAnsi="Times New Roman" w:cs="Times New Roman"/>
          <w:vertAlign w:val="superscript"/>
          <w:lang w:val="en-US"/>
        </w:rPr>
        <w:t>-1</w:t>
      </w:r>
      <w:r w:rsidR="009261B4">
        <w:rPr>
          <w:rFonts w:ascii="Times New Roman" w:hAnsi="Times New Roman" w:cs="Times New Roman"/>
          <w:lang w:val="en-US"/>
        </w:rPr>
        <w:t>;</w:t>
      </w:r>
      <w:r w:rsidR="005C70B8">
        <w:rPr>
          <w:rFonts w:ascii="Times New Roman" w:hAnsi="Times New Roman" w:cs="Times New Roman"/>
          <w:lang w:val="en-US"/>
        </w:rPr>
        <w:t xml:space="preserve"> </w:t>
      </w:r>
      <w:r w:rsidR="009261B4">
        <w:rPr>
          <w:rFonts w:ascii="Times New Roman" w:hAnsi="Times New Roman" w:cs="Times New Roman"/>
          <w:lang w:val="en-US"/>
        </w:rPr>
        <w:t>b</w:t>
      </w:r>
      <w:r w:rsidR="005C70B8">
        <w:rPr>
          <w:rFonts w:ascii="Times New Roman" w:hAnsi="Times New Roman" w:cs="Times New Roman"/>
          <w:lang w:val="en-US"/>
        </w:rPr>
        <w:t xml:space="preserve">) charge retention </w:t>
      </w:r>
      <w:r w:rsidR="003F7426">
        <w:rPr>
          <w:rFonts w:ascii="Times New Roman" w:hAnsi="Times New Roman" w:cs="Times New Roman"/>
          <w:lang w:val="en-US"/>
        </w:rPr>
        <w:t>for 1700</w:t>
      </w:r>
      <w:r w:rsidR="00D11906">
        <w:rPr>
          <w:rFonts w:ascii="Times New Roman" w:hAnsi="Times New Roman" w:cs="Times New Roman"/>
          <w:lang w:val="en-US"/>
        </w:rPr>
        <w:t xml:space="preserve"> galvanostatic cycle</w:t>
      </w:r>
      <w:r w:rsidR="003F7426">
        <w:rPr>
          <w:rFonts w:ascii="Times New Roman" w:hAnsi="Times New Roman" w:cs="Times New Roman"/>
          <w:lang w:val="en-US"/>
        </w:rPr>
        <w:t>s</w:t>
      </w:r>
      <w:r w:rsidR="00D11906">
        <w:rPr>
          <w:rFonts w:ascii="Times New Roman" w:hAnsi="Times New Roman" w:cs="Times New Roman"/>
          <w:lang w:val="en-US"/>
        </w:rPr>
        <w:t>.</w:t>
      </w:r>
    </w:p>
    <w:p w14:paraId="1948C36A" w14:textId="77777777" w:rsidR="00D11906" w:rsidRDefault="00D11906" w:rsidP="009261B4">
      <w:pPr>
        <w:rPr>
          <w:lang w:val="en-US"/>
        </w:rPr>
      </w:pPr>
    </w:p>
    <w:p w14:paraId="2AD351D4" w14:textId="77777777" w:rsidR="009261B4" w:rsidRDefault="009261B4" w:rsidP="009261B4">
      <w:pPr>
        <w:rPr>
          <w:lang w:val="en-US"/>
        </w:rPr>
      </w:pPr>
    </w:p>
    <w:p w14:paraId="2A890E00" w14:textId="77777777" w:rsidR="009261B4" w:rsidRDefault="009261B4" w:rsidP="009261B4">
      <w:pPr>
        <w:rPr>
          <w:lang w:val="en-US"/>
        </w:rPr>
      </w:pPr>
    </w:p>
    <w:p w14:paraId="5CA40C6D" w14:textId="77777777" w:rsidR="009261B4" w:rsidRDefault="009261B4" w:rsidP="009261B4">
      <w:pPr>
        <w:rPr>
          <w:lang w:val="en-US"/>
        </w:rPr>
      </w:pPr>
    </w:p>
    <w:p w14:paraId="1746FA44" w14:textId="77777777" w:rsidR="009261B4" w:rsidRDefault="009261B4" w:rsidP="009261B4">
      <w:pPr>
        <w:rPr>
          <w:lang w:val="en-US"/>
        </w:rPr>
      </w:pPr>
    </w:p>
    <w:p w14:paraId="0FCA435F" w14:textId="77777777" w:rsidR="009261B4" w:rsidRDefault="009261B4" w:rsidP="009261B4">
      <w:pPr>
        <w:rPr>
          <w:lang w:val="en-US"/>
        </w:rPr>
      </w:pPr>
    </w:p>
    <w:p w14:paraId="2B507759" w14:textId="77777777" w:rsidR="009261B4" w:rsidRDefault="009261B4" w:rsidP="009261B4">
      <w:pPr>
        <w:rPr>
          <w:lang w:val="en-US"/>
        </w:rPr>
      </w:pPr>
    </w:p>
    <w:p w14:paraId="08D67323" w14:textId="77777777" w:rsidR="009261B4" w:rsidRDefault="009261B4" w:rsidP="009261B4">
      <w:pPr>
        <w:rPr>
          <w:lang w:val="en-US"/>
        </w:rPr>
      </w:pPr>
    </w:p>
    <w:p w14:paraId="2903530A" w14:textId="77777777" w:rsidR="009261B4" w:rsidRDefault="009261B4" w:rsidP="009261B4">
      <w:pPr>
        <w:rPr>
          <w:lang w:val="en-US"/>
        </w:rPr>
      </w:pPr>
    </w:p>
    <w:p w14:paraId="20135152" w14:textId="77777777" w:rsidR="009261B4" w:rsidRDefault="009261B4" w:rsidP="009261B4">
      <w:pPr>
        <w:rPr>
          <w:lang w:val="en-US"/>
        </w:rPr>
      </w:pPr>
    </w:p>
    <w:p w14:paraId="0B03B51E" w14:textId="77777777" w:rsidR="009261B4" w:rsidRDefault="009261B4" w:rsidP="009261B4">
      <w:pPr>
        <w:rPr>
          <w:lang w:val="en-US"/>
        </w:rPr>
      </w:pPr>
    </w:p>
    <w:p w14:paraId="6D1C66DA" w14:textId="77777777" w:rsidR="009261B4" w:rsidRDefault="009261B4" w:rsidP="009261B4">
      <w:pPr>
        <w:rPr>
          <w:lang w:val="en-US"/>
        </w:rPr>
      </w:pPr>
    </w:p>
    <w:p w14:paraId="7D8A1CFD" w14:textId="77777777" w:rsidR="009261B4" w:rsidRDefault="009261B4" w:rsidP="009261B4">
      <w:pPr>
        <w:rPr>
          <w:lang w:val="en-US"/>
        </w:rPr>
      </w:pPr>
    </w:p>
    <w:p w14:paraId="58A2E8E9" w14:textId="77777777" w:rsidR="009261B4" w:rsidRDefault="009261B4" w:rsidP="009261B4">
      <w:pPr>
        <w:rPr>
          <w:lang w:val="en-US"/>
        </w:rPr>
      </w:pPr>
    </w:p>
    <w:p w14:paraId="0A4B657F" w14:textId="77777777" w:rsidR="009261B4" w:rsidRDefault="009261B4" w:rsidP="009261B4">
      <w:pPr>
        <w:rPr>
          <w:lang w:val="en-US"/>
        </w:rPr>
      </w:pPr>
    </w:p>
    <w:p w14:paraId="7825DFBE" w14:textId="77777777" w:rsidR="009261B4" w:rsidRDefault="009261B4" w:rsidP="009261B4">
      <w:pPr>
        <w:rPr>
          <w:lang w:val="en-US"/>
        </w:rPr>
      </w:pPr>
    </w:p>
    <w:p w14:paraId="1C2D9934" w14:textId="52864DE7" w:rsidR="00D11906" w:rsidRDefault="00032571" w:rsidP="00454361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es-ES_tradnl"/>
        </w:rPr>
        <w:drawing>
          <wp:inline distT="0" distB="0" distL="0" distR="0" wp14:anchorId="4D3734B2" wp14:editId="2AF59BEC">
            <wp:extent cx="4221643" cy="3060000"/>
            <wp:effectExtent l="0" t="0" r="7620" b="7620"/>
            <wp:docPr id="103197794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643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E37B4" w14:textId="41113CE1" w:rsidR="00D11906" w:rsidRDefault="006D1E04" w:rsidP="00032571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Fig. S5</w:t>
      </w:r>
      <w:r w:rsidR="00D11906" w:rsidRPr="00326109">
        <w:rPr>
          <w:rFonts w:ascii="Times New Roman" w:hAnsi="Times New Roman" w:cs="Times New Roman"/>
          <w:lang w:val="en-US"/>
        </w:rPr>
        <w:t>. TGA</w:t>
      </w:r>
      <w:r w:rsidR="00032571">
        <w:rPr>
          <w:rFonts w:ascii="Times New Roman" w:hAnsi="Times New Roman" w:cs="Times New Roman"/>
          <w:lang w:val="en-US"/>
        </w:rPr>
        <w:t xml:space="preserve"> on air conditions mass loss</w:t>
      </w:r>
      <w:r w:rsidR="00D11906" w:rsidRPr="00326109">
        <w:rPr>
          <w:rFonts w:ascii="Times New Roman" w:hAnsi="Times New Roman" w:cs="Times New Roman"/>
          <w:lang w:val="en-US"/>
        </w:rPr>
        <w:t xml:space="preserve"> of HKUST-</w:t>
      </w:r>
      <w:r w:rsidR="00D11906" w:rsidRPr="00032571">
        <w:rPr>
          <w:rFonts w:ascii="Times New Roman" w:hAnsi="Times New Roman" w:cs="Times New Roman"/>
          <w:lang w:val="en-US"/>
        </w:rPr>
        <w:t>1 and</w:t>
      </w:r>
      <w:r w:rsidR="00032571" w:rsidRPr="00032571">
        <w:rPr>
          <w:rFonts w:ascii="Times New Roman" w:hAnsi="Times New Roman" w:cs="Times New Roman"/>
          <w:lang w:val="en-US"/>
        </w:rPr>
        <w:t xml:space="preserve"> GO@HKUST-1</w:t>
      </w:r>
      <w:r w:rsidR="00032571" w:rsidRPr="00032571">
        <w:rPr>
          <w:rFonts w:ascii="Times New Roman" w:hAnsi="Times New Roman" w:cs="Times New Roman"/>
          <w:vertAlign w:val="subscript"/>
          <w:lang w:val="en-US"/>
        </w:rPr>
        <w:t>high</w:t>
      </w:r>
      <w:r w:rsidR="00D11906" w:rsidRPr="00326109">
        <w:rPr>
          <w:rFonts w:ascii="Times New Roman" w:hAnsi="Times New Roman" w:cs="Times New Roman"/>
          <w:lang w:val="en-US"/>
        </w:rPr>
        <w:t>.</w:t>
      </w:r>
    </w:p>
    <w:p w14:paraId="180F0B52" w14:textId="77777777" w:rsidR="00032571" w:rsidRDefault="00032571" w:rsidP="00032571">
      <w:pPr>
        <w:rPr>
          <w:lang w:val="en-US"/>
        </w:rPr>
      </w:pPr>
    </w:p>
    <w:p w14:paraId="5C76B092" w14:textId="77777777" w:rsidR="00032571" w:rsidRDefault="00032571" w:rsidP="00032571">
      <w:pPr>
        <w:rPr>
          <w:lang w:val="en-US"/>
        </w:rPr>
      </w:pPr>
    </w:p>
    <w:p w14:paraId="2C36F57C" w14:textId="77777777" w:rsidR="00032571" w:rsidRDefault="00032571" w:rsidP="00032571">
      <w:pPr>
        <w:rPr>
          <w:lang w:val="en-US"/>
        </w:rPr>
      </w:pPr>
    </w:p>
    <w:p w14:paraId="3051FE8D" w14:textId="77777777" w:rsidR="00032571" w:rsidRDefault="00032571" w:rsidP="00032571">
      <w:pPr>
        <w:rPr>
          <w:lang w:val="en-US"/>
        </w:rPr>
      </w:pPr>
    </w:p>
    <w:p w14:paraId="78D85F4A" w14:textId="77777777" w:rsidR="00032571" w:rsidRDefault="00032571" w:rsidP="00032571">
      <w:pPr>
        <w:rPr>
          <w:lang w:val="en-US"/>
        </w:rPr>
      </w:pPr>
    </w:p>
    <w:p w14:paraId="04A24DF3" w14:textId="77777777" w:rsidR="00032571" w:rsidRDefault="00032571" w:rsidP="00032571">
      <w:pPr>
        <w:rPr>
          <w:lang w:val="en-US"/>
        </w:rPr>
      </w:pPr>
    </w:p>
    <w:p w14:paraId="31C74291" w14:textId="77777777" w:rsidR="00032571" w:rsidRDefault="00032571" w:rsidP="00032571">
      <w:pPr>
        <w:rPr>
          <w:lang w:val="en-US"/>
        </w:rPr>
      </w:pPr>
    </w:p>
    <w:p w14:paraId="08118CEA" w14:textId="77777777" w:rsidR="00032571" w:rsidRDefault="00032571" w:rsidP="00032571">
      <w:pPr>
        <w:rPr>
          <w:lang w:val="en-US"/>
        </w:rPr>
      </w:pPr>
    </w:p>
    <w:p w14:paraId="4F2AB870" w14:textId="77777777" w:rsidR="00032571" w:rsidRDefault="00032571" w:rsidP="00032571">
      <w:pPr>
        <w:rPr>
          <w:lang w:val="en-US"/>
        </w:rPr>
      </w:pPr>
    </w:p>
    <w:p w14:paraId="53A1523E" w14:textId="77777777" w:rsidR="00032571" w:rsidRDefault="00032571" w:rsidP="00032571">
      <w:pPr>
        <w:rPr>
          <w:lang w:val="en-US"/>
        </w:rPr>
      </w:pPr>
    </w:p>
    <w:p w14:paraId="2DE4C99F" w14:textId="77777777" w:rsidR="00032571" w:rsidRDefault="00032571" w:rsidP="00032571">
      <w:pPr>
        <w:rPr>
          <w:lang w:val="en-US"/>
        </w:rPr>
      </w:pPr>
    </w:p>
    <w:p w14:paraId="4E45F0FC" w14:textId="77777777" w:rsidR="00032571" w:rsidRDefault="00032571" w:rsidP="00032571">
      <w:pPr>
        <w:rPr>
          <w:lang w:val="en-US"/>
        </w:rPr>
      </w:pPr>
    </w:p>
    <w:p w14:paraId="2531344C" w14:textId="77777777" w:rsidR="00032571" w:rsidRDefault="00032571" w:rsidP="00032571">
      <w:pPr>
        <w:rPr>
          <w:lang w:val="en-US"/>
        </w:rPr>
      </w:pPr>
    </w:p>
    <w:p w14:paraId="5B17B774" w14:textId="77777777" w:rsidR="00032571" w:rsidRDefault="00032571" w:rsidP="00032571">
      <w:pPr>
        <w:rPr>
          <w:lang w:val="en-US"/>
        </w:rPr>
      </w:pPr>
    </w:p>
    <w:p w14:paraId="4570E7E2" w14:textId="77777777" w:rsidR="00032571" w:rsidRDefault="00032571" w:rsidP="00032571">
      <w:pPr>
        <w:rPr>
          <w:lang w:val="en-US"/>
        </w:rPr>
      </w:pPr>
    </w:p>
    <w:p w14:paraId="09325AD7" w14:textId="4940E533" w:rsidR="00D11906" w:rsidRPr="00326109" w:rsidRDefault="005406DF" w:rsidP="00032571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718CE8C" wp14:editId="355D8C01">
            <wp:extent cx="4358595" cy="2520000"/>
            <wp:effectExtent l="0" t="0" r="4445" b="0"/>
            <wp:docPr id="108027643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55"/>
                    <a:stretch/>
                  </pic:blipFill>
                  <pic:spPr bwMode="auto">
                    <a:xfrm>
                      <a:off x="0" y="0"/>
                      <a:ext cx="435859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D3AEAA" w14:textId="5E8B8E19" w:rsidR="00D11906" w:rsidRPr="00326109" w:rsidRDefault="006D1E04" w:rsidP="00D11906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Fig. S</w:t>
      </w:r>
      <w:r w:rsidR="008269D6">
        <w:rPr>
          <w:rFonts w:ascii="Times New Roman" w:hAnsi="Times New Roman" w:cs="Times New Roman"/>
          <w:b/>
          <w:bCs/>
          <w:lang w:val="en-US"/>
        </w:rPr>
        <w:t>6</w:t>
      </w:r>
      <w:r w:rsidR="00D11906" w:rsidRPr="00326109">
        <w:rPr>
          <w:rFonts w:ascii="Times New Roman" w:hAnsi="Times New Roman" w:cs="Times New Roman"/>
          <w:lang w:val="en-US"/>
        </w:rPr>
        <w:t>. XDR of HKUST</w:t>
      </w:r>
      <w:r w:rsidR="00D11906" w:rsidRPr="00032571">
        <w:rPr>
          <w:rFonts w:ascii="Times New Roman" w:hAnsi="Times New Roman" w:cs="Times New Roman"/>
          <w:lang w:val="en-US"/>
        </w:rPr>
        <w:t>-</w:t>
      </w:r>
      <w:r w:rsidR="0010330F" w:rsidRPr="00032571">
        <w:rPr>
          <w:rFonts w:ascii="Times New Roman" w:hAnsi="Times New Roman" w:cs="Times New Roman"/>
          <w:lang w:val="en-US"/>
        </w:rPr>
        <w:t>1</w:t>
      </w:r>
      <w:r w:rsidR="0010330F">
        <w:rPr>
          <w:rFonts w:ascii="Times New Roman" w:hAnsi="Times New Roman" w:cs="Times New Roman"/>
          <w:lang w:val="en-US"/>
        </w:rPr>
        <w:t xml:space="preserve"> and</w:t>
      </w:r>
      <w:r w:rsidR="00D11906" w:rsidRPr="00032571">
        <w:rPr>
          <w:rFonts w:ascii="Times New Roman" w:hAnsi="Times New Roman" w:cs="Times New Roman"/>
          <w:lang w:val="en-US"/>
        </w:rPr>
        <w:t xml:space="preserve"> </w:t>
      </w:r>
      <w:r w:rsidR="00032571" w:rsidRPr="00032571">
        <w:rPr>
          <w:rFonts w:ascii="Times New Roman" w:hAnsi="Times New Roman" w:cs="Times New Roman"/>
          <w:lang w:val="en-US"/>
        </w:rPr>
        <w:t>GO@HKUST-1</w:t>
      </w:r>
      <w:r w:rsidR="00032571" w:rsidRPr="00032571">
        <w:rPr>
          <w:rFonts w:ascii="Times New Roman" w:hAnsi="Times New Roman" w:cs="Times New Roman"/>
          <w:vertAlign w:val="subscript"/>
          <w:lang w:val="en-US"/>
        </w:rPr>
        <w:t>high</w:t>
      </w:r>
      <w:r w:rsidR="00032571">
        <w:rPr>
          <w:rFonts w:ascii="Times New Roman" w:hAnsi="Times New Roman" w:cs="Times New Roman"/>
          <w:lang w:val="en-US"/>
        </w:rPr>
        <w:t xml:space="preserve"> after</w:t>
      </w:r>
      <w:r w:rsidR="0010330F">
        <w:rPr>
          <w:rFonts w:ascii="Times New Roman" w:hAnsi="Times New Roman" w:cs="Times New Roman"/>
          <w:lang w:val="en-US"/>
        </w:rPr>
        <w:t xml:space="preserve"> the</w:t>
      </w:r>
      <w:r w:rsidR="00032571">
        <w:rPr>
          <w:rFonts w:ascii="Times New Roman" w:hAnsi="Times New Roman" w:cs="Times New Roman"/>
          <w:lang w:val="en-US"/>
        </w:rPr>
        <w:t xml:space="preserve"> water a</w:t>
      </w:r>
      <w:r w:rsidR="0010330F">
        <w:rPr>
          <w:rFonts w:ascii="Times New Roman" w:hAnsi="Times New Roman" w:cs="Times New Roman"/>
          <w:lang w:val="en-US"/>
        </w:rPr>
        <w:t>d</w:t>
      </w:r>
      <w:r w:rsidR="00032571">
        <w:rPr>
          <w:rFonts w:ascii="Times New Roman" w:hAnsi="Times New Roman" w:cs="Times New Roman"/>
          <w:lang w:val="en-US"/>
        </w:rPr>
        <w:t>sorption test</w:t>
      </w:r>
      <w:r w:rsidR="0010330F">
        <w:rPr>
          <w:rFonts w:ascii="Times New Roman" w:hAnsi="Times New Roman" w:cs="Times New Roman"/>
          <w:lang w:val="en-US"/>
        </w:rPr>
        <w:t xml:space="preserve">, moreover </w:t>
      </w:r>
      <w:r w:rsidR="0010330F" w:rsidRPr="00032571">
        <w:rPr>
          <w:rFonts w:ascii="Times New Roman" w:hAnsi="Times New Roman" w:cs="Times New Roman"/>
          <w:lang w:val="en-US"/>
        </w:rPr>
        <w:t>GO@HKUST-1</w:t>
      </w:r>
      <w:r w:rsidR="0010330F" w:rsidRPr="00032571">
        <w:rPr>
          <w:rFonts w:ascii="Times New Roman" w:hAnsi="Times New Roman" w:cs="Times New Roman"/>
          <w:vertAlign w:val="subscript"/>
          <w:lang w:val="en-US"/>
        </w:rPr>
        <w:t>high</w:t>
      </w:r>
      <w:r w:rsidR="0010330F">
        <w:rPr>
          <w:rFonts w:ascii="Times New Roman" w:hAnsi="Times New Roman" w:cs="Times New Roman"/>
          <w:lang w:val="en-US"/>
        </w:rPr>
        <w:t xml:space="preserve"> sample before the test is compared</w:t>
      </w:r>
      <w:r w:rsidR="00EB4715">
        <w:rPr>
          <w:rFonts w:ascii="Times New Roman" w:hAnsi="Times New Roman" w:cs="Times New Roman"/>
          <w:lang w:val="en-US"/>
        </w:rPr>
        <w:t>.</w:t>
      </w:r>
    </w:p>
    <w:p w14:paraId="7E6BD0B3" w14:textId="77777777" w:rsidR="00D11906" w:rsidRDefault="00D11906" w:rsidP="00032571">
      <w:pPr>
        <w:rPr>
          <w:lang w:val="en-US"/>
        </w:rPr>
      </w:pPr>
    </w:p>
    <w:p w14:paraId="5A8C233A" w14:textId="77777777" w:rsidR="00032571" w:rsidRDefault="00032571" w:rsidP="00032571">
      <w:pPr>
        <w:rPr>
          <w:lang w:val="en-US"/>
        </w:rPr>
      </w:pPr>
    </w:p>
    <w:sectPr w:rsidR="00032571" w:rsidSect="00D40CF4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Calibri"/>
    <w:panose1 w:val="020B0604020202020204"/>
    <w:charset w:val="00"/>
    <w:family w:val="auto"/>
    <w:pitch w:val="variable"/>
    <w:sig w:usb0="20000287" w:usb1="00000001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3E6"/>
    <w:rsid w:val="00001AF3"/>
    <w:rsid w:val="0000597E"/>
    <w:rsid w:val="00012191"/>
    <w:rsid w:val="00032571"/>
    <w:rsid w:val="00036AE7"/>
    <w:rsid w:val="000375FA"/>
    <w:rsid w:val="00037773"/>
    <w:rsid w:val="0004507C"/>
    <w:rsid w:val="00054F6C"/>
    <w:rsid w:val="0005788E"/>
    <w:rsid w:val="00063888"/>
    <w:rsid w:val="0006646F"/>
    <w:rsid w:val="00075ECF"/>
    <w:rsid w:val="00081E45"/>
    <w:rsid w:val="000913E8"/>
    <w:rsid w:val="00091531"/>
    <w:rsid w:val="000928D9"/>
    <w:rsid w:val="00093D4A"/>
    <w:rsid w:val="0009596C"/>
    <w:rsid w:val="00095A26"/>
    <w:rsid w:val="00097DBD"/>
    <w:rsid w:val="000A7547"/>
    <w:rsid w:val="000B132B"/>
    <w:rsid w:val="000B4BBF"/>
    <w:rsid w:val="000C5B84"/>
    <w:rsid w:val="000C676C"/>
    <w:rsid w:val="000D116E"/>
    <w:rsid w:val="000E1AC9"/>
    <w:rsid w:val="000F34E2"/>
    <w:rsid w:val="00102C85"/>
    <w:rsid w:val="0010330F"/>
    <w:rsid w:val="00105BAB"/>
    <w:rsid w:val="00106AE1"/>
    <w:rsid w:val="0012125F"/>
    <w:rsid w:val="0012193B"/>
    <w:rsid w:val="00122079"/>
    <w:rsid w:val="00122C14"/>
    <w:rsid w:val="0012625F"/>
    <w:rsid w:val="00130531"/>
    <w:rsid w:val="00154D23"/>
    <w:rsid w:val="00161155"/>
    <w:rsid w:val="001620D2"/>
    <w:rsid w:val="00162843"/>
    <w:rsid w:val="00166CA8"/>
    <w:rsid w:val="0017467F"/>
    <w:rsid w:val="00174AEB"/>
    <w:rsid w:val="00181C1C"/>
    <w:rsid w:val="00182CC0"/>
    <w:rsid w:val="001A2C13"/>
    <w:rsid w:val="001A41ED"/>
    <w:rsid w:val="001A4828"/>
    <w:rsid w:val="001A66AB"/>
    <w:rsid w:val="001C3C65"/>
    <w:rsid w:val="001C749B"/>
    <w:rsid w:val="001D50DA"/>
    <w:rsid w:val="001D7A6B"/>
    <w:rsid w:val="001E01BB"/>
    <w:rsid w:val="001E0FFC"/>
    <w:rsid w:val="001E22ED"/>
    <w:rsid w:val="001E3CDF"/>
    <w:rsid w:val="001F5BD9"/>
    <w:rsid w:val="002251E3"/>
    <w:rsid w:val="0022697A"/>
    <w:rsid w:val="00226CB7"/>
    <w:rsid w:val="00237539"/>
    <w:rsid w:val="00237EF6"/>
    <w:rsid w:val="00242FC7"/>
    <w:rsid w:val="002467CD"/>
    <w:rsid w:val="00252B6F"/>
    <w:rsid w:val="0025718C"/>
    <w:rsid w:val="00261712"/>
    <w:rsid w:val="00262743"/>
    <w:rsid w:val="00266D2E"/>
    <w:rsid w:val="00273015"/>
    <w:rsid w:val="00295F7C"/>
    <w:rsid w:val="002D460C"/>
    <w:rsid w:val="002F1126"/>
    <w:rsid w:val="002F1256"/>
    <w:rsid w:val="00304232"/>
    <w:rsid w:val="0030690C"/>
    <w:rsid w:val="00313F81"/>
    <w:rsid w:val="00323DE8"/>
    <w:rsid w:val="00327B0C"/>
    <w:rsid w:val="003345CD"/>
    <w:rsid w:val="003639EE"/>
    <w:rsid w:val="00366721"/>
    <w:rsid w:val="0036761C"/>
    <w:rsid w:val="00390A01"/>
    <w:rsid w:val="003B321E"/>
    <w:rsid w:val="003B3E77"/>
    <w:rsid w:val="003B547F"/>
    <w:rsid w:val="003B6604"/>
    <w:rsid w:val="003C07EB"/>
    <w:rsid w:val="003C6580"/>
    <w:rsid w:val="003E688E"/>
    <w:rsid w:val="003E7C34"/>
    <w:rsid w:val="003F08B9"/>
    <w:rsid w:val="003F3F11"/>
    <w:rsid w:val="003F5BA4"/>
    <w:rsid w:val="003F7426"/>
    <w:rsid w:val="00415AC6"/>
    <w:rsid w:val="004301F4"/>
    <w:rsid w:val="00431F3D"/>
    <w:rsid w:val="00452232"/>
    <w:rsid w:val="004528F0"/>
    <w:rsid w:val="00452CF7"/>
    <w:rsid w:val="00454361"/>
    <w:rsid w:val="004554CA"/>
    <w:rsid w:val="00456177"/>
    <w:rsid w:val="0046382A"/>
    <w:rsid w:val="004833DE"/>
    <w:rsid w:val="00491D0A"/>
    <w:rsid w:val="00492128"/>
    <w:rsid w:val="004B1837"/>
    <w:rsid w:val="004B223F"/>
    <w:rsid w:val="004D1577"/>
    <w:rsid w:val="004D5E29"/>
    <w:rsid w:val="004E0FCB"/>
    <w:rsid w:val="004E1CCD"/>
    <w:rsid w:val="004F25FD"/>
    <w:rsid w:val="004F5BA4"/>
    <w:rsid w:val="00507677"/>
    <w:rsid w:val="00510901"/>
    <w:rsid w:val="005176C3"/>
    <w:rsid w:val="0052351B"/>
    <w:rsid w:val="00523812"/>
    <w:rsid w:val="005271C2"/>
    <w:rsid w:val="005319B0"/>
    <w:rsid w:val="0053313F"/>
    <w:rsid w:val="005406DF"/>
    <w:rsid w:val="00540923"/>
    <w:rsid w:val="00541927"/>
    <w:rsid w:val="00544D23"/>
    <w:rsid w:val="005513E6"/>
    <w:rsid w:val="00560B50"/>
    <w:rsid w:val="00562FB5"/>
    <w:rsid w:val="00567BB0"/>
    <w:rsid w:val="005757CE"/>
    <w:rsid w:val="00597613"/>
    <w:rsid w:val="005A2298"/>
    <w:rsid w:val="005B3972"/>
    <w:rsid w:val="005C51C7"/>
    <w:rsid w:val="005C599F"/>
    <w:rsid w:val="005C70B8"/>
    <w:rsid w:val="005D78D1"/>
    <w:rsid w:val="005E4F59"/>
    <w:rsid w:val="005E650E"/>
    <w:rsid w:val="005F1548"/>
    <w:rsid w:val="005F1A82"/>
    <w:rsid w:val="005F7007"/>
    <w:rsid w:val="006049E2"/>
    <w:rsid w:val="00605B38"/>
    <w:rsid w:val="006113B5"/>
    <w:rsid w:val="00615054"/>
    <w:rsid w:val="0061706F"/>
    <w:rsid w:val="006176D2"/>
    <w:rsid w:val="00623FB2"/>
    <w:rsid w:val="006472E5"/>
    <w:rsid w:val="00653EB6"/>
    <w:rsid w:val="00661D42"/>
    <w:rsid w:val="00671465"/>
    <w:rsid w:val="00675F82"/>
    <w:rsid w:val="00676C94"/>
    <w:rsid w:val="00694973"/>
    <w:rsid w:val="00695AEE"/>
    <w:rsid w:val="006A585F"/>
    <w:rsid w:val="006C29A9"/>
    <w:rsid w:val="006C66D2"/>
    <w:rsid w:val="006D1E04"/>
    <w:rsid w:val="006D1F45"/>
    <w:rsid w:val="006D7849"/>
    <w:rsid w:val="006F753A"/>
    <w:rsid w:val="007033CB"/>
    <w:rsid w:val="00705BC2"/>
    <w:rsid w:val="00710CD7"/>
    <w:rsid w:val="00710CF3"/>
    <w:rsid w:val="00712FD6"/>
    <w:rsid w:val="007132C9"/>
    <w:rsid w:val="00716618"/>
    <w:rsid w:val="007263DB"/>
    <w:rsid w:val="00737356"/>
    <w:rsid w:val="007464CC"/>
    <w:rsid w:val="00753FA5"/>
    <w:rsid w:val="00755D41"/>
    <w:rsid w:val="00756AB5"/>
    <w:rsid w:val="0076658A"/>
    <w:rsid w:val="00770F07"/>
    <w:rsid w:val="007740D8"/>
    <w:rsid w:val="007765D9"/>
    <w:rsid w:val="007822F2"/>
    <w:rsid w:val="00785EF8"/>
    <w:rsid w:val="007A07AA"/>
    <w:rsid w:val="007A5A22"/>
    <w:rsid w:val="007A5A8C"/>
    <w:rsid w:val="007D5286"/>
    <w:rsid w:val="007E1F92"/>
    <w:rsid w:val="007E41FE"/>
    <w:rsid w:val="00806078"/>
    <w:rsid w:val="00820442"/>
    <w:rsid w:val="00822AF9"/>
    <w:rsid w:val="008269D6"/>
    <w:rsid w:val="00834DC4"/>
    <w:rsid w:val="008357F0"/>
    <w:rsid w:val="00855F7D"/>
    <w:rsid w:val="0087727A"/>
    <w:rsid w:val="00884B47"/>
    <w:rsid w:val="008969EB"/>
    <w:rsid w:val="008A1313"/>
    <w:rsid w:val="008A2077"/>
    <w:rsid w:val="008A2698"/>
    <w:rsid w:val="008B05B3"/>
    <w:rsid w:val="008B3591"/>
    <w:rsid w:val="008C4254"/>
    <w:rsid w:val="008D0714"/>
    <w:rsid w:val="008D43AE"/>
    <w:rsid w:val="008F3BE1"/>
    <w:rsid w:val="00905D38"/>
    <w:rsid w:val="00907F58"/>
    <w:rsid w:val="00915455"/>
    <w:rsid w:val="00915D65"/>
    <w:rsid w:val="00922A19"/>
    <w:rsid w:val="009261B4"/>
    <w:rsid w:val="0093531C"/>
    <w:rsid w:val="009360DE"/>
    <w:rsid w:val="00946AC5"/>
    <w:rsid w:val="0094743D"/>
    <w:rsid w:val="00954972"/>
    <w:rsid w:val="009616A7"/>
    <w:rsid w:val="009645E4"/>
    <w:rsid w:val="009745C3"/>
    <w:rsid w:val="009A0017"/>
    <w:rsid w:val="009A7854"/>
    <w:rsid w:val="009C336F"/>
    <w:rsid w:val="009C487D"/>
    <w:rsid w:val="009D2413"/>
    <w:rsid w:val="009E4055"/>
    <w:rsid w:val="009F6BCA"/>
    <w:rsid w:val="00A0122A"/>
    <w:rsid w:val="00A03352"/>
    <w:rsid w:val="00A05A15"/>
    <w:rsid w:val="00A1636A"/>
    <w:rsid w:val="00A16B28"/>
    <w:rsid w:val="00A30498"/>
    <w:rsid w:val="00A34EA9"/>
    <w:rsid w:val="00A37D52"/>
    <w:rsid w:val="00A45B7E"/>
    <w:rsid w:val="00A47224"/>
    <w:rsid w:val="00A5026C"/>
    <w:rsid w:val="00A53951"/>
    <w:rsid w:val="00A60F18"/>
    <w:rsid w:val="00A6315A"/>
    <w:rsid w:val="00A71CCC"/>
    <w:rsid w:val="00A71D52"/>
    <w:rsid w:val="00A8017F"/>
    <w:rsid w:val="00A83013"/>
    <w:rsid w:val="00A90F9D"/>
    <w:rsid w:val="00A939D9"/>
    <w:rsid w:val="00A96A3C"/>
    <w:rsid w:val="00AA24F0"/>
    <w:rsid w:val="00AA774A"/>
    <w:rsid w:val="00AC0A2F"/>
    <w:rsid w:val="00AC0B19"/>
    <w:rsid w:val="00AE3180"/>
    <w:rsid w:val="00AE48DF"/>
    <w:rsid w:val="00AF0824"/>
    <w:rsid w:val="00AF5C72"/>
    <w:rsid w:val="00B04482"/>
    <w:rsid w:val="00B11AC4"/>
    <w:rsid w:val="00B1265E"/>
    <w:rsid w:val="00B21FD6"/>
    <w:rsid w:val="00B2326E"/>
    <w:rsid w:val="00B570C1"/>
    <w:rsid w:val="00B61A8F"/>
    <w:rsid w:val="00B61EE5"/>
    <w:rsid w:val="00B64694"/>
    <w:rsid w:val="00B6766F"/>
    <w:rsid w:val="00B741F2"/>
    <w:rsid w:val="00B84EEA"/>
    <w:rsid w:val="00B86100"/>
    <w:rsid w:val="00BA289C"/>
    <w:rsid w:val="00BA6CAA"/>
    <w:rsid w:val="00BB0226"/>
    <w:rsid w:val="00BB29C2"/>
    <w:rsid w:val="00BC02E9"/>
    <w:rsid w:val="00BC32D6"/>
    <w:rsid w:val="00BD0E4E"/>
    <w:rsid w:val="00BD2479"/>
    <w:rsid w:val="00BE1AA1"/>
    <w:rsid w:val="00BE2E4F"/>
    <w:rsid w:val="00BE3B22"/>
    <w:rsid w:val="00C23DC8"/>
    <w:rsid w:val="00C30077"/>
    <w:rsid w:val="00C317BA"/>
    <w:rsid w:val="00C33392"/>
    <w:rsid w:val="00C333AD"/>
    <w:rsid w:val="00C430B7"/>
    <w:rsid w:val="00C464E7"/>
    <w:rsid w:val="00C5725A"/>
    <w:rsid w:val="00C66E02"/>
    <w:rsid w:val="00C7147E"/>
    <w:rsid w:val="00C974A2"/>
    <w:rsid w:val="00CB4278"/>
    <w:rsid w:val="00CC50DB"/>
    <w:rsid w:val="00CC5688"/>
    <w:rsid w:val="00CE6DA1"/>
    <w:rsid w:val="00D11906"/>
    <w:rsid w:val="00D1597A"/>
    <w:rsid w:val="00D255AD"/>
    <w:rsid w:val="00D326BD"/>
    <w:rsid w:val="00D40CF4"/>
    <w:rsid w:val="00D4333A"/>
    <w:rsid w:val="00D44A9B"/>
    <w:rsid w:val="00D50A34"/>
    <w:rsid w:val="00D5671D"/>
    <w:rsid w:val="00D84BBC"/>
    <w:rsid w:val="00D9083F"/>
    <w:rsid w:val="00DB749F"/>
    <w:rsid w:val="00DC3F52"/>
    <w:rsid w:val="00DC54FC"/>
    <w:rsid w:val="00DD4544"/>
    <w:rsid w:val="00DE4D25"/>
    <w:rsid w:val="00DF55C4"/>
    <w:rsid w:val="00E1373D"/>
    <w:rsid w:val="00E13CAB"/>
    <w:rsid w:val="00E16DF2"/>
    <w:rsid w:val="00E32077"/>
    <w:rsid w:val="00E3300A"/>
    <w:rsid w:val="00E52747"/>
    <w:rsid w:val="00E65B65"/>
    <w:rsid w:val="00E82826"/>
    <w:rsid w:val="00E82CB6"/>
    <w:rsid w:val="00E9541C"/>
    <w:rsid w:val="00EA1928"/>
    <w:rsid w:val="00EB4715"/>
    <w:rsid w:val="00EB5C54"/>
    <w:rsid w:val="00EC2702"/>
    <w:rsid w:val="00EC5FE8"/>
    <w:rsid w:val="00EE07A8"/>
    <w:rsid w:val="00F05111"/>
    <w:rsid w:val="00F146E8"/>
    <w:rsid w:val="00F15857"/>
    <w:rsid w:val="00F319D4"/>
    <w:rsid w:val="00F32E7D"/>
    <w:rsid w:val="00F4052F"/>
    <w:rsid w:val="00F40D72"/>
    <w:rsid w:val="00F45AD2"/>
    <w:rsid w:val="00F4696F"/>
    <w:rsid w:val="00F52065"/>
    <w:rsid w:val="00F720AC"/>
    <w:rsid w:val="00F82FD7"/>
    <w:rsid w:val="00F83CE9"/>
    <w:rsid w:val="00F87684"/>
    <w:rsid w:val="00FA2C35"/>
    <w:rsid w:val="00FB6F74"/>
    <w:rsid w:val="00FC3D97"/>
    <w:rsid w:val="00FD2A67"/>
    <w:rsid w:val="00FE13BE"/>
    <w:rsid w:val="00FE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128F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513E6"/>
    <w:pPr>
      <w:spacing w:after="200" w:line="276" w:lineRule="auto"/>
    </w:pPr>
    <w:rPr>
      <w:sz w:val="22"/>
      <w:szCs w:val="22"/>
      <w:lang w:val="es-MX"/>
    </w:rPr>
  </w:style>
  <w:style w:type="paragraph" w:styleId="Ttulo2">
    <w:name w:val="heading 2"/>
    <w:aliases w:val="Texto"/>
    <w:basedOn w:val="Normal"/>
    <w:next w:val="Normal"/>
    <w:link w:val="Ttulo2Car"/>
    <w:uiPriority w:val="9"/>
    <w:unhideWhenUsed/>
    <w:rsid w:val="00BD2479"/>
    <w:pPr>
      <w:keepNext/>
      <w:keepLines/>
      <w:spacing w:before="120" w:after="120" w:line="360" w:lineRule="auto"/>
      <w:jc w:val="both"/>
      <w:outlineLvl w:val="1"/>
    </w:pPr>
    <w:rPr>
      <w:rFonts w:ascii="Times New Roman" w:eastAsiaTheme="majorEastAsia" w:hAnsi="Times New Roman" w:cstheme="majorBidi"/>
      <w:color w:val="000000" w:themeColor="text1"/>
      <w:sz w:val="24"/>
      <w:szCs w:val="26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aliases w:val="Texto Car"/>
    <w:basedOn w:val="Fuentedeprrafopredeter"/>
    <w:link w:val="Ttulo2"/>
    <w:uiPriority w:val="9"/>
    <w:rsid w:val="00BD2479"/>
    <w:rPr>
      <w:rFonts w:ascii="Times New Roman" w:eastAsiaTheme="majorEastAsia" w:hAnsi="Times New Roman" w:cstheme="majorBidi"/>
      <w:color w:val="000000" w:themeColor="text1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6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6100"/>
    <w:rPr>
      <w:rFonts w:ascii="Segoe UI" w:hAnsi="Segoe UI" w:cs="Segoe UI"/>
      <w:sz w:val="18"/>
      <w:szCs w:val="18"/>
      <w:lang w:val="es-MX"/>
    </w:rPr>
  </w:style>
  <w:style w:type="table" w:styleId="Tablaconcuadrcula">
    <w:name w:val="Table Grid"/>
    <w:basedOn w:val="Tablanormal"/>
    <w:uiPriority w:val="59"/>
    <w:rsid w:val="001E22ED"/>
    <w:rPr>
      <w:sz w:val="22"/>
      <w:szCs w:val="22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H01PaperTitle">
    <w:name w:val="RSC H01 Paper Title"/>
    <w:basedOn w:val="Normal"/>
    <w:next w:val="Normal"/>
    <w:link w:val="RSCH01PaperTitleChar"/>
    <w:qFormat/>
    <w:rsid w:val="00D11906"/>
    <w:pPr>
      <w:tabs>
        <w:tab w:val="left" w:pos="284"/>
      </w:tabs>
      <w:spacing w:before="400" w:after="160" w:line="240" w:lineRule="auto"/>
    </w:pPr>
    <w:rPr>
      <w:rFonts w:cs="Times New Roman"/>
      <w:b/>
      <w:sz w:val="29"/>
      <w:szCs w:val="32"/>
      <w:lang w:val="en-GB"/>
    </w:rPr>
  </w:style>
  <w:style w:type="paragraph" w:customStyle="1" w:styleId="RSCB01ARTAbstract">
    <w:name w:val="RSC B01 ART Abstract"/>
    <w:basedOn w:val="Normal"/>
    <w:link w:val="RSCB01ARTAbstractChar"/>
    <w:qFormat/>
    <w:rsid w:val="00D11906"/>
    <w:pPr>
      <w:spacing w:line="240" w:lineRule="exact"/>
      <w:jc w:val="both"/>
    </w:pPr>
    <w:rPr>
      <w:noProof/>
      <w:sz w:val="16"/>
      <w:lang w:val="en-GB" w:eastAsia="en-GB"/>
    </w:rPr>
  </w:style>
  <w:style w:type="character" w:customStyle="1" w:styleId="RSCH01PaperTitleChar">
    <w:name w:val="RSC H01 Paper Title Char"/>
    <w:basedOn w:val="Fuentedeprrafopredeter"/>
    <w:link w:val="RSCH01PaperTitle"/>
    <w:rsid w:val="00D11906"/>
    <w:rPr>
      <w:rFonts w:cs="Times New Roman"/>
      <w:b/>
      <w:sz w:val="29"/>
      <w:szCs w:val="32"/>
      <w:lang w:val="en-GB"/>
    </w:rPr>
  </w:style>
  <w:style w:type="character" w:customStyle="1" w:styleId="RSCB01ARTAbstractChar">
    <w:name w:val="RSC B01 ART Abstract Char"/>
    <w:basedOn w:val="Fuentedeprrafopredeter"/>
    <w:link w:val="RSCB01ARTAbstract"/>
    <w:rsid w:val="00D11906"/>
    <w:rPr>
      <w:noProof/>
      <w:sz w:val="16"/>
      <w:szCs w:val="22"/>
      <w:lang w:val="en-GB" w:eastAsia="en-GB"/>
    </w:rPr>
  </w:style>
  <w:style w:type="character" w:customStyle="1" w:styleId="03AbstractChar">
    <w:name w:val="03 Abstract Char"/>
    <w:link w:val="03Abstract"/>
    <w:locked/>
    <w:rsid w:val="00D11906"/>
    <w:rPr>
      <w:rFonts w:ascii="Myriad Pro" w:eastAsia="Calibri" w:hAnsi="Myriad Pro" w:cs="Times New Roman"/>
      <w:spacing w:val="4"/>
      <w:w w:val="105"/>
      <w:sz w:val="16"/>
      <w:szCs w:val="16"/>
      <w:lang w:val="en-GB"/>
    </w:rPr>
  </w:style>
  <w:style w:type="paragraph" w:customStyle="1" w:styleId="03Abstract">
    <w:name w:val="03 Abstract"/>
    <w:basedOn w:val="Normal"/>
    <w:link w:val="03AbstractChar"/>
    <w:qFormat/>
    <w:rsid w:val="00D11906"/>
    <w:pPr>
      <w:spacing w:before="200" w:after="480" w:line="240" w:lineRule="exact"/>
      <w:jc w:val="both"/>
    </w:pPr>
    <w:rPr>
      <w:rFonts w:ascii="Myriad Pro" w:eastAsia="Calibri" w:hAnsi="Myriad Pro" w:cs="Times New Roman"/>
      <w:spacing w:val="4"/>
      <w:w w:val="105"/>
      <w:sz w:val="16"/>
      <w:szCs w:val="16"/>
      <w:lang w:val="en-GB"/>
    </w:rPr>
  </w:style>
  <w:style w:type="character" w:customStyle="1" w:styleId="N1AuthorAddressChar">
    <w:name w:val="N1 Author Address Char"/>
    <w:link w:val="N1AuthorAddress"/>
    <w:locked/>
    <w:rsid w:val="00D11906"/>
    <w:rPr>
      <w:rFonts w:ascii="Times New Roman" w:eastAsia="Calibri" w:hAnsi="Times New Roman" w:cs="Times New Roman"/>
      <w:w w:val="105"/>
      <w:sz w:val="16"/>
      <w:szCs w:val="16"/>
      <w:lang w:val="en-GB"/>
    </w:rPr>
  </w:style>
  <w:style w:type="paragraph" w:customStyle="1" w:styleId="N1AuthorAddress">
    <w:name w:val="N1 Author Address"/>
    <w:basedOn w:val="Normal"/>
    <w:link w:val="N1AuthorAddressChar"/>
    <w:qFormat/>
    <w:rsid w:val="00D11906"/>
    <w:pPr>
      <w:spacing w:after="0" w:line="180" w:lineRule="exact"/>
      <w:jc w:val="both"/>
    </w:pPr>
    <w:rPr>
      <w:rFonts w:ascii="Times New Roman" w:eastAsia="Calibri" w:hAnsi="Times New Roman" w:cs="Times New Roman"/>
      <w:w w:val="105"/>
      <w:sz w:val="16"/>
      <w:szCs w:val="16"/>
      <w:lang w:val="en-GB"/>
    </w:rPr>
  </w:style>
  <w:style w:type="character" w:styleId="Refdecomentario">
    <w:name w:val="annotation reference"/>
    <w:basedOn w:val="Fuentedeprrafopredeter"/>
    <w:rsid w:val="00F40D7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40D72"/>
    <w:pPr>
      <w:suppressAutoHyphens/>
      <w:autoSpaceDN w:val="0"/>
      <w:spacing w:line="240" w:lineRule="auto"/>
    </w:pPr>
    <w:rPr>
      <w:rFonts w:ascii="Times New Roman" w:eastAsia="Aptos" w:hAnsi="Times New Roman" w:cs="Arial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F40D72"/>
    <w:rPr>
      <w:rFonts w:ascii="Times New Roman" w:eastAsia="Aptos" w:hAnsi="Times New Roman" w:cs="Arial"/>
      <w:sz w:val="20"/>
      <w:szCs w:val="20"/>
      <w:lang w:val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71465"/>
    <w:pPr>
      <w:suppressAutoHyphens w:val="0"/>
      <w:autoSpaceDN/>
    </w:pPr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71465"/>
    <w:rPr>
      <w:rFonts w:ascii="Times New Roman" w:eastAsia="Aptos" w:hAnsi="Times New Roman" w:cs="Arial"/>
      <w:b/>
      <w:bCs/>
      <w:sz w:val="20"/>
      <w:szCs w:val="20"/>
      <w:lang w:val="es-MX"/>
    </w:rPr>
  </w:style>
  <w:style w:type="character" w:styleId="Hipervnculo">
    <w:name w:val="Hyperlink"/>
    <w:basedOn w:val="Fuentedeprrafopredeter"/>
    <w:uiPriority w:val="99"/>
    <w:unhideWhenUsed/>
    <w:rsid w:val="0010330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1033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7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8454-0837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s://orcid.org/0000-0001-7815-2029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orcid.org/0000-0001-6393-9152" TargetMode="External"/><Relationship Id="rId11" Type="http://schemas.openxmlformats.org/officeDocument/2006/relationships/image" Target="media/image2.emf"/><Relationship Id="rId5" Type="http://schemas.openxmlformats.org/officeDocument/2006/relationships/hyperlink" Target="https://orcid.org/0000-0001-9562-3195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1-6357-0383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7ACBF-A59B-449D-8F1B-4A0D4071D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6</Pages>
  <Words>408</Words>
  <Characters>2249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//</vt:lpstr>
      <vt:lpstr>//</vt:lpstr>
      <vt:lpstr>Figure 1. a) XRD, b) FTIR, c) SEM at 1.00 KX and d) SEM at 10.00 kX of GO.</vt:lpstr>
      <vt:lpstr>Figure 2. XPS of GO.</vt:lpstr>
      <vt:lpstr>/</vt:lpstr>
      <vt:lpstr>Figure S1. XRD of GO and GO-Cu.</vt:lpstr>
      <vt:lpstr/>
      <vt:lpstr>////</vt:lpstr>
      <vt:lpstr>Figure S2. Morphology of GO-Cu sample with low copper content and mapping of Cu,</vt:lpstr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Loera Serna</dc:creator>
  <cp:keywords/>
  <dc:description/>
  <cp:lastModifiedBy>Sandra Loera</cp:lastModifiedBy>
  <cp:revision>22</cp:revision>
  <dcterms:created xsi:type="dcterms:W3CDTF">2024-09-08T20:24:00Z</dcterms:created>
  <dcterms:modified xsi:type="dcterms:W3CDTF">2024-09-17T19:40:00Z</dcterms:modified>
</cp:coreProperties>
</file>