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2C2F9" w14:textId="1E90FE94" w:rsidR="001761E3" w:rsidRPr="00A7130D" w:rsidRDefault="00774D1A" w:rsidP="00A7130D">
      <w:pPr>
        <w:jc w:val="center"/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sz w:val="24"/>
          <w:szCs w:val="20"/>
        </w:rPr>
        <w:t>Supporting Information</w:t>
      </w:r>
    </w:p>
    <w:p w14:paraId="1D17FAF2" w14:textId="78EDECD8" w:rsidR="00774D1A" w:rsidRPr="00A7130D" w:rsidRDefault="002D1FAC" w:rsidP="00A7130D">
      <w:pPr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A7130D">
        <w:rPr>
          <w:rFonts w:ascii="Times New Roman" w:hAnsi="Times New Roman" w:cs="Times New Roman"/>
          <w:b/>
          <w:bCs/>
          <w:sz w:val="24"/>
          <w:szCs w:val="20"/>
        </w:rPr>
        <w:t>Self-healing polyurethane/cellulose nanocrystal composite fiber</w:t>
      </w:r>
      <w:r w:rsidR="00DC36BC" w:rsidRPr="00A7130D">
        <w:rPr>
          <w:rFonts w:ascii="Times New Roman" w:hAnsi="Times New Roman" w:cs="Times New Roman"/>
          <w:b/>
          <w:bCs/>
          <w:sz w:val="24"/>
          <w:szCs w:val="20"/>
        </w:rPr>
        <w:t>s</w:t>
      </w:r>
      <w:r w:rsidRPr="00A7130D">
        <w:rPr>
          <w:rFonts w:ascii="Times New Roman" w:hAnsi="Times New Roman" w:cs="Times New Roman"/>
          <w:b/>
          <w:bCs/>
          <w:sz w:val="24"/>
          <w:szCs w:val="20"/>
        </w:rPr>
        <w:t xml:space="preserve"> with fatigue and aging resistance for smart wearable elastic yarn</w:t>
      </w:r>
      <w:r w:rsidR="00DC36BC" w:rsidRPr="00A7130D">
        <w:rPr>
          <w:rFonts w:ascii="Times New Roman" w:hAnsi="Times New Roman" w:cs="Times New Roman"/>
          <w:b/>
          <w:bCs/>
          <w:sz w:val="24"/>
          <w:szCs w:val="20"/>
        </w:rPr>
        <w:t>s</w:t>
      </w:r>
    </w:p>
    <w:p w14:paraId="575952F2" w14:textId="009EF97E" w:rsidR="00774D1A" w:rsidRPr="00A7130D" w:rsidRDefault="00774D1A" w:rsidP="00A7130D">
      <w:pPr>
        <w:adjustRightInd w:val="0"/>
        <w:spacing w:afterLines="150" w:after="468"/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sz w:val="24"/>
          <w:szCs w:val="20"/>
        </w:rPr>
        <w:t>The supplementary information file includes 8 figures (Fig. S1-S</w:t>
      </w:r>
      <w:r w:rsidR="00810725" w:rsidRPr="00A7130D">
        <w:rPr>
          <w:rFonts w:ascii="Times New Roman" w:hAnsi="Times New Roman" w:cs="Times New Roman"/>
          <w:sz w:val="24"/>
          <w:szCs w:val="20"/>
        </w:rPr>
        <w:t>8</w:t>
      </w:r>
      <w:r w:rsidRPr="00A7130D">
        <w:rPr>
          <w:rFonts w:ascii="Times New Roman" w:hAnsi="Times New Roman" w:cs="Times New Roman"/>
          <w:sz w:val="24"/>
          <w:szCs w:val="20"/>
        </w:rPr>
        <w:t>)</w:t>
      </w:r>
      <w:r w:rsidR="00F8500B" w:rsidRPr="00A7130D">
        <w:rPr>
          <w:rFonts w:ascii="Times New Roman" w:hAnsi="Times New Roman" w:cs="Times New Roman"/>
          <w:sz w:val="24"/>
          <w:szCs w:val="20"/>
        </w:rPr>
        <w:t>.</w:t>
      </w:r>
    </w:p>
    <w:p w14:paraId="3A11701A" w14:textId="02FE5484" w:rsidR="00774D1A" w:rsidRPr="00A7130D" w:rsidRDefault="00774D1A" w:rsidP="00A7130D">
      <w:pPr>
        <w:snapToGrid w:val="0"/>
        <w:jc w:val="left"/>
        <w:rPr>
          <w:rFonts w:ascii="Times New Roman" w:hAnsi="Times New Roman" w:cs="Times New Roman"/>
          <w:sz w:val="24"/>
          <w:szCs w:val="20"/>
        </w:rPr>
      </w:pPr>
      <w:bookmarkStart w:id="0" w:name="_Hlk106458518"/>
      <w:bookmarkEnd w:id="0"/>
      <w:r w:rsidRPr="00A7130D">
        <w:rPr>
          <w:rFonts w:ascii="Times New Roman" w:hAnsi="Times New Roman" w:cs="Times New Roman"/>
          <w:b/>
          <w:bCs/>
          <w:sz w:val="24"/>
          <w:szCs w:val="20"/>
        </w:rPr>
        <w:t>Fig. S1.</w:t>
      </w:r>
      <w:r w:rsidRPr="00A7130D">
        <w:rPr>
          <w:rFonts w:ascii="Times New Roman" w:hAnsi="Times New Roman" w:cs="Times New Roman"/>
          <w:sz w:val="24"/>
          <w:szCs w:val="20"/>
        </w:rPr>
        <w:t xml:space="preserve"> </w:t>
      </w:r>
      <w:r w:rsidR="00082978" w:rsidRPr="00A7130D">
        <w:rPr>
          <w:rFonts w:ascii="Times New Roman" w:hAnsi="Times New Roman" w:cs="Times New Roman"/>
          <w:sz w:val="24"/>
          <w:szCs w:val="20"/>
        </w:rPr>
        <w:t>Cross-sectional SEM images and cross-sectional partially enlarged SEM images of PU-0% CNC, PU-3% CNC, PU-5% CNC, PU-7% CNC and PU-10% CNC composite fibers.</w:t>
      </w:r>
    </w:p>
    <w:p w14:paraId="4A0659DB" w14:textId="2AC16F93" w:rsidR="00774D1A" w:rsidRPr="00A7130D" w:rsidRDefault="00774D1A" w:rsidP="00A7130D">
      <w:pPr>
        <w:snapToGrid w:val="0"/>
        <w:jc w:val="left"/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b/>
          <w:bCs/>
          <w:sz w:val="24"/>
          <w:szCs w:val="20"/>
        </w:rPr>
        <w:t xml:space="preserve">Fig. S2. </w:t>
      </w:r>
      <w:r w:rsidR="00082978" w:rsidRPr="00A7130D">
        <w:rPr>
          <w:rFonts w:ascii="Times New Roman" w:hAnsi="Times New Roman" w:cs="Times New Roman"/>
          <w:sz w:val="24"/>
          <w:szCs w:val="20"/>
        </w:rPr>
        <w:t>XPS plots of PU-0% CNC, PU-1% CNC, PU-3% CNC, PU-5% CNC and PU-10% CNC composite fibers.</w:t>
      </w:r>
    </w:p>
    <w:p w14:paraId="70B1FA2D" w14:textId="241A714F" w:rsidR="00774D1A" w:rsidRPr="00A7130D" w:rsidRDefault="00774D1A" w:rsidP="00A7130D">
      <w:pPr>
        <w:snapToGrid w:val="0"/>
        <w:jc w:val="left"/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b/>
          <w:bCs/>
          <w:sz w:val="24"/>
          <w:szCs w:val="20"/>
        </w:rPr>
        <w:t>Fig. S3.</w:t>
      </w:r>
      <w:r w:rsidRPr="00A7130D">
        <w:rPr>
          <w:rFonts w:ascii="Times New Roman" w:hAnsi="Times New Roman" w:cs="Times New Roman"/>
          <w:sz w:val="24"/>
          <w:szCs w:val="20"/>
        </w:rPr>
        <w:t xml:space="preserve"> </w:t>
      </w:r>
      <w:r w:rsidR="00082978" w:rsidRPr="00A7130D">
        <w:rPr>
          <w:rFonts w:ascii="Times New Roman" w:hAnsi="Times New Roman" w:cs="Times New Roman"/>
          <w:sz w:val="24"/>
          <w:szCs w:val="20"/>
        </w:rPr>
        <w:t>Cyclic tensile test curves for PU-0% CNC, PU-3% CNC, PU-5% CNC, PU-7% CNC and PU-10% CNC composite fibers.</w:t>
      </w:r>
    </w:p>
    <w:p w14:paraId="76D78575" w14:textId="589EAB05" w:rsidR="00774D1A" w:rsidRPr="00A7130D" w:rsidRDefault="00774D1A" w:rsidP="00A7130D">
      <w:pPr>
        <w:snapToGrid w:val="0"/>
        <w:jc w:val="left"/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b/>
          <w:bCs/>
          <w:sz w:val="24"/>
          <w:szCs w:val="20"/>
        </w:rPr>
        <w:t>Fig. S4.</w:t>
      </w:r>
      <w:r w:rsidRPr="00A7130D">
        <w:rPr>
          <w:rFonts w:ascii="Times New Roman" w:hAnsi="Times New Roman" w:cs="Times New Roman"/>
          <w:sz w:val="24"/>
          <w:szCs w:val="20"/>
        </w:rPr>
        <w:t xml:space="preserve"> </w:t>
      </w:r>
      <w:r w:rsidR="00082978" w:rsidRPr="00A7130D">
        <w:rPr>
          <w:rFonts w:ascii="Times New Roman" w:hAnsi="Times New Roman" w:cs="Times New Roman"/>
          <w:sz w:val="24"/>
          <w:szCs w:val="20"/>
        </w:rPr>
        <w:t>Stress-strain curves for fatigue testing of PU-0% CNC, PU-3% CNC, PU-5% CNC, PU-7% CNC and PU-10% CNC composite fibers.</w:t>
      </w:r>
    </w:p>
    <w:p w14:paraId="4527D61C" w14:textId="7B0125F4" w:rsidR="00774D1A" w:rsidRPr="00A7130D" w:rsidRDefault="00774D1A" w:rsidP="00A7130D">
      <w:pPr>
        <w:snapToGrid w:val="0"/>
        <w:jc w:val="left"/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b/>
          <w:bCs/>
          <w:sz w:val="24"/>
          <w:szCs w:val="20"/>
        </w:rPr>
        <w:t xml:space="preserve">Fig. S5. </w:t>
      </w:r>
      <w:r w:rsidR="00082978" w:rsidRPr="00A7130D">
        <w:rPr>
          <w:rFonts w:ascii="Times New Roman" w:hAnsi="Times New Roman" w:cs="Times New Roman"/>
          <w:sz w:val="24"/>
          <w:szCs w:val="20"/>
        </w:rPr>
        <w:t>Storage modulus plots for DMA tests of PU-0% CNC, PU-1% CNC, PU-3% CNC, PU-5% CNC, PU-7% CNC and PU-10% CNC composite fibers.</w:t>
      </w:r>
    </w:p>
    <w:p w14:paraId="244DCCB6" w14:textId="16279175" w:rsidR="00774D1A" w:rsidRPr="00A7130D" w:rsidRDefault="00774D1A" w:rsidP="00A7130D">
      <w:pPr>
        <w:snapToGrid w:val="0"/>
        <w:jc w:val="left"/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b/>
          <w:bCs/>
          <w:sz w:val="24"/>
          <w:szCs w:val="20"/>
        </w:rPr>
        <w:t>Fig. S6.</w:t>
      </w:r>
      <w:r w:rsidRPr="00A7130D">
        <w:rPr>
          <w:rFonts w:ascii="Times New Roman" w:hAnsi="Times New Roman" w:cs="Times New Roman"/>
          <w:sz w:val="24"/>
          <w:szCs w:val="20"/>
        </w:rPr>
        <w:t xml:space="preserve"> </w:t>
      </w:r>
      <w:r w:rsidR="00082978" w:rsidRPr="00A7130D">
        <w:rPr>
          <w:rFonts w:ascii="Times New Roman" w:eastAsia="ScalaSansPro-Regular" w:hAnsi="Times New Roman" w:cs="Times New Roman"/>
          <w:kern w:val="0"/>
          <w:sz w:val="24"/>
          <w:szCs w:val="20"/>
        </w:rPr>
        <w:t>Ultra-</w:t>
      </w:r>
      <w:r w:rsidR="00935C40" w:rsidRPr="00A7130D">
        <w:rPr>
          <w:rFonts w:ascii="Times New Roman" w:eastAsia="ScalaSansPro-Regular" w:hAnsi="Times New Roman" w:cs="Times New Roman"/>
          <w:kern w:val="0"/>
          <w:sz w:val="24"/>
          <w:szCs w:val="20"/>
        </w:rPr>
        <w:t>depth three-dimensional</w:t>
      </w:r>
      <w:r w:rsidR="00082978" w:rsidRPr="00A7130D">
        <w:rPr>
          <w:rFonts w:ascii="Times New Roman" w:eastAsia="ScalaSansPro-Regular" w:hAnsi="Times New Roman" w:cs="Times New Roman"/>
          <w:kern w:val="0"/>
          <w:sz w:val="24"/>
          <w:szCs w:val="20"/>
        </w:rPr>
        <w:t xml:space="preserve"> </w:t>
      </w:r>
      <w:r w:rsidR="00935C40" w:rsidRPr="00A7130D">
        <w:rPr>
          <w:rFonts w:ascii="Times New Roman" w:eastAsia="ScalaSansPro-Regular" w:hAnsi="Times New Roman" w:cs="Times New Roman"/>
          <w:kern w:val="0"/>
          <w:sz w:val="24"/>
          <w:szCs w:val="20"/>
        </w:rPr>
        <w:t>microscope images</w:t>
      </w:r>
      <w:r w:rsidR="00082978" w:rsidRPr="00A7130D">
        <w:rPr>
          <w:rFonts w:ascii="Times New Roman" w:eastAsia="ScalaSansPro-Regular" w:hAnsi="Times New Roman" w:cs="Times New Roman"/>
          <w:kern w:val="0"/>
          <w:sz w:val="24"/>
          <w:szCs w:val="20"/>
        </w:rPr>
        <w:t xml:space="preserve"> of self-healing of PU-0% CNC, PU-3% CNC, PU-5% CNC, PU-7% CNC and PU-10% CNC</w:t>
      </w:r>
      <w:r w:rsidR="00202947" w:rsidRPr="00A7130D">
        <w:rPr>
          <w:rFonts w:ascii="Times New Roman" w:hAnsi="Times New Roman" w:cs="Times New Roman"/>
          <w:sz w:val="24"/>
          <w:szCs w:val="20"/>
        </w:rPr>
        <w:t xml:space="preserve"> composite fibers</w:t>
      </w:r>
      <w:r w:rsidR="00082978" w:rsidRPr="00A7130D">
        <w:rPr>
          <w:rFonts w:ascii="Times New Roman" w:eastAsia="ScalaSansPro-Regular" w:hAnsi="Times New Roman" w:cs="Times New Roman"/>
          <w:kern w:val="0"/>
          <w:sz w:val="24"/>
          <w:szCs w:val="20"/>
        </w:rPr>
        <w:t>.</w:t>
      </w:r>
    </w:p>
    <w:p w14:paraId="57B3221B" w14:textId="6FDC43A4" w:rsidR="00774D1A" w:rsidRPr="00A7130D" w:rsidRDefault="00774D1A" w:rsidP="00A7130D">
      <w:pPr>
        <w:snapToGrid w:val="0"/>
        <w:jc w:val="left"/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b/>
          <w:bCs/>
          <w:sz w:val="24"/>
          <w:szCs w:val="20"/>
        </w:rPr>
        <w:t xml:space="preserve">Fig. S7. </w:t>
      </w:r>
      <w:r w:rsidR="00082978" w:rsidRPr="00A7130D">
        <w:rPr>
          <w:rFonts w:ascii="Times New Roman" w:hAnsi="Times New Roman" w:cs="Times New Roman"/>
          <w:sz w:val="24"/>
          <w:szCs w:val="20"/>
        </w:rPr>
        <w:t>Temperature profiles of the relaxation process in the interfacial simulation systems of PU-0% CNC, PU-3% CNC, PU-5% CNC, PU-7% CNC and PU-10% CNC composite fibers.</w:t>
      </w:r>
    </w:p>
    <w:p w14:paraId="5A201800" w14:textId="33DD798B" w:rsidR="00D32D0E" w:rsidRPr="00A7130D" w:rsidRDefault="00774D1A" w:rsidP="00A7130D">
      <w:pPr>
        <w:rPr>
          <w:rFonts w:ascii="Times New Roman" w:hAnsi="Times New Roman" w:cs="Times New Roman"/>
          <w:sz w:val="24"/>
          <w:szCs w:val="20"/>
        </w:rPr>
      </w:pPr>
      <w:r w:rsidRPr="00A7130D">
        <w:rPr>
          <w:rFonts w:ascii="Times New Roman" w:hAnsi="Times New Roman" w:cs="Times New Roman"/>
          <w:b/>
          <w:bCs/>
          <w:sz w:val="24"/>
          <w:szCs w:val="20"/>
        </w:rPr>
        <w:t>Fig. S8.</w:t>
      </w:r>
      <w:r w:rsidRPr="00A7130D">
        <w:rPr>
          <w:rFonts w:ascii="Times New Roman" w:hAnsi="Times New Roman" w:cs="Times New Roman"/>
          <w:sz w:val="24"/>
          <w:szCs w:val="20"/>
        </w:rPr>
        <w:t xml:space="preserve"> </w:t>
      </w:r>
      <w:r w:rsidR="00082978" w:rsidRPr="00A7130D">
        <w:rPr>
          <w:rFonts w:ascii="Times New Roman" w:hAnsi="Times New Roman" w:cs="Times New Roman"/>
          <w:sz w:val="24"/>
          <w:szCs w:val="20"/>
        </w:rPr>
        <w:t>Total energy variation curves of the relaxation process for the interfacial simulation systems of PU-0% CNC, PU-3% CNC, PU-5% CNC, PU-7% CNC and PU-10% CNC composite fibers.</w:t>
      </w:r>
    </w:p>
    <w:p w14:paraId="382EA648" w14:textId="391BCE46" w:rsidR="00D32D0E" w:rsidRPr="00A7130D" w:rsidRDefault="00C8641A" w:rsidP="00A7130D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A7130D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7AC52639" wp14:editId="08B21BB4">
            <wp:extent cx="3228975" cy="55340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6"/>
                    <a:srcRect l="13725" t="7628" r="25054" b="19717"/>
                    <a:stretch/>
                  </pic:blipFill>
                  <pic:spPr bwMode="auto">
                    <a:xfrm>
                      <a:off x="0" y="0"/>
                      <a:ext cx="3228975" cy="553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2E59C" w14:textId="0E286740" w:rsidR="00D32D0E" w:rsidRPr="00A7130D" w:rsidRDefault="00D32D0E" w:rsidP="00A7130D">
      <w:pP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Fig. S1 (a) Cross-sectional SEM image and cross-sectional enlarged SEM image of PU-0% CNC composite fiber</w:t>
      </w:r>
      <w:r w:rsidR="00115CBE"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 (b) Cross-sectional SEM image and cross-sectional enlarged SEM image of PU-1% CNC composite fiber</w:t>
      </w:r>
      <w:r w:rsidR="00115CBE"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 (c) Cross-sectional SEM image and cross-sectional enlarged SEM image of PU-3% CNC composite fiber</w:t>
      </w:r>
      <w:r w:rsidR="00115CBE"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 (d) Cross-sectional SEM image and cross-sectional enlarged SEM image of PU-5% CNC composite fiber</w:t>
      </w:r>
      <w:r w:rsidR="00115CBE"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 (e) Cross-sectional SEM image and cross-sectional enlarged SEM image of PU-10% CNC composite fiber</w:t>
      </w:r>
      <w:r w:rsidR="00115CBE"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</w:t>
      </w:r>
    </w:p>
    <w:p w14:paraId="3F2397B2" w14:textId="7C0260A6" w:rsidR="00D32D0E" w:rsidRPr="00A7130D" w:rsidRDefault="00C8641A" w:rsidP="00A7130D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7130D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0242AC95" wp14:editId="2B3AF39A">
            <wp:extent cx="5267325" cy="7618216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7"/>
                    <a:srcRect l="6681" t="3376" r="7537" b="10713"/>
                    <a:stretch/>
                  </pic:blipFill>
                  <pic:spPr bwMode="auto">
                    <a:xfrm>
                      <a:off x="0" y="0"/>
                      <a:ext cx="5273570" cy="762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941A8" w14:textId="3F04005D" w:rsidR="00D32D0E" w:rsidRPr="00A7130D" w:rsidRDefault="00D32D0E" w:rsidP="00A7130D">
      <w:pPr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Fig. S2 (a) XPS plots of PU-0% CNC composite fibers. (b) XPS plots of PU-1% CNC composite fibers. (c) XPS plots of PU-3% CNC composite fibers. (d) XPS plots of PU-5% CNC composite fibers. (e) XPS plots of PU-10% CNC composite fibers.</w:t>
      </w:r>
    </w:p>
    <w:p w14:paraId="43455ACC" w14:textId="18683DA6" w:rsidR="00D32D0E" w:rsidRPr="00A7130D" w:rsidRDefault="00CE65D9" w:rsidP="00A7130D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7130D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7211C3E5" wp14:editId="2FB8C337">
            <wp:extent cx="5191125" cy="30899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8"/>
                    <a:srcRect l="6320" t="2501" r="10247" b="63110"/>
                    <a:stretch/>
                  </pic:blipFill>
                  <pic:spPr bwMode="auto">
                    <a:xfrm>
                      <a:off x="0" y="0"/>
                      <a:ext cx="5206803" cy="3099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272C2" w14:textId="76069000" w:rsidR="00D32D0E" w:rsidRPr="00A7130D" w:rsidRDefault="00D32D0E" w:rsidP="00A7130D">
      <w:pPr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Fig. S3 (a) Cyclic tensile test of PU-0% CNC composite fiber</w:t>
      </w:r>
      <w:r w:rsidR="00212702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 (b) Cyclic tensile test of PU-3% CNC composite fiber</w:t>
      </w:r>
      <w:r w:rsidR="00212702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 (c) Cyclic tensile test of PU-5% CNC composite fiber</w:t>
      </w:r>
      <w:r w:rsidR="00212702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 (d) Cyclic tensile test of PU-7% CNC composite fiber</w:t>
      </w:r>
      <w:r w:rsidR="00212702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 (e) Cyclic tensile test of PU-10% CNC composite fiber</w:t>
      </w:r>
      <w:r w:rsidR="00212702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</w:t>
      </w:r>
    </w:p>
    <w:p w14:paraId="1D24FBAA" w14:textId="7633D8A0" w:rsidR="00D32D0E" w:rsidRPr="00A7130D" w:rsidRDefault="00CE65D9" w:rsidP="00A7130D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7130D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3E0A5A33" wp14:editId="6FE77CCA">
            <wp:extent cx="5257800" cy="302954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8"/>
                    <a:srcRect l="5959" t="37390" r="7537" b="28096"/>
                    <a:stretch/>
                  </pic:blipFill>
                  <pic:spPr bwMode="auto">
                    <a:xfrm>
                      <a:off x="0" y="0"/>
                      <a:ext cx="5291220" cy="3048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B4938" w14:textId="57D30BA1" w:rsidR="00D32D0E" w:rsidRPr="00A7130D" w:rsidRDefault="00810725" w:rsidP="00A7130D">
      <w:pPr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Fig. S4 (a) Stress-strain curves for fatigue testing of PU-0% CNC composite fibers. (b) Stress-strain curves for fatigue testing of PU-3% CNC composite fibers. (c) Stress-strain curves for fatigue testing of PU-5% CNC composite fibers. (d) Stress-strain curves for fatigue testing of PU-7% CNC composite fibers. (e) Stress-strain curves for fatigue testing of PU-10% CNC composite fibers.</w:t>
      </w:r>
    </w:p>
    <w:p w14:paraId="5671F79A" w14:textId="1708D4C0" w:rsidR="00810725" w:rsidRPr="00A7130D" w:rsidRDefault="00CE65D9" w:rsidP="00A7130D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A7130D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48D67D60" wp14:editId="5DD0442D">
            <wp:extent cx="3324225" cy="2587505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8"/>
                    <a:srcRect l="12822" t="75531" r="53768" b="6461"/>
                    <a:stretch/>
                  </pic:blipFill>
                  <pic:spPr bwMode="auto">
                    <a:xfrm>
                      <a:off x="0" y="0"/>
                      <a:ext cx="3342960" cy="2602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B53F6" w14:textId="4E398D79" w:rsidR="00810725" w:rsidRPr="00A7130D" w:rsidRDefault="00810725" w:rsidP="00A7130D">
      <w:pPr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Fig. S5 Storage modulus plots of PU-CNC composite fibers for DMA testing.</w:t>
      </w:r>
    </w:p>
    <w:p w14:paraId="10F5345A" w14:textId="4AF9E12F" w:rsidR="00810725" w:rsidRPr="00A7130D" w:rsidRDefault="00CE65D9" w:rsidP="00A7130D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A7130D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6F40B3AC" wp14:editId="1557C9B7">
            <wp:extent cx="3771900" cy="61436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9"/>
                    <a:srcRect l="10655" t="2751" r="17831" b="16590"/>
                    <a:stretch/>
                  </pic:blipFill>
                  <pic:spPr bwMode="auto">
                    <a:xfrm>
                      <a:off x="0" y="0"/>
                      <a:ext cx="3771900" cy="614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A199F" w14:textId="19F9D675" w:rsidR="00810725" w:rsidRPr="00A7130D" w:rsidRDefault="00810725" w:rsidP="00A7130D">
      <w:pPr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Fig. S6 (a) </w:t>
      </w:r>
      <w:r w:rsidR="0091586D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Ultra-depth three-dimensional microscope images </w:t>
      </w:r>
      <w:r w:rsidR="00273573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of self-healing of PU-0% CNC composite fibers</w:t>
      </w:r>
      <w:r w:rsidR="0091586D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(b) </w:t>
      </w:r>
      <w:r w:rsidR="00DC5FD8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Ultra-depth three-dimensional microscope images of</w:t>
      </w:r>
      <w:r w:rsidR="00273573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self-healing of</w:t>
      </w:r>
      <w:r w:rsidR="00DC5FD8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PU-</w:t>
      </w:r>
      <w:r w:rsidR="00DC5FD8" w:rsidRPr="00A7130D">
        <w:rPr>
          <w:rFonts w:ascii="Times New Roman" w:hAnsi="Times New Roman" w:cs="Times New Roman" w:hint="eastAsia"/>
          <w:sz w:val="24"/>
          <w:szCs w:val="20"/>
          <w:shd w:val="clear" w:color="auto" w:fill="FFFFFF"/>
        </w:rPr>
        <w:t>3</w:t>
      </w:r>
      <w:r w:rsidR="00DC5FD8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% CNC </w:t>
      </w:r>
      <w:r w:rsidR="00273573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composite fibers</w:t>
      </w:r>
      <w:r w:rsidR="00DC5FD8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(c) </w:t>
      </w:r>
      <w:r w:rsidR="006D0501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Ultra-depth three-dimensional microscope images of </w:t>
      </w:r>
      <w:r w:rsidR="00446B24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self-healing of </w:t>
      </w:r>
      <w:r w:rsidR="006D0501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PU-5% CNC </w:t>
      </w:r>
      <w:r w:rsidR="00446B24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composite fibers</w:t>
      </w:r>
      <w:r w:rsidR="006D0501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(d) </w:t>
      </w:r>
      <w:r w:rsidR="00F60F10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Ultra-depth three-dimensional microscope images of </w:t>
      </w:r>
      <w:r w:rsidR="00446B24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self-healing of </w:t>
      </w:r>
      <w:r w:rsidR="00F60F10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PU-7% CNC </w:t>
      </w:r>
      <w:r w:rsidR="00446B24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composite fibers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. (e) </w:t>
      </w:r>
      <w:r w:rsidR="00530597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Ultra-depth three-dimensional microscope images of </w:t>
      </w:r>
      <w:r w:rsidR="00446B24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self-healing of </w:t>
      </w:r>
      <w:r w:rsidR="00530597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PU-10% CNC </w:t>
      </w:r>
      <w:r w:rsidR="00446B24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composite fibers</w:t>
      </w:r>
      <w:r w:rsidR="00530597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</w:t>
      </w:r>
    </w:p>
    <w:p w14:paraId="6EAC8805" w14:textId="6A115F9C" w:rsidR="00810725" w:rsidRPr="00A7130D" w:rsidRDefault="00CE65D9" w:rsidP="00A7130D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7130D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378DE154" wp14:editId="3BD66151">
            <wp:extent cx="5272396" cy="2943225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0"/>
                    <a:srcRect l="6139" t="2501" r="3925" b="62734"/>
                    <a:stretch/>
                  </pic:blipFill>
                  <pic:spPr bwMode="auto">
                    <a:xfrm>
                      <a:off x="0" y="0"/>
                      <a:ext cx="5280739" cy="2947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F25D3" w14:textId="62F7800B" w:rsidR="00810725" w:rsidRPr="00A7130D" w:rsidRDefault="00810725" w:rsidP="00A7130D">
      <w:pPr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Fig. S7 (a) Temperature variation curves of the relaxation process of the simulated system of PU-0% CNC composite fibers. (b) Temperature variation curves of the relaxation process of the simulated system of PU-3% CNC composite fibers. (c) Temperature variation curves of the relaxation process of the simulated system of PU-5% CNC composite fibers. (d) Temperature variation curves of the relaxation process of the simulated system of PU-7% CNC composite fibers. (e) Temperature variation curves of the relaxation process of the simulated system of PU -10% CNC composite fiber</w:t>
      </w:r>
      <w:r w:rsidR="00B74D83"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s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>.</w:t>
      </w:r>
    </w:p>
    <w:p w14:paraId="2846683F" w14:textId="4BA351B4" w:rsidR="00810725" w:rsidRPr="00A7130D" w:rsidRDefault="00CE65D9" w:rsidP="00A7130D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7130D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53824B18" wp14:editId="305E17C6">
            <wp:extent cx="5271770" cy="2917185"/>
            <wp:effectExtent l="0" t="0" r="508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0"/>
                    <a:srcRect l="5057" t="38766" r="3564" b="26219"/>
                    <a:stretch/>
                  </pic:blipFill>
                  <pic:spPr bwMode="auto">
                    <a:xfrm>
                      <a:off x="0" y="0"/>
                      <a:ext cx="5281599" cy="2922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639CA" w14:textId="217F4E4F" w:rsidR="00810725" w:rsidRPr="00A7130D" w:rsidRDefault="00810725" w:rsidP="00A7130D">
      <w:pPr>
        <w:rPr>
          <w:rFonts w:ascii="Times New Roman" w:hAnsi="Times New Roman" w:cs="Times New Roman"/>
          <w:b/>
          <w:bCs/>
          <w:sz w:val="24"/>
          <w:szCs w:val="20"/>
        </w:rPr>
      </w:pP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Fig. S8 (a) Total energy variation curves of the relaxation process for the simulated system of PU-0% CNC composite fibers. (b) Total energy variation curves of the relaxation process for the simulated system of PU-3% CNC composite fibers. (c) Total energy variation curves of the relaxation process for the simulated system of PU-5% CNC composite fibers. (d) Total energy variation curves of the relaxation process for the simulated system of PU-7% CNC composite fibers. (e) Total energy variation curves of </w:t>
      </w:r>
      <w:r w:rsidRPr="00A7130D">
        <w:rPr>
          <w:rFonts w:ascii="Times New Roman" w:hAnsi="Times New Roman" w:cs="Times New Roman"/>
          <w:sz w:val="24"/>
          <w:szCs w:val="20"/>
          <w:shd w:val="clear" w:color="auto" w:fill="FFFFFF"/>
        </w:rPr>
        <w:lastRenderedPageBreak/>
        <w:t>the relaxation process for the simulated system of PU-10% CNC composite fibers.</w:t>
      </w:r>
    </w:p>
    <w:sectPr w:rsidR="00810725" w:rsidRPr="00A7130D" w:rsidSect="000574C5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12965" w14:textId="77777777" w:rsidR="00122334" w:rsidRDefault="00122334" w:rsidP="009E057F">
      <w:pPr>
        <w:rPr>
          <w:rFonts w:hint="eastAsia"/>
        </w:rPr>
      </w:pPr>
      <w:r>
        <w:separator/>
      </w:r>
    </w:p>
  </w:endnote>
  <w:endnote w:type="continuationSeparator" w:id="0">
    <w:p w14:paraId="44FCC7AC" w14:textId="77777777" w:rsidR="00122334" w:rsidRDefault="00122334" w:rsidP="009E05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Pro-Regular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CCCB7" w14:textId="77777777" w:rsidR="00122334" w:rsidRDefault="00122334" w:rsidP="009E057F">
      <w:pPr>
        <w:rPr>
          <w:rFonts w:hint="eastAsia"/>
        </w:rPr>
      </w:pPr>
      <w:r>
        <w:separator/>
      </w:r>
    </w:p>
  </w:footnote>
  <w:footnote w:type="continuationSeparator" w:id="0">
    <w:p w14:paraId="64D02878" w14:textId="77777777" w:rsidR="00122334" w:rsidRDefault="00122334" w:rsidP="009E05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E7"/>
    <w:rsid w:val="0000607F"/>
    <w:rsid w:val="00007FBA"/>
    <w:rsid w:val="000402BA"/>
    <w:rsid w:val="000574C5"/>
    <w:rsid w:val="00082978"/>
    <w:rsid w:val="00115CBE"/>
    <w:rsid w:val="00122334"/>
    <w:rsid w:val="001761E3"/>
    <w:rsid w:val="00177629"/>
    <w:rsid w:val="00197577"/>
    <w:rsid w:val="001B1F0F"/>
    <w:rsid w:val="00202947"/>
    <w:rsid w:val="00212702"/>
    <w:rsid w:val="002351C0"/>
    <w:rsid w:val="00273573"/>
    <w:rsid w:val="00277C16"/>
    <w:rsid w:val="002D1FAC"/>
    <w:rsid w:val="002D599F"/>
    <w:rsid w:val="00385695"/>
    <w:rsid w:val="003A5D3C"/>
    <w:rsid w:val="003F5307"/>
    <w:rsid w:val="00446B24"/>
    <w:rsid w:val="00463491"/>
    <w:rsid w:val="004716C4"/>
    <w:rsid w:val="004C31DB"/>
    <w:rsid w:val="004E38E7"/>
    <w:rsid w:val="005057FF"/>
    <w:rsid w:val="00506268"/>
    <w:rsid w:val="005132BB"/>
    <w:rsid w:val="00514ECF"/>
    <w:rsid w:val="0051741C"/>
    <w:rsid w:val="00530597"/>
    <w:rsid w:val="005F6C3E"/>
    <w:rsid w:val="006232CB"/>
    <w:rsid w:val="0065651B"/>
    <w:rsid w:val="00663FF6"/>
    <w:rsid w:val="006D0501"/>
    <w:rsid w:val="00774D1A"/>
    <w:rsid w:val="00774EA4"/>
    <w:rsid w:val="007B058C"/>
    <w:rsid w:val="00810725"/>
    <w:rsid w:val="00866ED5"/>
    <w:rsid w:val="0089633F"/>
    <w:rsid w:val="008C3AA1"/>
    <w:rsid w:val="008C5211"/>
    <w:rsid w:val="00900A48"/>
    <w:rsid w:val="0091586D"/>
    <w:rsid w:val="0091746B"/>
    <w:rsid w:val="00935C40"/>
    <w:rsid w:val="00941CB4"/>
    <w:rsid w:val="00996056"/>
    <w:rsid w:val="009C094F"/>
    <w:rsid w:val="009D28DF"/>
    <w:rsid w:val="009E057F"/>
    <w:rsid w:val="00A7130D"/>
    <w:rsid w:val="00AA76AA"/>
    <w:rsid w:val="00AB5AFE"/>
    <w:rsid w:val="00AE0285"/>
    <w:rsid w:val="00AE3A26"/>
    <w:rsid w:val="00B2702D"/>
    <w:rsid w:val="00B71C33"/>
    <w:rsid w:val="00B74D83"/>
    <w:rsid w:val="00C8641A"/>
    <w:rsid w:val="00CE65D9"/>
    <w:rsid w:val="00D102E8"/>
    <w:rsid w:val="00D32D0E"/>
    <w:rsid w:val="00DC36BC"/>
    <w:rsid w:val="00DC5FD8"/>
    <w:rsid w:val="00E227D2"/>
    <w:rsid w:val="00F123EF"/>
    <w:rsid w:val="00F60F10"/>
    <w:rsid w:val="00F82383"/>
    <w:rsid w:val="00F8500B"/>
    <w:rsid w:val="00FA6206"/>
    <w:rsid w:val="00FB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D2AEC3"/>
  <w14:defaultImageDpi w14:val="32767"/>
  <w15:chartTrackingRefBased/>
  <w15:docId w15:val="{275B81FC-C59F-4CE7-8BE5-B74C6B53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05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0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05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679</Words>
  <Characters>3874</Characters>
  <Application>Microsoft Office Word</Application>
  <DocSecurity>0</DocSecurity>
  <Lines>32</Lines>
  <Paragraphs>9</Paragraphs>
  <ScaleCrop>false</ScaleCrop>
  <Company> 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思思 陈</cp:lastModifiedBy>
  <cp:revision>106</cp:revision>
  <dcterms:created xsi:type="dcterms:W3CDTF">2023-12-26T08:20:00Z</dcterms:created>
  <dcterms:modified xsi:type="dcterms:W3CDTF">2024-08-03T03:10:00Z</dcterms:modified>
</cp:coreProperties>
</file>