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04EE50ED" w14:textId="77777777" w:rsidR="008C5CE6" w:rsidRPr="004D5047" w:rsidRDefault="008C5CE6" w:rsidP="008C5CE6">
      <w:pPr>
        <w:autoSpaceDE w:val="0"/>
        <w:autoSpaceDN w:val="0"/>
        <w:spacing w:line="24pt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5047">
        <w:rPr>
          <w:rFonts w:ascii="Times New Roman" w:hAnsi="Times New Roman" w:cs="Times New Roman"/>
          <w:b/>
          <w:sz w:val="24"/>
          <w:szCs w:val="24"/>
        </w:rPr>
        <w:t>Table 1.</w:t>
      </w:r>
      <w:r w:rsidRPr="004D5047">
        <w:rPr>
          <w:rFonts w:ascii="Times New Roman" w:hAnsi="Times New Roman" w:cs="Times New Roman"/>
          <w:sz w:val="24"/>
          <w:szCs w:val="24"/>
        </w:rPr>
        <w:t xml:space="preserve"> </w:t>
      </w:r>
      <w:r w:rsidRPr="00916D51">
        <w:rPr>
          <w:rFonts w:ascii="Times New Roman" w:hAnsi="Times New Roman" w:cs="Times New Roman" w:hint="eastAsia"/>
          <w:color w:val="FF0000"/>
          <w:sz w:val="24"/>
          <w:szCs w:val="24"/>
        </w:rPr>
        <w:t>Polyclonal antibodies</w:t>
      </w:r>
      <w:r w:rsidRPr="007158F5">
        <w:rPr>
          <w:rFonts w:ascii="Times New Roman" w:hAnsi="Times New Roman" w:cs="Times New Roman" w:hint="eastAsia"/>
          <w:sz w:val="24"/>
          <w:szCs w:val="24"/>
        </w:rPr>
        <w:t xml:space="preserve"> potency assay in immunized mice</w:t>
      </w:r>
    </w:p>
    <w:tbl>
      <w:tblPr>
        <w:tblW w:w="427.05pt" w:type="dxa"/>
        <w:jc w:val="center"/>
        <w:shd w:val="clear" w:color="auto" w:fill="FFFFFF"/>
        <w:tblLook w:firstRow="0" w:lastRow="0" w:firstColumn="0" w:lastColumn="0" w:noHBand="0" w:noVBand="0"/>
      </w:tblPr>
      <w:tblGrid>
        <w:gridCol w:w="2016"/>
        <w:gridCol w:w="2161"/>
        <w:gridCol w:w="2160"/>
        <w:gridCol w:w="2161"/>
        <w:gridCol w:w="43"/>
      </w:tblGrid>
      <w:tr w:rsidR="008C5CE6" w:rsidRPr="00963A75" w14:paraId="0F4E97B5" w14:textId="77777777" w:rsidTr="00A56F25">
        <w:trPr>
          <w:trHeight w:val="337"/>
          <w:jc w:val="center"/>
        </w:trPr>
        <w:tc>
          <w:tcPr>
            <w:tcW w:w="100.80pt" w:type="dxa"/>
            <w:vMerge w:val="restart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45A35450" w14:textId="77777777" w:rsidR="008C5CE6" w:rsidRPr="00963A75" w:rsidRDefault="008C5CE6" w:rsidP="00A56F25">
            <w:pPr>
              <w:spacing w:line="24pt" w:lineRule="auto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Dilution multiple</w:t>
            </w:r>
          </w:p>
        </w:tc>
        <w:tc>
          <w:tcPr>
            <w:tcW w:w="326.25pt" w:type="dxa"/>
            <w:gridSpan w:val="4"/>
            <w:tcBorders>
              <w:top w:val="single" w:sz="12" w:space="0" w:color="auto"/>
            </w:tcBorders>
            <w:shd w:val="clear" w:color="auto" w:fill="FFFFFF"/>
          </w:tcPr>
          <w:p w14:paraId="25E64E17" w14:textId="77777777" w:rsidR="008C5CE6" w:rsidRPr="00963A75" w:rsidRDefault="008C5CE6" w:rsidP="00A56F25">
            <w:pPr>
              <w:widowControl/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16D51">
              <w:rPr>
                <w:rFonts w:ascii="Times New Roman" w:eastAsia="SimSun" w:hAnsi="Times New Roman" w:cs="Times New Roman" w:hint="eastAsia"/>
                <w:bCs/>
                <w:color w:val="FF0000"/>
                <w:sz w:val="24"/>
                <w:szCs w:val="24"/>
              </w:rPr>
              <w:t>Polyclonal antibodies</w:t>
            </w:r>
            <w:r w:rsidRPr="00963A75">
              <w:rPr>
                <w:rFonts w:hint="eastAsia"/>
                <w:sz w:val="24"/>
                <w:szCs w:val="24"/>
              </w:rPr>
              <w:t xml:space="preserve"> 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titer</w:t>
            </w:r>
          </w:p>
        </w:tc>
      </w:tr>
      <w:tr w:rsidR="008C5CE6" w:rsidRPr="00963A75" w14:paraId="20543E65" w14:textId="77777777" w:rsidTr="00A56F25">
        <w:trPr>
          <w:gridAfter w:val="1"/>
          <w:wAfter w:w="2.15pt" w:type="dxa"/>
          <w:trHeight w:val="460"/>
          <w:jc w:val="center"/>
        </w:trPr>
        <w:tc>
          <w:tcPr>
            <w:tcW w:w="100.80pt" w:type="dxa"/>
            <w:vMerge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551EBBF1" w14:textId="77777777" w:rsidR="008C5CE6" w:rsidRPr="00963A75" w:rsidRDefault="008C5CE6" w:rsidP="00A56F25">
            <w:pPr>
              <w:spacing w:line="24pt" w:lineRule="auto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.05pt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171CE771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NO.1</w:t>
            </w:r>
          </w:p>
        </w:tc>
        <w:tc>
          <w:tcPr>
            <w:tcW w:w="108pt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AE79A30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NO.2</w:t>
            </w:r>
          </w:p>
        </w:tc>
        <w:tc>
          <w:tcPr>
            <w:tcW w:w="108.05pt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32130FDC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NO.3</w:t>
            </w:r>
          </w:p>
        </w:tc>
      </w:tr>
      <w:tr w:rsidR="008C5CE6" w:rsidRPr="00963A75" w14:paraId="63777A5A" w14:textId="77777777" w:rsidTr="00A56F25">
        <w:trPr>
          <w:gridAfter w:val="1"/>
          <w:wAfter w:w="2.15pt" w:type="dxa"/>
          <w:trHeight w:val="200"/>
          <w:jc w:val="center"/>
        </w:trPr>
        <w:tc>
          <w:tcPr>
            <w:tcW w:w="100.80pt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5AEA6981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2.0×10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8.05pt" w:type="dxa"/>
            <w:tcBorders>
              <w:top w:val="single" w:sz="12" w:space="0" w:color="auto"/>
            </w:tcBorders>
            <w:shd w:val="clear" w:color="auto" w:fill="FFFFFF"/>
          </w:tcPr>
          <w:p w14:paraId="6DDE5845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3.011</w:t>
            </w:r>
          </w:p>
        </w:tc>
        <w:tc>
          <w:tcPr>
            <w:tcW w:w="108pt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05ED4A2D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2.702</w:t>
            </w:r>
          </w:p>
        </w:tc>
        <w:tc>
          <w:tcPr>
            <w:tcW w:w="108.05pt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7B43649B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2.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263</w:t>
            </w:r>
          </w:p>
        </w:tc>
      </w:tr>
      <w:tr w:rsidR="008C5CE6" w:rsidRPr="00963A75" w14:paraId="36174CF8" w14:textId="77777777" w:rsidTr="00A56F25">
        <w:trPr>
          <w:gridAfter w:val="1"/>
          <w:wAfter w:w="2.15pt" w:type="dxa"/>
          <w:trHeight w:val="207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799DCC32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4.0×10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8.05pt" w:type="dxa"/>
            <w:shd w:val="clear" w:color="auto" w:fill="FFFFFF"/>
          </w:tcPr>
          <w:p w14:paraId="35AFA3E2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2.223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2E2EE98C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2.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032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58C26E88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1.6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52</w:t>
            </w:r>
          </w:p>
        </w:tc>
      </w:tr>
      <w:tr w:rsidR="008C5CE6" w:rsidRPr="00963A75" w14:paraId="149D83B7" w14:textId="77777777" w:rsidTr="00A56F25">
        <w:trPr>
          <w:gridAfter w:val="1"/>
          <w:wAfter w:w="2.15pt" w:type="dxa"/>
          <w:trHeight w:val="207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36F09FB5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8.0×10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8.05pt" w:type="dxa"/>
            <w:shd w:val="clear" w:color="auto" w:fill="FFFFFF"/>
          </w:tcPr>
          <w:p w14:paraId="482BC5E2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1.581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525354DA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673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61EB22A8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227</w:t>
            </w:r>
          </w:p>
        </w:tc>
      </w:tr>
      <w:tr w:rsidR="008C5CE6" w:rsidRPr="00963A75" w14:paraId="5B10C2E1" w14:textId="77777777" w:rsidTr="00A56F25">
        <w:trPr>
          <w:gridAfter w:val="1"/>
          <w:wAfter w:w="2.15pt" w:type="dxa"/>
          <w:trHeight w:val="215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79D2C08B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1.6×10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8.05pt" w:type="dxa"/>
            <w:shd w:val="clear" w:color="auto" w:fill="FFFFFF"/>
          </w:tcPr>
          <w:p w14:paraId="25319620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1.332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7A590663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231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44571015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0.746</w:t>
            </w:r>
          </w:p>
        </w:tc>
      </w:tr>
      <w:tr w:rsidR="008C5CE6" w:rsidRPr="00963A75" w14:paraId="7CBC3ED0" w14:textId="77777777" w:rsidTr="00A56F25">
        <w:trPr>
          <w:gridAfter w:val="1"/>
          <w:wAfter w:w="2.15pt" w:type="dxa"/>
          <w:trHeight w:val="207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2D1115FE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3.2×10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8.05pt" w:type="dxa"/>
            <w:shd w:val="clear" w:color="auto" w:fill="FFFFFF"/>
          </w:tcPr>
          <w:p w14:paraId="03858C77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0.880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356A66E1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937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4DF9A1AD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689</w:t>
            </w:r>
          </w:p>
        </w:tc>
      </w:tr>
      <w:tr w:rsidR="008C5CE6" w:rsidRPr="00963A75" w14:paraId="6C513239" w14:textId="77777777" w:rsidTr="00A56F25">
        <w:trPr>
          <w:gridAfter w:val="1"/>
          <w:wAfter w:w="2.15pt" w:type="dxa"/>
          <w:trHeight w:val="207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5CC2B104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6.4×10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8.05pt" w:type="dxa"/>
            <w:shd w:val="clear" w:color="auto" w:fill="FFFFFF"/>
          </w:tcPr>
          <w:p w14:paraId="340DBF3F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439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0E6E90BB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535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42B31C4B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336</w:t>
            </w:r>
          </w:p>
        </w:tc>
      </w:tr>
      <w:tr w:rsidR="008C5CE6" w:rsidRPr="00963A75" w14:paraId="65B012CB" w14:textId="77777777" w:rsidTr="00A56F25">
        <w:trPr>
          <w:gridAfter w:val="1"/>
          <w:wAfter w:w="2.15pt" w:type="dxa"/>
          <w:trHeight w:val="207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0200B1C4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1.28×10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8.05pt" w:type="dxa"/>
            <w:shd w:val="clear" w:color="auto" w:fill="FFFFFF"/>
          </w:tcPr>
          <w:p w14:paraId="6FB065D2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214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5D3F1D47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193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5953249A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179</w:t>
            </w:r>
          </w:p>
        </w:tc>
      </w:tr>
      <w:tr w:rsidR="008C5CE6" w:rsidRPr="00963A75" w14:paraId="34E88BDA" w14:textId="77777777" w:rsidTr="00A56F25">
        <w:trPr>
          <w:gridAfter w:val="1"/>
          <w:wAfter w:w="2.15pt" w:type="dxa"/>
          <w:trHeight w:val="207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2ECDD056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n</w:t>
            </w:r>
            <w:r w:rsidRPr="00813EAF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egative control</w:t>
            </w:r>
          </w:p>
        </w:tc>
        <w:tc>
          <w:tcPr>
            <w:tcW w:w="108.05pt" w:type="dxa"/>
            <w:shd w:val="clear" w:color="auto" w:fill="FFFFFF"/>
          </w:tcPr>
          <w:p w14:paraId="28BE3DDF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0.098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25586A8E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0.0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96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4BFC9B8F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0.0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93</w:t>
            </w:r>
          </w:p>
        </w:tc>
      </w:tr>
      <w:tr w:rsidR="008C5CE6" w:rsidRPr="00963A75" w14:paraId="2465BDC0" w14:textId="77777777" w:rsidTr="00A56F25">
        <w:trPr>
          <w:gridAfter w:val="1"/>
          <w:wAfter w:w="2.15pt" w:type="dxa"/>
          <w:trHeight w:val="215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5849E7EF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b</w:t>
            </w:r>
            <w:r w:rsidRPr="00813EAF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lank control</w:t>
            </w:r>
          </w:p>
        </w:tc>
        <w:tc>
          <w:tcPr>
            <w:tcW w:w="108.05pt" w:type="dxa"/>
            <w:shd w:val="clear" w:color="auto" w:fill="FFFFFF"/>
          </w:tcPr>
          <w:p w14:paraId="2653AF71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074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737E3FF0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0.0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72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4D67DBBD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0.0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71</w:t>
            </w:r>
          </w:p>
        </w:tc>
      </w:tr>
      <w:tr w:rsidR="008C5CE6" w:rsidRPr="00963A75" w14:paraId="207ECBBE" w14:textId="77777777" w:rsidTr="008C5CE6">
        <w:trPr>
          <w:gridAfter w:val="1"/>
          <w:wAfter w:w="2.15pt" w:type="dxa"/>
          <w:trHeight w:val="215"/>
          <w:jc w:val="center"/>
        </w:trPr>
        <w:tc>
          <w:tcPr>
            <w:tcW w:w="100.80pt" w:type="dxa"/>
            <w:shd w:val="clear" w:color="auto" w:fill="FFFFFF"/>
            <w:vAlign w:val="center"/>
          </w:tcPr>
          <w:p w14:paraId="6E2D2B4A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I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C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  <w:vertAlign w:val="subscript"/>
              </w:rPr>
              <w:t>50</w:t>
            </w:r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(</w:t>
            </w:r>
            <w:proofErr w:type="spellStart"/>
            <w:r w:rsidRPr="00963A75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μg</w:t>
            </w:r>
            <w:proofErr w:type="spellEnd"/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/kg)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55E2AD18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36.60</w:t>
            </w:r>
          </w:p>
        </w:tc>
        <w:tc>
          <w:tcPr>
            <w:tcW w:w="108pt" w:type="dxa"/>
            <w:shd w:val="clear" w:color="auto" w:fill="FFFFFF"/>
            <w:vAlign w:val="center"/>
          </w:tcPr>
          <w:p w14:paraId="74174B41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38.41</w:t>
            </w:r>
          </w:p>
        </w:tc>
        <w:tc>
          <w:tcPr>
            <w:tcW w:w="108.05pt" w:type="dxa"/>
            <w:shd w:val="clear" w:color="auto" w:fill="FFFFFF"/>
            <w:vAlign w:val="center"/>
          </w:tcPr>
          <w:p w14:paraId="3CAEFF24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963A75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41.32</w:t>
            </w:r>
          </w:p>
        </w:tc>
      </w:tr>
      <w:tr w:rsidR="008C5CE6" w:rsidRPr="00963A75" w14:paraId="13E52052" w14:textId="77777777" w:rsidTr="00A56F25">
        <w:trPr>
          <w:gridAfter w:val="1"/>
          <w:wAfter w:w="2.15pt" w:type="dxa"/>
          <w:trHeight w:val="215"/>
          <w:jc w:val="center"/>
        </w:trPr>
        <w:tc>
          <w:tcPr>
            <w:tcW w:w="100.80pt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71CEB292" w14:textId="77777777" w:rsidR="008C5CE6" w:rsidRPr="00963A75" w:rsidRDefault="008C5CE6" w:rsidP="008C5CE6">
            <w:pPr>
              <w:spacing w:line="24pt" w:lineRule="auto"/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</w:pPr>
          </w:p>
        </w:tc>
        <w:tc>
          <w:tcPr>
            <w:tcW w:w="108.05pt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21A5864C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</w:pPr>
          </w:p>
        </w:tc>
        <w:tc>
          <w:tcPr>
            <w:tcW w:w="108pt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661DE3CE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</w:pPr>
          </w:p>
        </w:tc>
        <w:tc>
          <w:tcPr>
            <w:tcW w:w="108.05pt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23B939A4" w14:textId="77777777" w:rsidR="008C5CE6" w:rsidRPr="00963A75" w:rsidRDefault="008C5CE6" w:rsidP="00A56F25">
            <w:pPr>
              <w:spacing w:line="24pt" w:lineRule="auto"/>
              <w:jc w:val="center"/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</w:pPr>
          </w:p>
        </w:tc>
      </w:tr>
    </w:tbl>
    <w:p w14:paraId="6086E6B8" w14:textId="233E4D9D" w:rsidR="008C5CE6" w:rsidRDefault="008C5CE6" w:rsidP="008C5CE6"/>
    <w:p w14:paraId="787C505E" w14:textId="77777777" w:rsidR="008C5CE6" w:rsidRDefault="008C5CE6" w:rsidP="008C5CE6"/>
    <w:p w14:paraId="08398F62" w14:textId="77777777" w:rsidR="008C5CE6" w:rsidRDefault="008C5CE6" w:rsidP="008C5CE6"/>
    <w:p w14:paraId="76E3CFBD" w14:textId="54241B56" w:rsidR="008C5CE6" w:rsidRPr="00AB76ED" w:rsidRDefault="008C5CE6" w:rsidP="008C5CE6">
      <w:pPr>
        <w:rPr>
          <w:rFonts w:ascii="Times New Roman" w:hAnsi="Times New Roman" w:cs="Times New Roman"/>
          <w:sz w:val="24"/>
          <w:szCs w:val="24"/>
        </w:rPr>
      </w:pPr>
      <w:r w:rsidRPr="00D4344B">
        <w:rPr>
          <w:rFonts w:ascii="Times New Roman" w:hAnsi="Times New Roman" w:cs="Times New Roman"/>
          <w:b/>
          <w:bCs/>
          <w:sz w:val="24"/>
          <w:szCs w:val="24"/>
        </w:rPr>
        <w:t>Tab</w:t>
      </w:r>
      <w:r w:rsidRPr="00D4344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le </w:t>
      </w:r>
      <w:r w:rsidRPr="00D4344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4344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AB76ED">
        <w:rPr>
          <w:rFonts w:ascii="Times New Roman" w:hAnsi="Times New Roman" w:cs="Times New Roman"/>
          <w:sz w:val="24"/>
          <w:szCs w:val="24"/>
        </w:rPr>
        <w:t xml:space="preserve"> Square-array titration to determine coating concentration of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6E3633">
        <w:rPr>
          <w:rFonts w:ascii="Times New Roman" w:hAnsi="Times New Roman" w:cs="Times New Roman" w:hint="eastAsia"/>
          <w:color w:val="FF0000"/>
          <w:sz w:val="24"/>
          <w:szCs w:val="24"/>
        </w:rPr>
        <w:t>guanidine acetic acid</w:t>
      </w:r>
      <w:r w:rsidRPr="00AB76ED">
        <w:rPr>
          <w:rFonts w:ascii="Times New Roman" w:hAnsi="Times New Roman" w:cs="Times New Roman"/>
          <w:sz w:val="24"/>
          <w:szCs w:val="24"/>
        </w:rPr>
        <w:t xml:space="preserve">-OVA and the dilution of </w:t>
      </w:r>
      <w:r>
        <w:rPr>
          <w:rFonts w:ascii="Times New Roman" w:hAnsi="Times New Roman" w:cs="Times New Roman" w:hint="eastAsia"/>
          <w:sz w:val="24"/>
          <w:szCs w:val="24"/>
        </w:rPr>
        <w:t>the anti-</w:t>
      </w:r>
      <w:r w:rsidRPr="006E3633">
        <w:rPr>
          <w:rFonts w:ascii="Times New Roman" w:hAnsi="Times New Roman" w:cs="Times New Roman" w:hint="eastAsia"/>
          <w:color w:val="FF0000"/>
          <w:sz w:val="24"/>
          <w:szCs w:val="24"/>
        </w:rPr>
        <w:t>guanidine acetic acid</w:t>
      </w:r>
      <w:r w:rsidRPr="00AB76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76ED">
        <w:rPr>
          <w:rFonts w:ascii="Times New Roman" w:hAnsi="Times New Roman" w:cs="Times New Roman"/>
          <w:sz w:val="24"/>
          <w:szCs w:val="24"/>
        </w:rPr>
        <w:t>mAb</w:t>
      </w:r>
      <w:proofErr w:type="spellEnd"/>
    </w:p>
    <w:tbl>
      <w:tblPr>
        <w:tblW w:w="405.10pt" w:type="dxa"/>
        <w:jc w:val="center"/>
        <w:tblLayout w:type="fixed"/>
        <w:tblLook w:firstRow="0" w:lastRow="0" w:firstColumn="0" w:lastColumn="0" w:noHBand="0" w:noVBand="0"/>
      </w:tblPr>
      <w:tblGrid>
        <w:gridCol w:w="1950"/>
        <w:gridCol w:w="979"/>
        <w:gridCol w:w="1204"/>
        <w:gridCol w:w="860"/>
        <w:gridCol w:w="1033"/>
        <w:gridCol w:w="1032"/>
        <w:gridCol w:w="1044"/>
      </w:tblGrid>
      <w:tr w:rsidR="008C5CE6" w14:paraId="31439776" w14:textId="77777777" w:rsidTr="00A56F25">
        <w:trPr>
          <w:trHeight w:val="320"/>
          <w:jc w:val="center"/>
        </w:trPr>
        <w:tc>
          <w:tcPr>
            <w:tcW w:w="97.50pt" w:type="dxa"/>
            <w:vMerge w:val="restart"/>
            <w:tcBorders>
              <w:top w:val="single" w:sz="12" w:space="0" w:color="auto"/>
            </w:tcBorders>
            <w:vAlign w:val="center"/>
          </w:tcPr>
          <w:p w14:paraId="1CA56C77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 xml:space="preserve">Dilution of </w:t>
            </w:r>
            <w:r w:rsidRPr="00916D51">
              <w:rPr>
                <w:rFonts w:ascii="Times New Roman" w:eastAsia="SimSun" w:hAnsi="Times New Roman" w:cs="Times New Roman" w:hint="eastAsia"/>
                <w:color w:val="FF0000"/>
                <w:sz w:val="24"/>
                <w:szCs w:val="24"/>
              </w:rPr>
              <w:t>anti-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GAA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307.60pt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14:paraId="113ECCCD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Coating concentration of GAA-OVA (</w:t>
            </w:r>
            <w:proofErr w:type="spellStart"/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μg</w:t>
            </w:r>
            <w:proofErr w:type="spellEnd"/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/mL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8C5CE6" w14:paraId="47D11C66" w14:textId="77777777" w:rsidTr="00A56F25">
        <w:trPr>
          <w:trHeight w:val="280"/>
          <w:jc w:val="center"/>
        </w:trPr>
        <w:tc>
          <w:tcPr>
            <w:tcW w:w="97.50pt" w:type="dxa"/>
            <w:vMerge/>
            <w:tcBorders>
              <w:bottom w:val="single" w:sz="12" w:space="0" w:color="auto"/>
            </w:tcBorders>
          </w:tcPr>
          <w:p w14:paraId="09164C2F" w14:textId="77777777" w:rsidR="008C5CE6" w:rsidRPr="003B5F42" w:rsidRDefault="008C5CE6" w:rsidP="00A56F25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8.95pt" w:type="dxa"/>
            <w:tcBorders>
              <w:top w:val="single" w:sz="4" w:space="0" w:color="auto"/>
              <w:bottom w:val="single" w:sz="12" w:space="0" w:color="auto"/>
            </w:tcBorders>
          </w:tcPr>
          <w:p w14:paraId="37755109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.0</w:t>
            </w:r>
          </w:p>
        </w:tc>
        <w:tc>
          <w:tcPr>
            <w:tcW w:w="60.20pt" w:type="dxa"/>
            <w:tcBorders>
              <w:top w:val="single" w:sz="4" w:space="0" w:color="auto"/>
              <w:bottom w:val="single" w:sz="12" w:space="0" w:color="auto"/>
            </w:tcBorders>
          </w:tcPr>
          <w:p w14:paraId="2AB29552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.0</w:t>
            </w:r>
          </w:p>
        </w:tc>
        <w:tc>
          <w:tcPr>
            <w:tcW w:w="43pt" w:type="dxa"/>
            <w:tcBorders>
              <w:top w:val="single" w:sz="4" w:space="0" w:color="auto"/>
              <w:bottom w:val="single" w:sz="12" w:space="0" w:color="auto"/>
            </w:tcBorders>
          </w:tcPr>
          <w:p w14:paraId="20173678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.0</w:t>
            </w:r>
          </w:p>
        </w:tc>
        <w:tc>
          <w:tcPr>
            <w:tcW w:w="51.65pt" w:type="dxa"/>
            <w:tcBorders>
              <w:top w:val="single" w:sz="4" w:space="0" w:color="auto"/>
              <w:bottom w:val="single" w:sz="12" w:space="0" w:color="auto"/>
            </w:tcBorders>
          </w:tcPr>
          <w:p w14:paraId="35915E9B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.0</w:t>
            </w:r>
          </w:p>
        </w:tc>
        <w:tc>
          <w:tcPr>
            <w:tcW w:w="51.60pt" w:type="dxa"/>
            <w:tcBorders>
              <w:top w:val="single" w:sz="4" w:space="0" w:color="auto"/>
              <w:bottom w:val="single" w:sz="12" w:space="0" w:color="auto"/>
            </w:tcBorders>
          </w:tcPr>
          <w:p w14:paraId="24E71EF3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.0</w:t>
            </w:r>
          </w:p>
        </w:tc>
        <w:tc>
          <w:tcPr>
            <w:tcW w:w="52.20pt" w:type="dxa"/>
            <w:tcBorders>
              <w:top w:val="single" w:sz="4" w:space="0" w:color="auto"/>
              <w:bottom w:val="single" w:sz="12" w:space="0" w:color="auto"/>
            </w:tcBorders>
          </w:tcPr>
          <w:p w14:paraId="519B246C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0.5</w:t>
            </w:r>
          </w:p>
        </w:tc>
      </w:tr>
      <w:tr w:rsidR="008C5CE6" w14:paraId="166D0133" w14:textId="77777777" w:rsidTr="00A56F25">
        <w:trPr>
          <w:trHeight w:val="12"/>
          <w:jc w:val="center"/>
        </w:trPr>
        <w:tc>
          <w:tcPr>
            <w:tcW w:w="97.50pt" w:type="dxa"/>
            <w:tcBorders>
              <w:top w:val="single" w:sz="12" w:space="0" w:color="auto"/>
            </w:tcBorders>
          </w:tcPr>
          <w:p w14:paraId="3C3B54BD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1.0×10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8.95pt" w:type="dxa"/>
            <w:tcBorders>
              <w:top w:val="single" w:sz="12" w:space="0" w:color="auto"/>
            </w:tcBorders>
          </w:tcPr>
          <w:p w14:paraId="4B2EAEC7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3.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298</w:t>
            </w:r>
          </w:p>
        </w:tc>
        <w:tc>
          <w:tcPr>
            <w:tcW w:w="60.20pt" w:type="dxa"/>
            <w:tcBorders>
              <w:top w:val="single" w:sz="12" w:space="0" w:color="auto"/>
            </w:tcBorders>
          </w:tcPr>
          <w:p w14:paraId="58F3D325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785</w:t>
            </w:r>
          </w:p>
        </w:tc>
        <w:tc>
          <w:tcPr>
            <w:tcW w:w="43pt" w:type="dxa"/>
            <w:tcBorders>
              <w:top w:val="single" w:sz="12" w:space="0" w:color="auto"/>
            </w:tcBorders>
          </w:tcPr>
          <w:p w14:paraId="1CF81DE4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466</w:t>
            </w:r>
          </w:p>
        </w:tc>
        <w:tc>
          <w:tcPr>
            <w:tcW w:w="51.65pt" w:type="dxa"/>
            <w:tcBorders>
              <w:top w:val="single" w:sz="12" w:space="0" w:color="auto"/>
            </w:tcBorders>
          </w:tcPr>
          <w:p w14:paraId="759F796F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2.20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1.60pt" w:type="dxa"/>
            <w:tcBorders>
              <w:top w:val="single" w:sz="12" w:space="0" w:color="auto"/>
            </w:tcBorders>
          </w:tcPr>
          <w:p w14:paraId="02028DB7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803</w:t>
            </w:r>
          </w:p>
        </w:tc>
        <w:tc>
          <w:tcPr>
            <w:tcW w:w="52.20pt" w:type="dxa"/>
            <w:tcBorders>
              <w:top w:val="single" w:sz="12" w:space="0" w:color="auto"/>
            </w:tcBorders>
          </w:tcPr>
          <w:p w14:paraId="370358A8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225</w:t>
            </w:r>
          </w:p>
        </w:tc>
      </w:tr>
      <w:tr w:rsidR="008C5CE6" w14:paraId="5B9CACB3" w14:textId="77777777" w:rsidTr="00A56F25">
        <w:trPr>
          <w:trHeight w:val="341"/>
          <w:jc w:val="center"/>
        </w:trPr>
        <w:tc>
          <w:tcPr>
            <w:tcW w:w="97.50pt" w:type="dxa"/>
          </w:tcPr>
          <w:p w14:paraId="6ED3B5AD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2.0×10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8.95pt" w:type="dxa"/>
          </w:tcPr>
          <w:p w14:paraId="4AED97DF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757</w:t>
            </w:r>
          </w:p>
        </w:tc>
        <w:tc>
          <w:tcPr>
            <w:tcW w:w="60.20pt" w:type="dxa"/>
          </w:tcPr>
          <w:p w14:paraId="17E820C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312</w:t>
            </w:r>
          </w:p>
        </w:tc>
        <w:tc>
          <w:tcPr>
            <w:tcW w:w="43pt" w:type="dxa"/>
          </w:tcPr>
          <w:p w14:paraId="3F3D3E5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162</w:t>
            </w:r>
          </w:p>
        </w:tc>
        <w:tc>
          <w:tcPr>
            <w:tcW w:w="51.65pt" w:type="dxa"/>
          </w:tcPr>
          <w:p w14:paraId="2B8C77BA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016</w:t>
            </w:r>
          </w:p>
        </w:tc>
        <w:tc>
          <w:tcPr>
            <w:tcW w:w="51.60pt" w:type="dxa"/>
          </w:tcPr>
          <w:p w14:paraId="46D9ED4B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461</w:t>
            </w:r>
          </w:p>
        </w:tc>
        <w:tc>
          <w:tcPr>
            <w:tcW w:w="52.20pt" w:type="dxa"/>
          </w:tcPr>
          <w:p w14:paraId="31711E1B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748</w:t>
            </w:r>
          </w:p>
        </w:tc>
      </w:tr>
      <w:tr w:rsidR="008C5CE6" w14:paraId="76EACDB9" w14:textId="77777777" w:rsidTr="00A56F25">
        <w:trPr>
          <w:trHeight w:val="341"/>
          <w:jc w:val="center"/>
        </w:trPr>
        <w:tc>
          <w:tcPr>
            <w:tcW w:w="97.50pt" w:type="dxa"/>
          </w:tcPr>
          <w:p w14:paraId="249A4664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4.0×10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8.95pt" w:type="dxa"/>
          </w:tcPr>
          <w:p w14:paraId="4D8B2B5E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566</w:t>
            </w:r>
          </w:p>
        </w:tc>
        <w:tc>
          <w:tcPr>
            <w:tcW w:w="60.20pt" w:type="dxa"/>
          </w:tcPr>
          <w:p w14:paraId="6F0B8219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186</w:t>
            </w:r>
          </w:p>
        </w:tc>
        <w:tc>
          <w:tcPr>
            <w:tcW w:w="43pt" w:type="dxa"/>
          </w:tcPr>
          <w:p w14:paraId="278AE7D4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1.805</w:t>
            </w:r>
          </w:p>
        </w:tc>
        <w:tc>
          <w:tcPr>
            <w:tcW w:w="51.65pt" w:type="dxa"/>
          </w:tcPr>
          <w:p w14:paraId="16EC757A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638</w:t>
            </w:r>
          </w:p>
        </w:tc>
        <w:tc>
          <w:tcPr>
            <w:tcW w:w="51.60pt" w:type="dxa"/>
          </w:tcPr>
          <w:p w14:paraId="08638B69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257</w:t>
            </w:r>
          </w:p>
        </w:tc>
        <w:tc>
          <w:tcPr>
            <w:tcW w:w="52.20pt" w:type="dxa"/>
          </w:tcPr>
          <w:p w14:paraId="6DE7F68F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635</w:t>
            </w:r>
          </w:p>
        </w:tc>
      </w:tr>
      <w:tr w:rsidR="008C5CE6" w14:paraId="0484FB11" w14:textId="77777777" w:rsidTr="00A56F25">
        <w:trPr>
          <w:trHeight w:val="354"/>
          <w:jc w:val="center"/>
        </w:trPr>
        <w:tc>
          <w:tcPr>
            <w:tcW w:w="97.50pt" w:type="dxa"/>
          </w:tcPr>
          <w:p w14:paraId="28E32320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8.0×10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8.95pt" w:type="dxa"/>
          </w:tcPr>
          <w:p w14:paraId="2CC75246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417</w:t>
            </w:r>
          </w:p>
        </w:tc>
        <w:tc>
          <w:tcPr>
            <w:tcW w:w="60.20pt" w:type="dxa"/>
          </w:tcPr>
          <w:p w14:paraId="75AC247D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1.941</w:t>
            </w:r>
          </w:p>
        </w:tc>
        <w:tc>
          <w:tcPr>
            <w:tcW w:w="43pt" w:type="dxa"/>
          </w:tcPr>
          <w:p w14:paraId="6800C02D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504</w:t>
            </w:r>
          </w:p>
        </w:tc>
        <w:tc>
          <w:tcPr>
            <w:tcW w:w="51.65pt" w:type="dxa"/>
          </w:tcPr>
          <w:p w14:paraId="7FD9666B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324</w:t>
            </w:r>
          </w:p>
        </w:tc>
        <w:tc>
          <w:tcPr>
            <w:tcW w:w="51.60pt" w:type="dxa"/>
          </w:tcPr>
          <w:p w14:paraId="523B2289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1.106</w:t>
            </w:r>
          </w:p>
        </w:tc>
        <w:tc>
          <w:tcPr>
            <w:tcW w:w="52.20pt" w:type="dxa"/>
          </w:tcPr>
          <w:p w14:paraId="41A8D1CA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594</w:t>
            </w:r>
          </w:p>
        </w:tc>
      </w:tr>
      <w:tr w:rsidR="008C5CE6" w14:paraId="63BEFC91" w14:textId="77777777" w:rsidTr="00A56F25">
        <w:trPr>
          <w:trHeight w:val="341"/>
          <w:jc w:val="center"/>
        </w:trPr>
        <w:tc>
          <w:tcPr>
            <w:tcW w:w="97.50pt" w:type="dxa"/>
          </w:tcPr>
          <w:p w14:paraId="7CA075FE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1.6×10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48.95pt" w:type="dxa"/>
          </w:tcPr>
          <w:p w14:paraId="32DB81AB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2.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063</w:t>
            </w:r>
          </w:p>
        </w:tc>
        <w:tc>
          <w:tcPr>
            <w:tcW w:w="60.20pt" w:type="dxa"/>
          </w:tcPr>
          <w:p w14:paraId="2A0A4248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623</w:t>
            </w:r>
          </w:p>
        </w:tc>
        <w:tc>
          <w:tcPr>
            <w:tcW w:w="43pt" w:type="dxa"/>
          </w:tcPr>
          <w:p w14:paraId="669D90BB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202</w:t>
            </w:r>
          </w:p>
        </w:tc>
        <w:tc>
          <w:tcPr>
            <w:tcW w:w="51.65pt" w:type="dxa"/>
          </w:tcPr>
          <w:p w14:paraId="45C64833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105</w:t>
            </w:r>
          </w:p>
        </w:tc>
        <w:tc>
          <w:tcPr>
            <w:tcW w:w="51.60pt" w:type="dxa"/>
          </w:tcPr>
          <w:p w14:paraId="62CCA67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839</w:t>
            </w:r>
          </w:p>
        </w:tc>
        <w:tc>
          <w:tcPr>
            <w:tcW w:w="52.20pt" w:type="dxa"/>
          </w:tcPr>
          <w:p w14:paraId="601A15B0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426</w:t>
            </w:r>
          </w:p>
        </w:tc>
      </w:tr>
      <w:tr w:rsidR="008C5CE6" w14:paraId="28AFC5B3" w14:textId="77777777" w:rsidTr="00A56F25">
        <w:trPr>
          <w:trHeight w:val="341"/>
          <w:jc w:val="center"/>
        </w:trPr>
        <w:tc>
          <w:tcPr>
            <w:tcW w:w="97.50pt" w:type="dxa"/>
          </w:tcPr>
          <w:p w14:paraId="30EC3BA4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3.2×10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48.95pt" w:type="dxa"/>
          </w:tcPr>
          <w:p w14:paraId="71B8CACE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774</w:t>
            </w:r>
          </w:p>
        </w:tc>
        <w:tc>
          <w:tcPr>
            <w:tcW w:w="60.20pt" w:type="dxa"/>
          </w:tcPr>
          <w:p w14:paraId="594944EF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3pt" w:type="dxa"/>
          </w:tcPr>
          <w:p w14:paraId="6AE667A7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009</w:t>
            </w:r>
          </w:p>
        </w:tc>
        <w:tc>
          <w:tcPr>
            <w:tcW w:w="51.65pt" w:type="dxa"/>
          </w:tcPr>
          <w:p w14:paraId="242361EA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941</w:t>
            </w:r>
          </w:p>
        </w:tc>
        <w:tc>
          <w:tcPr>
            <w:tcW w:w="51.60pt" w:type="dxa"/>
          </w:tcPr>
          <w:p w14:paraId="7C700560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672</w:t>
            </w:r>
          </w:p>
        </w:tc>
        <w:tc>
          <w:tcPr>
            <w:tcW w:w="52.20pt" w:type="dxa"/>
          </w:tcPr>
          <w:p w14:paraId="708B3CFE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307</w:t>
            </w:r>
          </w:p>
        </w:tc>
      </w:tr>
      <w:tr w:rsidR="008C5CE6" w14:paraId="35829797" w14:textId="77777777" w:rsidTr="00A56F25">
        <w:trPr>
          <w:trHeight w:val="341"/>
          <w:jc w:val="center"/>
        </w:trPr>
        <w:tc>
          <w:tcPr>
            <w:tcW w:w="97.50pt" w:type="dxa"/>
          </w:tcPr>
          <w:p w14:paraId="7A402D6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6.4×10</w:t>
            </w:r>
            <w:r w:rsidRPr="003B5F42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48.95pt" w:type="dxa"/>
          </w:tcPr>
          <w:p w14:paraId="0B19DBC7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590</w:t>
            </w:r>
          </w:p>
        </w:tc>
        <w:tc>
          <w:tcPr>
            <w:tcW w:w="60.20pt" w:type="dxa"/>
          </w:tcPr>
          <w:p w14:paraId="7A11066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1.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191</w:t>
            </w:r>
          </w:p>
        </w:tc>
        <w:tc>
          <w:tcPr>
            <w:tcW w:w="43pt" w:type="dxa"/>
          </w:tcPr>
          <w:p w14:paraId="7A2EB41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843</w:t>
            </w:r>
          </w:p>
        </w:tc>
        <w:tc>
          <w:tcPr>
            <w:tcW w:w="51.65pt" w:type="dxa"/>
          </w:tcPr>
          <w:p w14:paraId="6CBEE1B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790</w:t>
            </w:r>
          </w:p>
        </w:tc>
        <w:tc>
          <w:tcPr>
            <w:tcW w:w="51.60pt" w:type="dxa"/>
          </w:tcPr>
          <w:p w14:paraId="71E52455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343</w:t>
            </w:r>
          </w:p>
        </w:tc>
        <w:tc>
          <w:tcPr>
            <w:tcW w:w="52.20pt" w:type="dxa"/>
          </w:tcPr>
          <w:p w14:paraId="7EAFB368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188</w:t>
            </w:r>
          </w:p>
        </w:tc>
      </w:tr>
      <w:tr w:rsidR="008C5CE6" w14:paraId="62FBB033" w14:textId="77777777" w:rsidTr="00A56F25">
        <w:trPr>
          <w:trHeight w:val="341"/>
          <w:jc w:val="center"/>
        </w:trPr>
        <w:tc>
          <w:tcPr>
            <w:tcW w:w="97.50pt" w:type="dxa"/>
          </w:tcPr>
          <w:p w14:paraId="6DFE4A9A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n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egative control</w:t>
            </w:r>
          </w:p>
        </w:tc>
        <w:tc>
          <w:tcPr>
            <w:tcW w:w="48.95pt" w:type="dxa"/>
          </w:tcPr>
          <w:p w14:paraId="4F80F27A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92</w:t>
            </w:r>
          </w:p>
        </w:tc>
        <w:tc>
          <w:tcPr>
            <w:tcW w:w="60.20pt" w:type="dxa"/>
          </w:tcPr>
          <w:p w14:paraId="20E307F7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43pt" w:type="dxa"/>
          </w:tcPr>
          <w:p w14:paraId="40B559CF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51.65pt" w:type="dxa"/>
          </w:tcPr>
          <w:p w14:paraId="08433431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87</w:t>
            </w:r>
          </w:p>
        </w:tc>
        <w:tc>
          <w:tcPr>
            <w:tcW w:w="51.60pt" w:type="dxa"/>
          </w:tcPr>
          <w:p w14:paraId="1535F50D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52.20pt" w:type="dxa"/>
          </w:tcPr>
          <w:p w14:paraId="52069E82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81</w:t>
            </w:r>
          </w:p>
        </w:tc>
      </w:tr>
      <w:tr w:rsidR="008C5CE6" w14:paraId="4DC30352" w14:textId="77777777" w:rsidTr="00A56F25">
        <w:trPr>
          <w:trHeight w:val="341"/>
          <w:jc w:val="center"/>
        </w:trPr>
        <w:tc>
          <w:tcPr>
            <w:tcW w:w="97.50pt" w:type="dxa"/>
            <w:tcBorders>
              <w:bottom w:val="single" w:sz="12" w:space="0" w:color="auto"/>
            </w:tcBorders>
          </w:tcPr>
          <w:p w14:paraId="6CA37F99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  <w:szCs w:val="24"/>
              </w:rPr>
              <w:t>b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lank control</w:t>
            </w:r>
          </w:p>
        </w:tc>
        <w:tc>
          <w:tcPr>
            <w:tcW w:w="48.95pt" w:type="dxa"/>
            <w:tcBorders>
              <w:bottom w:val="single" w:sz="12" w:space="0" w:color="auto"/>
            </w:tcBorders>
          </w:tcPr>
          <w:p w14:paraId="57630013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60.20pt" w:type="dxa"/>
            <w:tcBorders>
              <w:bottom w:val="single" w:sz="12" w:space="0" w:color="auto"/>
            </w:tcBorders>
          </w:tcPr>
          <w:p w14:paraId="0C06BD89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73</w:t>
            </w:r>
          </w:p>
        </w:tc>
        <w:tc>
          <w:tcPr>
            <w:tcW w:w="43pt" w:type="dxa"/>
            <w:tcBorders>
              <w:bottom w:val="single" w:sz="12" w:space="0" w:color="auto"/>
            </w:tcBorders>
          </w:tcPr>
          <w:p w14:paraId="79A1E212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51.65pt" w:type="dxa"/>
            <w:tcBorders>
              <w:bottom w:val="single" w:sz="12" w:space="0" w:color="auto"/>
            </w:tcBorders>
          </w:tcPr>
          <w:p w14:paraId="526ABA4F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74</w:t>
            </w:r>
          </w:p>
        </w:tc>
        <w:tc>
          <w:tcPr>
            <w:tcW w:w="51.60pt" w:type="dxa"/>
            <w:tcBorders>
              <w:bottom w:val="single" w:sz="12" w:space="0" w:color="auto"/>
            </w:tcBorders>
          </w:tcPr>
          <w:p w14:paraId="637A4695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52.20pt" w:type="dxa"/>
            <w:tcBorders>
              <w:bottom w:val="single" w:sz="12" w:space="0" w:color="auto"/>
            </w:tcBorders>
          </w:tcPr>
          <w:p w14:paraId="64F2B2D2" w14:textId="77777777" w:rsidR="008C5CE6" w:rsidRPr="003B5F42" w:rsidRDefault="008C5CE6" w:rsidP="00A56F25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B5F42">
              <w:rPr>
                <w:rFonts w:ascii="Times New Roman" w:eastAsia="SimSun" w:hAnsi="Times New Roman" w:cs="Times New Roman"/>
                <w:sz w:val="24"/>
                <w:szCs w:val="24"/>
              </w:rPr>
              <w:t>0.0</w:t>
            </w:r>
            <w:r w:rsidRPr="003B5F42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67</w:t>
            </w:r>
          </w:p>
        </w:tc>
      </w:tr>
    </w:tbl>
    <w:p w14:paraId="45B74755" w14:textId="77777777" w:rsidR="008C5CE6" w:rsidRDefault="008C5CE6"/>
    <w:p w14:paraId="772A28EE" w14:textId="77777777" w:rsidR="008C5CE6" w:rsidRDefault="008C5CE6"/>
    <w:p w14:paraId="3A5B9068" w14:textId="77777777" w:rsidR="008C5CE6" w:rsidRDefault="008C5CE6"/>
    <w:p w14:paraId="72E333C1" w14:textId="77777777" w:rsidR="008C5CE6" w:rsidRDefault="008C5CE6"/>
    <w:p w14:paraId="495DD642" w14:textId="77777777" w:rsidR="008C5CE6" w:rsidRPr="004D5047" w:rsidRDefault="008C5CE6" w:rsidP="008C5CE6">
      <w:pPr>
        <w:autoSpaceDE w:val="0"/>
        <w:autoSpaceDN w:val="0"/>
        <w:spacing w:line="24pt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504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4D5047">
        <w:rPr>
          <w:rFonts w:ascii="Times New Roman" w:hAnsi="Times New Roman" w:cs="Times New Roman"/>
          <w:sz w:val="24"/>
          <w:szCs w:val="24"/>
        </w:rPr>
        <w:t xml:space="preserve">. Accuracy and precision of 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>i</w:t>
      </w:r>
      <w:r w:rsidRPr="006E3633">
        <w:rPr>
          <w:rFonts w:ascii="Times New Roman" w:hAnsi="Times New Roman" w:cs="Times New Roman" w:hint="eastAsia"/>
          <w:color w:val="FF0000"/>
          <w:sz w:val="24"/>
          <w:szCs w:val="24"/>
        </w:rPr>
        <w:t>ndirect competiti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>ve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ELISA</w:t>
      </w:r>
    </w:p>
    <w:tbl>
      <w:tblPr>
        <w:tblW w:w="477.70pt" w:type="dxa"/>
        <w:jc w:val="center"/>
        <w:tblLook w:firstRow="0" w:lastRow="0" w:firstColumn="0" w:lastColumn="0" w:noHBand="0" w:noVBand="0"/>
      </w:tblPr>
      <w:tblGrid>
        <w:gridCol w:w="1168"/>
        <w:gridCol w:w="1383"/>
        <w:gridCol w:w="1566"/>
        <w:gridCol w:w="1050"/>
        <w:gridCol w:w="302"/>
        <w:gridCol w:w="1336"/>
        <w:gridCol w:w="1417"/>
        <w:gridCol w:w="1332"/>
      </w:tblGrid>
      <w:tr w:rsidR="008C5CE6" w:rsidRPr="004D5047" w14:paraId="0C72165F" w14:textId="77777777" w:rsidTr="00A56F25">
        <w:trPr>
          <w:trHeight w:val="642"/>
          <w:jc w:val="center"/>
        </w:trPr>
        <w:tc>
          <w:tcPr>
            <w:tcW w:w="58.40pt" w:type="dxa"/>
            <w:vMerge w:val="restart"/>
            <w:tcBorders>
              <w:top w:val="single" w:sz="12" w:space="0" w:color="auto"/>
              <w:start w:val="nil"/>
              <w:end w:val="nil"/>
            </w:tcBorders>
            <w:shd w:val="clear" w:color="auto" w:fill="auto"/>
            <w:noWrap/>
            <w:vAlign w:val="center"/>
          </w:tcPr>
          <w:p w14:paraId="2FF187CE" w14:textId="77777777" w:rsidR="008C5CE6" w:rsidRPr="004D5047" w:rsidRDefault="008C5CE6" w:rsidP="00A56F25">
            <w:pPr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 xml:space="preserve">Spiked 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GAA</w:t>
            </w: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/kg</w:t>
            </w: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9.95pt" w:type="dxa"/>
            <w:gridSpan w:val="3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5FF3BDE7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Intra-assay</w:t>
            </w:r>
          </w:p>
        </w:tc>
        <w:tc>
          <w:tcPr>
            <w:tcW w:w="15.10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24C93F7B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.25pt" w:type="dxa"/>
            <w:gridSpan w:val="3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57950F20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Inter-assay</w:t>
            </w:r>
          </w:p>
        </w:tc>
      </w:tr>
      <w:tr w:rsidR="008C5CE6" w:rsidRPr="004D5047" w14:paraId="79AD9177" w14:textId="77777777" w:rsidTr="00A56F25">
        <w:trPr>
          <w:trHeight w:val="642"/>
          <w:jc w:val="center"/>
        </w:trPr>
        <w:tc>
          <w:tcPr>
            <w:tcW w:w="58.40pt" w:type="dxa"/>
            <w:vMerge/>
            <w:tcBorders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0FD0E287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.15pt" w:type="dxa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5B8F085E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Mean ± SD (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/kg</w:t>
            </w: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78.30pt" w:type="dxa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1940E840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Recovery (%)</w:t>
            </w:r>
          </w:p>
        </w:tc>
        <w:tc>
          <w:tcPr>
            <w:tcW w:w="52.50pt" w:type="dxa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6A1A9A84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CV (%)</w:t>
            </w:r>
          </w:p>
        </w:tc>
        <w:tc>
          <w:tcPr>
            <w:tcW w:w="15.10pt" w:type="dxa"/>
            <w:tcBorders>
              <w:top w:val="nil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19A6ADCC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.80pt" w:type="dxa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2A66178B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Mean ± SD (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/kg</w:t>
            </w: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70.85pt" w:type="dxa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29A1FE53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Recovery (%)</w:t>
            </w:r>
          </w:p>
        </w:tc>
        <w:tc>
          <w:tcPr>
            <w:tcW w:w="66.60pt" w:type="dxa"/>
            <w:tcBorders>
              <w:top w:val="single" w:sz="12" w:space="0" w:color="auto"/>
              <w:start w:val="nil"/>
              <w:bottom w:val="single" w:sz="12" w:space="0" w:color="auto"/>
              <w:end w:val="nil"/>
            </w:tcBorders>
            <w:shd w:val="clear" w:color="auto" w:fill="auto"/>
            <w:noWrap/>
            <w:vAlign w:val="center"/>
          </w:tcPr>
          <w:p w14:paraId="46A66CED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CV (%)</w:t>
            </w:r>
          </w:p>
        </w:tc>
      </w:tr>
      <w:tr w:rsidR="008C5CE6" w:rsidRPr="004D5047" w14:paraId="5586DBA3" w14:textId="77777777" w:rsidTr="00A56F25">
        <w:trPr>
          <w:trHeight w:val="614"/>
          <w:jc w:val="center"/>
        </w:trPr>
        <w:tc>
          <w:tcPr>
            <w:tcW w:w="58.40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12B28C7A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5.0</w:t>
            </w:r>
          </w:p>
        </w:tc>
        <w:tc>
          <w:tcPr>
            <w:tcW w:w="69.15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66C3DCBD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4.11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±0.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78.30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02F83640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82.2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±6.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2.50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0745E4D5" w14:textId="77777777" w:rsidR="008C5CE6" w:rsidRPr="003265FF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  <w:r w:rsidRPr="003265FF"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8.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3</w:t>
            </w:r>
          </w:p>
        </w:tc>
        <w:tc>
          <w:tcPr>
            <w:tcW w:w="15.10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1F687FF9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.80pt" w:type="dxa"/>
            <w:tcBorders>
              <w:top w:val="single" w:sz="12" w:space="0" w:color="auto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07022D99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4.04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±0.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0.85pt" w:type="dxa"/>
            <w:tcBorders>
              <w:top w:val="single" w:sz="12" w:space="0" w:color="auto"/>
              <w:start w:val="nil"/>
              <w:bottom w:val="nil"/>
            </w:tcBorders>
            <w:shd w:val="clear" w:color="auto" w:fill="auto"/>
            <w:noWrap/>
            <w:vAlign w:val="center"/>
          </w:tcPr>
          <w:p w14:paraId="799BE902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80.8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±7.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66.60pt" w:type="dxa"/>
            <w:tcBorders>
              <w:top w:val="single" w:sz="12" w:space="0" w:color="auto"/>
              <w:bottom w:val="nil"/>
              <w:end w:val="nil"/>
            </w:tcBorders>
            <w:shd w:val="clear" w:color="auto" w:fill="auto"/>
            <w:vAlign w:val="center"/>
          </w:tcPr>
          <w:p w14:paraId="6D46F08A" w14:textId="77777777" w:rsidR="008C5CE6" w:rsidRPr="003265FF" w:rsidRDefault="008C5CE6" w:rsidP="00A56F25">
            <w:pPr>
              <w:spacing w:line="24pt" w:lineRule="auto"/>
              <w:ind w:firstLineChars="150" w:firstLine="18pt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  <w:r w:rsidRPr="003265FF"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9.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6</w:t>
            </w:r>
          </w:p>
        </w:tc>
      </w:tr>
      <w:tr w:rsidR="008C5CE6" w:rsidRPr="004D5047" w14:paraId="06A2195B" w14:textId="77777777" w:rsidTr="00A56F25">
        <w:trPr>
          <w:trHeight w:val="614"/>
          <w:jc w:val="center"/>
        </w:trPr>
        <w:tc>
          <w:tcPr>
            <w:tcW w:w="58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31A4DFA5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10.0</w:t>
            </w:r>
          </w:p>
        </w:tc>
        <w:tc>
          <w:tcPr>
            <w:tcW w:w="69.1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1D249835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8.56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±0.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78.3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1FEFE5E0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85.6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5.6</w:t>
            </w:r>
          </w:p>
        </w:tc>
        <w:tc>
          <w:tcPr>
            <w:tcW w:w="52.5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515273D4" w14:textId="77777777" w:rsidR="008C5CE6" w:rsidRPr="003265FF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  <w:r w:rsidRPr="003265FF"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6.5</w:t>
            </w:r>
          </w:p>
        </w:tc>
        <w:tc>
          <w:tcPr>
            <w:tcW w:w="15.1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6332615B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.8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</w:tcPr>
          <w:p w14:paraId="1ECDDBFE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8.35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±0.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0.85pt" w:type="dxa"/>
            <w:tcBorders>
              <w:top w:val="nil"/>
              <w:start w:val="nil"/>
            </w:tcBorders>
            <w:shd w:val="clear" w:color="auto" w:fill="auto"/>
            <w:noWrap/>
            <w:vAlign w:val="center"/>
          </w:tcPr>
          <w:p w14:paraId="5A7D6362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3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5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6.0</w:t>
            </w:r>
          </w:p>
        </w:tc>
        <w:tc>
          <w:tcPr>
            <w:tcW w:w="66.60pt" w:type="dxa"/>
            <w:tcBorders>
              <w:top w:val="nil"/>
            </w:tcBorders>
            <w:shd w:val="clear" w:color="auto" w:fill="auto"/>
            <w:vAlign w:val="center"/>
          </w:tcPr>
          <w:p w14:paraId="175A84B7" w14:textId="77777777" w:rsidR="008C5CE6" w:rsidRPr="003265FF" w:rsidRDefault="008C5CE6" w:rsidP="00A56F25">
            <w:pPr>
              <w:spacing w:line="24pt" w:lineRule="auto"/>
              <w:ind w:firstLineChars="150" w:firstLine="18pt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  <w:r w:rsidRPr="003265FF"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7.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2</w:t>
            </w:r>
          </w:p>
        </w:tc>
      </w:tr>
      <w:tr w:rsidR="008C5CE6" w:rsidRPr="004D5047" w14:paraId="23D4E4E8" w14:textId="77777777" w:rsidTr="00A56F25">
        <w:trPr>
          <w:trHeight w:val="642"/>
          <w:jc w:val="center"/>
        </w:trPr>
        <w:tc>
          <w:tcPr>
            <w:tcW w:w="58.4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auto"/>
            <w:noWrap/>
            <w:vAlign w:val="center"/>
          </w:tcPr>
          <w:p w14:paraId="13B3665E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47.0</w:t>
            </w:r>
          </w:p>
        </w:tc>
        <w:tc>
          <w:tcPr>
            <w:tcW w:w="69.1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auto"/>
            <w:noWrap/>
            <w:vAlign w:val="center"/>
          </w:tcPr>
          <w:p w14:paraId="646AE15D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44.35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2.40</w:t>
            </w:r>
          </w:p>
        </w:tc>
        <w:tc>
          <w:tcPr>
            <w:tcW w:w="78.3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auto"/>
            <w:noWrap/>
            <w:vAlign w:val="center"/>
          </w:tcPr>
          <w:p w14:paraId="735495FB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94.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5.1</w:t>
            </w:r>
          </w:p>
        </w:tc>
        <w:tc>
          <w:tcPr>
            <w:tcW w:w="52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auto"/>
            <w:noWrap/>
            <w:vAlign w:val="center"/>
          </w:tcPr>
          <w:p w14:paraId="0F0ABF4A" w14:textId="77777777" w:rsidR="008C5CE6" w:rsidRPr="003265FF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  <w:r w:rsidRPr="003265FF"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5.4</w:t>
            </w:r>
          </w:p>
        </w:tc>
        <w:tc>
          <w:tcPr>
            <w:tcW w:w="15.1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auto"/>
            <w:noWrap/>
            <w:vAlign w:val="center"/>
          </w:tcPr>
          <w:p w14:paraId="2A592C29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.8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auto" w:fill="auto"/>
            <w:noWrap/>
            <w:vAlign w:val="center"/>
          </w:tcPr>
          <w:p w14:paraId="39FFF62A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43.0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0.85pt" w:type="dxa"/>
            <w:tcBorders>
              <w:top w:val="nil"/>
              <w:star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9377DC" w14:textId="77777777" w:rsidR="008C5CE6" w:rsidRPr="001474E7" w:rsidRDefault="008C5CE6" w:rsidP="00A56F25">
            <w:pPr>
              <w:widowControl/>
              <w:spacing w:line="24pt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91.5</w:t>
            </w:r>
            <w:r w:rsidRPr="001474E7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±</w:t>
            </w:r>
            <w:r w:rsidRPr="001474E7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5.4</w:t>
            </w:r>
          </w:p>
        </w:tc>
        <w:tc>
          <w:tcPr>
            <w:tcW w:w="66.60pt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69FB27" w14:textId="77777777" w:rsidR="008C5CE6" w:rsidRPr="003265FF" w:rsidRDefault="008C5CE6" w:rsidP="00A56F25">
            <w:pPr>
              <w:spacing w:line="24pt" w:lineRule="auto"/>
              <w:ind w:firstLineChars="150" w:firstLine="18pt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  <w:r w:rsidRPr="003265FF">
              <w:rPr>
                <w:rFonts w:ascii="Times New Roman" w:eastAsia="SimSun" w:hAnsi="Times New Roman" w:cs="Times New Roman" w:hint="eastAsia"/>
                <w:color w:val="FF0000"/>
                <w:kern w:val="0"/>
                <w:sz w:val="24"/>
                <w:szCs w:val="24"/>
              </w:rPr>
              <w:t>5.9</w:t>
            </w:r>
          </w:p>
        </w:tc>
      </w:tr>
    </w:tbl>
    <w:p w14:paraId="055B48A4" w14:textId="77777777" w:rsidR="008C5CE6" w:rsidRDefault="008C5CE6"/>
    <w:p w14:paraId="31938E85" w14:textId="77777777" w:rsidR="008C5CE6" w:rsidRDefault="008C5CE6"/>
    <w:p w14:paraId="20AFA97A" w14:textId="77777777" w:rsidR="008C5CE6" w:rsidRDefault="008C5CE6"/>
    <w:p w14:paraId="2718334A" w14:textId="77777777" w:rsidR="008C5CE6" w:rsidRPr="004D5047" w:rsidRDefault="008C5CE6" w:rsidP="008C5CE6">
      <w:pPr>
        <w:autoSpaceDE w:val="0"/>
        <w:autoSpaceDN w:val="0"/>
        <w:spacing w:line="24pt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504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4D5047">
        <w:rPr>
          <w:rFonts w:ascii="Times New Roman" w:hAnsi="Times New Roman" w:cs="Times New Roman"/>
          <w:b/>
          <w:sz w:val="24"/>
          <w:szCs w:val="24"/>
        </w:rPr>
        <w:t>.</w:t>
      </w:r>
      <w:r w:rsidRPr="004D5047">
        <w:rPr>
          <w:rFonts w:ascii="Times New Roman" w:hAnsi="Times New Roman" w:cs="Times New Roman"/>
          <w:sz w:val="24"/>
          <w:szCs w:val="24"/>
        </w:rPr>
        <w:t xml:space="preserve"> </w:t>
      </w:r>
      <w:r w:rsidRPr="006E3633">
        <w:rPr>
          <w:rFonts w:ascii="Times New Roman" w:hAnsi="Times New Roman" w:cs="Times New Roman" w:hint="eastAsia"/>
          <w:color w:val="FF0000"/>
          <w:sz w:val="24"/>
          <w:szCs w:val="24"/>
        </w:rPr>
        <w:t>Cross-reactivity</w:t>
      </w:r>
      <w:r w:rsidRPr="004D5047">
        <w:rPr>
          <w:rFonts w:ascii="Times New Roman" w:hAnsi="Times New Roman" w:cs="Times New Roman"/>
          <w:sz w:val="24"/>
          <w:szCs w:val="24"/>
        </w:rPr>
        <w:t xml:space="preserve"> of </w:t>
      </w:r>
      <w:r w:rsidRPr="006E3633">
        <w:rPr>
          <w:rFonts w:ascii="Times New Roman" w:hAnsi="Times New Roman" w:cs="Times New Roman" w:hint="eastAsia"/>
          <w:color w:val="FF0000"/>
          <w:sz w:val="24"/>
          <w:szCs w:val="24"/>
        </w:rPr>
        <w:t>indirect competitive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ELISA</w:t>
      </w:r>
      <w:r w:rsidRPr="004D5047">
        <w:rPr>
          <w:rFonts w:ascii="Times New Roman" w:hAnsi="Times New Roman" w:cs="Times New Roman"/>
          <w:sz w:val="24"/>
          <w:szCs w:val="24"/>
        </w:rPr>
        <w:t xml:space="preserve"> with competitors</w:t>
      </w:r>
    </w:p>
    <w:tbl>
      <w:tblPr>
        <w:tblW w:w="418.20pt" w:type="dxa"/>
        <w:jc w:val="center"/>
        <w:tblBorders>
          <w:top w:val="single" w:sz="12" w:space="0" w:color="auto"/>
          <w:bottom w:val="single" w:sz="12" w:space="0" w:color="auto"/>
        </w:tblBorders>
        <w:tblLook w:firstRow="1" w:lastRow="1" w:firstColumn="1" w:lastColumn="1" w:noHBand="0" w:noVBand="0"/>
      </w:tblPr>
      <w:tblGrid>
        <w:gridCol w:w="2427"/>
        <w:gridCol w:w="3848"/>
        <w:gridCol w:w="1297"/>
        <w:gridCol w:w="792"/>
      </w:tblGrid>
      <w:tr w:rsidR="008C5CE6" w:rsidRPr="004D5047" w14:paraId="57619AA8" w14:textId="77777777" w:rsidTr="00A56F25">
        <w:trPr>
          <w:trHeight w:val="597"/>
          <w:jc w:val="center"/>
        </w:trPr>
        <w:tc>
          <w:tcPr>
            <w:tcW w:w="121.35pt" w:type="dxa"/>
            <w:tcBorders>
              <w:top w:val="single" w:sz="12" w:space="0" w:color="auto"/>
              <w:bottom w:val="single" w:sz="4" w:space="0" w:color="auto"/>
              <w:end w:val="nil"/>
            </w:tcBorders>
            <w:vAlign w:val="center"/>
          </w:tcPr>
          <w:p w14:paraId="66745973" w14:textId="77777777" w:rsidR="008C5CE6" w:rsidRPr="004D5047" w:rsidRDefault="008C5CE6" w:rsidP="00A56F25">
            <w:pPr>
              <w:widowControl/>
              <w:spacing w:line="24pt" w:lineRule="auto"/>
              <w:ind w:firstLineChars="200" w:firstLine="24p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Compounds</w:t>
            </w:r>
          </w:p>
        </w:tc>
        <w:tc>
          <w:tcPr>
            <w:tcW w:w="192.40pt" w:type="dxa"/>
            <w:tcBorders>
              <w:top w:val="single" w:sz="12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18987A21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Structure</w:t>
            </w:r>
          </w:p>
        </w:tc>
        <w:tc>
          <w:tcPr>
            <w:tcW w:w="64.85pt" w:type="dxa"/>
            <w:tcBorders>
              <w:top w:val="single" w:sz="12" w:space="0" w:color="auto"/>
              <w:start w:val="nil"/>
              <w:bottom w:val="single" w:sz="4" w:space="0" w:color="auto"/>
            </w:tcBorders>
            <w:vAlign w:val="center"/>
          </w:tcPr>
          <w:p w14:paraId="2C92064D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IC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50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/kg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9.60pt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08884B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CR (%)</w:t>
            </w:r>
          </w:p>
        </w:tc>
      </w:tr>
      <w:tr w:rsidR="008C5CE6" w:rsidRPr="004D5047" w14:paraId="6C87C94F" w14:textId="77777777" w:rsidTr="00A56F25">
        <w:trPr>
          <w:trHeight w:val="411"/>
          <w:jc w:val="center"/>
        </w:trPr>
        <w:tc>
          <w:tcPr>
            <w:tcW w:w="121.35pt" w:type="dxa"/>
            <w:tcBorders>
              <w:top w:val="single" w:sz="4" w:space="0" w:color="auto"/>
            </w:tcBorders>
            <w:vAlign w:val="center"/>
          </w:tcPr>
          <w:p w14:paraId="56771125" w14:textId="77777777" w:rsidR="008C5CE6" w:rsidRPr="004D5047" w:rsidRDefault="008C5CE6" w:rsidP="00A56F25">
            <w:pPr>
              <w:widowControl/>
              <w:spacing w:line="24pt" w:lineRule="auto"/>
              <w:ind w:firstLineChars="200" w:firstLine="24p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0" w:name="_Hlk520014123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GAA</w:t>
            </w:r>
          </w:p>
        </w:tc>
        <w:tc>
          <w:tcPr>
            <w:tcW w:w="192.40pt" w:type="dxa"/>
            <w:tcBorders>
              <w:top w:val="nil"/>
              <w:bottom w:val="nil"/>
              <w:end w:val="nil"/>
            </w:tcBorders>
            <w:vAlign w:val="center"/>
          </w:tcPr>
          <w:p w14:paraId="30D9AAC9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v">
                  <w:object w:dxaOrig="159.60pt" w:dyaOrig="86.25pt" w14:anchorId="37B0610F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14.65pt;height:62.05pt" o:ole="">
                      <v:imagedata r:id="rId4" o:title=""/>
                    </v:shape>
                    <o:OLEObject Type="Embed" ProgID="ChemDraw.Document.6.0" ShapeID="_x0000_i1025" DrawAspect="Content" ObjectID="_1806935836" r:id="rId5"/>
                  </w:object>
                </mc:Choice>
                <mc:Fallback>
                  <w:object>
                    <w:drawing>
                      <wp:inline distT="0" distB="0" distL="0" distR="0" wp14:anchorId="7D8AC231" wp14:editId="165A4464">
                        <wp:extent cx="1456055" cy="788035"/>
                        <wp:effectExtent l="0" t="0" r="0" b="0"/>
                        <wp:docPr id="1" name="Object 1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1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806935836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56055" cy="788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5" w:progId="ChemDraw.Document.6.0" w:shapeId="1" w:fieldCodes=""/>
                  </w:object>
                </mc:Fallback>
              </mc:AlternateContent>
            </w:r>
          </w:p>
        </w:tc>
        <w:tc>
          <w:tcPr>
            <w:tcW w:w="64.85pt" w:type="dxa"/>
            <w:tcBorders>
              <w:top w:val="nil"/>
              <w:start w:val="nil"/>
            </w:tcBorders>
            <w:vAlign w:val="center"/>
          </w:tcPr>
          <w:p w14:paraId="29799B8A" w14:textId="77777777" w:rsidR="008C5CE6" w:rsidRPr="004D5047" w:rsidRDefault="008C5CE6" w:rsidP="00A56F25">
            <w:pPr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4.65</w:t>
            </w:r>
          </w:p>
        </w:tc>
        <w:tc>
          <w:tcPr>
            <w:tcW w:w="39.60pt" w:type="dxa"/>
            <w:tcBorders>
              <w:top w:val="single" w:sz="4" w:space="0" w:color="auto"/>
            </w:tcBorders>
            <w:vAlign w:val="center"/>
          </w:tcPr>
          <w:p w14:paraId="3950D1A7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</w:t>
            </w:r>
          </w:p>
        </w:tc>
      </w:tr>
      <w:tr w:rsidR="008C5CE6" w:rsidRPr="004D5047" w14:paraId="7296AC00" w14:textId="77777777" w:rsidTr="00A56F25">
        <w:trPr>
          <w:trHeight w:val="406"/>
          <w:jc w:val="center"/>
        </w:trPr>
        <w:tc>
          <w:tcPr>
            <w:tcW w:w="121.35pt" w:type="dxa"/>
            <w:vAlign w:val="center"/>
          </w:tcPr>
          <w:p w14:paraId="3042CD24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1006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Betaine hydrochloride</w:t>
            </w:r>
          </w:p>
        </w:tc>
        <w:tc>
          <w:tcPr>
            <w:tcW w:w="192.40pt" w:type="dxa"/>
            <w:tcBorders>
              <w:top w:val="nil"/>
              <w:bottom w:val="nil"/>
              <w:end w:val="nil"/>
            </w:tcBorders>
            <w:vAlign w:val="center"/>
          </w:tcPr>
          <w:p w14:paraId="0DC4B838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v">
                  <w:object w:dxaOrig="133.45pt" w:dyaOrig="74.15pt" w14:anchorId="04885B16">
                    <v:shape id="_x0000_i1026" type="#_x0000_t75" style="width:109.65pt;height:60.9pt" o:ole="">
                      <v:imagedata r:id="rId7" o:title=""/>
                    </v:shape>
                    <o:OLEObject Type="Embed" ProgID="ChemDraw.Document.6.0" ShapeID="_x0000_i1026" DrawAspect="Content" ObjectID="_1806935837" r:id="rId8"/>
                  </w:object>
                </mc:Choice>
                <mc:Fallback>
                  <w:object>
                    <w:drawing>
                      <wp:inline distT="0" distB="0" distL="0" distR="0" wp14:anchorId="13DD41F9" wp14:editId="11C5C358">
                        <wp:extent cx="1392555" cy="773430"/>
                        <wp:effectExtent l="0" t="0" r="0" b="7620"/>
                        <wp:docPr id="2" name="Object 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2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806935837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2555" cy="773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8" w:progId="ChemDraw.Document.6.0" w:shapeId="2" w:fieldCodes=""/>
                  </w:object>
                </mc:Fallback>
              </mc:AlternateContent>
            </w:r>
          </w:p>
        </w:tc>
        <w:tc>
          <w:tcPr>
            <w:tcW w:w="64.85pt" w:type="dxa"/>
            <w:tcBorders>
              <w:start w:val="nil"/>
            </w:tcBorders>
            <w:vAlign w:val="center"/>
          </w:tcPr>
          <w:p w14:paraId="4EDC0386" w14:textId="77777777" w:rsidR="008C5CE6" w:rsidRPr="004D5047" w:rsidRDefault="008C5CE6" w:rsidP="00A56F25">
            <w:pPr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&gt;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39.60pt" w:type="dxa"/>
            <w:vAlign w:val="center"/>
          </w:tcPr>
          <w:p w14:paraId="69801AF2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 0.1</w:t>
            </w:r>
          </w:p>
        </w:tc>
      </w:tr>
      <w:tr w:rsidR="008C5CE6" w:rsidRPr="004D5047" w14:paraId="5C639E9C" w14:textId="77777777" w:rsidTr="00A56F25">
        <w:trPr>
          <w:trHeight w:val="406"/>
          <w:jc w:val="center"/>
        </w:trPr>
        <w:tc>
          <w:tcPr>
            <w:tcW w:w="121.35pt" w:type="dxa"/>
            <w:vAlign w:val="center"/>
          </w:tcPr>
          <w:p w14:paraId="19516008" w14:textId="77777777" w:rsidR="008C5CE6" w:rsidRPr="004D5047" w:rsidRDefault="008C5CE6" w:rsidP="00A56F25">
            <w:pPr>
              <w:widowControl/>
              <w:spacing w:line="24pt" w:lineRule="auto"/>
              <w:ind w:firstLineChars="200" w:firstLine="24p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1006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Dihydropyridine</w:t>
            </w:r>
          </w:p>
        </w:tc>
        <w:tc>
          <w:tcPr>
            <w:tcW w:w="192.40pt" w:type="dxa"/>
            <w:tcBorders>
              <w:top w:val="nil"/>
              <w:bottom w:val="nil"/>
              <w:end w:val="nil"/>
            </w:tcBorders>
            <w:vAlign w:val="center"/>
          </w:tcPr>
          <w:p w14:paraId="61DDD943" w14:textId="77777777" w:rsidR="008C5CE6" w:rsidRPr="004D5047" w:rsidRDefault="008C5CE6" w:rsidP="00A56F25">
            <w:pPr>
              <w:widowControl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v">
                  <w:object w:dxaOrig="293.15pt" w:dyaOrig="110.15pt" w14:anchorId="7E1B1E46">
                    <v:shape id="_x0000_i1027" type="#_x0000_t75" style="width:178.9pt;height:67.55pt" o:ole="">
                      <v:imagedata r:id="rId10" o:title=""/>
                    </v:shape>
                    <o:OLEObject Type="Embed" ProgID="ChemDraw.Document.6.0" ShapeID="_x0000_i1027" DrawAspect="Content" ObjectID="_1806935838" r:id="rId11"/>
                  </w:object>
                </mc:Choice>
                <mc:Fallback>
                  <w:object>
                    <w:drawing>
                      <wp:inline distT="0" distB="0" distL="0" distR="0" wp14:anchorId="5511F7E6" wp14:editId="25E87482">
                        <wp:extent cx="2272030" cy="857885"/>
                        <wp:effectExtent l="0" t="0" r="0" b="0"/>
                        <wp:docPr id="3" name="Object 3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3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806935838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72030" cy="8578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11" w:progId="ChemDraw.Document.6.0" w:shapeId="3" w:fieldCodes=""/>
                  </w:object>
                </mc:Fallback>
              </mc:AlternateContent>
            </w:r>
          </w:p>
        </w:tc>
        <w:tc>
          <w:tcPr>
            <w:tcW w:w="64.85pt" w:type="dxa"/>
            <w:tcBorders>
              <w:start w:val="nil"/>
            </w:tcBorders>
            <w:vAlign w:val="center"/>
          </w:tcPr>
          <w:p w14:paraId="16E4CEB0" w14:textId="77777777" w:rsidR="008C5CE6" w:rsidRPr="004D5047" w:rsidRDefault="008C5CE6" w:rsidP="00A56F25">
            <w:pPr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&gt;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39.60pt" w:type="dxa"/>
            <w:vAlign w:val="center"/>
          </w:tcPr>
          <w:p w14:paraId="62D9E644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 0.1</w:t>
            </w:r>
          </w:p>
        </w:tc>
      </w:tr>
      <w:tr w:rsidR="008C5CE6" w:rsidRPr="004D5047" w14:paraId="47F840E4" w14:textId="77777777" w:rsidTr="00A56F25">
        <w:trPr>
          <w:trHeight w:val="141"/>
          <w:jc w:val="center"/>
        </w:trPr>
        <w:tc>
          <w:tcPr>
            <w:tcW w:w="121.35pt" w:type="dxa"/>
            <w:vAlign w:val="center"/>
          </w:tcPr>
          <w:p w14:paraId="74C8B3B1" w14:textId="77777777" w:rsidR="008C5CE6" w:rsidRPr="004D5047" w:rsidRDefault="008C5CE6" w:rsidP="00A56F25">
            <w:pPr>
              <w:widowControl/>
              <w:spacing w:line="24pt" w:lineRule="auto"/>
              <w:ind w:firstLineChars="200" w:firstLine="24p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1006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Formamidine acetate</w:t>
            </w:r>
          </w:p>
        </w:tc>
        <w:tc>
          <w:tcPr>
            <w:tcW w:w="192.40pt" w:type="dxa"/>
            <w:tcBorders>
              <w:top w:val="nil"/>
              <w:bottom w:val="nil"/>
              <w:end w:val="nil"/>
            </w:tcBorders>
            <w:vAlign w:val="center"/>
          </w:tcPr>
          <w:p w14:paraId="52A27227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v">
                  <w:object w:dxaOrig="152.65pt" w:dyaOrig="75.55pt" w14:anchorId="716567FA">
                    <v:shape id="_x0000_i1028" type="#_x0000_t75" style="width:121.3pt;height:59.8pt" o:ole="">
                      <v:imagedata r:id="rId13" o:title=""/>
                    </v:shape>
                    <o:OLEObject Type="Embed" ProgID="ChemDraw.Document.6.0" ShapeID="_x0000_i1028" DrawAspect="Content" ObjectID="_1806935839" r:id="rId14"/>
                  </w:object>
                </mc:Choice>
                <mc:Fallback>
                  <w:object>
                    <w:drawing>
                      <wp:inline distT="0" distB="0" distL="0" distR="0" wp14:anchorId="024EBAC8" wp14:editId="4464507D">
                        <wp:extent cx="1540510" cy="759460"/>
                        <wp:effectExtent l="0" t="0" r="0" b="2540"/>
                        <wp:docPr id="4" name="Object 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4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806935839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40510" cy="759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14" w:progId="ChemDraw.Document.6.0" w:shapeId="4" w:fieldCodes=""/>
                  </w:object>
                </mc:Fallback>
              </mc:AlternateContent>
            </w:r>
          </w:p>
        </w:tc>
        <w:tc>
          <w:tcPr>
            <w:tcW w:w="64.85pt" w:type="dxa"/>
            <w:tcBorders>
              <w:start w:val="nil"/>
            </w:tcBorders>
            <w:vAlign w:val="center"/>
          </w:tcPr>
          <w:p w14:paraId="3D022EE4" w14:textId="77777777" w:rsidR="008C5CE6" w:rsidRPr="004D5047" w:rsidRDefault="008C5CE6" w:rsidP="00A56F25">
            <w:pPr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&gt;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39.60pt" w:type="dxa"/>
            <w:vAlign w:val="center"/>
          </w:tcPr>
          <w:p w14:paraId="17CDA9D0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 0.1</w:t>
            </w:r>
          </w:p>
        </w:tc>
      </w:tr>
      <w:tr w:rsidR="008C5CE6" w:rsidRPr="004D5047" w14:paraId="38350FEF" w14:textId="77777777" w:rsidTr="00A56F25">
        <w:trPr>
          <w:trHeight w:val="141"/>
          <w:jc w:val="center"/>
        </w:trPr>
        <w:tc>
          <w:tcPr>
            <w:tcW w:w="121.35pt" w:type="dxa"/>
            <w:vAlign w:val="center"/>
          </w:tcPr>
          <w:p w14:paraId="19DE4ABD" w14:textId="77777777" w:rsidR="008C5CE6" w:rsidRPr="004D5047" w:rsidRDefault="008C5CE6" w:rsidP="00A56F25">
            <w:pPr>
              <w:widowControl/>
              <w:spacing w:line="24pt" w:lineRule="auto"/>
              <w:ind w:firstLineChars="200" w:firstLine="24p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1006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lastRenderedPageBreak/>
              <w:t>Arginine</w:t>
            </w:r>
          </w:p>
        </w:tc>
        <w:tc>
          <w:tcPr>
            <w:tcW w:w="192.40pt" w:type="dxa"/>
            <w:tcBorders>
              <w:top w:val="nil"/>
              <w:bottom w:val="nil"/>
              <w:end w:val="nil"/>
            </w:tcBorders>
            <w:vAlign w:val="center"/>
          </w:tcPr>
          <w:p w14:paraId="7FE5FB50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v">
                  <w:object w:dxaOrig="237.35pt" w:dyaOrig="82.75pt" w14:anchorId="5A52C819">
                    <v:shape id="_x0000_i1029" type="#_x0000_t75" style="width:181.65pt;height:63.15pt" o:ole="">
                      <v:imagedata r:id="rId16" o:title=""/>
                    </v:shape>
                    <o:OLEObject Type="Embed" ProgID="ChemDraw.Document.6.0" ShapeID="_x0000_i1029" DrawAspect="Content" ObjectID="_1806935840" r:id="rId17"/>
                  </w:object>
                </mc:Choice>
                <mc:Fallback>
                  <w:object>
                    <w:drawing>
                      <wp:inline distT="0" distB="0" distL="0" distR="0" wp14:anchorId="164BC59A" wp14:editId="6E8569B8">
                        <wp:extent cx="2306955" cy="802005"/>
                        <wp:effectExtent l="0" t="0" r="0" b="0"/>
                        <wp:docPr id="5" name="Object 5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5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806935840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06955" cy="8020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17" w:progId="ChemDraw.Document.6.0" w:shapeId="5" w:fieldCodes=""/>
                  </w:object>
                </mc:Fallback>
              </mc:AlternateContent>
            </w:r>
          </w:p>
        </w:tc>
        <w:tc>
          <w:tcPr>
            <w:tcW w:w="64.85pt" w:type="dxa"/>
            <w:tcBorders>
              <w:start w:val="nil"/>
            </w:tcBorders>
            <w:vAlign w:val="center"/>
          </w:tcPr>
          <w:p w14:paraId="34E73748" w14:textId="77777777" w:rsidR="008C5CE6" w:rsidRPr="004D5047" w:rsidRDefault="008C5CE6" w:rsidP="00A56F25">
            <w:pPr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&gt;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39.60pt" w:type="dxa"/>
            <w:vAlign w:val="center"/>
          </w:tcPr>
          <w:p w14:paraId="25408B84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 0.1</w:t>
            </w:r>
          </w:p>
        </w:tc>
      </w:tr>
      <w:tr w:rsidR="008C5CE6" w:rsidRPr="004D5047" w14:paraId="1DB996FE" w14:textId="77777777" w:rsidTr="00A56F25">
        <w:trPr>
          <w:trHeight w:val="80"/>
          <w:jc w:val="center"/>
        </w:trPr>
        <w:tc>
          <w:tcPr>
            <w:tcW w:w="121.35pt" w:type="dxa"/>
            <w:tcBorders>
              <w:bottom w:val="single" w:sz="12" w:space="0" w:color="auto"/>
            </w:tcBorders>
            <w:vAlign w:val="center"/>
          </w:tcPr>
          <w:p w14:paraId="66B11A84" w14:textId="77777777" w:rsidR="008C5CE6" w:rsidRPr="004D5047" w:rsidRDefault="008C5CE6" w:rsidP="00A56F25">
            <w:pPr>
              <w:widowControl/>
              <w:spacing w:line="24pt" w:lineRule="auto"/>
              <w:ind w:firstLineChars="200" w:firstLine="24p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1006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Sarcosine</w:t>
            </w:r>
          </w:p>
        </w:tc>
        <w:tc>
          <w:tcPr>
            <w:tcW w:w="192.40pt" w:type="dxa"/>
            <w:tcBorders>
              <w:top w:val="nil"/>
              <w:bottom w:val="single" w:sz="12" w:space="0" w:color="auto"/>
              <w:end w:val="nil"/>
            </w:tcBorders>
            <w:vAlign w:val="center"/>
          </w:tcPr>
          <w:p w14:paraId="335319DD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v">
                  <w:object w:dxaOrig="133.30pt" w:dyaOrig="59.15pt" w14:anchorId="34D33EAD">
                    <v:shape id="_x0000_i1030" type="#_x0000_t75" style="width:114.1pt;height:50.4pt" o:ole="">
                      <v:imagedata r:id="rId19" o:title=""/>
                    </v:shape>
                    <o:OLEObject Type="Embed" ProgID="ChemDraw.Document.6.0" ShapeID="_x0000_i1030" DrawAspect="Content" ObjectID="_1806935841" r:id="rId20"/>
                  </w:object>
                </mc:Choice>
                <mc:Fallback>
                  <w:object>
                    <w:drawing>
                      <wp:inline distT="0" distB="0" distL="0" distR="0" wp14:anchorId="24CE7665" wp14:editId="66249457">
                        <wp:extent cx="1449070" cy="640080"/>
                        <wp:effectExtent l="0" t="0" r="0" b="7620"/>
                        <wp:docPr id="6" name="Object 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6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806935841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49070" cy="640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20" w:progId="ChemDraw.Document.6.0" w:shapeId="6" w:fieldCodes=""/>
                  </w:object>
                </mc:Fallback>
              </mc:AlternateContent>
            </w:r>
          </w:p>
        </w:tc>
        <w:tc>
          <w:tcPr>
            <w:tcW w:w="64.85pt" w:type="dxa"/>
            <w:tcBorders>
              <w:top w:val="nil"/>
              <w:start w:val="nil"/>
              <w:bottom w:val="single" w:sz="12" w:space="0" w:color="auto"/>
            </w:tcBorders>
            <w:vAlign w:val="center"/>
          </w:tcPr>
          <w:p w14:paraId="1613F9F2" w14:textId="77777777" w:rsidR="008C5CE6" w:rsidRPr="004D5047" w:rsidRDefault="008C5CE6" w:rsidP="00A56F25">
            <w:pPr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&gt;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39.60pt" w:type="dxa"/>
            <w:tcBorders>
              <w:bottom w:val="single" w:sz="12" w:space="0" w:color="auto"/>
            </w:tcBorders>
            <w:vAlign w:val="center"/>
          </w:tcPr>
          <w:p w14:paraId="17687768" w14:textId="77777777" w:rsidR="008C5CE6" w:rsidRPr="004D5047" w:rsidRDefault="008C5CE6" w:rsidP="00A56F25">
            <w:pPr>
              <w:widowControl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 0.1</w:t>
            </w:r>
          </w:p>
        </w:tc>
      </w:tr>
      <w:bookmarkEnd w:id="0"/>
    </w:tbl>
    <w:p w14:paraId="7F56A42A" w14:textId="77777777" w:rsidR="008C5CE6" w:rsidRDefault="008C5CE6"/>
    <w:p w14:paraId="4B23875C" w14:textId="77777777" w:rsidR="008C5CE6" w:rsidRDefault="008C5CE6"/>
    <w:p w14:paraId="10E81AF8" w14:textId="77777777" w:rsidR="008C5CE6" w:rsidRDefault="008C5CE6"/>
    <w:p w14:paraId="6A4B87E8" w14:textId="77777777" w:rsidR="008C5CE6" w:rsidRDefault="008C5CE6"/>
    <w:p w14:paraId="37908369" w14:textId="77777777" w:rsidR="008C5CE6" w:rsidRPr="004D5047" w:rsidRDefault="008C5CE6" w:rsidP="008C5CE6">
      <w:pPr>
        <w:ind w:start="24.10pt" w:hangingChars="200" w:hanging="24.10pt"/>
        <w:jc w:val="center"/>
        <w:rPr>
          <w:rFonts w:ascii="Times New Roman" w:hAnsi="Times New Roman" w:cs="Times New Roman"/>
          <w:sz w:val="24"/>
          <w:szCs w:val="24"/>
        </w:rPr>
      </w:pPr>
      <w:r w:rsidRPr="004D504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4D504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D5047">
        <w:rPr>
          <w:rFonts w:ascii="Times New Roman" w:hAnsi="Times New Roman" w:cs="Times New Roman"/>
          <w:sz w:val="24"/>
          <w:szCs w:val="24"/>
        </w:rPr>
        <w:t>Comparison between</w:t>
      </w:r>
      <w:r w:rsidRPr="006E363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E3633">
        <w:rPr>
          <w:rFonts w:ascii="Times New Roman" w:hAnsi="Times New Roman" w:cs="Times New Roman" w:hint="eastAsia"/>
          <w:color w:val="FF0000"/>
          <w:sz w:val="24"/>
          <w:szCs w:val="24"/>
        </w:rPr>
        <w:t>indirect competitive</w:t>
      </w:r>
      <w:r w:rsidRPr="006E3633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ELISA</w:t>
      </w:r>
      <w:r w:rsidRPr="004D5047">
        <w:rPr>
          <w:rFonts w:ascii="Times New Roman" w:hAnsi="Times New Roman" w:cs="Times New Roman"/>
          <w:sz w:val="24"/>
          <w:szCs w:val="24"/>
        </w:rPr>
        <w:t xml:space="preserve"> and HPLC</w:t>
      </w:r>
      <w:r>
        <w:rPr>
          <w:rFonts w:ascii="Times New Roman" w:hAnsi="Times New Roman" w:cs="Times New Roman" w:hint="eastAsia"/>
          <w:sz w:val="24"/>
          <w:szCs w:val="24"/>
        </w:rPr>
        <w:t xml:space="preserve"> in animal feed </w:t>
      </w:r>
      <w:r>
        <w:rPr>
          <w:rFonts w:ascii="Times New Roman" w:hAnsi="Times New Roman" w:cs="Times New Roman"/>
          <w:sz w:val="24"/>
          <w:szCs w:val="24"/>
        </w:rPr>
        <w:t>sample</w:t>
      </w:r>
      <w:r>
        <w:rPr>
          <w:rFonts w:ascii="Times New Roman" w:hAnsi="Times New Roman" w:cs="Times New Roman" w:hint="eastAsia"/>
          <w:sz w:val="24"/>
          <w:szCs w:val="24"/>
        </w:rPr>
        <w:t>s</w:t>
      </w:r>
    </w:p>
    <w:tbl>
      <w:tblPr>
        <w:tblW w:w="0pt" w:type="auto"/>
        <w:jc w:val="center"/>
        <w:tblBorders>
          <w:top w:val="single" w:sz="12" w:space="0" w:color="auto"/>
          <w:bottom w:val="single" w:sz="12" w:space="0" w:color="auto"/>
        </w:tblBorders>
        <w:tblLook w:firstRow="1" w:lastRow="1" w:firstColumn="1" w:lastColumn="1" w:noHBand="0" w:noVBand="0"/>
      </w:tblPr>
      <w:tblGrid>
        <w:gridCol w:w="3119"/>
        <w:gridCol w:w="2910"/>
        <w:gridCol w:w="2225"/>
      </w:tblGrid>
      <w:tr w:rsidR="008C5CE6" w:rsidRPr="004D5047" w14:paraId="5E908B0C" w14:textId="77777777" w:rsidTr="00A56F25">
        <w:trPr>
          <w:trHeight w:val="507"/>
          <w:jc w:val="center"/>
        </w:trPr>
        <w:tc>
          <w:tcPr>
            <w:tcW w:w="155.95pt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0E1AB4" w14:textId="77777777" w:rsidR="008C5CE6" w:rsidRPr="004D5047" w:rsidRDefault="008C5CE6" w:rsidP="00A56F2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1" w:name="OLE_LINK16"/>
            <w:r w:rsidRPr="00040AC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Guanidine acetic acid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/kg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  <w:bookmarkEnd w:id="1"/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in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animal feed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samples</w:t>
            </w:r>
          </w:p>
        </w:tc>
        <w:tc>
          <w:tcPr>
            <w:tcW w:w="145.50pt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2330C6" w14:textId="77777777" w:rsidR="008C5CE6" w:rsidRPr="006E3633" w:rsidRDefault="008C5CE6" w:rsidP="00A56F2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kern w:val="0"/>
                <w:sz w:val="24"/>
                <w:szCs w:val="24"/>
              </w:rPr>
              <w:t>I</w:t>
            </w:r>
            <w:r w:rsidRPr="006435A9">
              <w:rPr>
                <w:rFonts w:ascii="Times New Roman" w:hAnsi="Times New Roman" w:cs="Times New Roman" w:hint="eastAsia"/>
                <w:color w:val="FF0000"/>
                <w:kern w:val="0"/>
                <w:sz w:val="24"/>
                <w:szCs w:val="24"/>
              </w:rPr>
              <w:t>ndirect competitive</w:t>
            </w:r>
            <w:r w:rsidRPr="006E363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ELISA</w:t>
            </w:r>
            <w:r w:rsidRPr="006E363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proofErr w:type="spellStart"/>
            <w:r w:rsidRPr="006E3633">
              <w:rPr>
                <w:rFonts w:ascii="Times New Roma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 w:rsidRPr="006E3633">
              <w:rPr>
                <w:rFonts w:ascii="Times New Roman" w:hAnsi="Times New Roman" w:cs="Times New Roman"/>
                <w:kern w:val="0"/>
                <w:sz w:val="24"/>
                <w:szCs w:val="24"/>
              </w:rPr>
              <w:t>/kg)</w:t>
            </w:r>
          </w:p>
        </w:tc>
        <w:tc>
          <w:tcPr>
            <w:tcW w:w="111.25pt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12FD69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HPLC 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/kg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8C5CE6" w:rsidRPr="004D5047" w14:paraId="200AD0D8" w14:textId="77777777" w:rsidTr="00A56F25">
        <w:trPr>
          <w:trHeight w:val="20"/>
          <w:jc w:val="center"/>
        </w:trPr>
        <w:tc>
          <w:tcPr>
            <w:tcW w:w="155.95pt" w:type="dxa"/>
            <w:tcBorders>
              <w:top w:val="single" w:sz="12" w:space="0" w:color="auto"/>
              <w:start w:val="nil"/>
              <w:bottom w:val="nil"/>
            </w:tcBorders>
            <w:vAlign w:val="center"/>
          </w:tcPr>
          <w:p w14:paraId="6A332665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8.5</w:t>
            </w:r>
          </w:p>
        </w:tc>
        <w:tc>
          <w:tcPr>
            <w:tcW w:w="145.50pt" w:type="dxa"/>
            <w:tcBorders>
              <w:top w:val="single" w:sz="12" w:space="0" w:color="auto"/>
            </w:tcBorders>
            <w:vAlign w:val="center"/>
          </w:tcPr>
          <w:p w14:paraId="4754E521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7.21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46</w:t>
            </w:r>
            <w:r w:rsidRPr="004D5047">
              <w:rPr>
                <w:rFonts w:ascii="Times New Roman" w:hAnsi="Times New Roman" w:cs="Times New Roman"/>
                <w:b/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1.25pt" w:type="dxa"/>
            <w:tcBorders>
              <w:top w:val="single" w:sz="12" w:space="0" w:color="auto"/>
            </w:tcBorders>
            <w:vAlign w:val="center"/>
          </w:tcPr>
          <w:p w14:paraId="1EE7072B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7.43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40</w:t>
            </w:r>
            <w:r w:rsidRPr="004D5047">
              <w:rPr>
                <w:rFonts w:ascii="Times New Roman" w:hAnsi="Times New Roman" w:cs="Times New Roman"/>
                <w:b/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8C5CE6" w:rsidRPr="004D5047" w14:paraId="4E17C65C" w14:textId="77777777" w:rsidTr="00A56F25">
        <w:trPr>
          <w:trHeight w:val="20"/>
          <w:jc w:val="center"/>
        </w:trPr>
        <w:tc>
          <w:tcPr>
            <w:tcW w:w="155.95pt" w:type="dxa"/>
            <w:tcBorders>
              <w:top w:val="nil"/>
              <w:bottom w:val="nil"/>
            </w:tcBorders>
            <w:vAlign w:val="center"/>
          </w:tcPr>
          <w:p w14:paraId="59FAA83D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23.5</w:t>
            </w:r>
          </w:p>
        </w:tc>
        <w:tc>
          <w:tcPr>
            <w:tcW w:w="145.50pt" w:type="dxa"/>
            <w:vAlign w:val="center"/>
          </w:tcPr>
          <w:p w14:paraId="001507BA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20.69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1.20</w:t>
            </w:r>
            <w:r w:rsidRPr="004D5047">
              <w:rPr>
                <w:rFonts w:ascii="Times New Roman" w:hAnsi="Times New Roman" w:cs="Times New Roman"/>
                <w:b/>
                <w:i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11.25pt" w:type="dxa"/>
            <w:vAlign w:val="center"/>
          </w:tcPr>
          <w:p w14:paraId="41D61CB3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22.06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1.0</w:t>
            </w:r>
            <w:r w:rsidRPr="004D5047">
              <w:rPr>
                <w:rFonts w:ascii="Times New Roman" w:hAnsi="Times New Roman" w:cs="Times New Roman"/>
                <w:b/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8C5CE6" w:rsidRPr="004D5047" w14:paraId="47DEF233" w14:textId="77777777" w:rsidTr="00A56F25">
        <w:trPr>
          <w:trHeight w:val="20"/>
          <w:jc w:val="center"/>
        </w:trPr>
        <w:tc>
          <w:tcPr>
            <w:tcW w:w="155.95pt" w:type="dxa"/>
            <w:tcBorders>
              <w:top w:val="nil"/>
              <w:bottom w:val="single" w:sz="12" w:space="0" w:color="auto"/>
            </w:tcBorders>
            <w:vAlign w:val="center"/>
          </w:tcPr>
          <w:p w14:paraId="01219BE8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60.5</w:t>
            </w:r>
          </w:p>
        </w:tc>
        <w:tc>
          <w:tcPr>
            <w:tcW w:w="145.50pt" w:type="dxa"/>
            <w:tcBorders>
              <w:bottom w:val="single" w:sz="12" w:space="0" w:color="auto"/>
            </w:tcBorders>
            <w:vAlign w:val="center"/>
          </w:tcPr>
          <w:p w14:paraId="0166B6A7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54.65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2.17</w:t>
            </w:r>
            <w:r w:rsidRPr="004D5047">
              <w:rPr>
                <w:rFonts w:ascii="Times New Roman" w:hAnsi="Times New Roman" w:cs="Times New Roman"/>
                <w:b/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1.25pt" w:type="dxa"/>
            <w:tcBorders>
              <w:bottom w:val="single" w:sz="12" w:space="0" w:color="auto"/>
            </w:tcBorders>
            <w:vAlign w:val="center"/>
          </w:tcPr>
          <w:p w14:paraId="5C79CDF4" w14:textId="77777777" w:rsidR="008C5CE6" w:rsidRPr="004D5047" w:rsidRDefault="008C5CE6" w:rsidP="00A56F25">
            <w:pPr>
              <w:autoSpaceDE w:val="0"/>
              <w:autoSpaceDN w:val="0"/>
              <w:spacing w:line="24pt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57.48</w:t>
            </w:r>
            <w:r w:rsidRPr="004D5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±1.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36</w:t>
            </w:r>
            <w:r w:rsidRPr="004D5047">
              <w:rPr>
                <w:rFonts w:ascii="Times New Roman" w:hAnsi="Times New Roman" w:cs="Times New Roman"/>
                <w:b/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</w:tbl>
    <w:p w14:paraId="02788602" w14:textId="77777777" w:rsidR="008C5CE6" w:rsidRDefault="008C5CE6"/>
    <w:sectPr w:rsidR="008C5CE6">
      <w:pgSz w:w="595.30pt" w:h="841.90pt"/>
      <w:pgMar w:top="72pt" w:right="72pt" w:bottom="72pt" w:left="72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E6"/>
    <w:rsid w:val="000E2EDD"/>
    <w:rsid w:val="0025672A"/>
    <w:rsid w:val="008C5CE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0D42B5"/>
  <w15:chartTrackingRefBased/>
  <w15:docId w15:val="{17031A22-FADA-48C7-83B1-30E90C46C0C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CE6"/>
    <w:pPr>
      <w:widowControl w:val="0"/>
      <w:spacing w:after="0pt" w:line="12pt" w:lineRule="auto"/>
      <w:jc w:val="both"/>
    </w:pPr>
    <w:rPr>
      <w:rFonts w:eastAsiaTheme="minorEastAsia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5CE6"/>
    <w:pPr>
      <w:keepNext/>
      <w:keepLines/>
      <w:widowControl/>
      <w:spacing w:before="18pt" w:after="4pt" w:line="13.90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CE6"/>
    <w:pPr>
      <w:keepNext/>
      <w:keepLines/>
      <w:widowControl/>
      <w:spacing w:before="8pt" w:after="4pt" w:line="13.90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CE6"/>
    <w:pPr>
      <w:keepNext/>
      <w:keepLines/>
      <w:widowControl/>
      <w:spacing w:before="8pt" w:after="4pt" w:line="13.90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CE6"/>
    <w:pPr>
      <w:keepNext/>
      <w:keepLines/>
      <w:widowControl/>
      <w:spacing w:before="4pt" w:after="2pt" w:line="13.90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CE6"/>
    <w:pPr>
      <w:keepNext/>
      <w:keepLines/>
      <w:widowControl/>
      <w:spacing w:before="4pt" w:after="2pt" w:line="13.90pt" w:lineRule="auto"/>
      <w:jc w:val="star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CE6"/>
    <w:pPr>
      <w:keepNext/>
      <w:keepLines/>
      <w:widowControl/>
      <w:spacing w:before="2pt" w:line="13.90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CE6"/>
    <w:pPr>
      <w:keepNext/>
      <w:keepLines/>
      <w:widowControl/>
      <w:spacing w:before="2pt" w:line="13.90pt" w:lineRule="auto"/>
      <w:jc w:val="star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CE6"/>
    <w:pPr>
      <w:keepNext/>
      <w:keepLines/>
      <w:widowControl/>
      <w:spacing w:line="13.90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CE6"/>
    <w:pPr>
      <w:keepNext/>
      <w:keepLines/>
      <w:widowControl/>
      <w:spacing w:line="13.90pt" w:lineRule="auto"/>
      <w:jc w:val="star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C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C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C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C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C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C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C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C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C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CE6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5C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CE6"/>
    <w:pPr>
      <w:widowControl/>
      <w:numPr>
        <w:ilvl w:val="1"/>
      </w:numPr>
      <w:spacing w:after="8pt" w:line="13.90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5C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CE6"/>
    <w:pPr>
      <w:widowControl/>
      <w:spacing w:before="8pt" w:after="8pt" w:line="13.90pt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5C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CE6"/>
    <w:pPr>
      <w:widowControl/>
      <w:spacing w:after="8pt" w:line="13.90pt" w:lineRule="auto"/>
      <w:ind w:start="36pt"/>
      <w:contextualSpacing/>
      <w:jc w:val="star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5C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CE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3.90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C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C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oleObject" Target="embeddings/oleObject2.bin"/><Relationship Id="rId13" Type="http://purl.oclc.org/ooxml/officeDocument/relationships/image" Target="media/image7.emf"/><Relationship Id="rId18" Type="http://purl.oclc.org/ooxml/officeDocument/relationships/image" Target="media/image10.emf"/><Relationship Id="rId3" Type="http://purl.oclc.org/ooxml/officeDocument/relationships/webSettings" Target="webSettings.xml"/><Relationship Id="rId21" Type="http://purl.oclc.org/ooxml/officeDocument/relationships/image" Target="media/image12.emf"/><Relationship Id="rId7" Type="http://purl.oclc.org/ooxml/officeDocument/relationships/image" Target="media/image3.emf"/><Relationship Id="rId12" Type="http://purl.oclc.org/ooxml/officeDocument/relationships/image" Target="media/image6.emf"/><Relationship Id="rId17" Type="http://purl.oclc.org/ooxml/officeDocument/relationships/oleObject" Target="embeddings/oleObject5.bin"/><Relationship Id="rId2" Type="http://purl.oclc.org/ooxml/officeDocument/relationships/settings" Target="settings.xml"/><Relationship Id="rId16" Type="http://purl.oclc.org/ooxml/officeDocument/relationships/image" Target="media/image9.emf"/><Relationship Id="rId20" Type="http://purl.oclc.org/ooxml/officeDocument/relationships/oleObject" Target="embeddings/oleObject6.bin"/><Relationship Id="rId1" Type="http://purl.oclc.org/ooxml/officeDocument/relationships/styles" Target="styles.xml"/><Relationship Id="rId6" Type="http://purl.oclc.org/ooxml/officeDocument/relationships/image" Target="media/image2.emf"/><Relationship Id="rId11" Type="http://purl.oclc.org/ooxml/officeDocument/relationships/oleObject" Target="embeddings/oleObject3.bin"/><Relationship Id="rId5" Type="http://purl.oclc.org/ooxml/officeDocument/relationships/oleObject" Target="embeddings/oleObject1.bin"/><Relationship Id="rId15" Type="http://purl.oclc.org/ooxml/officeDocument/relationships/image" Target="media/image8.emf"/><Relationship Id="rId23" Type="http://purl.oclc.org/ooxml/officeDocument/relationships/theme" Target="theme/theme1.xml"/><Relationship Id="rId10" Type="http://purl.oclc.org/ooxml/officeDocument/relationships/image" Target="media/image5.emf"/><Relationship Id="rId19" Type="http://purl.oclc.org/ooxml/officeDocument/relationships/image" Target="media/image11.emf"/><Relationship Id="rId4" Type="http://purl.oclc.org/ooxml/officeDocument/relationships/image" Target="media/image1.emf"/><Relationship Id="rId9" Type="http://purl.oclc.org/ooxml/officeDocument/relationships/image" Target="media/image4.emf"/><Relationship Id="rId14" Type="http://purl.oclc.org/ooxml/officeDocument/relationships/oleObject" Target="embeddings/oleObject4.bin"/><Relationship Id="rId22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2</TotalTime>
  <Pages>3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2025-04-23T12:19:00Z</dcterms:created>
  <dcterms:modified xsi:type="dcterms:W3CDTF">2025-04-23T12:21:00Z</dcterms:modified>
</cp:coreProperties>
</file>