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6E191E" w14:textId="57C9C844" w:rsidR="00CD0D3A" w:rsidRDefault="00CD0D3A" w:rsidP="00224D9B">
      <w:pPr>
        <w:widowControl/>
        <w:ind w:left="720" w:hanging="720"/>
        <w:rPr>
          <w:bCs/>
          <w:sz w:val="24"/>
          <w:szCs w:val="24"/>
          <w:lang w:val="en-US"/>
        </w:rPr>
      </w:pPr>
    </w:p>
    <w:p w14:paraId="004B75D2" w14:textId="4CBE989E" w:rsidR="004C5C89" w:rsidRPr="00CD0D3A" w:rsidRDefault="00DC5AE8" w:rsidP="007A23FB">
      <w:pPr>
        <w:autoSpaceDE w:val="0"/>
        <w:autoSpaceDN w:val="0"/>
        <w:ind w:left="480" w:hanging="480"/>
        <w:jc w:val="both"/>
        <w:rPr>
          <w:b/>
          <w:bCs/>
          <w:sz w:val="24"/>
          <w:szCs w:val="24"/>
          <w:lang w:val="en-US"/>
        </w:rPr>
      </w:pPr>
      <w:r w:rsidRPr="00CD0D3A">
        <w:rPr>
          <w:b/>
          <w:bCs/>
          <w:sz w:val="24"/>
          <w:szCs w:val="24"/>
          <w:lang w:val="en-US"/>
        </w:rPr>
        <w:t>SUPPLEMENTARY MATERIALS</w:t>
      </w:r>
    </w:p>
    <w:p w14:paraId="0B2EC48E" w14:textId="1C372147" w:rsidR="003D0686" w:rsidRDefault="003D0686" w:rsidP="007A23FB">
      <w:pPr>
        <w:autoSpaceDE w:val="0"/>
        <w:autoSpaceDN w:val="0"/>
        <w:ind w:left="480" w:hanging="480"/>
        <w:jc w:val="both"/>
        <w:rPr>
          <w:bCs/>
          <w:sz w:val="24"/>
          <w:szCs w:val="24"/>
          <w:lang w:val="en-US"/>
        </w:rPr>
      </w:pPr>
    </w:p>
    <w:p w14:paraId="376AD878" w14:textId="77777777" w:rsidR="00B10C7A" w:rsidRPr="00DD5DB5" w:rsidRDefault="00B10C7A" w:rsidP="007A23FB">
      <w:pPr>
        <w:jc w:val="both"/>
        <w:rPr>
          <w:b/>
          <w:sz w:val="24"/>
          <w:szCs w:val="24"/>
          <w:lang w:val="en-US"/>
        </w:rPr>
      </w:pPr>
    </w:p>
    <w:p w14:paraId="063FB2B1" w14:textId="77777777" w:rsidR="003D0686" w:rsidRPr="00DD5DB5" w:rsidRDefault="003D0686" w:rsidP="007A23FB">
      <w:pPr>
        <w:jc w:val="both"/>
        <w:rPr>
          <w:sz w:val="24"/>
          <w:szCs w:val="24"/>
          <w:lang w:val="en-US"/>
        </w:rPr>
      </w:pPr>
      <w:r w:rsidRPr="00DD5DB5">
        <w:rPr>
          <w:noProof/>
          <w:sz w:val="24"/>
          <w:szCs w:val="24"/>
          <w:lang w:val="en-GB" w:eastAsia="en-GB"/>
        </w:rPr>
        <w:drawing>
          <wp:inline distT="0" distB="0" distL="0" distR="0" wp14:anchorId="0B7DF014" wp14:editId="244B0A15">
            <wp:extent cx="6119810" cy="4090988"/>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55025" cy="4114529"/>
                    </a:xfrm>
                    <a:prstGeom prst="rect">
                      <a:avLst/>
                    </a:prstGeom>
                    <a:noFill/>
                    <a:ln>
                      <a:noFill/>
                    </a:ln>
                  </pic:spPr>
                </pic:pic>
              </a:graphicData>
            </a:graphic>
          </wp:inline>
        </w:drawing>
      </w:r>
    </w:p>
    <w:p w14:paraId="54B6D803" w14:textId="77777777" w:rsidR="003D0686" w:rsidRPr="00DD5DB5" w:rsidRDefault="003D0686" w:rsidP="007A23FB">
      <w:pPr>
        <w:jc w:val="both"/>
        <w:rPr>
          <w:sz w:val="24"/>
          <w:szCs w:val="24"/>
          <w:lang w:val="en-US"/>
        </w:rPr>
      </w:pPr>
    </w:p>
    <w:p w14:paraId="0589CF46" w14:textId="5556C002" w:rsidR="003D0686" w:rsidRPr="00DD5DB5" w:rsidRDefault="003D0686" w:rsidP="007A23FB">
      <w:pPr>
        <w:jc w:val="both"/>
        <w:rPr>
          <w:b/>
          <w:sz w:val="24"/>
          <w:szCs w:val="24"/>
          <w:lang w:val="en-US"/>
        </w:rPr>
      </w:pPr>
      <w:r w:rsidRPr="00DD5DB5">
        <w:rPr>
          <w:b/>
          <w:sz w:val="24"/>
          <w:szCs w:val="24"/>
          <w:lang w:val="en-US"/>
        </w:rPr>
        <w:t xml:space="preserve">Figure </w:t>
      </w:r>
      <w:r w:rsidR="00CD0D3A">
        <w:rPr>
          <w:b/>
          <w:sz w:val="24"/>
          <w:szCs w:val="24"/>
          <w:lang w:val="en-US"/>
        </w:rPr>
        <w:t>S</w:t>
      </w:r>
      <w:r w:rsidR="006E4B05">
        <w:rPr>
          <w:b/>
          <w:sz w:val="24"/>
          <w:szCs w:val="24"/>
          <w:lang w:val="en-US"/>
        </w:rPr>
        <w:t>1</w:t>
      </w:r>
      <w:r w:rsidRPr="00DD5DB5">
        <w:rPr>
          <w:b/>
          <w:sz w:val="24"/>
          <w:szCs w:val="24"/>
          <w:lang w:val="en-US"/>
        </w:rPr>
        <w:t xml:space="preserve">. Global </w:t>
      </w:r>
      <w:r w:rsidRPr="00DD5DB5">
        <w:rPr>
          <w:b/>
          <w:color w:val="000000" w:themeColor="text1"/>
          <w:spacing w:val="2"/>
          <w:sz w:val="24"/>
          <w:szCs w:val="24"/>
          <w:lang w:val="en-US"/>
        </w:rPr>
        <w:t>land uses and land covers in 2020</w:t>
      </w:r>
    </w:p>
    <w:p w14:paraId="12E15E4A" w14:textId="42E31860" w:rsidR="003D0686" w:rsidRPr="00DD5DB5" w:rsidRDefault="003D0686" w:rsidP="007A23FB">
      <w:pPr>
        <w:jc w:val="both"/>
        <w:rPr>
          <w:b/>
          <w:color w:val="000000" w:themeColor="text1"/>
          <w:spacing w:val="2"/>
          <w:sz w:val="24"/>
          <w:szCs w:val="24"/>
          <w:lang w:val="en-US"/>
        </w:rPr>
      </w:pPr>
      <w:r w:rsidRPr="00DD5DB5">
        <w:rPr>
          <w:color w:val="000000" w:themeColor="text1"/>
          <w:spacing w:val="2"/>
          <w:sz w:val="24"/>
          <w:szCs w:val="24"/>
          <w:lang w:val="en-US"/>
        </w:rPr>
        <w:t>Source: MODIS satellite</w:t>
      </w:r>
      <w:r w:rsidR="00FE7F9E">
        <w:rPr>
          <w:color w:val="000000" w:themeColor="text1"/>
          <w:spacing w:val="2"/>
          <w:sz w:val="24"/>
          <w:szCs w:val="24"/>
          <w:lang w:val="en-US"/>
        </w:rPr>
        <w:t>.</w:t>
      </w:r>
      <w:r w:rsidRPr="00DD5DB5">
        <w:rPr>
          <w:b/>
          <w:color w:val="000000" w:themeColor="text1"/>
          <w:spacing w:val="2"/>
          <w:sz w:val="24"/>
          <w:szCs w:val="24"/>
          <w:lang w:val="en-US"/>
        </w:rPr>
        <w:t xml:space="preserve"> </w:t>
      </w:r>
    </w:p>
    <w:p w14:paraId="0A046249" w14:textId="18FF38E8" w:rsidR="00B10C7A" w:rsidRDefault="00B10C7A" w:rsidP="007A23FB">
      <w:pPr>
        <w:widowControl/>
        <w:spacing w:after="160" w:line="259" w:lineRule="auto"/>
        <w:jc w:val="both"/>
        <w:rPr>
          <w:bCs/>
          <w:sz w:val="24"/>
          <w:szCs w:val="24"/>
          <w:lang w:val="en-US"/>
        </w:rPr>
      </w:pPr>
      <w:r>
        <w:rPr>
          <w:bCs/>
          <w:sz w:val="24"/>
          <w:szCs w:val="24"/>
          <w:lang w:val="en-US"/>
        </w:rPr>
        <w:br w:type="page"/>
      </w:r>
    </w:p>
    <w:p w14:paraId="5BE6F5FC" w14:textId="7C10F76C" w:rsidR="00B10C7A" w:rsidRPr="00DD5DB5" w:rsidRDefault="00B10C7A" w:rsidP="007A23FB">
      <w:pPr>
        <w:pStyle w:val="Default"/>
        <w:pageBreakBefore/>
        <w:jc w:val="both"/>
        <w:rPr>
          <w:b/>
          <w:lang w:val="en-US"/>
        </w:rPr>
      </w:pPr>
      <w:r w:rsidRPr="00DD5DB5">
        <w:rPr>
          <w:b/>
          <w:lang w:val="en-US"/>
        </w:rPr>
        <w:lastRenderedPageBreak/>
        <w:t xml:space="preserve">Table </w:t>
      </w:r>
      <w:r w:rsidR="00CD0D3A">
        <w:rPr>
          <w:b/>
          <w:lang w:val="en-US"/>
        </w:rPr>
        <w:t>S1</w:t>
      </w:r>
      <w:r w:rsidRPr="00DD5DB5">
        <w:rPr>
          <w:b/>
          <w:lang w:val="en-US"/>
        </w:rPr>
        <w:t>. Establishment costs of</w:t>
      </w:r>
      <w:r w:rsidR="00074631">
        <w:rPr>
          <w:b/>
          <w:lang w:val="en-US"/>
        </w:rPr>
        <w:t xml:space="preserve"> </w:t>
      </w:r>
      <w:r w:rsidR="001F5694">
        <w:rPr>
          <w:b/>
          <w:lang w:val="en-US"/>
        </w:rPr>
        <w:t>s</w:t>
      </w:r>
      <w:r w:rsidR="00074631">
        <w:rPr>
          <w:b/>
          <w:lang w:val="en-US"/>
        </w:rPr>
        <w:t>ustainable land management (</w:t>
      </w:r>
      <w:r w:rsidRPr="00DD5DB5">
        <w:rPr>
          <w:b/>
          <w:lang w:val="en-US"/>
        </w:rPr>
        <w:t>SLM</w:t>
      </w:r>
      <w:r w:rsidR="00074631">
        <w:rPr>
          <w:b/>
          <w:lang w:val="en-US"/>
        </w:rPr>
        <w:t>)</w:t>
      </w:r>
      <w:r w:rsidRPr="00DD5DB5">
        <w:rPr>
          <w:b/>
          <w:lang w:val="en-US"/>
        </w:rPr>
        <w:t xml:space="preserve"> technologies (average values), US</w:t>
      </w:r>
      <w:r w:rsidR="00D26BFD">
        <w:rPr>
          <w:b/>
          <w:lang w:val="en-US"/>
        </w:rPr>
        <w:t>D</w:t>
      </w:r>
      <w:r w:rsidRPr="00DD5DB5">
        <w:rPr>
          <w:b/>
          <w:lang w:val="en-US"/>
        </w:rPr>
        <w:t xml:space="preserve"> per ha </w:t>
      </w:r>
    </w:p>
    <w:tbl>
      <w:tblPr>
        <w:tblW w:w="10354" w:type="dxa"/>
        <w:tblInd w:w="-426" w:type="dxa"/>
        <w:tblLook w:val="04A0" w:firstRow="1" w:lastRow="0" w:firstColumn="1" w:lastColumn="0" w:noHBand="0" w:noVBand="1"/>
      </w:tblPr>
      <w:tblGrid>
        <w:gridCol w:w="3969"/>
        <w:gridCol w:w="1160"/>
        <w:gridCol w:w="1256"/>
        <w:gridCol w:w="1134"/>
        <w:gridCol w:w="1559"/>
        <w:gridCol w:w="1276"/>
      </w:tblGrid>
      <w:tr w:rsidR="00B10C7A" w:rsidRPr="00DD5DB5" w14:paraId="358AF15B" w14:textId="77777777" w:rsidTr="008F1B93">
        <w:trPr>
          <w:trHeight w:val="290"/>
        </w:trPr>
        <w:tc>
          <w:tcPr>
            <w:tcW w:w="3969" w:type="dxa"/>
            <w:tcBorders>
              <w:top w:val="single" w:sz="4" w:space="0" w:color="auto"/>
              <w:left w:val="nil"/>
              <w:bottom w:val="single" w:sz="4" w:space="0" w:color="auto"/>
              <w:right w:val="nil"/>
            </w:tcBorders>
            <w:shd w:val="clear" w:color="auto" w:fill="auto"/>
            <w:noWrap/>
            <w:vAlign w:val="bottom"/>
            <w:hideMark/>
          </w:tcPr>
          <w:p w14:paraId="46779F36" w14:textId="77777777" w:rsidR="00B10C7A" w:rsidRPr="00DD5DB5" w:rsidRDefault="00B10C7A" w:rsidP="007A23FB">
            <w:pPr>
              <w:jc w:val="both"/>
              <w:rPr>
                <w:b/>
                <w:bCs/>
                <w:sz w:val="24"/>
                <w:szCs w:val="24"/>
                <w:lang w:val="en-US"/>
              </w:rPr>
            </w:pPr>
            <w:r w:rsidRPr="00DD5DB5">
              <w:rPr>
                <w:b/>
                <w:bCs/>
                <w:sz w:val="24"/>
                <w:szCs w:val="24"/>
                <w:lang w:val="en-US"/>
              </w:rPr>
              <w:t>SLM technology groups</w:t>
            </w:r>
          </w:p>
        </w:tc>
        <w:tc>
          <w:tcPr>
            <w:tcW w:w="1160" w:type="dxa"/>
            <w:tcBorders>
              <w:top w:val="single" w:sz="4" w:space="0" w:color="auto"/>
              <w:left w:val="nil"/>
              <w:bottom w:val="single" w:sz="4" w:space="0" w:color="auto"/>
              <w:right w:val="nil"/>
            </w:tcBorders>
            <w:shd w:val="clear" w:color="auto" w:fill="auto"/>
            <w:noWrap/>
            <w:vAlign w:val="bottom"/>
            <w:hideMark/>
          </w:tcPr>
          <w:p w14:paraId="7623AC36" w14:textId="77777777" w:rsidR="00B10C7A" w:rsidRPr="00DD5DB5" w:rsidRDefault="00B10C7A" w:rsidP="00224D9B">
            <w:pPr>
              <w:jc w:val="right"/>
              <w:rPr>
                <w:b/>
                <w:bCs/>
                <w:sz w:val="24"/>
                <w:szCs w:val="24"/>
                <w:lang w:val="en-US"/>
              </w:rPr>
            </w:pPr>
            <w:r w:rsidRPr="00DD5DB5">
              <w:rPr>
                <w:b/>
                <w:bCs/>
                <w:sz w:val="24"/>
                <w:szCs w:val="24"/>
                <w:lang w:val="en-US"/>
              </w:rPr>
              <w:t>Africa</w:t>
            </w:r>
          </w:p>
        </w:tc>
        <w:tc>
          <w:tcPr>
            <w:tcW w:w="1256" w:type="dxa"/>
            <w:tcBorders>
              <w:top w:val="single" w:sz="4" w:space="0" w:color="auto"/>
              <w:left w:val="nil"/>
              <w:bottom w:val="single" w:sz="4" w:space="0" w:color="auto"/>
              <w:right w:val="nil"/>
            </w:tcBorders>
            <w:shd w:val="clear" w:color="auto" w:fill="auto"/>
            <w:noWrap/>
            <w:vAlign w:val="bottom"/>
            <w:hideMark/>
          </w:tcPr>
          <w:p w14:paraId="51928C67" w14:textId="77777777" w:rsidR="00B10C7A" w:rsidRPr="00DD5DB5" w:rsidRDefault="00B10C7A" w:rsidP="00224D9B">
            <w:pPr>
              <w:jc w:val="right"/>
              <w:rPr>
                <w:b/>
                <w:bCs/>
                <w:sz w:val="24"/>
                <w:szCs w:val="24"/>
                <w:lang w:val="en-US"/>
              </w:rPr>
            </w:pPr>
            <w:r w:rsidRPr="00DD5DB5">
              <w:rPr>
                <w:b/>
                <w:bCs/>
                <w:sz w:val="24"/>
                <w:szCs w:val="24"/>
                <w:lang w:val="en-US"/>
              </w:rPr>
              <w:t>Americas</w:t>
            </w:r>
          </w:p>
        </w:tc>
        <w:tc>
          <w:tcPr>
            <w:tcW w:w="1134" w:type="dxa"/>
            <w:tcBorders>
              <w:top w:val="single" w:sz="4" w:space="0" w:color="auto"/>
              <w:left w:val="nil"/>
              <w:bottom w:val="single" w:sz="4" w:space="0" w:color="auto"/>
              <w:right w:val="nil"/>
            </w:tcBorders>
            <w:shd w:val="clear" w:color="auto" w:fill="auto"/>
            <w:noWrap/>
            <w:vAlign w:val="bottom"/>
            <w:hideMark/>
          </w:tcPr>
          <w:p w14:paraId="7E211DC3" w14:textId="77777777" w:rsidR="00B10C7A" w:rsidRPr="00DD5DB5" w:rsidRDefault="00B10C7A" w:rsidP="00224D9B">
            <w:pPr>
              <w:jc w:val="right"/>
              <w:rPr>
                <w:b/>
                <w:bCs/>
                <w:sz w:val="24"/>
                <w:szCs w:val="24"/>
                <w:lang w:val="en-US"/>
              </w:rPr>
            </w:pPr>
            <w:r w:rsidRPr="00DD5DB5">
              <w:rPr>
                <w:b/>
                <w:bCs/>
                <w:sz w:val="24"/>
                <w:szCs w:val="24"/>
                <w:lang w:val="en-US"/>
              </w:rPr>
              <w:t>Asia</w:t>
            </w:r>
          </w:p>
        </w:tc>
        <w:tc>
          <w:tcPr>
            <w:tcW w:w="1559" w:type="dxa"/>
            <w:tcBorders>
              <w:top w:val="single" w:sz="4" w:space="0" w:color="auto"/>
              <w:left w:val="nil"/>
              <w:bottom w:val="single" w:sz="4" w:space="0" w:color="auto"/>
              <w:right w:val="nil"/>
            </w:tcBorders>
            <w:shd w:val="clear" w:color="auto" w:fill="auto"/>
            <w:noWrap/>
            <w:vAlign w:val="bottom"/>
            <w:hideMark/>
          </w:tcPr>
          <w:p w14:paraId="577FB394" w14:textId="77777777" w:rsidR="00B10C7A" w:rsidRPr="00DD5DB5" w:rsidRDefault="00B10C7A" w:rsidP="00224D9B">
            <w:pPr>
              <w:jc w:val="right"/>
              <w:rPr>
                <w:b/>
                <w:bCs/>
                <w:sz w:val="24"/>
                <w:szCs w:val="24"/>
                <w:lang w:val="en-US"/>
              </w:rPr>
            </w:pPr>
            <w:r w:rsidRPr="00DD5DB5">
              <w:rPr>
                <w:b/>
                <w:bCs/>
                <w:sz w:val="24"/>
                <w:szCs w:val="24"/>
                <w:lang w:val="en-US"/>
              </w:rPr>
              <w:t>Europe</w:t>
            </w:r>
          </w:p>
        </w:tc>
        <w:tc>
          <w:tcPr>
            <w:tcW w:w="1276" w:type="dxa"/>
            <w:tcBorders>
              <w:top w:val="single" w:sz="4" w:space="0" w:color="auto"/>
              <w:left w:val="nil"/>
              <w:bottom w:val="single" w:sz="4" w:space="0" w:color="auto"/>
              <w:right w:val="nil"/>
            </w:tcBorders>
            <w:shd w:val="clear" w:color="auto" w:fill="auto"/>
            <w:noWrap/>
            <w:vAlign w:val="bottom"/>
            <w:hideMark/>
          </w:tcPr>
          <w:p w14:paraId="59192AC7" w14:textId="77777777" w:rsidR="00B10C7A" w:rsidRPr="00DD5DB5" w:rsidRDefault="00B10C7A" w:rsidP="00224D9B">
            <w:pPr>
              <w:jc w:val="right"/>
              <w:rPr>
                <w:b/>
                <w:bCs/>
                <w:sz w:val="24"/>
                <w:szCs w:val="24"/>
                <w:lang w:val="en-US"/>
              </w:rPr>
            </w:pPr>
            <w:r w:rsidRPr="00DD5DB5">
              <w:rPr>
                <w:b/>
                <w:bCs/>
                <w:sz w:val="24"/>
                <w:szCs w:val="24"/>
                <w:lang w:val="en-US"/>
              </w:rPr>
              <w:t>Average</w:t>
            </w:r>
          </w:p>
        </w:tc>
      </w:tr>
      <w:tr w:rsidR="00B10C7A" w:rsidRPr="00DD5DB5" w14:paraId="3C743FE4" w14:textId="77777777" w:rsidTr="008F1B93">
        <w:trPr>
          <w:trHeight w:val="290"/>
        </w:trPr>
        <w:tc>
          <w:tcPr>
            <w:tcW w:w="3969" w:type="dxa"/>
            <w:tcBorders>
              <w:top w:val="nil"/>
              <w:left w:val="nil"/>
              <w:bottom w:val="nil"/>
              <w:right w:val="nil"/>
            </w:tcBorders>
            <w:shd w:val="clear" w:color="auto" w:fill="auto"/>
            <w:noWrap/>
            <w:vAlign w:val="bottom"/>
            <w:hideMark/>
          </w:tcPr>
          <w:p w14:paraId="2E59FA77" w14:textId="77777777" w:rsidR="00B10C7A" w:rsidRPr="00DD5DB5" w:rsidRDefault="00B10C7A" w:rsidP="007A23FB">
            <w:pPr>
              <w:jc w:val="both"/>
              <w:rPr>
                <w:sz w:val="24"/>
                <w:szCs w:val="24"/>
                <w:lang w:val="en-US"/>
              </w:rPr>
            </w:pPr>
            <w:r w:rsidRPr="00DD5DB5">
              <w:rPr>
                <w:sz w:val="24"/>
                <w:szCs w:val="24"/>
                <w:lang w:val="en-US"/>
              </w:rPr>
              <w:t>Agroforestry</w:t>
            </w:r>
          </w:p>
        </w:tc>
        <w:tc>
          <w:tcPr>
            <w:tcW w:w="1160" w:type="dxa"/>
            <w:tcBorders>
              <w:top w:val="nil"/>
              <w:left w:val="nil"/>
              <w:bottom w:val="nil"/>
              <w:right w:val="nil"/>
            </w:tcBorders>
            <w:shd w:val="clear" w:color="auto" w:fill="auto"/>
            <w:noWrap/>
            <w:vAlign w:val="bottom"/>
            <w:hideMark/>
          </w:tcPr>
          <w:p w14:paraId="4CEA68DE" w14:textId="77777777" w:rsidR="00B10C7A" w:rsidRPr="00DD5DB5" w:rsidRDefault="00B10C7A" w:rsidP="00224D9B">
            <w:pPr>
              <w:jc w:val="right"/>
              <w:rPr>
                <w:sz w:val="24"/>
                <w:szCs w:val="24"/>
                <w:lang w:val="en-US"/>
              </w:rPr>
            </w:pPr>
            <w:r w:rsidRPr="00DD5DB5">
              <w:rPr>
                <w:sz w:val="24"/>
                <w:szCs w:val="24"/>
                <w:lang w:val="en-US"/>
              </w:rPr>
              <w:t>1,573</w:t>
            </w:r>
          </w:p>
        </w:tc>
        <w:tc>
          <w:tcPr>
            <w:tcW w:w="1256" w:type="dxa"/>
            <w:tcBorders>
              <w:top w:val="nil"/>
              <w:left w:val="nil"/>
              <w:bottom w:val="nil"/>
              <w:right w:val="nil"/>
            </w:tcBorders>
            <w:shd w:val="clear" w:color="auto" w:fill="auto"/>
            <w:noWrap/>
            <w:vAlign w:val="bottom"/>
            <w:hideMark/>
          </w:tcPr>
          <w:p w14:paraId="57C5EAFB" w14:textId="77777777" w:rsidR="00B10C7A" w:rsidRPr="00DD5DB5" w:rsidRDefault="00B10C7A" w:rsidP="00224D9B">
            <w:pPr>
              <w:jc w:val="right"/>
              <w:rPr>
                <w:sz w:val="24"/>
                <w:szCs w:val="24"/>
                <w:lang w:val="en-US"/>
              </w:rPr>
            </w:pPr>
            <w:r w:rsidRPr="00DD5DB5">
              <w:rPr>
                <w:sz w:val="24"/>
                <w:szCs w:val="24"/>
                <w:lang w:val="en-US"/>
              </w:rPr>
              <w:t>1,142</w:t>
            </w:r>
          </w:p>
        </w:tc>
        <w:tc>
          <w:tcPr>
            <w:tcW w:w="1134" w:type="dxa"/>
            <w:tcBorders>
              <w:top w:val="nil"/>
              <w:left w:val="nil"/>
              <w:bottom w:val="nil"/>
              <w:right w:val="nil"/>
            </w:tcBorders>
            <w:shd w:val="clear" w:color="auto" w:fill="auto"/>
            <w:noWrap/>
            <w:vAlign w:val="bottom"/>
            <w:hideMark/>
          </w:tcPr>
          <w:p w14:paraId="5ED49352" w14:textId="77777777" w:rsidR="00B10C7A" w:rsidRPr="00DD5DB5" w:rsidRDefault="00B10C7A" w:rsidP="00224D9B">
            <w:pPr>
              <w:jc w:val="right"/>
              <w:rPr>
                <w:sz w:val="24"/>
                <w:szCs w:val="24"/>
                <w:lang w:val="en-US"/>
              </w:rPr>
            </w:pPr>
            <w:r w:rsidRPr="00DD5DB5">
              <w:rPr>
                <w:sz w:val="24"/>
                <w:szCs w:val="24"/>
                <w:lang w:val="en-US"/>
              </w:rPr>
              <w:t>1,014</w:t>
            </w:r>
          </w:p>
        </w:tc>
        <w:tc>
          <w:tcPr>
            <w:tcW w:w="1559" w:type="dxa"/>
            <w:tcBorders>
              <w:top w:val="nil"/>
              <w:left w:val="nil"/>
              <w:bottom w:val="nil"/>
              <w:right w:val="nil"/>
            </w:tcBorders>
            <w:shd w:val="clear" w:color="auto" w:fill="auto"/>
            <w:noWrap/>
            <w:vAlign w:val="bottom"/>
            <w:hideMark/>
          </w:tcPr>
          <w:p w14:paraId="1C249F76" w14:textId="77777777" w:rsidR="00B10C7A" w:rsidRPr="00DD5DB5" w:rsidRDefault="00B10C7A" w:rsidP="00224D9B">
            <w:pPr>
              <w:jc w:val="right"/>
              <w:rPr>
                <w:sz w:val="24"/>
                <w:szCs w:val="24"/>
                <w:lang w:val="en-US"/>
              </w:rPr>
            </w:pPr>
            <w:r w:rsidRPr="00DD5DB5">
              <w:rPr>
                <w:sz w:val="24"/>
                <w:szCs w:val="24"/>
                <w:lang w:val="en-US"/>
              </w:rPr>
              <w:t>1,435</w:t>
            </w:r>
          </w:p>
        </w:tc>
        <w:tc>
          <w:tcPr>
            <w:tcW w:w="1276" w:type="dxa"/>
            <w:tcBorders>
              <w:top w:val="nil"/>
              <w:left w:val="nil"/>
              <w:bottom w:val="nil"/>
              <w:right w:val="nil"/>
            </w:tcBorders>
            <w:shd w:val="clear" w:color="auto" w:fill="auto"/>
            <w:noWrap/>
            <w:vAlign w:val="bottom"/>
            <w:hideMark/>
          </w:tcPr>
          <w:p w14:paraId="44063035" w14:textId="77777777" w:rsidR="00B10C7A" w:rsidRPr="00DD5DB5" w:rsidRDefault="00B10C7A" w:rsidP="00224D9B">
            <w:pPr>
              <w:jc w:val="right"/>
              <w:rPr>
                <w:b/>
                <w:bCs/>
                <w:sz w:val="24"/>
                <w:szCs w:val="24"/>
                <w:lang w:val="en-US"/>
              </w:rPr>
            </w:pPr>
            <w:r w:rsidRPr="00DD5DB5">
              <w:rPr>
                <w:b/>
                <w:bCs/>
                <w:sz w:val="24"/>
                <w:szCs w:val="24"/>
                <w:lang w:val="en-US"/>
              </w:rPr>
              <w:t>1,291</w:t>
            </w:r>
          </w:p>
        </w:tc>
      </w:tr>
      <w:tr w:rsidR="00B10C7A" w:rsidRPr="00DD5DB5" w14:paraId="43E71358" w14:textId="77777777" w:rsidTr="008F1B93">
        <w:trPr>
          <w:trHeight w:val="290"/>
        </w:trPr>
        <w:tc>
          <w:tcPr>
            <w:tcW w:w="3969" w:type="dxa"/>
            <w:tcBorders>
              <w:top w:val="nil"/>
              <w:left w:val="nil"/>
              <w:bottom w:val="nil"/>
              <w:right w:val="nil"/>
            </w:tcBorders>
            <w:shd w:val="clear" w:color="auto" w:fill="auto"/>
            <w:noWrap/>
            <w:vAlign w:val="bottom"/>
            <w:hideMark/>
          </w:tcPr>
          <w:p w14:paraId="52C3D11D" w14:textId="77777777" w:rsidR="00B10C7A" w:rsidRPr="00DD5DB5" w:rsidRDefault="00B10C7A" w:rsidP="007A23FB">
            <w:pPr>
              <w:jc w:val="both"/>
              <w:rPr>
                <w:sz w:val="24"/>
                <w:szCs w:val="24"/>
                <w:lang w:val="en-US"/>
              </w:rPr>
            </w:pPr>
            <w:r w:rsidRPr="00DD5DB5">
              <w:rPr>
                <w:sz w:val="24"/>
                <w:szCs w:val="24"/>
                <w:lang w:val="en-US"/>
              </w:rPr>
              <w:t>Protected area</w:t>
            </w:r>
          </w:p>
        </w:tc>
        <w:tc>
          <w:tcPr>
            <w:tcW w:w="1160" w:type="dxa"/>
            <w:tcBorders>
              <w:top w:val="nil"/>
              <w:left w:val="nil"/>
              <w:bottom w:val="nil"/>
              <w:right w:val="nil"/>
            </w:tcBorders>
            <w:shd w:val="clear" w:color="auto" w:fill="auto"/>
            <w:noWrap/>
            <w:vAlign w:val="bottom"/>
          </w:tcPr>
          <w:p w14:paraId="3D3A23B8" w14:textId="77777777" w:rsidR="00B10C7A" w:rsidRPr="00DD5DB5" w:rsidRDefault="00B10C7A" w:rsidP="00224D9B">
            <w:pPr>
              <w:jc w:val="right"/>
              <w:rPr>
                <w:sz w:val="24"/>
                <w:szCs w:val="24"/>
                <w:lang w:val="en-US"/>
              </w:rPr>
            </w:pPr>
            <w:r w:rsidRPr="00DD5DB5">
              <w:rPr>
                <w:sz w:val="24"/>
                <w:szCs w:val="24"/>
                <w:lang w:val="en-US"/>
              </w:rPr>
              <w:t>899</w:t>
            </w:r>
          </w:p>
        </w:tc>
        <w:tc>
          <w:tcPr>
            <w:tcW w:w="1256" w:type="dxa"/>
            <w:tcBorders>
              <w:top w:val="nil"/>
              <w:left w:val="nil"/>
              <w:bottom w:val="nil"/>
              <w:right w:val="nil"/>
            </w:tcBorders>
            <w:shd w:val="clear" w:color="auto" w:fill="auto"/>
            <w:noWrap/>
            <w:vAlign w:val="bottom"/>
            <w:hideMark/>
          </w:tcPr>
          <w:p w14:paraId="7A79300B" w14:textId="77777777" w:rsidR="00B10C7A" w:rsidRPr="00DD5DB5" w:rsidRDefault="00B10C7A" w:rsidP="00224D9B">
            <w:pPr>
              <w:jc w:val="right"/>
              <w:rPr>
                <w:sz w:val="24"/>
                <w:szCs w:val="24"/>
                <w:lang w:val="en-US"/>
              </w:rPr>
            </w:pPr>
            <w:r w:rsidRPr="00DD5DB5">
              <w:rPr>
                <w:sz w:val="24"/>
                <w:szCs w:val="24"/>
                <w:lang w:val="en-US"/>
              </w:rPr>
              <w:t>61</w:t>
            </w:r>
          </w:p>
        </w:tc>
        <w:tc>
          <w:tcPr>
            <w:tcW w:w="1134" w:type="dxa"/>
            <w:tcBorders>
              <w:top w:val="nil"/>
              <w:left w:val="nil"/>
              <w:bottom w:val="nil"/>
              <w:right w:val="nil"/>
            </w:tcBorders>
            <w:shd w:val="clear" w:color="auto" w:fill="auto"/>
            <w:noWrap/>
            <w:vAlign w:val="bottom"/>
            <w:hideMark/>
          </w:tcPr>
          <w:p w14:paraId="16350CE9" w14:textId="77777777" w:rsidR="00B10C7A" w:rsidRPr="00DD5DB5" w:rsidRDefault="00B10C7A" w:rsidP="00224D9B">
            <w:pPr>
              <w:jc w:val="right"/>
              <w:rPr>
                <w:sz w:val="24"/>
                <w:szCs w:val="24"/>
                <w:lang w:val="en-US"/>
              </w:rPr>
            </w:pPr>
            <w:r w:rsidRPr="00DD5DB5">
              <w:rPr>
                <w:sz w:val="24"/>
                <w:szCs w:val="24"/>
                <w:lang w:val="en-US"/>
              </w:rPr>
              <w:t>768</w:t>
            </w:r>
          </w:p>
        </w:tc>
        <w:tc>
          <w:tcPr>
            <w:tcW w:w="1559" w:type="dxa"/>
            <w:tcBorders>
              <w:top w:val="nil"/>
              <w:left w:val="nil"/>
              <w:bottom w:val="nil"/>
              <w:right w:val="nil"/>
            </w:tcBorders>
            <w:shd w:val="clear" w:color="auto" w:fill="auto"/>
            <w:noWrap/>
            <w:vAlign w:val="bottom"/>
            <w:hideMark/>
          </w:tcPr>
          <w:p w14:paraId="0C3D0450" w14:textId="77777777" w:rsidR="00B10C7A" w:rsidRPr="00DD5DB5" w:rsidRDefault="00B10C7A" w:rsidP="00224D9B">
            <w:pPr>
              <w:jc w:val="right"/>
              <w:rPr>
                <w:sz w:val="24"/>
                <w:szCs w:val="24"/>
                <w:lang w:val="en-US"/>
              </w:rPr>
            </w:pPr>
            <w:r w:rsidRPr="00DD5DB5">
              <w:rPr>
                <w:sz w:val="24"/>
                <w:szCs w:val="24"/>
                <w:lang w:val="en-US"/>
              </w:rPr>
              <w:t>-</w:t>
            </w:r>
          </w:p>
        </w:tc>
        <w:tc>
          <w:tcPr>
            <w:tcW w:w="1276" w:type="dxa"/>
            <w:tcBorders>
              <w:top w:val="nil"/>
              <w:left w:val="nil"/>
              <w:bottom w:val="nil"/>
              <w:right w:val="nil"/>
            </w:tcBorders>
            <w:shd w:val="clear" w:color="auto" w:fill="auto"/>
            <w:noWrap/>
            <w:vAlign w:val="bottom"/>
            <w:hideMark/>
          </w:tcPr>
          <w:p w14:paraId="1BDB3759" w14:textId="77777777" w:rsidR="00B10C7A" w:rsidRPr="00DD5DB5" w:rsidRDefault="00B10C7A" w:rsidP="00224D9B">
            <w:pPr>
              <w:jc w:val="right"/>
              <w:rPr>
                <w:b/>
                <w:bCs/>
                <w:sz w:val="24"/>
                <w:szCs w:val="24"/>
                <w:lang w:val="en-US"/>
              </w:rPr>
            </w:pPr>
            <w:r w:rsidRPr="00DD5DB5">
              <w:rPr>
                <w:b/>
                <w:bCs/>
                <w:sz w:val="24"/>
                <w:szCs w:val="24"/>
                <w:lang w:val="en-US"/>
              </w:rPr>
              <w:t>576</w:t>
            </w:r>
          </w:p>
        </w:tc>
      </w:tr>
      <w:tr w:rsidR="00B10C7A" w:rsidRPr="00DD5DB5" w14:paraId="26C07E78" w14:textId="77777777" w:rsidTr="008F1B93">
        <w:trPr>
          <w:trHeight w:val="290"/>
        </w:trPr>
        <w:tc>
          <w:tcPr>
            <w:tcW w:w="3969" w:type="dxa"/>
            <w:tcBorders>
              <w:top w:val="nil"/>
              <w:left w:val="nil"/>
              <w:bottom w:val="nil"/>
              <w:right w:val="nil"/>
            </w:tcBorders>
            <w:shd w:val="clear" w:color="auto" w:fill="auto"/>
            <w:noWrap/>
            <w:vAlign w:val="bottom"/>
            <w:hideMark/>
          </w:tcPr>
          <w:p w14:paraId="12DDF1C9" w14:textId="77777777" w:rsidR="00B10C7A" w:rsidRPr="00DD5DB5" w:rsidRDefault="00B10C7A" w:rsidP="007A23FB">
            <w:pPr>
              <w:jc w:val="both"/>
              <w:rPr>
                <w:sz w:val="24"/>
                <w:szCs w:val="24"/>
                <w:lang w:val="en-US"/>
              </w:rPr>
            </w:pPr>
            <w:r w:rsidRPr="00DD5DB5">
              <w:rPr>
                <w:sz w:val="24"/>
                <w:szCs w:val="24"/>
                <w:lang w:val="en-US"/>
              </w:rPr>
              <w:t>Terraces and bunds</w:t>
            </w:r>
          </w:p>
        </w:tc>
        <w:tc>
          <w:tcPr>
            <w:tcW w:w="1160" w:type="dxa"/>
            <w:tcBorders>
              <w:top w:val="nil"/>
              <w:left w:val="nil"/>
              <w:bottom w:val="nil"/>
              <w:right w:val="nil"/>
            </w:tcBorders>
            <w:shd w:val="clear" w:color="auto" w:fill="auto"/>
            <w:noWrap/>
            <w:vAlign w:val="bottom"/>
          </w:tcPr>
          <w:p w14:paraId="67916530" w14:textId="77777777" w:rsidR="00B10C7A" w:rsidRPr="00DD5DB5" w:rsidRDefault="00B10C7A" w:rsidP="00224D9B">
            <w:pPr>
              <w:jc w:val="right"/>
              <w:rPr>
                <w:sz w:val="24"/>
                <w:szCs w:val="24"/>
                <w:lang w:val="en-US"/>
              </w:rPr>
            </w:pPr>
            <w:r w:rsidRPr="00DD5DB5">
              <w:rPr>
                <w:sz w:val="24"/>
                <w:szCs w:val="24"/>
                <w:lang w:val="en-US"/>
              </w:rPr>
              <w:t>221</w:t>
            </w:r>
          </w:p>
        </w:tc>
        <w:tc>
          <w:tcPr>
            <w:tcW w:w="1256" w:type="dxa"/>
            <w:tcBorders>
              <w:top w:val="nil"/>
              <w:left w:val="nil"/>
              <w:bottom w:val="nil"/>
              <w:right w:val="nil"/>
            </w:tcBorders>
            <w:shd w:val="clear" w:color="auto" w:fill="auto"/>
            <w:noWrap/>
            <w:vAlign w:val="bottom"/>
            <w:hideMark/>
          </w:tcPr>
          <w:p w14:paraId="4FE3D2FB" w14:textId="77777777" w:rsidR="00B10C7A" w:rsidRPr="00DD5DB5" w:rsidRDefault="00B10C7A" w:rsidP="00224D9B">
            <w:pPr>
              <w:jc w:val="right"/>
              <w:rPr>
                <w:sz w:val="24"/>
                <w:szCs w:val="24"/>
                <w:lang w:val="en-US"/>
              </w:rPr>
            </w:pPr>
            <w:r w:rsidRPr="00DD5DB5">
              <w:rPr>
                <w:sz w:val="24"/>
                <w:szCs w:val="24"/>
                <w:lang w:val="en-US"/>
              </w:rPr>
              <w:t>865</w:t>
            </w:r>
          </w:p>
        </w:tc>
        <w:tc>
          <w:tcPr>
            <w:tcW w:w="1134" w:type="dxa"/>
            <w:tcBorders>
              <w:top w:val="nil"/>
              <w:left w:val="nil"/>
              <w:bottom w:val="nil"/>
              <w:right w:val="nil"/>
            </w:tcBorders>
            <w:shd w:val="clear" w:color="auto" w:fill="auto"/>
            <w:noWrap/>
            <w:vAlign w:val="bottom"/>
            <w:hideMark/>
          </w:tcPr>
          <w:p w14:paraId="7221BA47" w14:textId="77777777" w:rsidR="00B10C7A" w:rsidRPr="00DD5DB5" w:rsidRDefault="00B10C7A" w:rsidP="00224D9B">
            <w:pPr>
              <w:jc w:val="right"/>
              <w:rPr>
                <w:sz w:val="24"/>
                <w:szCs w:val="24"/>
                <w:lang w:val="en-US"/>
              </w:rPr>
            </w:pPr>
            <w:r w:rsidRPr="00DD5DB5">
              <w:rPr>
                <w:sz w:val="24"/>
                <w:szCs w:val="24"/>
                <w:lang w:val="en-US"/>
              </w:rPr>
              <w:t>640</w:t>
            </w:r>
          </w:p>
        </w:tc>
        <w:tc>
          <w:tcPr>
            <w:tcW w:w="1559" w:type="dxa"/>
            <w:tcBorders>
              <w:top w:val="nil"/>
              <w:left w:val="nil"/>
              <w:bottom w:val="nil"/>
              <w:right w:val="nil"/>
            </w:tcBorders>
            <w:shd w:val="clear" w:color="auto" w:fill="auto"/>
            <w:noWrap/>
            <w:vAlign w:val="bottom"/>
            <w:hideMark/>
          </w:tcPr>
          <w:p w14:paraId="12F4207E" w14:textId="77777777" w:rsidR="00B10C7A" w:rsidRPr="00DD5DB5" w:rsidRDefault="00B10C7A" w:rsidP="00224D9B">
            <w:pPr>
              <w:jc w:val="right"/>
              <w:rPr>
                <w:sz w:val="24"/>
                <w:szCs w:val="24"/>
                <w:lang w:val="en-US"/>
              </w:rPr>
            </w:pPr>
            <w:r w:rsidRPr="00DD5DB5">
              <w:rPr>
                <w:sz w:val="24"/>
                <w:szCs w:val="24"/>
                <w:lang w:val="en-US"/>
              </w:rPr>
              <w:t>140</w:t>
            </w:r>
          </w:p>
        </w:tc>
        <w:tc>
          <w:tcPr>
            <w:tcW w:w="1276" w:type="dxa"/>
            <w:tcBorders>
              <w:top w:val="nil"/>
              <w:left w:val="nil"/>
              <w:bottom w:val="nil"/>
              <w:right w:val="nil"/>
            </w:tcBorders>
            <w:shd w:val="clear" w:color="auto" w:fill="auto"/>
            <w:noWrap/>
            <w:vAlign w:val="bottom"/>
            <w:hideMark/>
          </w:tcPr>
          <w:p w14:paraId="3A8F4E6D" w14:textId="77777777" w:rsidR="00B10C7A" w:rsidRPr="00DD5DB5" w:rsidRDefault="00B10C7A" w:rsidP="00224D9B">
            <w:pPr>
              <w:jc w:val="right"/>
              <w:rPr>
                <w:b/>
                <w:bCs/>
                <w:sz w:val="24"/>
                <w:szCs w:val="24"/>
                <w:lang w:val="en-US"/>
              </w:rPr>
            </w:pPr>
            <w:r w:rsidRPr="00DD5DB5">
              <w:rPr>
                <w:b/>
                <w:bCs/>
                <w:sz w:val="24"/>
                <w:szCs w:val="24"/>
                <w:lang w:val="en-US"/>
              </w:rPr>
              <w:t>467</w:t>
            </w:r>
          </w:p>
        </w:tc>
      </w:tr>
      <w:tr w:rsidR="00B10C7A" w:rsidRPr="00DD5DB5" w14:paraId="5436DDBE" w14:textId="77777777" w:rsidTr="008F1B93">
        <w:trPr>
          <w:trHeight w:val="290"/>
        </w:trPr>
        <w:tc>
          <w:tcPr>
            <w:tcW w:w="3969" w:type="dxa"/>
            <w:tcBorders>
              <w:top w:val="nil"/>
              <w:left w:val="nil"/>
              <w:bottom w:val="nil"/>
              <w:right w:val="nil"/>
            </w:tcBorders>
            <w:shd w:val="clear" w:color="auto" w:fill="auto"/>
            <w:noWrap/>
            <w:vAlign w:val="bottom"/>
            <w:hideMark/>
          </w:tcPr>
          <w:p w14:paraId="41C09763" w14:textId="77777777" w:rsidR="00B10C7A" w:rsidRPr="00DD5DB5" w:rsidRDefault="00B10C7A" w:rsidP="007A23FB">
            <w:pPr>
              <w:jc w:val="both"/>
              <w:rPr>
                <w:sz w:val="24"/>
                <w:szCs w:val="24"/>
                <w:lang w:val="en-US"/>
              </w:rPr>
            </w:pPr>
            <w:r w:rsidRPr="00DD5DB5">
              <w:rPr>
                <w:sz w:val="24"/>
                <w:szCs w:val="24"/>
                <w:lang w:val="en-US"/>
              </w:rPr>
              <w:t>Forest management</w:t>
            </w:r>
          </w:p>
        </w:tc>
        <w:tc>
          <w:tcPr>
            <w:tcW w:w="1160" w:type="dxa"/>
            <w:tcBorders>
              <w:top w:val="nil"/>
              <w:left w:val="nil"/>
              <w:bottom w:val="nil"/>
              <w:right w:val="nil"/>
            </w:tcBorders>
            <w:shd w:val="clear" w:color="auto" w:fill="auto"/>
            <w:noWrap/>
            <w:vAlign w:val="bottom"/>
          </w:tcPr>
          <w:p w14:paraId="147C89FC" w14:textId="77777777" w:rsidR="00B10C7A" w:rsidRPr="00DD5DB5" w:rsidRDefault="00B10C7A" w:rsidP="00224D9B">
            <w:pPr>
              <w:jc w:val="right"/>
              <w:rPr>
                <w:sz w:val="24"/>
                <w:szCs w:val="24"/>
                <w:lang w:val="en-US"/>
              </w:rPr>
            </w:pPr>
            <w:r w:rsidRPr="00DD5DB5">
              <w:rPr>
                <w:sz w:val="24"/>
                <w:szCs w:val="24"/>
                <w:lang w:val="en-US"/>
              </w:rPr>
              <w:t>1,133</w:t>
            </w:r>
          </w:p>
        </w:tc>
        <w:tc>
          <w:tcPr>
            <w:tcW w:w="1256" w:type="dxa"/>
            <w:tcBorders>
              <w:top w:val="nil"/>
              <w:left w:val="nil"/>
              <w:bottom w:val="nil"/>
              <w:right w:val="nil"/>
            </w:tcBorders>
            <w:shd w:val="clear" w:color="auto" w:fill="auto"/>
            <w:noWrap/>
            <w:vAlign w:val="bottom"/>
            <w:hideMark/>
          </w:tcPr>
          <w:p w14:paraId="08C633EF" w14:textId="77777777" w:rsidR="00B10C7A" w:rsidRPr="00DD5DB5" w:rsidRDefault="00B10C7A" w:rsidP="00224D9B">
            <w:pPr>
              <w:jc w:val="right"/>
              <w:rPr>
                <w:sz w:val="24"/>
                <w:szCs w:val="24"/>
                <w:lang w:val="en-US"/>
              </w:rPr>
            </w:pPr>
            <w:r w:rsidRPr="00DD5DB5">
              <w:rPr>
                <w:sz w:val="24"/>
                <w:szCs w:val="24"/>
                <w:lang w:val="en-US"/>
              </w:rPr>
              <w:t>1,373</w:t>
            </w:r>
          </w:p>
        </w:tc>
        <w:tc>
          <w:tcPr>
            <w:tcW w:w="1134" w:type="dxa"/>
            <w:tcBorders>
              <w:top w:val="nil"/>
              <w:left w:val="nil"/>
              <w:bottom w:val="nil"/>
              <w:right w:val="nil"/>
            </w:tcBorders>
            <w:shd w:val="clear" w:color="auto" w:fill="auto"/>
            <w:noWrap/>
            <w:vAlign w:val="bottom"/>
            <w:hideMark/>
          </w:tcPr>
          <w:p w14:paraId="36C311D2" w14:textId="77777777" w:rsidR="00B10C7A" w:rsidRPr="00DD5DB5" w:rsidRDefault="00B10C7A" w:rsidP="00224D9B">
            <w:pPr>
              <w:jc w:val="right"/>
              <w:rPr>
                <w:sz w:val="24"/>
                <w:szCs w:val="24"/>
                <w:lang w:val="en-US"/>
              </w:rPr>
            </w:pPr>
            <w:r w:rsidRPr="00DD5DB5">
              <w:rPr>
                <w:sz w:val="24"/>
                <w:szCs w:val="24"/>
                <w:lang w:val="en-US"/>
              </w:rPr>
              <w:t>713</w:t>
            </w:r>
          </w:p>
        </w:tc>
        <w:tc>
          <w:tcPr>
            <w:tcW w:w="1559" w:type="dxa"/>
            <w:tcBorders>
              <w:top w:val="nil"/>
              <w:left w:val="nil"/>
              <w:bottom w:val="nil"/>
              <w:right w:val="nil"/>
            </w:tcBorders>
            <w:shd w:val="clear" w:color="auto" w:fill="auto"/>
            <w:noWrap/>
            <w:vAlign w:val="bottom"/>
            <w:hideMark/>
          </w:tcPr>
          <w:p w14:paraId="748F6F64" w14:textId="77777777" w:rsidR="00B10C7A" w:rsidRPr="00DD5DB5" w:rsidRDefault="00B10C7A" w:rsidP="00224D9B">
            <w:pPr>
              <w:jc w:val="right"/>
              <w:rPr>
                <w:sz w:val="24"/>
                <w:szCs w:val="24"/>
                <w:lang w:val="en-US"/>
              </w:rPr>
            </w:pPr>
            <w:r w:rsidRPr="00DD5DB5">
              <w:rPr>
                <w:sz w:val="24"/>
                <w:szCs w:val="24"/>
                <w:lang w:val="en-US"/>
              </w:rPr>
              <w:t>5,328</w:t>
            </w:r>
          </w:p>
        </w:tc>
        <w:tc>
          <w:tcPr>
            <w:tcW w:w="1276" w:type="dxa"/>
            <w:tcBorders>
              <w:top w:val="nil"/>
              <w:left w:val="nil"/>
              <w:bottom w:val="nil"/>
              <w:right w:val="nil"/>
            </w:tcBorders>
            <w:shd w:val="clear" w:color="auto" w:fill="auto"/>
            <w:noWrap/>
            <w:vAlign w:val="bottom"/>
            <w:hideMark/>
          </w:tcPr>
          <w:p w14:paraId="3DB141D2" w14:textId="77777777" w:rsidR="00B10C7A" w:rsidRPr="00DD5DB5" w:rsidRDefault="00B10C7A" w:rsidP="00224D9B">
            <w:pPr>
              <w:jc w:val="right"/>
              <w:rPr>
                <w:b/>
                <w:bCs/>
                <w:sz w:val="24"/>
                <w:szCs w:val="24"/>
                <w:lang w:val="en-US"/>
              </w:rPr>
            </w:pPr>
            <w:r w:rsidRPr="00DD5DB5">
              <w:rPr>
                <w:b/>
                <w:bCs/>
                <w:sz w:val="24"/>
                <w:szCs w:val="24"/>
                <w:lang w:val="en-US"/>
              </w:rPr>
              <w:t>2,137</w:t>
            </w:r>
          </w:p>
        </w:tc>
      </w:tr>
      <w:tr w:rsidR="00B10C7A" w:rsidRPr="00DD5DB5" w14:paraId="09884408" w14:textId="77777777" w:rsidTr="008F1B93">
        <w:trPr>
          <w:trHeight w:val="290"/>
        </w:trPr>
        <w:tc>
          <w:tcPr>
            <w:tcW w:w="3969" w:type="dxa"/>
            <w:tcBorders>
              <w:top w:val="nil"/>
              <w:left w:val="nil"/>
              <w:bottom w:val="nil"/>
              <w:right w:val="nil"/>
            </w:tcBorders>
            <w:shd w:val="clear" w:color="auto" w:fill="auto"/>
            <w:noWrap/>
            <w:vAlign w:val="bottom"/>
            <w:hideMark/>
          </w:tcPr>
          <w:p w14:paraId="57E5B4AA" w14:textId="77777777" w:rsidR="00B10C7A" w:rsidRPr="00DD5DB5" w:rsidRDefault="00B10C7A" w:rsidP="007A23FB">
            <w:pPr>
              <w:jc w:val="both"/>
              <w:rPr>
                <w:sz w:val="24"/>
                <w:szCs w:val="24"/>
                <w:lang w:val="en-US"/>
              </w:rPr>
            </w:pPr>
            <w:r w:rsidRPr="00DD5DB5">
              <w:rPr>
                <w:sz w:val="24"/>
                <w:szCs w:val="24"/>
                <w:lang w:val="en-US"/>
              </w:rPr>
              <w:t>Improving ground cover</w:t>
            </w:r>
          </w:p>
        </w:tc>
        <w:tc>
          <w:tcPr>
            <w:tcW w:w="1160" w:type="dxa"/>
            <w:tcBorders>
              <w:top w:val="nil"/>
              <w:left w:val="nil"/>
              <w:bottom w:val="nil"/>
              <w:right w:val="nil"/>
            </w:tcBorders>
            <w:shd w:val="clear" w:color="auto" w:fill="auto"/>
            <w:noWrap/>
            <w:vAlign w:val="bottom"/>
          </w:tcPr>
          <w:p w14:paraId="2250B427" w14:textId="77777777" w:rsidR="00B10C7A" w:rsidRPr="00DD5DB5" w:rsidRDefault="00B10C7A" w:rsidP="00224D9B">
            <w:pPr>
              <w:jc w:val="right"/>
              <w:rPr>
                <w:sz w:val="24"/>
                <w:szCs w:val="24"/>
                <w:lang w:val="en-US"/>
              </w:rPr>
            </w:pPr>
            <w:r w:rsidRPr="00DD5DB5">
              <w:rPr>
                <w:sz w:val="24"/>
                <w:szCs w:val="24"/>
                <w:lang w:val="en-US"/>
              </w:rPr>
              <w:t>426</w:t>
            </w:r>
          </w:p>
        </w:tc>
        <w:tc>
          <w:tcPr>
            <w:tcW w:w="1256" w:type="dxa"/>
            <w:tcBorders>
              <w:top w:val="nil"/>
              <w:left w:val="nil"/>
              <w:bottom w:val="nil"/>
              <w:right w:val="nil"/>
            </w:tcBorders>
            <w:shd w:val="clear" w:color="auto" w:fill="auto"/>
            <w:noWrap/>
            <w:vAlign w:val="bottom"/>
            <w:hideMark/>
          </w:tcPr>
          <w:p w14:paraId="0D1C0035" w14:textId="77777777" w:rsidR="00B10C7A" w:rsidRPr="00DD5DB5" w:rsidRDefault="00B10C7A" w:rsidP="00224D9B">
            <w:pPr>
              <w:jc w:val="right"/>
              <w:rPr>
                <w:sz w:val="24"/>
                <w:szCs w:val="24"/>
                <w:lang w:val="en-US"/>
              </w:rPr>
            </w:pPr>
            <w:r w:rsidRPr="00DD5DB5">
              <w:rPr>
                <w:sz w:val="24"/>
                <w:szCs w:val="24"/>
                <w:lang w:val="en-US"/>
              </w:rPr>
              <w:t>1,972</w:t>
            </w:r>
          </w:p>
        </w:tc>
        <w:tc>
          <w:tcPr>
            <w:tcW w:w="1134" w:type="dxa"/>
            <w:tcBorders>
              <w:top w:val="nil"/>
              <w:left w:val="nil"/>
              <w:bottom w:val="nil"/>
              <w:right w:val="nil"/>
            </w:tcBorders>
            <w:shd w:val="clear" w:color="auto" w:fill="auto"/>
            <w:noWrap/>
            <w:vAlign w:val="bottom"/>
            <w:hideMark/>
          </w:tcPr>
          <w:p w14:paraId="0640A209" w14:textId="77777777" w:rsidR="00B10C7A" w:rsidRPr="00DD5DB5" w:rsidRDefault="00B10C7A" w:rsidP="00224D9B">
            <w:pPr>
              <w:jc w:val="right"/>
              <w:rPr>
                <w:sz w:val="24"/>
                <w:szCs w:val="24"/>
                <w:lang w:val="en-US"/>
              </w:rPr>
            </w:pPr>
            <w:r w:rsidRPr="00DD5DB5">
              <w:rPr>
                <w:sz w:val="24"/>
                <w:szCs w:val="24"/>
                <w:lang w:val="en-US"/>
              </w:rPr>
              <w:t>910</w:t>
            </w:r>
          </w:p>
        </w:tc>
        <w:tc>
          <w:tcPr>
            <w:tcW w:w="1559" w:type="dxa"/>
            <w:tcBorders>
              <w:top w:val="nil"/>
              <w:left w:val="nil"/>
              <w:bottom w:val="nil"/>
              <w:right w:val="nil"/>
            </w:tcBorders>
            <w:shd w:val="clear" w:color="auto" w:fill="auto"/>
            <w:noWrap/>
            <w:vAlign w:val="bottom"/>
            <w:hideMark/>
          </w:tcPr>
          <w:p w14:paraId="7894F042" w14:textId="77777777" w:rsidR="00B10C7A" w:rsidRPr="00DD5DB5" w:rsidRDefault="00B10C7A" w:rsidP="00224D9B">
            <w:pPr>
              <w:jc w:val="right"/>
              <w:rPr>
                <w:sz w:val="24"/>
                <w:szCs w:val="24"/>
                <w:lang w:val="en-US"/>
              </w:rPr>
            </w:pPr>
            <w:r w:rsidRPr="00DD5DB5">
              <w:rPr>
                <w:sz w:val="24"/>
                <w:szCs w:val="24"/>
                <w:lang w:val="en-US"/>
              </w:rPr>
              <w:t>1,573</w:t>
            </w:r>
          </w:p>
        </w:tc>
        <w:tc>
          <w:tcPr>
            <w:tcW w:w="1276" w:type="dxa"/>
            <w:tcBorders>
              <w:top w:val="nil"/>
              <w:left w:val="nil"/>
              <w:bottom w:val="nil"/>
              <w:right w:val="nil"/>
            </w:tcBorders>
            <w:shd w:val="clear" w:color="auto" w:fill="auto"/>
            <w:noWrap/>
            <w:vAlign w:val="bottom"/>
            <w:hideMark/>
          </w:tcPr>
          <w:p w14:paraId="04D20EA3" w14:textId="77777777" w:rsidR="00B10C7A" w:rsidRPr="00DD5DB5" w:rsidRDefault="00B10C7A" w:rsidP="00224D9B">
            <w:pPr>
              <w:jc w:val="right"/>
              <w:rPr>
                <w:b/>
                <w:bCs/>
                <w:sz w:val="24"/>
                <w:szCs w:val="24"/>
                <w:lang w:val="en-US"/>
              </w:rPr>
            </w:pPr>
            <w:r w:rsidRPr="00DD5DB5">
              <w:rPr>
                <w:b/>
                <w:bCs/>
                <w:sz w:val="24"/>
                <w:szCs w:val="24"/>
                <w:lang w:val="en-US"/>
              </w:rPr>
              <w:t>1,220</w:t>
            </w:r>
          </w:p>
        </w:tc>
      </w:tr>
      <w:tr w:rsidR="00B10C7A" w:rsidRPr="00DD5DB5" w14:paraId="0D63853E" w14:textId="77777777" w:rsidTr="008F1B93">
        <w:trPr>
          <w:trHeight w:val="290"/>
        </w:trPr>
        <w:tc>
          <w:tcPr>
            <w:tcW w:w="3969" w:type="dxa"/>
            <w:tcBorders>
              <w:top w:val="nil"/>
              <w:left w:val="nil"/>
              <w:bottom w:val="nil"/>
              <w:right w:val="nil"/>
            </w:tcBorders>
            <w:shd w:val="clear" w:color="auto" w:fill="auto"/>
            <w:noWrap/>
            <w:vAlign w:val="bottom"/>
            <w:hideMark/>
          </w:tcPr>
          <w:p w14:paraId="4BA69EF4" w14:textId="77777777" w:rsidR="00B10C7A" w:rsidRPr="00DD5DB5" w:rsidRDefault="00B10C7A" w:rsidP="007A23FB">
            <w:pPr>
              <w:jc w:val="both"/>
              <w:rPr>
                <w:sz w:val="24"/>
                <w:szCs w:val="24"/>
                <w:lang w:val="en-US"/>
              </w:rPr>
            </w:pPr>
            <w:r w:rsidRPr="00DD5DB5">
              <w:rPr>
                <w:sz w:val="24"/>
                <w:szCs w:val="24"/>
                <w:lang w:val="en-US"/>
              </w:rPr>
              <w:t>Integrated crop-livestock management</w:t>
            </w:r>
          </w:p>
        </w:tc>
        <w:tc>
          <w:tcPr>
            <w:tcW w:w="1160" w:type="dxa"/>
            <w:tcBorders>
              <w:top w:val="nil"/>
              <w:left w:val="nil"/>
              <w:bottom w:val="nil"/>
              <w:right w:val="nil"/>
            </w:tcBorders>
            <w:shd w:val="clear" w:color="auto" w:fill="auto"/>
            <w:noWrap/>
            <w:vAlign w:val="bottom"/>
          </w:tcPr>
          <w:p w14:paraId="522CCB62" w14:textId="77777777" w:rsidR="00B10C7A" w:rsidRPr="00DD5DB5" w:rsidRDefault="00B10C7A" w:rsidP="00224D9B">
            <w:pPr>
              <w:jc w:val="right"/>
              <w:rPr>
                <w:sz w:val="24"/>
                <w:szCs w:val="24"/>
                <w:lang w:val="en-US"/>
              </w:rPr>
            </w:pPr>
            <w:r w:rsidRPr="00DD5DB5">
              <w:rPr>
                <w:sz w:val="24"/>
                <w:szCs w:val="24"/>
                <w:lang w:val="en-US"/>
              </w:rPr>
              <w:t>5,584</w:t>
            </w:r>
          </w:p>
        </w:tc>
        <w:tc>
          <w:tcPr>
            <w:tcW w:w="1256" w:type="dxa"/>
            <w:tcBorders>
              <w:top w:val="nil"/>
              <w:left w:val="nil"/>
              <w:bottom w:val="nil"/>
              <w:right w:val="nil"/>
            </w:tcBorders>
            <w:shd w:val="clear" w:color="auto" w:fill="auto"/>
            <w:noWrap/>
            <w:vAlign w:val="bottom"/>
            <w:hideMark/>
          </w:tcPr>
          <w:p w14:paraId="1B835927" w14:textId="77777777" w:rsidR="00B10C7A" w:rsidRPr="00DD5DB5" w:rsidRDefault="00B10C7A" w:rsidP="00224D9B">
            <w:pPr>
              <w:jc w:val="right"/>
              <w:rPr>
                <w:sz w:val="24"/>
                <w:szCs w:val="24"/>
                <w:lang w:val="en-US"/>
              </w:rPr>
            </w:pPr>
            <w:r w:rsidRPr="00DD5DB5">
              <w:rPr>
                <w:sz w:val="24"/>
                <w:szCs w:val="24"/>
                <w:lang w:val="en-US"/>
              </w:rPr>
              <w:t>-</w:t>
            </w:r>
          </w:p>
        </w:tc>
        <w:tc>
          <w:tcPr>
            <w:tcW w:w="1134" w:type="dxa"/>
            <w:tcBorders>
              <w:top w:val="nil"/>
              <w:left w:val="nil"/>
              <w:bottom w:val="nil"/>
              <w:right w:val="nil"/>
            </w:tcBorders>
            <w:shd w:val="clear" w:color="auto" w:fill="auto"/>
            <w:noWrap/>
            <w:vAlign w:val="bottom"/>
            <w:hideMark/>
          </w:tcPr>
          <w:p w14:paraId="18FFEBE3" w14:textId="77777777" w:rsidR="00B10C7A" w:rsidRPr="00DD5DB5" w:rsidRDefault="00B10C7A" w:rsidP="00224D9B">
            <w:pPr>
              <w:jc w:val="right"/>
              <w:rPr>
                <w:sz w:val="24"/>
                <w:szCs w:val="24"/>
                <w:lang w:val="en-US"/>
              </w:rPr>
            </w:pPr>
            <w:r w:rsidRPr="00DD5DB5">
              <w:rPr>
                <w:sz w:val="24"/>
                <w:szCs w:val="24"/>
                <w:lang w:val="en-US"/>
              </w:rPr>
              <w:t>4,913</w:t>
            </w:r>
          </w:p>
        </w:tc>
        <w:tc>
          <w:tcPr>
            <w:tcW w:w="1559" w:type="dxa"/>
            <w:tcBorders>
              <w:top w:val="nil"/>
              <w:left w:val="nil"/>
              <w:bottom w:val="nil"/>
              <w:right w:val="nil"/>
            </w:tcBorders>
            <w:shd w:val="clear" w:color="auto" w:fill="auto"/>
            <w:noWrap/>
            <w:vAlign w:val="bottom"/>
            <w:hideMark/>
          </w:tcPr>
          <w:p w14:paraId="2D091837" w14:textId="77777777" w:rsidR="00B10C7A" w:rsidRPr="00DD5DB5" w:rsidRDefault="00B10C7A" w:rsidP="00224D9B">
            <w:pPr>
              <w:jc w:val="right"/>
              <w:rPr>
                <w:sz w:val="24"/>
                <w:szCs w:val="24"/>
                <w:lang w:val="en-US"/>
              </w:rPr>
            </w:pPr>
            <w:r w:rsidRPr="00DD5DB5">
              <w:rPr>
                <w:sz w:val="24"/>
                <w:szCs w:val="24"/>
                <w:lang w:val="en-US"/>
              </w:rPr>
              <w:t>10,788</w:t>
            </w:r>
          </w:p>
        </w:tc>
        <w:tc>
          <w:tcPr>
            <w:tcW w:w="1276" w:type="dxa"/>
            <w:tcBorders>
              <w:top w:val="nil"/>
              <w:left w:val="nil"/>
              <w:bottom w:val="nil"/>
              <w:right w:val="nil"/>
            </w:tcBorders>
            <w:shd w:val="clear" w:color="auto" w:fill="auto"/>
            <w:noWrap/>
            <w:vAlign w:val="bottom"/>
            <w:hideMark/>
          </w:tcPr>
          <w:p w14:paraId="50F2CB06" w14:textId="77777777" w:rsidR="00B10C7A" w:rsidRPr="00DD5DB5" w:rsidRDefault="00B10C7A" w:rsidP="00224D9B">
            <w:pPr>
              <w:jc w:val="right"/>
              <w:rPr>
                <w:b/>
                <w:bCs/>
                <w:sz w:val="24"/>
                <w:szCs w:val="24"/>
                <w:lang w:val="en-US"/>
              </w:rPr>
            </w:pPr>
            <w:r w:rsidRPr="00DD5DB5">
              <w:rPr>
                <w:b/>
                <w:bCs/>
                <w:sz w:val="24"/>
                <w:szCs w:val="24"/>
                <w:lang w:val="en-US"/>
              </w:rPr>
              <w:t>7,095</w:t>
            </w:r>
          </w:p>
        </w:tc>
      </w:tr>
      <w:tr w:rsidR="00B10C7A" w:rsidRPr="00DD5DB5" w14:paraId="502D84A3" w14:textId="77777777" w:rsidTr="008F1B93">
        <w:trPr>
          <w:trHeight w:val="290"/>
        </w:trPr>
        <w:tc>
          <w:tcPr>
            <w:tcW w:w="3969" w:type="dxa"/>
            <w:tcBorders>
              <w:top w:val="nil"/>
              <w:left w:val="nil"/>
              <w:bottom w:val="nil"/>
              <w:right w:val="nil"/>
            </w:tcBorders>
            <w:shd w:val="clear" w:color="auto" w:fill="auto"/>
            <w:noWrap/>
            <w:vAlign w:val="bottom"/>
            <w:hideMark/>
          </w:tcPr>
          <w:p w14:paraId="3DFB49C1" w14:textId="77777777" w:rsidR="00B10C7A" w:rsidRPr="00DD5DB5" w:rsidRDefault="00B10C7A" w:rsidP="007A23FB">
            <w:pPr>
              <w:jc w:val="both"/>
              <w:rPr>
                <w:sz w:val="24"/>
                <w:szCs w:val="24"/>
                <w:lang w:val="en-US"/>
              </w:rPr>
            </w:pPr>
            <w:r w:rsidRPr="00DD5DB5">
              <w:rPr>
                <w:sz w:val="24"/>
                <w:szCs w:val="24"/>
                <w:lang w:val="en-US"/>
              </w:rPr>
              <w:t>Integrated soil fertility management</w:t>
            </w:r>
          </w:p>
        </w:tc>
        <w:tc>
          <w:tcPr>
            <w:tcW w:w="1160" w:type="dxa"/>
            <w:tcBorders>
              <w:top w:val="nil"/>
              <w:left w:val="nil"/>
              <w:bottom w:val="nil"/>
              <w:right w:val="nil"/>
            </w:tcBorders>
            <w:shd w:val="clear" w:color="auto" w:fill="auto"/>
            <w:noWrap/>
            <w:vAlign w:val="bottom"/>
          </w:tcPr>
          <w:p w14:paraId="6C494DB9" w14:textId="77777777" w:rsidR="00B10C7A" w:rsidRPr="00DD5DB5" w:rsidRDefault="00B10C7A" w:rsidP="00224D9B">
            <w:pPr>
              <w:jc w:val="right"/>
              <w:rPr>
                <w:sz w:val="24"/>
                <w:szCs w:val="24"/>
                <w:lang w:val="en-US"/>
              </w:rPr>
            </w:pPr>
            <w:r w:rsidRPr="00DD5DB5">
              <w:rPr>
                <w:sz w:val="24"/>
                <w:szCs w:val="24"/>
                <w:lang w:val="en-US"/>
              </w:rPr>
              <w:t>384</w:t>
            </w:r>
          </w:p>
        </w:tc>
        <w:tc>
          <w:tcPr>
            <w:tcW w:w="1256" w:type="dxa"/>
            <w:tcBorders>
              <w:top w:val="nil"/>
              <w:left w:val="nil"/>
              <w:bottom w:val="nil"/>
              <w:right w:val="nil"/>
            </w:tcBorders>
            <w:shd w:val="clear" w:color="auto" w:fill="auto"/>
            <w:noWrap/>
            <w:vAlign w:val="bottom"/>
            <w:hideMark/>
          </w:tcPr>
          <w:p w14:paraId="53379F87" w14:textId="77777777" w:rsidR="00B10C7A" w:rsidRPr="00DD5DB5" w:rsidRDefault="00B10C7A" w:rsidP="00224D9B">
            <w:pPr>
              <w:jc w:val="right"/>
              <w:rPr>
                <w:sz w:val="24"/>
                <w:szCs w:val="24"/>
                <w:lang w:val="en-US"/>
              </w:rPr>
            </w:pPr>
            <w:r w:rsidRPr="00DD5DB5">
              <w:rPr>
                <w:sz w:val="24"/>
                <w:szCs w:val="24"/>
                <w:lang w:val="en-US"/>
              </w:rPr>
              <w:t>163</w:t>
            </w:r>
          </w:p>
        </w:tc>
        <w:tc>
          <w:tcPr>
            <w:tcW w:w="1134" w:type="dxa"/>
            <w:tcBorders>
              <w:top w:val="nil"/>
              <w:left w:val="nil"/>
              <w:bottom w:val="nil"/>
              <w:right w:val="nil"/>
            </w:tcBorders>
            <w:shd w:val="clear" w:color="auto" w:fill="auto"/>
            <w:noWrap/>
            <w:vAlign w:val="bottom"/>
            <w:hideMark/>
          </w:tcPr>
          <w:p w14:paraId="17EFD87C" w14:textId="77777777" w:rsidR="00B10C7A" w:rsidRPr="00DD5DB5" w:rsidRDefault="00B10C7A" w:rsidP="00224D9B">
            <w:pPr>
              <w:jc w:val="right"/>
              <w:rPr>
                <w:sz w:val="24"/>
                <w:szCs w:val="24"/>
                <w:lang w:val="en-US"/>
              </w:rPr>
            </w:pPr>
            <w:r w:rsidRPr="00DD5DB5">
              <w:rPr>
                <w:sz w:val="24"/>
                <w:szCs w:val="24"/>
                <w:lang w:val="en-US"/>
              </w:rPr>
              <w:t>595</w:t>
            </w:r>
          </w:p>
        </w:tc>
        <w:tc>
          <w:tcPr>
            <w:tcW w:w="1559" w:type="dxa"/>
            <w:tcBorders>
              <w:top w:val="nil"/>
              <w:left w:val="nil"/>
              <w:bottom w:val="nil"/>
              <w:right w:val="nil"/>
            </w:tcBorders>
            <w:shd w:val="clear" w:color="auto" w:fill="auto"/>
            <w:noWrap/>
            <w:vAlign w:val="bottom"/>
            <w:hideMark/>
          </w:tcPr>
          <w:p w14:paraId="6750C9BD" w14:textId="77777777" w:rsidR="00B10C7A" w:rsidRPr="00DD5DB5" w:rsidRDefault="00B10C7A" w:rsidP="00224D9B">
            <w:pPr>
              <w:jc w:val="right"/>
              <w:rPr>
                <w:sz w:val="24"/>
                <w:szCs w:val="24"/>
                <w:lang w:val="en-US"/>
              </w:rPr>
            </w:pPr>
            <w:r w:rsidRPr="00DD5DB5">
              <w:rPr>
                <w:sz w:val="24"/>
                <w:szCs w:val="24"/>
                <w:lang w:val="en-US"/>
              </w:rPr>
              <w:t>1,426</w:t>
            </w:r>
          </w:p>
        </w:tc>
        <w:tc>
          <w:tcPr>
            <w:tcW w:w="1276" w:type="dxa"/>
            <w:tcBorders>
              <w:top w:val="nil"/>
              <w:left w:val="nil"/>
              <w:bottom w:val="nil"/>
              <w:right w:val="nil"/>
            </w:tcBorders>
            <w:shd w:val="clear" w:color="auto" w:fill="auto"/>
            <w:noWrap/>
            <w:vAlign w:val="bottom"/>
            <w:hideMark/>
          </w:tcPr>
          <w:p w14:paraId="21583672" w14:textId="77777777" w:rsidR="00B10C7A" w:rsidRPr="00DD5DB5" w:rsidRDefault="00B10C7A" w:rsidP="00224D9B">
            <w:pPr>
              <w:jc w:val="right"/>
              <w:rPr>
                <w:b/>
                <w:bCs/>
                <w:sz w:val="24"/>
                <w:szCs w:val="24"/>
                <w:lang w:val="en-US"/>
              </w:rPr>
            </w:pPr>
            <w:r w:rsidRPr="00DD5DB5">
              <w:rPr>
                <w:b/>
                <w:bCs/>
                <w:sz w:val="24"/>
                <w:szCs w:val="24"/>
                <w:lang w:val="en-US"/>
              </w:rPr>
              <w:t>642</w:t>
            </w:r>
          </w:p>
        </w:tc>
      </w:tr>
      <w:tr w:rsidR="00B10C7A" w:rsidRPr="00DD5DB5" w14:paraId="3787A71A" w14:textId="77777777" w:rsidTr="008F1B93">
        <w:trPr>
          <w:trHeight w:val="290"/>
        </w:trPr>
        <w:tc>
          <w:tcPr>
            <w:tcW w:w="3969" w:type="dxa"/>
            <w:tcBorders>
              <w:top w:val="nil"/>
              <w:left w:val="nil"/>
              <w:bottom w:val="nil"/>
              <w:right w:val="nil"/>
            </w:tcBorders>
            <w:shd w:val="clear" w:color="auto" w:fill="auto"/>
            <w:noWrap/>
            <w:vAlign w:val="bottom"/>
            <w:hideMark/>
          </w:tcPr>
          <w:p w14:paraId="7D463727" w14:textId="77777777" w:rsidR="00B10C7A" w:rsidRPr="00DD5DB5" w:rsidRDefault="00B10C7A" w:rsidP="007A23FB">
            <w:pPr>
              <w:jc w:val="both"/>
              <w:rPr>
                <w:sz w:val="24"/>
                <w:szCs w:val="24"/>
                <w:lang w:val="en-US"/>
              </w:rPr>
            </w:pPr>
            <w:r w:rsidRPr="00DD5DB5">
              <w:rPr>
                <w:sz w:val="24"/>
                <w:szCs w:val="24"/>
                <w:lang w:val="en-US"/>
              </w:rPr>
              <w:t>Irrigation and water management</w:t>
            </w:r>
          </w:p>
        </w:tc>
        <w:tc>
          <w:tcPr>
            <w:tcW w:w="1160" w:type="dxa"/>
            <w:tcBorders>
              <w:top w:val="nil"/>
              <w:left w:val="nil"/>
              <w:bottom w:val="nil"/>
              <w:right w:val="nil"/>
            </w:tcBorders>
            <w:shd w:val="clear" w:color="auto" w:fill="auto"/>
            <w:noWrap/>
            <w:vAlign w:val="bottom"/>
          </w:tcPr>
          <w:p w14:paraId="09BEE07D" w14:textId="77777777" w:rsidR="00B10C7A" w:rsidRPr="00DD5DB5" w:rsidRDefault="00B10C7A" w:rsidP="00224D9B">
            <w:pPr>
              <w:jc w:val="right"/>
              <w:rPr>
                <w:sz w:val="24"/>
                <w:szCs w:val="24"/>
                <w:lang w:val="en-US"/>
              </w:rPr>
            </w:pPr>
            <w:r w:rsidRPr="00DD5DB5">
              <w:rPr>
                <w:sz w:val="24"/>
                <w:szCs w:val="24"/>
                <w:lang w:val="en-US"/>
              </w:rPr>
              <w:t>780</w:t>
            </w:r>
          </w:p>
        </w:tc>
        <w:tc>
          <w:tcPr>
            <w:tcW w:w="1256" w:type="dxa"/>
            <w:tcBorders>
              <w:top w:val="nil"/>
              <w:left w:val="nil"/>
              <w:bottom w:val="nil"/>
              <w:right w:val="nil"/>
            </w:tcBorders>
            <w:shd w:val="clear" w:color="auto" w:fill="auto"/>
            <w:noWrap/>
            <w:vAlign w:val="bottom"/>
            <w:hideMark/>
          </w:tcPr>
          <w:p w14:paraId="7AB6BEB3" w14:textId="77777777" w:rsidR="00B10C7A" w:rsidRPr="00DD5DB5" w:rsidRDefault="00B10C7A" w:rsidP="00224D9B">
            <w:pPr>
              <w:jc w:val="right"/>
              <w:rPr>
                <w:sz w:val="24"/>
                <w:szCs w:val="24"/>
                <w:lang w:val="en-US"/>
              </w:rPr>
            </w:pPr>
            <w:r w:rsidRPr="00DD5DB5">
              <w:rPr>
                <w:sz w:val="24"/>
                <w:szCs w:val="24"/>
                <w:lang w:val="en-US"/>
              </w:rPr>
              <w:t>1,233</w:t>
            </w:r>
          </w:p>
        </w:tc>
        <w:tc>
          <w:tcPr>
            <w:tcW w:w="1134" w:type="dxa"/>
            <w:tcBorders>
              <w:top w:val="nil"/>
              <w:left w:val="nil"/>
              <w:bottom w:val="nil"/>
              <w:right w:val="nil"/>
            </w:tcBorders>
            <w:shd w:val="clear" w:color="auto" w:fill="auto"/>
            <w:noWrap/>
            <w:vAlign w:val="bottom"/>
            <w:hideMark/>
          </w:tcPr>
          <w:p w14:paraId="4FBEC812" w14:textId="77777777" w:rsidR="00B10C7A" w:rsidRPr="00DD5DB5" w:rsidRDefault="00B10C7A" w:rsidP="00224D9B">
            <w:pPr>
              <w:jc w:val="right"/>
              <w:rPr>
                <w:sz w:val="24"/>
                <w:szCs w:val="24"/>
                <w:lang w:val="en-US"/>
              </w:rPr>
            </w:pPr>
            <w:r w:rsidRPr="00DD5DB5">
              <w:rPr>
                <w:sz w:val="24"/>
                <w:szCs w:val="24"/>
                <w:lang w:val="en-US"/>
              </w:rPr>
              <w:t>663</w:t>
            </w:r>
          </w:p>
        </w:tc>
        <w:tc>
          <w:tcPr>
            <w:tcW w:w="1559" w:type="dxa"/>
            <w:tcBorders>
              <w:top w:val="nil"/>
              <w:left w:val="nil"/>
              <w:bottom w:val="nil"/>
              <w:right w:val="nil"/>
            </w:tcBorders>
            <w:shd w:val="clear" w:color="auto" w:fill="auto"/>
            <w:noWrap/>
            <w:vAlign w:val="bottom"/>
            <w:hideMark/>
          </w:tcPr>
          <w:p w14:paraId="650E3BDE" w14:textId="77777777" w:rsidR="00B10C7A" w:rsidRPr="00DD5DB5" w:rsidRDefault="00B10C7A" w:rsidP="00224D9B">
            <w:pPr>
              <w:jc w:val="right"/>
              <w:rPr>
                <w:sz w:val="24"/>
                <w:szCs w:val="24"/>
                <w:lang w:val="en-US"/>
              </w:rPr>
            </w:pPr>
            <w:r w:rsidRPr="00DD5DB5">
              <w:rPr>
                <w:sz w:val="24"/>
                <w:szCs w:val="24"/>
                <w:lang w:val="en-US"/>
              </w:rPr>
              <w:t>1,230</w:t>
            </w:r>
          </w:p>
        </w:tc>
        <w:tc>
          <w:tcPr>
            <w:tcW w:w="1276" w:type="dxa"/>
            <w:tcBorders>
              <w:top w:val="nil"/>
              <w:left w:val="nil"/>
              <w:bottom w:val="nil"/>
              <w:right w:val="nil"/>
            </w:tcBorders>
            <w:shd w:val="clear" w:color="auto" w:fill="auto"/>
            <w:noWrap/>
            <w:vAlign w:val="bottom"/>
            <w:hideMark/>
          </w:tcPr>
          <w:p w14:paraId="6E1BB1FA" w14:textId="77777777" w:rsidR="00B10C7A" w:rsidRPr="00DD5DB5" w:rsidRDefault="00B10C7A" w:rsidP="00224D9B">
            <w:pPr>
              <w:jc w:val="right"/>
              <w:rPr>
                <w:b/>
                <w:bCs/>
                <w:sz w:val="24"/>
                <w:szCs w:val="24"/>
                <w:lang w:val="en-US"/>
              </w:rPr>
            </w:pPr>
            <w:r w:rsidRPr="00DD5DB5">
              <w:rPr>
                <w:b/>
                <w:bCs/>
                <w:sz w:val="24"/>
                <w:szCs w:val="24"/>
                <w:lang w:val="en-US"/>
              </w:rPr>
              <w:t>977</w:t>
            </w:r>
          </w:p>
        </w:tc>
      </w:tr>
      <w:tr w:rsidR="00B10C7A" w:rsidRPr="00DD5DB5" w14:paraId="14031FBD" w14:textId="77777777" w:rsidTr="008F1B93">
        <w:trPr>
          <w:trHeight w:val="290"/>
        </w:trPr>
        <w:tc>
          <w:tcPr>
            <w:tcW w:w="3969" w:type="dxa"/>
            <w:tcBorders>
              <w:top w:val="nil"/>
              <w:left w:val="nil"/>
              <w:bottom w:val="nil"/>
              <w:right w:val="nil"/>
            </w:tcBorders>
            <w:shd w:val="clear" w:color="auto" w:fill="auto"/>
            <w:noWrap/>
            <w:vAlign w:val="bottom"/>
            <w:hideMark/>
          </w:tcPr>
          <w:p w14:paraId="6A225DD8" w14:textId="77777777" w:rsidR="00B10C7A" w:rsidRPr="00DD5DB5" w:rsidRDefault="00B10C7A" w:rsidP="007A23FB">
            <w:pPr>
              <w:jc w:val="both"/>
              <w:rPr>
                <w:sz w:val="24"/>
                <w:szCs w:val="24"/>
                <w:lang w:val="en-US"/>
              </w:rPr>
            </w:pPr>
            <w:r w:rsidRPr="00DD5DB5">
              <w:rPr>
                <w:sz w:val="24"/>
                <w:szCs w:val="24"/>
                <w:lang w:val="en-US"/>
              </w:rPr>
              <w:t>Minimum tillage</w:t>
            </w:r>
          </w:p>
        </w:tc>
        <w:tc>
          <w:tcPr>
            <w:tcW w:w="1160" w:type="dxa"/>
            <w:tcBorders>
              <w:top w:val="nil"/>
              <w:left w:val="nil"/>
              <w:bottom w:val="nil"/>
              <w:right w:val="nil"/>
            </w:tcBorders>
            <w:shd w:val="clear" w:color="auto" w:fill="auto"/>
            <w:noWrap/>
            <w:vAlign w:val="bottom"/>
          </w:tcPr>
          <w:p w14:paraId="437719A9" w14:textId="77777777" w:rsidR="00B10C7A" w:rsidRPr="00DD5DB5" w:rsidRDefault="00B10C7A" w:rsidP="00224D9B">
            <w:pPr>
              <w:jc w:val="right"/>
              <w:rPr>
                <w:sz w:val="24"/>
                <w:szCs w:val="24"/>
                <w:lang w:val="en-US"/>
              </w:rPr>
            </w:pPr>
            <w:r w:rsidRPr="00DD5DB5">
              <w:rPr>
                <w:sz w:val="24"/>
                <w:szCs w:val="24"/>
                <w:lang w:val="en-US"/>
              </w:rPr>
              <w:t>394</w:t>
            </w:r>
          </w:p>
        </w:tc>
        <w:tc>
          <w:tcPr>
            <w:tcW w:w="1256" w:type="dxa"/>
            <w:tcBorders>
              <w:top w:val="nil"/>
              <w:left w:val="nil"/>
              <w:bottom w:val="nil"/>
              <w:right w:val="nil"/>
            </w:tcBorders>
            <w:shd w:val="clear" w:color="auto" w:fill="auto"/>
            <w:noWrap/>
            <w:vAlign w:val="bottom"/>
            <w:hideMark/>
          </w:tcPr>
          <w:p w14:paraId="4B203B57" w14:textId="77777777" w:rsidR="00B10C7A" w:rsidRPr="00DD5DB5" w:rsidRDefault="00B10C7A" w:rsidP="00224D9B">
            <w:pPr>
              <w:jc w:val="right"/>
              <w:rPr>
                <w:sz w:val="24"/>
                <w:szCs w:val="24"/>
                <w:lang w:val="en-US"/>
              </w:rPr>
            </w:pPr>
            <w:r w:rsidRPr="00DD5DB5">
              <w:rPr>
                <w:sz w:val="24"/>
                <w:szCs w:val="24"/>
                <w:lang w:val="en-US"/>
              </w:rPr>
              <w:t>744</w:t>
            </w:r>
          </w:p>
        </w:tc>
        <w:tc>
          <w:tcPr>
            <w:tcW w:w="1134" w:type="dxa"/>
            <w:tcBorders>
              <w:top w:val="nil"/>
              <w:left w:val="nil"/>
              <w:bottom w:val="nil"/>
              <w:right w:val="nil"/>
            </w:tcBorders>
            <w:shd w:val="clear" w:color="auto" w:fill="auto"/>
            <w:noWrap/>
            <w:vAlign w:val="bottom"/>
            <w:hideMark/>
          </w:tcPr>
          <w:p w14:paraId="2E91555E" w14:textId="77777777" w:rsidR="00B10C7A" w:rsidRPr="00DD5DB5" w:rsidRDefault="00B10C7A" w:rsidP="00224D9B">
            <w:pPr>
              <w:jc w:val="right"/>
              <w:rPr>
                <w:sz w:val="24"/>
                <w:szCs w:val="24"/>
                <w:lang w:val="en-US"/>
              </w:rPr>
            </w:pPr>
            <w:r w:rsidRPr="00DD5DB5">
              <w:rPr>
                <w:sz w:val="24"/>
                <w:szCs w:val="24"/>
                <w:lang w:val="en-US"/>
              </w:rPr>
              <w:t>243</w:t>
            </w:r>
          </w:p>
        </w:tc>
        <w:tc>
          <w:tcPr>
            <w:tcW w:w="1559" w:type="dxa"/>
            <w:tcBorders>
              <w:top w:val="nil"/>
              <w:left w:val="nil"/>
              <w:bottom w:val="nil"/>
              <w:right w:val="nil"/>
            </w:tcBorders>
            <w:shd w:val="clear" w:color="auto" w:fill="auto"/>
            <w:noWrap/>
            <w:vAlign w:val="bottom"/>
            <w:hideMark/>
          </w:tcPr>
          <w:p w14:paraId="1884CC0C" w14:textId="77777777" w:rsidR="00B10C7A" w:rsidRPr="00DD5DB5" w:rsidRDefault="00B10C7A" w:rsidP="00224D9B">
            <w:pPr>
              <w:jc w:val="right"/>
              <w:rPr>
                <w:sz w:val="24"/>
                <w:szCs w:val="24"/>
                <w:lang w:val="en-US"/>
              </w:rPr>
            </w:pPr>
            <w:r w:rsidRPr="00DD5DB5">
              <w:rPr>
                <w:sz w:val="24"/>
                <w:szCs w:val="24"/>
                <w:lang w:val="en-US"/>
              </w:rPr>
              <w:t>1,339</w:t>
            </w:r>
          </w:p>
        </w:tc>
        <w:tc>
          <w:tcPr>
            <w:tcW w:w="1276" w:type="dxa"/>
            <w:tcBorders>
              <w:top w:val="nil"/>
              <w:left w:val="nil"/>
              <w:bottom w:val="nil"/>
              <w:right w:val="nil"/>
            </w:tcBorders>
            <w:shd w:val="clear" w:color="auto" w:fill="auto"/>
            <w:noWrap/>
            <w:vAlign w:val="bottom"/>
            <w:hideMark/>
          </w:tcPr>
          <w:p w14:paraId="3994941E" w14:textId="77777777" w:rsidR="00B10C7A" w:rsidRPr="00DD5DB5" w:rsidRDefault="00B10C7A" w:rsidP="00224D9B">
            <w:pPr>
              <w:jc w:val="right"/>
              <w:rPr>
                <w:b/>
                <w:bCs/>
                <w:sz w:val="24"/>
                <w:szCs w:val="24"/>
                <w:lang w:val="en-US"/>
              </w:rPr>
            </w:pPr>
            <w:r w:rsidRPr="00DD5DB5">
              <w:rPr>
                <w:b/>
                <w:bCs/>
                <w:sz w:val="24"/>
                <w:szCs w:val="24"/>
                <w:lang w:val="en-US"/>
              </w:rPr>
              <w:t>680</w:t>
            </w:r>
          </w:p>
        </w:tc>
      </w:tr>
      <w:tr w:rsidR="00B10C7A" w:rsidRPr="00DD5DB5" w14:paraId="5208A094" w14:textId="77777777" w:rsidTr="008F1B93">
        <w:trPr>
          <w:trHeight w:val="290"/>
        </w:trPr>
        <w:tc>
          <w:tcPr>
            <w:tcW w:w="3969" w:type="dxa"/>
            <w:tcBorders>
              <w:top w:val="nil"/>
              <w:left w:val="nil"/>
              <w:bottom w:val="nil"/>
              <w:right w:val="nil"/>
            </w:tcBorders>
            <w:shd w:val="clear" w:color="auto" w:fill="auto"/>
            <w:noWrap/>
            <w:vAlign w:val="bottom"/>
            <w:hideMark/>
          </w:tcPr>
          <w:p w14:paraId="56E54B28" w14:textId="77777777" w:rsidR="00B10C7A" w:rsidRPr="00DD5DB5" w:rsidRDefault="00B10C7A" w:rsidP="007A23FB">
            <w:pPr>
              <w:jc w:val="both"/>
              <w:rPr>
                <w:sz w:val="24"/>
                <w:szCs w:val="24"/>
                <w:lang w:val="en-US"/>
              </w:rPr>
            </w:pPr>
            <w:r w:rsidRPr="00DD5DB5">
              <w:rPr>
                <w:sz w:val="24"/>
                <w:szCs w:val="24"/>
                <w:lang w:val="en-US"/>
              </w:rPr>
              <w:t>Grazing land management</w:t>
            </w:r>
          </w:p>
        </w:tc>
        <w:tc>
          <w:tcPr>
            <w:tcW w:w="1160" w:type="dxa"/>
            <w:tcBorders>
              <w:top w:val="nil"/>
              <w:left w:val="nil"/>
              <w:bottom w:val="nil"/>
              <w:right w:val="nil"/>
            </w:tcBorders>
            <w:shd w:val="clear" w:color="auto" w:fill="auto"/>
            <w:noWrap/>
            <w:vAlign w:val="bottom"/>
          </w:tcPr>
          <w:p w14:paraId="358131E5" w14:textId="77777777" w:rsidR="00B10C7A" w:rsidRPr="00DD5DB5" w:rsidRDefault="00B10C7A" w:rsidP="00224D9B">
            <w:pPr>
              <w:jc w:val="right"/>
              <w:rPr>
                <w:sz w:val="24"/>
                <w:szCs w:val="24"/>
                <w:lang w:val="en-US"/>
              </w:rPr>
            </w:pPr>
            <w:r w:rsidRPr="00DD5DB5">
              <w:rPr>
                <w:sz w:val="24"/>
                <w:szCs w:val="24"/>
                <w:lang w:val="en-US"/>
              </w:rPr>
              <w:t>304</w:t>
            </w:r>
          </w:p>
        </w:tc>
        <w:tc>
          <w:tcPr>
            <w:tcW w:w="1256" w:type="dxa"/>
            <w:tcBorders>
              <w:top w:val="nil"/>
              <w:left w:val="nil"/>
              <w:bottom w:val="nil"/>
              <w:right w:val="nil"/>
            </w:tcBorders>
            <w:shd w:val="clear" w:color="auto" w:fill="auto"/>
            <w:noWrap/>
            <w:vAlign w:val="bottom"/>
            <w:hideMark/>
          </w:tcPr>
          <w:p w14:paraId="3863FB67" w14:textId="77777777" w:rsidR="00B10C7A" w:rsidRPr="00DD5DB5" w:rsidRDefault="00B10C7A" w:rsidP="00224D9B">
            <w:pPr>
              <w:jc w:val="right"/>
              <w:rPr>
                <w:sz w:val="24"/>
                <w:szCs w:val="24"/>
                <w:lang w:val="en-US"/>
              </w:rPr>
            </w:pPr>
            <w:r w:rsidRPr="00DD5DB5">
              <w:rPr>
                <w:sz w:val="24"/>
                <w:szCs w:val="24"/>
                <w:lang w:val="en-US"/>
              </w:rPr>
              <w:t>-</w:t>
            </w:r>
          </w:p>
        </w:tc>
        <w:tc>
          <w:tcPr>
            <w:tcW w:w="1134" w:type="dxa"/>
            <w:tcBorders>
              <w:top w:val="nil"/>
              <w:left w:val="nil"/>
              <w:bottom w:val="nil"/>
              <w:right w:val="nil"/>
            </w:tcBorders>
            <w:shd w:val="clear" w:color="auto" w:fill="auto"/>
            <w:noWrap/>
            <w:vAlign w:val="bottom"/>
            <w:hideMark/>
          </w:tcPr>
          <w:p w14:paraId="6EB076C2" w14:textId="77777777" w:rsidR="00B10C7A" w:rsidRPr="00DD5DB5" w:rsidRDefault="00B10C7A" w:rsidP="00224D9B">
            <w:pPr>
              <w:jc w:val="right"/>
              <w:rPr>
                <w:sz w:val="24"/>
                <w:szCs w:val="24"/>
                <w:lang w:val="en-US"/>
              </w:rPr>
            </w:pPr>
            <w:r w:rsidRPr="00DD5DB5">
              <w:rPr>
                <w:sz w:val="24"/>
                <w:szCs w:val="24"/>
                <w:lang w:val="en-US"/>
              </w:rPr>
              <w:t>281</w:t>
            </w:r>
          </w:p>
        </w:tc>
        <w:tc>
          <w:tcPr>
            <w:tcW w:w="1559" w:type="dxa"/>
            <w:tcBorders>
              <w:top w:val="nil"/>
              <w:left w:val="nil"/>
              <w:bottom w:val="nil"/>
              <w:right w:val="nil"/>
            </w:tcBorders>
            <w:shd w:val="clear" w:color="auto" w:fill="auto"/>
            <w:noWrap/>
            <w:vAlign w:val="bottom"/>
            <w:hideMark/>
          </w:tcPr>
          <w:p w14:paraId="02C8D03D" w14:textId="77777777" w:rsidR="00B10C7A" w:rsidRPr="00DD5DB5" w:rsidRDefault="00B10C7A" w:rsidP="00224D9B">
            <w:pPr>
              <w:jc w:val="right"/>
              <w:rPr>
                <w:sz w:val="24"/>
                <w:szCs w:val="24"/>
                <w:lang w:val="en-US"/>
              </w:rPr>
            </w:pPr>
            <w:r w:rsidRPr="00DD5DB5">
              <w:rPr>
                <w:sz w:val="24"/>
                <w:szCs w:val="24"/>
                <w:lang w:val="en-US"/>
              </w:rPr>
              <w:t>243</w:t>
            </w:r>
          </w:p>
        </w:tc>
        <w:tc>
          <w:tcPr>
            <w:tcW w:w="1276" w:type="dxa"/>
            <w:tcBorders>
              <w:top w:val="nil"/>
              <w:left w:val="nil"/>
              <w:bottom w:val="nil"/>
              <w:right w:val="nil"/>
            </w:tcBorders>
            <w:shd w:val="clear" w:color="auto" w:fill="auto"/>
            <w:noWrap/>
            <w:vAlign w:val="bottom"/>
            <w:hideMark/>
          </w:tcPr>
          <w:p w14:paraId="6CE96D07" w14:textId="77777777" w:rsidR="00B10C7A" w:rsidRPr="00DD5DB5" w:rsidRDefault="00B10C7A" w:rsidP="00224D9B">
            <w:pPr>
              <w:jc w:val="right"/>
              <w:rPr>
                <w:b/>
                <w:bCs/>
                <w:sz w:val="24"/>
                <w:szCs w:val="24"/>
                <w:lang w:val="en-US"/>
              </w:rPr>
            </w:pPr>
            <w:r w:rsidRPr="00DD5DB5">
              <w:rPr>
                <w:b/>
                <w:bCs/>
                <w:sz w:val="24"/>
                <w:szCs w:val="24"/>
                <w:lang w:val="en-US"/>
              </w:rPr>
              <w:t>276</w:t>
            </w:r>
          </w:p>
        </w:tc>
      </w:tr>
      <w:tr w:rsidR="00B10C7A" w:rsidRPr="00DD5DB5" w14:paraId="10094AF5" w14:textId="77777777" w:rsidTr="008F1B93">
        <w:trPr>
          <w:trHeight w:val="290"/>
        </w:trPr>
        <w:tc>
          <w:tcPr>
            <w:tcW w:w="3969" w:type="dxa"/>
            <w:tcBorders>
              <w:top w:val="nil"/>
              <w:left w:val="nil"/>
              <w:bottom w:val="nil"/>
              <w:right w:val="nil"/>
            </w:tcBorders>
            <w:shd w:val="clear" w:color="auto" w:fill="auto"/>
            <w:noWrap/>
            <w:vAlign w:val="bottom"/>
            <w:hideMark/>
          </w:tcPr>
          <w:p w14:paraId="30052210" w14:textId="77777777" w:rsidR="00B10C7A" w:rsidRPr="00DD5DB5" w:rsidRDefault="00B10C7A" w:rsidP="007A23FB">
            <w:pPr>
              <w:jc w:val="both"/>
              <w:rPr>
                <w:sz w:val="24"/>
                <w:szCs w:val="24"/>
                <w:lang w:val="en-US"/>
              </w:rPr>
            </w:pPr>
            <w:r w:rsidRPr="00DD5DB5">
              <w:rPr>
                <w:sz w:val="24"/>
                <w:szCs w:val="24"/>
                <w:lang w:val="en-US"/>
              </w:rPr>
              <w:t xml:space="preserve">Crop rotations </w:t>
            </w:r>
          </w:p>
        </w:tc>
        <w:tc>
          <w:tcPr>
            <w:tcW w:w="1160" w:type="dxa"/>
            <w:tcBorders>
              <w:top w:val="nil"/>
              <w:left w:val="nil"/>
              <w:bottom w:val="nil"/>
              <w:right w:val="nil"/>
            </w:tcBorders>
            <w:shd w:val="clear" w:color="auto" w:fill="auto"/>
            <w:noWrap/>
            <w:vAlign w:val="bottom"/>
          </w:tcPr>
          <w:p w14:paraId="4FF8808D" w14:textId="77777777" w:rsidR="00B10C7A" w:rsidRPr="00DD5DB5" w:rsidRDefault="00B10C7A" w:rsidP="00224D9B">
            <w:pPr>
              <w:jc w:val="right"/>
              <w:rPr>
                <w:sz w:val="24"/>
                <w:szCs w:val="24"/>
                <w:lang w:val="en-US"/>
              </w:rPr>
            </w:pPr>
            <w:r w:rsidRPr="00DD5DB5">
              <w:rPr>
                <w:sz w:val="24"/>
                <w:szCs w:val="24"/>
                <w:lang w:val="en-US"/>
              </w:rPr>
              <w:t>35</w:t>
            </w:r>
          </w:p>
        </w:tc>
        <w:tc>
          <w:tcPr>
            <w:tcW w:w="1256" w:type="dxa"/>
            <w:tcBorders>
              <w:top w:val="nil"/>
              <w:left w:val="nil"/>
              <w:bottom w:val="nil"/>
              <w:right w:val="nil"/>
            </w:tcBorders>
            <w:shd w:val="clear" w:color="auto" w:fill="auto"/>
            <w:noWrap/>
            <w:vAlign w:val="bottom"/>
            <w:hideMark/>
          </w:tcPr>
          <w:p w14:paraId="0B6878AB" w14:textId="77777777" w:rsidR="00B10C7A" w:rsidRPr="00DD5DB5" w:rsidRDefault="00B10C7A" w:rsidP="00224D9B">
            <w:pPr>
              <w:jc w:val="right"/>
              <w:rPr>
                <w:sz w:val="24"/>
                <w:szCs w:val="24"/>
                <w:lang w:val="en-US"/>
              </w:rPr>
            </w:pPr>
            <w:r w:rsidRPr="00DD5DB5">
              <w:rPr>
                <w:sz w:val="24"/>
                <w:szCs w:val="24"/>
                <w:lang w:val="en-US"/>
              </w:rPr>
              <w:t>799</w:t>
            </w:r>
          </w:p>
        </w:tc>
        <w:tc>
          <w:tcPr>
            <w:tcW w:w="1134" w:type="dxa"/>
            <w:tcBorders>
              <w:top w:val="nil"/>
              <w:left w:val="nil"/>
              <w:bottom w:val="nil"/>
              <w:right w:val="nil"/>
            </w:tcBorders>
            <w:shd w:val="clear" w:color="auto" w:fill="auto"/>
            <w:noWrap/>
            <w:vAlign w:val="bottom"/>
            <w:hideMark/>
          </w:tcPr>
          <w:p w14:paraId="41E9EA9F" w14:textId="77777777" w:rsidR="00B10C7A" w:rsidRPr="00DD5DB5" w:rsidRDefault="00B10C7A" w:rsidP="00224D9B">
            <w:pPr>
              <w:jc w:val="right"/>
              <w:rPr>
                <w:sz w:val="24"/>
                <w:szCs w:val="24"/>
                <w:lang w:val="en-US"/>
              </w:rPr>
            </w:pPr>
            <w:r w:rsidRPr="00DD5DB5">
              <w:rPr>
                <w:sz w:val="24"/>
                <w:szCs w:val="24"/>
                <w:lang w:val="en-US"/>
              </w:rPr>
              <w:t>2,502</w:t>
            </w:r>
          </w:p>
        </w:tc>
        <w:tc>
          <w:tcPr>
            <w:tcW w:w="1559" w:type="dxa"/>
            <w:tcBorders>
              <w:top w:val="nil"/>
              <w:left w:val="nil"/>
              <w:bottom w:val="nil"/>
              <w:right w:val="nil"/>
            </w:tcBorders>
            <w:shd w:val="clear" w:color="auto" w:fill="auto"/>
            <w:noWrap/>
            <w:vAlign w:val="bottom"/>
            <w:hideMark/>
          </w:tcPr>
          <w:p w14:paraId="45DABFEF" w14:textId="77777777" w:rsidR="00B10C7A" w:rsidRPr="00DD5DB5" w:rsidRDefault="00B10C7A" w:rsidP="00224D9B">
            <w:pPr>
              <w:jc w:val="right"/>
              <w:rPr>
                <w:sz w:val="24"/>
                <w:szCs w:val="24"/>
                <w:lang w:val="en-US"/>
              </w:rPr>
            </w:pPr>
            <w:r w:rsidRPr="00DD5DB5">
              <w:rPr>
                <w:sz w:val="24"/>
                <w:szCs w:val="24"/>
                <w:lang w:val="en-US"/>
              </w:rPr>
              <w:t>2,940</w:t>
            </w:r>
          </w:p>
        </w:tc>
        <w:tc>
          <w:tcPr>
            <w:tcW w:w="1276" w:type="dxa"/>
            <w:tcBorders>
              <w:top w:val="nil"/>
              <w:left w:val="nil"/>
              <w:bottom w:val="nil"/>
              <w:right w:val="nil"/>
            </w:tcBorders>
            <w:shd w:val="clear" w:color="auto" w:fill="auto"/>
            <w:noWrap/>
            <w:vAlign w:val="bottom"/>
            <w:hideMark/>
          </w:tcPr>
          <w:p w14:paraId="74021C6C" w14:textId="77777777" w:rsidR="00B10C7A" w:rsidRPr="00DD5DB5" w:rsidRDefault="00B10C7A" w:rsidP="00224D9B">
            <w:pPr>
              <w:jc w:val="right"/>
              <w:rPr>
                <w:b/>
                <w:bCs/>
                <w:sz w:val="24"/>
                <w:szCs w:val="24"/>
                <w:lang w:val="en-US"/>
              </w:rPr>
            </w:pPr>
            <w:r w:rsidRPr="00DD5DB5">
              <w:rPr>
                <w:b/>
                <w:bCs/>
                <w:sz w:val="24"/>
                <w:szCs w:val="24"/>
                <w:lang w:val="en-US"/>
              </w:rPr>
              <w:t>1,569</w:t>
            </w:r>
          </w:p>
        </w:tc>
      </w:tr>
      <w:tr w:rsidR="00B10C7A" w:rsidRPr="00DD5DB5" w14:paraId="32D4B2F2" w14:textId="77777777" w:rsidTr="008F1B93">
        <w:trPr>
          <w:trHeight w:val="290"/>
        </w:trPr>
        <w:tc>
          <w:tcPr>
            <w:tcW w:w="3969" w:type="dxa"/>
            <w:tcBorders>
              <w:top w:val="nil"/>
              <w:left w:val="nil"/>
              <w:bottom w:val="single" w:sz="4" w:space="0" w:color="auto"/>
              <w:right w:val="nil"/>
            </w:tcBorders>
            <w:shd w:val="clear" w:color="auto" w:fill="auto"/>
            <w:noWrap/>
            <w:vAlign w:val="bottom"/>
            <w:hideMark/>
          </w:tcPr>
          <w:p w14:paraId="4F8D45E3" w14:textId="77777777" w:rsidR="00B10C7A" w:rsidRPr="00DD5DB5" w:rsidRDefault="00B10C7A" w:rsidP="007A23FB">
            <w:pPr>
              <w:jc w:val="both"/>
              <w:rPr>
                <w:sz w:val="24"/>
                <w:szCs w:val="24"/>
                <w:lang w:val="en-US"/>
              </w:rPr>
            </w:pPr>
            <w:r w:rsidRPr="00DD5DB5">
              <w:rPr>
                <w:sz w:val="24"/>
                <w:szCs w:val="24"/>
                <w:lang w:val="en-US"/>
              </w:rPr>
              <w:t xml:space="preserve">Water harvesting </w:t>
            </w:r>
          </w:p>
        </w:tc>
        <w:tc>
          <w:tcPr>
            <w:tcW w:w="1160" w:type="dxa"/>
            <w:tcBorders>
              <w:top w:val="nil"/>
              <w:left w:val="nil"/>
              <w:bottom w:val="single" w:sz="4" w:space="0" w:color="auto"/>
              <w:right w:val="nil"/>
            </w:tcBorders>
            <w:shd w:val="clear" w:color="auto" w:fill="auto"/>
            <w:noWrap/>
            <w:vAlign w:val="bottom"/>
          </w:tcPr>
          <w:p w14:paraId="79BEE7BC" w14:textId="77777777" w:rsidR="00B10C7A" w:rsidRPr="00DD5DB5" w:rsidRDefault="00B10C7A" w:rsidP="00224D9B">
            <w:pPr>
              <w:jc w:val="right"/>
              <w:rPr>
                <w:sz w:val="24"/>
                <w:szCs w:val="24"/>
                <w:lang w:val="en-US"/>
              </w:rPr>
            </w:pPr>
            <w:r w:rsidRPr="00DD5DB5">
              <w:rPr>
                <w:sz w:val="24"/>
                <w:szCs w:val="24"/>
                <w:lang w:val="en-US"/>
              </w:rPr>
              <w:t>1,142</w:t>
            </w:r>
          </w:p>
        </w:tc>
        <w:tc>
          <w:tcPr>
            <w:tcW w:w="1256" w:type="dxa"/>
            <w:tcBorders>
              <w:top w:val="nil"/>
              <w:left w:val="nil"/>
              <w:bottom w:val="single" w:sz="4" w:space="0" w:color="auto"/>
              <w:right w:val="nil"/>
            </w:tcBorders>
            <w:shd w:val="clear" w:color="auto" w:fill="auto"/>
            <w:noWrap/>
            <w:vAlign w:val="bottom"/>
            <w:hideMark/>
          </w:tcPr>
          <w:p w14:paraId="2BCD0212" w14:textId="77777777" w:rsidR="00B10C7A" w:rsidRPr="00DD5DB5" w:rsidRDefault="00B10C7A" w:rsidP="00224D9B">
            <w:pPr>
              <w:jc w:val="right"/>
              <w:rPr>
                <w:sz w:val="24"/>
                <w:szCs w:val="24"/>
                <w:lang w:val="en-US"/>
              </w:rPr>
            </w:pPr>
            <w:r w:rsidRPr="00DD5DB5">
              <w:rPr>
                <w:sz w:val="24"/>
                <w:szCs w:val="24"/>
                <w:lang w:val="en-US"/>
              </w:rPr>
              <w:t>-</w:t>
            </w:r>
          </w:p>
        </w:tc>
        <w:tc>
          <w:tcPr>
            <w:tcW w:w="1134" w:type="dxa"/>
            <w:tcBorders>
              <w:top w:val="nil"/>
              <w:left w:val="nil"/>
              <w:bottom w:val="single" w:sz="4" w:space="0" w:color="auto"/>
              <w:right w:val="nil"/>
            </w:tcBorders>
            <w:shd w:val="clear" w:color="auto" w:fill="auto"/>
            <w:noWrap/>
            <w:vAlign w:val="bottom"/>
            <w:hideMark/>
          </w:tcPr>
          <w:p w14:paraId="72D5403B" w14:textId="77777777" w:rsidR="00B10C7A" w:rsidRPr="00DD5DB5" w:rsidRDefault="00B10C7A" w:rsidP="00224D9B">
            <w:pPr>
              <w:jc w:val="right"/>
              <w:rPr>
                <w:sz w:val="24"/>
                <w:szCs w:val="24"/>
                <w:lang w:val="en-US"/>
              </w:rPr>
            </w:pPr>
            <w:r w:rsidRPr="00DD5DB5">
              <w:rPr>
                <w:sz w:val="24"/>
                <w:szCs w:val="24"/>
                <w:lang w:val="en-US"/>
              </w:rPr>
              <w:t>1,028</w:t>
            </w:r>
          </w:p>
        </w:tc>
        <w:tc>
          <w:tcPr>
            <w:tcW w:w="1559" w:type="dxa"/>
            <w:tcBorders>
              <w:top w:val="nil"/>
              <w:left w:val="nil"/>
              <w:bottom w:val="single" w:sz="4" w:space="0" w:color="auto"/>
              <w:right w:val="nil"/>
            </w:tcBorders>
            <w:shd w:val="clear" w:color="auto" w:fill="auto"/>
            <w:noWrap/>
            <w:vAlign w:val="bottom"/>
            <w:hideMark/>
          </w:tcPr>
          <w:p w14:paraId="7A0E1383" w14:textId="77777777" w:rsidR="00B10C7A" w:rsidRPr="00DD5DB5" w:rsidRDefault="00B10C7A" w:rsidP="00224D9B">
            <w:pPr>
              <w:jc w:val="right"/>
              <w:rPr>
                <w:sz w:val="24"/>
                <w:szCs w:val="24"/>
                <w:lang w:val="en-US"/>
              </w:rPr>
            </w:pPr>
            <w:r w:rsidRPr="00DD5DB5">
              <w:rPr>
                <w:sz w:val="24"/>
                <w:szCs w:val="24"/>
                <w:lang w:val="en-US"/>
              </w:rPr>
              <w:t>-</w:t>
            </w:r>
          </w:p>
        </w:tc>
        <w:tc>
          <w:tcPr>
            <w:tcW w:w="1276" w:type="dxa"/>
            <w:tcBorders>
              <w:top w:val="nil"/>
              <w:left w:val="nil"/>
              <w:bottom w:val="single" w:sz="4" w:space="0" w:color="auto"/>
              <w:right w:val="nil"/>
            </w:tcBorders>
            <w:shd w:val="clear" w:color="auto" w:fill="auto"/>
            <w:noWrap/>
            <w:vAlign w:val="bottom"/>
            <w:hideMark/>
          </w:tcPr>
          <w:p w14:paraId="090F8101" w14:textId="77777777" w:rsidR="00B10C7A" w:rsidRPr="00DD5DB5" w:rsidRDefault="00B10C7A" w:rsidP="00224D9B">
            <w:pPr>
              <w:jc w:val="right"/>
              <w:rPr>
                <w:b/>
                <w:bCs/>
                <w:sz w:val="24"/>
                <w:szCs w:val="24"/>
                <w:lang w:val="en-US"/>
              </w:rPr>
            </w:pPr>
            <w:r w:rsidRPr="00DD5DB5">
              <w:rPr>
                <w:b/>
                <w:bCs/>
                <w:sz w:val="24"/>
                <w:szCs w:val="24"/>
                <w:lang w:val="en-US"/>
              </w:rPr>
              <w:t>1,085</w:t>
            </w:r>
          </w:p>
        </w:tc>
      </w:tr>
      <w:tr w:rsidR="00B10C7A" w:rsidRPr="00DD5DB5" w14:paraId="64577452" w14:textId="77777777" w:rsidTr="008F1B93">
        <w:trPr>
          <w:trHeight w:val="290"/>
        </w:trPr>
        <w:tc>
          <w:tcPr>
            <w:tcW w:w="3969" w:type="dxa"/>
            <w:tcBorders>
              <w:top w:val="single" w:sz="4" w:space="0" w:color="auto"/>
              <w:left w:val="nil"/>
              <w:bottom w:val="single" w:sz="4" w:space="0" w:color="auto"/>
              <w:right w:val="nil"/>
            </w:tcBorders>
            <w:shd w:val="clear" w:color="auto" w:fill="auto"/>
            <w:noWrap/>
            <w:vAlign w:val="bottom"/>
            <w:hideMark/>
          </w:tcPr>
          <w:p w14:paraId="24E1AE81" w14:textId="77777777" w:rsidR="00B10C7A" w:rsidRPr="00DD5DB5" w:rsidRDefault="00B10C7A" w:rsidP="007A23FB">
            <w:pPr>
              <w:jc w:val="both"/>
              <w:rPr>
                <w:b/>
                <w:bCs/>
                <w:sz w:val="24"/>
                <w:szCs w:val="24"/>
                <w:lang w:val="en-US"/>
              </w:rPr>
            </w:pPr>
            <w:r w:rsidRPr="00DD5DB5">
              <w:rPr>
                <w:b/>
                <w:bCs/>
                <w:sz w:val="24"/>
                <w:szCs w:val="24"/>
                <w:lang w:val="en-US"/>
              </w:rPr>
              <w:t xml:space="preserve">Average </w:t>
            </w:r>
          </w:p>
        </w:tc>
        <w:tc>
          <w:tcPr>
            <w:tcW w:w="1160" w:type="dxa"/>
            <w:tcBorders>
              <w:top w:val="single" w:sz="4" w:space="0" w:color="auto"/>
              <w:left w:val="nil"/>
              <w:bottom w:val="single" w:sz="4" w:space="0" w:color="auto"/>
              <w:right w:val="nil"/>
            </w:tcBorders>
            <w:shd w:val="clear" w:color="auto" w:fill="auto"/>
            <w:noWrap/>
            <w:vAlign w:val="bottom"/>
            <w:hideMark/>
          </w:tcPr>
          <w:p w14:paraId="00F0545F" w14:textId="77777777" w:rsidR="00B10C7A" w:rsidRPr="00DD5DB5" w:rsidRDefault="00B10C7A" w:rsidP="00224D9B">
            <w:pPr>
              <w:jc w:val="right"/>
              <w:rPr>
                <w:b/>
                <w:bCs/>
                <w:sz w:val="24"/>
                <w:szCs w:val="24"/>
                <w:lang w:val="en-US"/>
              </w:rPr>
            </w:pPr>
            <w:r w:rsidRPr="00DD5DB5">
              <w:rPr>
                <w:b/>
                <w:bCs/>
                <w:sz w:val="24"/>
                <w:szCs w:val="24"/>
                <w:lang w:val="en-US"/>
              </w:rPr>
              <w:t>1,073</w:t>
            </w:r>
          </w:p>
        </w:tc>
        <w:tc>
          <w:tcPr>
            <w:tcW w:w="1256" w:type="dxa"/>
            <w:tcBorders>
              <w:top w:val="single" w:sz="4" w:space="0" w:color="auto"/>
              <w:left w:val="nil"/>
              <w:bottom w:val="single" w:sz="4" w:space="0" w:color="auto"/>
              <w:right w:val="nil"/>
            </w:tcBorders>
            <w:shd w:val="clear" w:color="auto" w:fill="auto"/>
            <w:noWrap/>
            <w:vAlign w:val="bottom"/>
            <w:hideMark/>
          </w:tcPr>
          <w:p w14:paraId="1EE17B42" w14:textId="77777777" w:rsidR="00B10C7A" w:rsidRPr="00DD5DB5" w:rsidRDefault="00B10C7A" w:rsidP="00224D9B">
            <w:pPr>
              <w:jc w:val="right"/>
              <w:rPr>
                <w:b/>
                <w:bCs/>
                <w:sz w:val="24"/>
                <w:szCs w:val="24"/>
                <w:lang w:val="en-US"/>
              </w:rPr>
            </w:pPr>
            <w:r w:rsidRPr="00DD5DB5">
              <w:rPr>
                <w:b/>
                <w:bCs/>
                <w:sz w:val="24"/>
                <w:szCs w:val="24"/>
                <w:lang w:val="en-US"/>
              </w:rPr>
              <w:t>928</w:t>
            </w:r>
          </w:p>
        </w:tc>
        <w:tc>
          <w:tcPr>
            <w:tcW w:w="1134" w:type="dxa"/>
            <w:tcBorders>
              <w:top w:val="single" w:sz="4" w:space="0" w:color="auto"/>
              <w:left w:val="nil"/>
              <w:bottom w:val="single" w:sz="4" w:space="0" w:color="auto"/>
              <w:right w:val="nil"/>
            </w:tcBorders>
            <w:shd w:val="clear" w:color="auto" w:fill="auto"/>
            <w:noWrap/>
            <w:vAlign w:val="bottom"/>
            <w:hideMark/>
          </w:tcPr>
          <w:p w14:paraId="4B42560A" w14:textId="77777777" w:rsidR="00B10C7A" w:rsidRPr="00DD5DB5" w:rsidRDefault="00B10C7A" w:rsidP="00224D9B">
            <w:pPr>
              <w:jc w:val="right"/>
              <w:rPr>
                <w:b/>
                <w:bCs/>
                <w:sz w:val="24"/>
                <w:szCs w:val="24"/>
                <w:lang w:val="en-US"/>
              </w:rPr>
            </w:pPr>
            <w:r w:rsidRPr="00DD5DB5">
              <w:rPr>
                <w:b/>
                <w:bCs/>
                <w:sz w:val="24"/>
                <w:szCs w:val="24"/>
                <w:lang w:val="en-US"/>
              </w:rPr>
              <w:t>1,189</w:t>
            </w:r>
          </w:p>
        </w:tc>
        <w:tc>
          <w:tcPr>
            <w:tcW w:w="1559" w:type="dxa"/>
            <w:tcBorders>
              <w:top w:val="single" w:sz="4" w:space="0" w:color="auto"/>
              <w:left w:val="nil"/>
              <w:bottom w:val="single" w:sz="4" w:space="0" w:color="auto"/>
              <w:right w:val="nil"/>
            </w:tcBorders>
            <w:shd w:val="clear" w:color="auto" w:fill="auto"/>
            <w:noWrap/>
            <w:vAlign w:val="bottom"/>
            <w:hideMark/>
          </w:tcPr>
          <w:p w14:paraId="4AEB926A" w14:textId="77777777" w:rsidR="00B10C7A" w:rsidRPr="00DD5DB5" w:rsidRDefault="00B10C7A" w:rsidP="00224D9B">
            <w:pPr>
              <w:jc w:val="right"/>
              <w:rPr>
                <w:b/>
                <w:bCs/>
                <w:sz w:val="24"/>
                <w:szCs w:val="24"/>
                <w:lang w:val="en-US"/>
              </w:rPr>
            </w:pPr>
            <w:r w:rsidRPr="00DD5DB5">
              <w:rPr>
                <w:b/>
                <w:bCs/>
                <w:sz w:val="24"/>
                <w:szCs w:val="24"/>
                <w:lang w:val="en-US"/>
              </w:rPr>
              <w:t>2,644</w:t>
            </w:r>
          </w:p>
        </w:tc>
        <w:tc>
          <w:tcPr>
            <w:tcW w:w="1276" w:type="dxa"/>
            <w:tcBorders>
              <w:top w:val="single" w:sz="4" w:space="0" w:color="auto"/>
              <w:left w:val="nil"/>
              <w:bottom w:val="single" w:sz="4" w:space="0" w:color="auto"/>
              <w:right w:val="nil"/>
            </w:tcBorders>
            <w:shd w:val="clear" w:color="auto" w:fill="auto"/>
            <w:noWrap/>
            <w:vAlign w:val="bottom"/>
            <w:hideMark/>
          </w:tcPr>
          <w:p w14:paraId="4A5CC752" w14:textId="77777777" w:rsidR="00B10C7A" w:rsidRPr="00DD5DB5" w:rsidRDefault="00B10C7A" w:rsidP="00224D9B">
            <w:pPr>
              <w:jc w:val="right"/>
              <w:rPr>
                <w:b/>
                <w:bCs/>
                <w:sz w:val="24"/>
                <w:szCs w:val="24"/>
                <w:lang w:val="en-US"/>
              </w:rPr>
            </w:pPr>
          </w:p>
        </w:tc>
      </w:tr>
    </w:tbl>
    <w:p w14:paraId="0A165E56" w14:textId="518FBC7F" w:rsidR="00B10C7A" w:rsidRPr="00DD5DB5" w:rsidRDefault="00B10C7A" w:rsidP="007A23FB">
      <w:pPr>
        <w:jc w:val="both"/>
        <w:rPr>
          <w:sz w:val="24"/>
          <w:szCs w:val="24"/>
          <w:lang w:val="en-US"/>
        </w:rPr>
      </w:pPr>
      <w:r w:rsidRPr="00DD5DB5">
        <w:rPr>
          <w:sz w:val="24"/>
          <w:szCs w:val="24"/>
          <w:lang w:val="en-US"/>
        </w:rPr>
        <w:t>Source: WOCAT et al. (2022)</w:t>
      </w:r>
    </w:p>
    <w:p w14:paraId="172DB5FA" w14:textId="77777777" w:rsidR="00B10C7A" w:rsidRPr="00DD5DB5" w:rsidRDefault="00B10C7A" w:rsidP="007A23FB">
      <w:pPr>
        <w:pStyle w:val="Default"/>
        <w:ind w:left="-142"/>
        <w:jc w:val="both"/>
        <w:rPr>
          <w:b/>
          <w:lang w:val="en-US"/>
        </w:rPr>
      </w:pPr>
    </w:p>
    <w:p w14:paraId="4FAAFC27" w14:textId="2A801E23" w:rsidR="00B10C7A" w:rsidRPr="00DD5DB5" w:rsidRDefault="00B10C7A" w:rsidP="007A23FB">
      <w:pPr>
        <w:pStyle w:val="Default"/>
        <w:ind w:left="-142"/>
        <w:jc w:val="both"/>
        <w:rPr>
          <w:b/>
          <w:lang w:val="en-US"/>
        </w:rPr>
      </w:pPr>
      <w:r w:rsidRPr="00DD5DB5">
        <w:rPr>
          <w:b/>
          <w:lang w:val="en-US"/>
        </w:rPr>
        <w:t xml:space="preserve">Table </w:t>
      </w:r>
      <w:r w:rsidR="00CD0D3A">
        <w:rPr>
          <w:b/>
          <w:lang w:val="en-US"/>
        </w:rPr>
        <w:t>S2</w:t>
      </w:r>
      <w:r w:rsidRPr="00DD5DB5">
        <w:rPr>
          <w:b/>
          <w:lang w:val="en-US"/>
        </w:rPr>
        <w:t>. Annual maintenance costs of SLM technologies (average values), US</w:t>
      </w:r>
      <w:r w:rsidR="00F364FF">
        <w:rPr>
          <w:b/>
          <w:lang w:val="en-US"/>
        </w:rPr>
        <w:t>D</w:t>
      </w:r>
      <w:r w:rsidRPr="00DD5DB5">
        <w:rPr>
          <w:b/>
          <w:lang w:val="en-US"/>
        </w:rPr>
        <w:t xml:space="preserve"> per ha </w:t>
      </w:r>
    </w:p>
    <w:tbl>
      <w:tblPr>
        <w:tblW w:w="10071" w:type="dxa"/>
        <w:tblInd w:w="-426" w:type="dxa"/>
        <w:tblLook w:val="04A0" w:firstRow="1" w:lastRow="0" w:firstColumn="1" w:lastColumn="0" w:noHBand="0" w:noVBand="1"/>
      </w:tblPr>
      <w:tblGrid>
        <w:gridCol w:w="3969"/>
        <w:gridCol w:w="1019"/>
        <w:gridCol w:w="1440"/>
        <w:gridCol w:w="950"/>
        <w:gridCol w:w="1417"/>
        <w:gridCol w:w="1276"/>
      </w:tblGrid>
      <w:tr w:rsidR="00B10C7A" w:rsidRPr="00DD5DB5" w14:paraId="799D78F2" w14:textId="77777777" w:rsidTr="008F1B93">
        <w:trPr>
          <w:trHeight w:val="290"/>
        </w:trPr>
        <w:tc>
          <w:tcPr>
            <w:tcW w:w="3969" w:type="dxa"/>
            <w:tcBorders>
              <w:top w:val="single" w:sz="4" w:space="0" w:color="auto"/>
              <w:left w:val="nil"/>
              <w:bottom w:val="single" w:sz="4" w:space="0" w:color="auto"/>
              <w:right w:val="nil"/>
            </w:tcBorders>
            <w:shd w:val="clear" w:color="auto" w:fill="auto"/>
            <w:noWrap/>
            <w:vAlign w:val="bottom"/>
            <w:hideMark/>
          </w:tcPr>
          <w:p w14:paraId="6D98572E" w14:textId="77777777" w:rsidR="00B10C7A" w:rsidRPr="00DD5DB5" w:rsidRDefault="00B10C7A" w:rsidP="007A23FB">
            <w:pPr>
              <w:jc w:val="both"/>
              <w:rPr>
                <w:b/>
                <w:bCs/>
                <w:sz w:val="24"/>
                <w:szCs w:val="24"/>
                <w:lang w:val="en-US"/>
              </w:rPr>
            </w:pPr>
            <w:r w:rsidRPr="00DD5DB5">
              <w:rPr>
                <w:b/>
                <w:bCs/>
                <w:sz w:val="24"/>
                <w:szCs w:val="24"/>
                <w:lang w:val="en-US"/>
              </w:rPr>
              <w:t>SLM technology groups</w:t>
            </w:r>
          </w:p>
        </w:tc>
        <w:tc>
          <w:tcPr>
            <w:tcW w:w="1019" w:type="dxa"/>
            <w:tcBorders>
              <w:top w:val="single" w:sz="4" w:space="0" w:color="auto"/>
              <w:left w:val="nil"/>
              <w:bottom w:val="single" w:sz="4" w:space="0" w:color="auto"/>
              <w:right w:val="nil"/>
            </w:tcBorders>
            <w:shd w:val="clear" w:color="auto" w:fill="auto"/>
            <w:noWrap/>
            <w:vAlign w:val="bottom"/>
            <w:hideMark/>
          </w:tcPr>
          <w:p w14:paraId="085578F3" w14:textId="77777777" w:rsidR="00B10C7A" w:rsidRPr="00DD5DB5" w:rsidRDefault="00B10C7A" w:rsidP="00224D9B">
            <w:pPr>
              <w:jc w:val="right"/>
              <w:rPr>
                <w:b/>
                <w:bCs/>
                <w:sz w:val="24"/>
                <w:szCs w:val="24"/>
                <w:lang w:val="en-US"/>
              </w:rPr>
            </w:pPr>
            <w:r w:rsidRPr="00DD5DB5">
              <w:rPr>
                <w:b/>
                <w:bCs/>
                <w:sz w:val="24"/>
                <w:szCs w:val="24"/>
                <w:lang w:val="en-US"/>
              </w:rPr>
              <w:t>Africa</w:t>
            </w:r>
          </w:p>
        </w:tc>
        <w:tc>
          <w:tcPr>
            <w:tcW w:w="1440" w:type="dxa"/>
            <w:tcBorders>
              <w:top w:val="single" w:sz="4" w:space="0" w:color="auto"/>
              <w:left w:val="nil"/>
              <w:bottom w:val="single" w:sz="4" w:space="0" w:color="auto"/>
              <w:right w:val="nil"/>
            </w:tcBorders>
            <w:shd w:val="clear" w:color="auto" w:fill="auto"/>
            <w:noWrap/>
            <w:vAlign w:val="bottom"/>
            <w:hideMark/>
          </w:tcPr>
          <w:p w14:paraId="520DB1DB" w14:textId="77777777" w:rsidR="00B10C7A" w:rsidRPr="00DD5DB5" w:rsidRDefault="00B10C7A" w:rsidP="00224D9B">
            <w:pPr>
              <w:jc w:val="right"/>
              <w:rPr>
                <w:b/>
                <w:bCs/>
                <w:sz w:val="24"/>
                <w:szCs w:val="24"/>
                <w:lang w:val="en-US"/>
              </w:rPr>
            </w:pPr>
            <w:r w:rsidRPr="00DD5DB5">
              <w:rPr>
                <w:b/>
                <w:bCs/>
                <w:sz w:val="24"/>
                <w:szCs w:val="24"/>
                <w:lang w:val="en-US"/>
              </w:rPr>
              <w:t>Americas</w:t>
            </w:r>
          </w:p>
        </w:tc>
        <w:tc>
          <w:tcPr>
            <w:tcW w:w="950" w:type="dxa"/>
            <w:tcBorders>
              <w:top w:val="single" w:sz="4" w:space="0" w:color="auto"/>
              <w:left w:val="nil"/>
              <w:bottom w:val="single" w:sz="4" w:space="0" w:color="auto"/>
              <w:right w:val="nil"/>
            </w:tcBorders>
            <w:shd w:val="clear" w:color="auto" w:fill="auto"/>
            <w:noWrap/>
            <w:vAlign w:val="bottom"/>
            <w:hideMark/>
          </w:tcPr>
          <w:p w14:paraId="726D0582" w14:textId="77777777" w:rsidR="00B10C7A" w:rsidRPr="00DD5DB5" w:rsidRDefault="00B10C7A" w:rsidP="00224D9B">
            <w:pPr>
              <w:jc w:val="right"/>
              <w:rPr>
                <w:b/>
                <w:bCs/>
                <w:sz w:val="24"/>
                <w:szCs w:val="24"/>
                <w:lang w:val="en-US"/>
              </w:rPr>
            </w:pPr>
            <w:r w:rsidRPr="00DD5DB5">
              <w:rPr>
                <w:b/>
                <w:bCs/>
                <w:sz w:val="24"/>
                <w:szCs w:val="24"/>
                <w:lang w:val="en-US"/>
              </w:rPr>
              <w:t>Asia</w:t>
            </w:r>
          </w:p>
        </w:tc>
        <w:tc>
          <w:tcPr>
            <w:tcW w:w="1417" w:type="dxa"/>
            <w:tcBorders>
              <w:top w:val="single" w:sz="4" w:space="0" w:color="auto"/>
              <w:left w:val="nil"/>
              <w:bottom w:val="single" w:sz="4" w:space="0" w:color="auto"/>
              <w:right w:val="nil"/>
            </w:tcBorders>
            <w:shd w:val="clear" w:color="auto" w:fill="auto"/>
            <w:noWrap/>
            <w:vAlign w:val="bottom"/>
            <w:hideMark/>
          </w:tcPr>
          <w:p w14:paraId="5B793C18" w14:textId="77777777" w:rsidR="00B10C7A" w:rsidRPr="00DD5DB5" w:rsidRDefault="00B10C7A" w:rsidP="00224D9B">
            <w:pPr>
              <w:jc w:val="right"/>
              <w:rPr>
                <w:b/>
                <w:bCs/>
                <w:sz w:val="24"/>
                <w:szCs w:val="24"/>
                <w:lang w:val="en-US"/>
              </w:rPr>
            </w:pPr>
            <w:r w:rsidRPr="00DD5DB5">
              <w:rPr>
                <w:b/>
                <w:bCs/>
                <w:sz w:val="24"/>
                <w:szCs w:val="24"/>
                <w:lang w:val="en-US"/>
              </w:rPr>
              <w:t>Europe</w:t>
            </w:r>
          </w:p>
        </w:tc>
        <w:tc>
          <w:tcPr>
            <w:tcW w:w="1276" w:type="dxa"/>
            <w:tcBorders>
              <w:top w:val="single" w:sz="4" w:space="0" w:color="auto"/>
              <w:left w:val="nil"/>
              <w:bottom w:val="single" w:sz="4" w:space="0" w:color="auto"/>
              <w:right w:val="nil"/>
            </w:tcBorders>
            <w:shd w:val="clear" w:color="auto" w:fill="auto"/>
            <w:noWrap/>
            <w:vAlign w:val="bottom"/>
            <w:hideMark/>
          </w:tcPr>
          <w:p w14:paraId="550345E6" w14:textId="77777777" w:rsidR="00B10C7A" w:rsidRPr="00DD5DB5" w:rsidRDefault="00B10C7A" w:rsidP="00224D9B">
            <w:pPr>
              <w:jc w:val="right"/>
              <w:rPr>
                <w:b/>
                <w:bCs/>
                <w:sz w:val="24"/>
                <w:szCs w:val="24"/>
                <w:lang w:val="en-US"/>
              </w:rPr>
            </w:pPr>
            <w:r w:rsidRPr="00DD5DB5">
              <w:rPr>
                <w:b/>
                <w:bCs/>
                <w:sz w:val="24"/>
                <w:szCs w:val="24"/>
                <w:lang w:val="en-US"/>
              </w:rPr>
              <w:t>Average</w:t>
            </w:r>
          </w:p>
        </w:tc>
      </w:tr>
      <w:tr w:rsidR="00B10C7A" w:rsidRPr="00DD5DB5" w14:paraId="4E8AFF73" w14:textId="77777777" w:rsidTr="008F1B93">
        <w:trPr>
          <w:trHeight w:val="290"/>
        </w:trPr>
        <w:tc>
          <w:tcPr>
            <w:tcW w:w="3969" w:type="dxa"/>
            <w:tcBorders>
              <w:top w:val="nil"/>
              <w:left w:val="nil"/>
              <w:bottom w:val="nil"/>
              <w:right w:val="nil"/>
            </w:tcBorders>
            <w:shd w:val="clear" w:color="auto" w:fill="auto"/>
            <w:noWrap/>
            <w:vAlign w:val="bottom"/>
            <w:hideMark/>
          </w:tcPr>
          <w:p w14:paraId="2935C770" w14:textId="77777777" w:rsidR="00B10C7A" w:rsidRPr="00DD5DB5" w:rsidRDefault="00B10C7A" w:rsidP="007A23FB">
            <w:pPr>
              <w:jc w:val="both"/>
              <w:rPr>
                <w:sz w:val="24"/>
                <w:szCs w:val="24"/>
                <w:lang w:val="en-US"/>
              </w:rPr>
            </w:pPr>
            <w:r w:rsidRPr="00DD5DB5">
              <w:rPr>
                <w:sz w:val="24"/>
                <w:szCs w:val="24"/>
                <w:lang w:val="en-US"/>
              </w:rPr>
              <w:t>Agroforestry</w:t>
            </w:r>
          </w:p>
        </w:tc>
        <w:tc>
          <w:tcPr>
            <w:tcW w:w="1019" w:type="dxa"/>
            <w:tcBorders>
              <w:top w:val="nil"/>
              <w:left w:val="nil"/>
              <w:bottom w:val="nil"/>
              <w:right w:val="nil"/>
            </w:tcBorders>
            <w:shd w:val="clear" w:color="auto" w:fill="auto"/>
            <w:noWrap/>
            <w:vAlign w:val="bottom"/>
            <w:hideMark/>
          </w:tcPr>
          <w:p w14:paraId="0F30E058" w14:textId="77777777" w:rsidR="00B10C7A" w:rsidRPr="00DD5DB5" w:rsidRDefault="00B10C7A" w:rsidP="00224D9B">
            <w:pPr>
              <w:jc w:val="right"/>
              <w:rPr>
                <w:sz w:val="24"/>
                <w:szCs w:val="24"/>
                <w:lang w:val="en-US"/>
              </w:rPr>
            </w:pPr>
            <w:r w:rsidRPr="00DD5DB5">
              <w:rPr>
                <w:sz w:val="24"/>
                <w:szCs w:val="24"/>
                <w:lang w:val="en-US"/>
              </w:rPr>
              <w:t>137</w:t>
            </w:r>
          </w:p>
        </w:tc>
        <w:tc>
          <w:tcPr>
            <w:tcW w:w="1440" w:type="dxa"/>
            <w:tcBorders>
              <w:top w:val="nil"/>
              <w:left w:val="nil"/>
              <w:bottom w:val="nil"/>
              <w:right w:val="nil"/>
            </w:tcBorders>
            <w:shd w:val="clear" w:color="auto" w:fill="auto"/>
            <w:noWrap/>
            <w:vAlign w:val="bottom"/>
            <w:hideMark/>
          </w:tcPr>
          <w:p w14:paraId="611B3C79" w14:textId="77777777" w:rsidR="00B10C7A" w:rsidRPr="00DD5DB5" w:rsidRDefault="00B10C7A" w:rsidP="00224D9B">
            <w:pPr>
              <w:jc w:val="right"/>
              <w:rPr>
                <w:sz w:val="24"/>
                <w:szCs w:val="24"/>
                <w:lang w:val="en-US"/>
              </w:rPr>
            </w:pPr>
            <w:r w:rsidRPr="00DD5DB5">
              <w:rPr>
                <w:sz w:val="24"/>
                <w:szCs w:val="24"/>
                <w:lang w:val="en-US"/>
              </w:rPr>
              <w:t>432</w:t>
            </w:r>
          </w:p>
        </w:tc>
        <w:tc>
          <w:tcPr>
            <w:tcW w:w="950" w:type="dxa"/>
            <w:tcBorders>
              <w:top w:val="nil"/>
              <w:left w:val="nil"/>
              <w:bottom w:val="nil"/>
              <w:right w:val="nil"/>
            </w:tcBorders>
            <w:shd w:val="clear" w:color="auto" w:fill="auto"/>
            <w:noWrap/>
            <w:vAlign w:val="bottom"/>
            <w:hideMark/>
          </w:tcPr>
          <w:p w14:paraId="6CEBEA1C" w14:textId="77777777" w:rsidR="00B10C7A" w:rsidRPr="00DD5DB5" w:rsidRDefault="00B10C7A" w:rsidP="00224D9B">
            <w:pPr>
              <w:jc w:val="right"/>
              <w:rPr>
                <w:sz w:val="24"/>
                <w:szCs w:val="24"/>
                <w:lang w:val="en-US"/>
              </w:rPr>
            </w:pPr>
            <w:r w:rsidRPr="00DD5DB5">
              <w:rPr>
                <w:sz w:val="24"/>
                <w:szCs w:val="24"/>
                <w:lang w:val="en-US"/>
              </w:rPr>
              <w:t>327</w:t>
            </w:r>
          </w:p>
        </w:tc>
        <w:tc>
          <w:tcPr>
            <w:tcW w:w="1417" w:type="dxa"/>
            <w:tcBorders>
              <w:top w:val="nil"/>
              <w:left w:val="nil"/>
              <w:bottom w:val="nil"/>
              <w:right w:val="nil"/>
            </w:tcBorders>
            <w:shd w:val="clear" w:color="auto" w:fill="auto"/>
            <w:noWrap/>
            <w:vAlign w:val="bottom"/>
            <w:hideMark/>
          </w:tcPr>
          <w:p w14:paraId="3181338D" w14:textId="77777777" w:rsidR="00B10C7A" w:rsidRPr="00DD5DB5" w:rsidRDefault="00B10C7A" w:rsidP="00224D9B">
            <w:pPr>
              <w:jc w:val="right"/>
              <w:rPr>
                <w:sz w:val="24"/>
                <w:szCs w:val="24"/>
                <w:lang w:val="en-US"/>
              </w:rPr>
            </w:pPr>
            <w:r w:rsidRPr="00DD5DB5">
              <w:rPr>
                <w:sz w:val="24"/>
                <w:szCs w:val="24"/>
                <w:lang w:val="en-US"/>
              </w:rPr>
              <w:t>906</w:t>
            </w:r>
          </w:p>
        </w:tc>
        <w:tc>
          <w:tcPr>
            <w:tcW w:w="1276" w:type="dxa"/>
            <w:tcBorders>
              <w:top w:val="nil"/>
              <w:left w:val="nil"/>
              <w:bottom w:val="nil"/>
              <w:right w:val="nil"/>
            </w:tcBorders>
            <w:shd w:val="clear" w:color="auto" w:fill="auto"/>
            <w:noWrap/>
            <w:vAlign w:val="bottom"/>
            <w:hideMark/>
          </w:tcPr>
          <w:p w14:paraId="44A379F8" w14:textId="77777777" w:rsidR="00B10C7A" w:rsidRPr="00DD5DB5" w:rsidRDefault="00B10C7A" w:rsidP="00224D9B">
            <w:pPr>
              <w:jc w:val="right"/>
              <w:rPr>
                <w:b/>
                <w:bCs/>
                <w:sz w:val="24"/>
                <w:szCs w:val="24"/>
                <w:lang w:val="en-US"/>
              </w:rPr>
            </w:pPr>
            <w:r w:rsidRPr="00DD5DB5">
              <w:rPr>
                <w:b/>
                <w:bCs/>
                <w:sz w:val="24"/>
                <w:szCs w:val="24"/>
                <w:lang w:val="en-US"/>
              </w:rPr>
              <w:t>451</w:t>
            </w:r>
          </w:p>
        </w:tc>
      </w:tr>
      <w:tr w:rsidR="00B10C7A" w:rsidRPr="00DD5DB5" w14:paraId="608ED86A" w14:textId="77777777" w:rsidTr="008F1B93">
        <w:trPr>
          <w:trHeight w:val="290"/>
        </w:trPr>
        <w:tc>
          <w:tcPr>
            <w:tcW w:w="3969" w:type="dxa"/>
            <w:tcBorders>
              <w:top w:val="nil"/>
              <w:left w:val="nil"/>
              <w:bottom w:val="nil"/>
              <w:right w:val="nil"/>
            </w:tcBorders>
            <w:shd w:val="clear" w:color="auto" w:fill="auto"/>
            <w:noWrap/>
            <w:vAlign w:val="bottom"/>
            <w:hideMark/>
          </w:tcPr>
          <w:p w14:paraId="4576CF3F" w14:textId="77777777" w:rsidR="00B10C7A" w:rsidRPr="00DD5DB5" w:rsidRDefault="00B10C7A" w:rsidP="007A23FB">
            <w:pPr>
              <w:jc w:val="both"/>
              <w:rPr>
                <w:sz w:val="24"/>
                <w:szCs w:val="24"/>
                <w:lang w:val="en-US"/>
              </w:rPr>
            </w:pPr>
            <w:r w:rsidRPr="00DD5DB5">
              <w:rPr>
                <w:sz w:val="24"/>
                <w:szCs w:val="24"/>
                <w:lang w:val="en-US"/>
              </w:rPr>
              <w:t>Protected area</w:t>
            </w:r>
          </w:p>
        </w:tc>
        <w:tc>
          <w:tcPr>
            <w:tcW w:w="1019" w:type="dxa"/>
            <w:tcBorders>
              <w:top w:val="nil"/>
              <w:left w:val="nil"/>
              <w:bottom w:val="nil"/>
              <w:right w:val="nil"/>
            </w:tcBorders>
            <w:shd w:val="clear" w:color="auto" w:fill="auto"/>
            <w:noWrap/>
            <w:vAlign w:val="bottom"/>
            <w:hideMark/>
          </w:tcPr>
          <w:p w14:paraId="79F97003" w14:textId="77777777" w:rsidR="00B10C7A" w:rsidRPr="00DD5DB5" w:rsidRDefault="00B10C7A" w:rsidP="00224D9B">
            <w:pPr>
              <w:jc w:val="right"/>
              <w:rPr>
                <w:sz w:val="24"/>
                <w:szCs w:val="24"/>
                <w:lang w:val="en-US"/>
              </w:rPr>
            </w:pPr>
            <w:r w:rsidRPr="00DD5DB5">
              <w:rPr>
                <w:sz w:val="24"/>
                <w:szCs w:val="24"/>
                <w:lang w:val="en-US"/>
              </w:rPr>
              <w:t>74</w:t>
            </w:r>
          </w:p>
        </w:tc>
        <w:tc>
          <w:tcPr>
            <w:tcW w:w="1440" w:type="dxa"/>
            <w:tcBorders>
              <w:top w:val="nil"/>
              <w:left w:val="nil"/>
              <w:bottom w:val="nil"/>
              <w:right w:val="nil"/>
            </w:tcBorders>
            <w:shd w:val="clear" w:color="auto" w:fill="auto"/>
            <w:noWrap/>
            <w:vAlign w:val="bottom"/>
            <w:hideMark/>
          </w:tcPr>
          <w:p w14:paraId="714B11E8" w14:textId="77777777" w:rsidR="00B10C7A" w:rsidRPr="00DD5DB5" w:rsidRDefault="00B10C7A" w:rsidP="00224D9B">
            <w:pPr>
              <w:jc w:val="right"/>
              <w:rPr>
                <w:sz w:val="24"/>
                <w:szCs w:val="24"/>
                <w:lang w:val="en-US"/>
              </w:rPr>
            </w:pPr>
            <w:r w:rsidRPr="00DD5DB5">
              <w:rPr>
                <w:sz w:val="24"/>
                <w:szCs w:val="24"/>
                <w:lang w:val="en-US"/>
              </w:rPr>
              <w:t>2</w:t>
            </w:r>
          </w:p>
        </w:tc>
        <w:tc>
          <w:tcPr>
            <w:tcW w:w="950" w:type="dxa"/>
            <w:tcBorders>
              <w:top w:val="nil"/>
              <w:left w:val="nil"/>
              <w:bottom w:val="nil"/>
              <w:right w:val="nil"/>
            </w:tcBorders>
            <w:shd w:val="clear" w:color="auto" w:fill="auto"/>
            <w:noWrap/>
            <w:vAlign w:val="bottom"/>
            <w:hideMark/>
          </w:tcPr>
          <w:p w14:paraId="67FAE3FF" w14:textId="77777777" w:rsidR="00B10C7A" w:rsidRPr="00DD5DB5" w:rsidRDefault="00B10C7A" w:rsidP="00224D9B">
            <w:pPr>
              <w:jc w:val="right"/>
              <w:rPr>
                <w:sz w:val="24"/>
                <w:szCs w:val="24"/>
                <w:lang w:val="en-US"/>
              </w:rPr>
            </w:pPr>
            <w:r w:rsidRPr="00DD5DB5">
              <w:rPr>
                <w:sz w:val="24"/>
                <w:szCs w:val="24"/>
                <w:lang w:val="en-US"/>
              </w:rPr>
              <w:t>58</w:t>
            </w:r>
          </w:p>
        </w:tc>
        <w:tc>
          <w:tcPr>
            <w:tcW w:w="1417" w:type="dxa"/>
            <w:tcBorders>
              <w:top w:val="nil"/>
              <w:left w:val="nil"/>
              <w:bottom w:val="nil"/>
              <w:right w:val="nil"/>
            </w:tcBorders>
            <w:shd w:val="clear" w:color="auto" w:fill="auto"/>
            <w:noWrap/>
            <w:vAlign w:val="bottom"/>
            <w:hideMark/>
          </w:tcPr>
          <w:p w14:paraId="1F098B13" w14:textId="77777777" w:rsidR="00B10C7A" w:rsidRPr="00DD5DB5" w:rsidRDefault="00B10C7A" w:rsidP="00224D9B">
            <w:pPr>
              <w:jc w:val="right"/>
              <w:rPr>
                <w:sz w:val="24"/>
                <w:szCs w:val="24"/>
                <w:lang w:val="en-US"/>
              </w:rPr>
            </w:pPr>
            <w:r w:rsidRPr="00DD5DB5">
              <w:rPr>
                <w:sz w:val="24"/>
                <w:szCs w:val="24"/>
                <w:lang w:val="en-US"/>
              </w:rPr>
              <w:t>-</w:t>
            </w:r>
          </w:p>
        </w:tc>
        <w:tc>
          <w:tcPr>
            <w:tcW w:w="1276" w:type="dxa"/>
            <w:tcBorders>
              <w:top w:val="nil"/>
              <w:left w:val="nil"/>
              <w:bottom w:val="nil"/>
              <w:right w:val="nil"/>
            </w:tcBorders>
            <w:shd w:val="clear" w:color="auto" w:fill="auto"/>
            <w:noWrap/>
            <w:vAlign w:val="bottom"/>
            <w:hideMark/>
          </w:tcPr>
          <w:p w14:paraId="4C291EC9" w14:textId="77777777" w:rsidR="00B10C7A" w:rsidRPr="00DD5DB5" w:rsidRDefault="00B10C7A" w:rsidP="00224D9B">
            <w:pPr>
              <w:jc w:val="right"/>
              <w:rPr>
                <w:b/>
                <w:bCs/>
                <w:sz w:val="24"/>
                <w:szCs w:val="24"/>
                <w:lang w:val="en-US"/>
              </w:rPr>
            </w:pPr>
            <w:r w:rsidRPr="00DD5DB5">
              <w:rPr>
                <w:b/>
                <w:bCs/>
                <w:sz w:val="24"/>
                <w:szCs w:val="24"/>
                <w:lang w:val="en-US"/>
              </w:rPr>
              <w:t>45</w:t>
            </w:r>
          </w:p>
        </w:tc>
      </w:tr>
      <w:tr w:rsidR="00B10C7A" w:rsidRPr="00DD5DB5" w14:paraId="4F2A4211" w14:textId="77777777" w:rsidTr="008F1B93">
        <w:trPr>
          <w:trHeight w:val="290"/>
        </w:trPr>
        <w:tc>
          <w:tcPr>
            <w:tcW w:w="3969" w:type="dxa"/>
            <w:tcBorders>
              <w:top w:val="nil"/>
              <w:left w:val="nil"/>
              <w:bottom w:val="nil"/>
              <w:right w:val="nil"/>
            </w:tcBorders>
            <w:shd w:val="clear" w:color="auto" w:fill="auto"/>
            <w:noWrap/>
            <w:vAlign w:val="bottom"/>
            <w:hideMark/>
          </w:tcPr>
          <w:p w14:paraId="63113AB7" w14:textId="77777777" w:rsidR="00B10C7A" w:rsidRPr="00DD5DB5" w:rsidRDefault="00B10C7A" w:rsidP="007A23FB">
            <w:pPr>
              <w:jc w:val="both"/>
              <w:rPr>
                <w:sz w:val="24"/>
                <w:szCs w:val="24"/>
                <w:lang w:val="en-US"/>
              </w:rPr>
            </w:pPr>
            <w:r w:rsidRPr="00DD5DB5">
              <w:rPr>
                <w:sz w:val="24"/>
                <w:szCs w:val="24"/>
                <w:lang w:val="en-US"/>
              </w:rPr>
              <w:t>Terraces and bunds</w:t>
            </w:r>
          </w:p>
        </w:tc>
        <w:tc>
          <w:tcPr>
            <w:tcW w:w="1019" w:type="dxa"/>
            <w:tcBorders>
              <w:top w:val="nil"/>
              <w:left w:val="nil"/>
              <w:bottom w:val="nil"/>
              <w:right w:val="nil"/>
            </w:tcBorders>
            <w:shd w:val="clear" w:color="auto" w:fill="auto"/>
            <w:noWrap/>
            <w:vAlign w:val="bottom"/>
            <w:hideMark/>
          </w:tcPr>
          <w:p w14:paraId="27066103" w14:textId="77777777" w:rsidR="00B10C7A" w:rsidRPr="00DD5DB5" w:rsidRDefault="00B10C7A" w:rsidP="00224D9B">
            <w:pPr>
              <w:jc w:val="right"/>
              <w:rPr>
                <w:sz w:val="24"/>
                <w:szCs w:val="24"/>
                <w:lang w:val="en-US"/>
              </w:rPr>
            </w:pPr>
            <w:r w:rsidRPr="00DD5DB5">
              <w:rPr>
                <w:sz w:val="24"/>
                <w:szCs w:val="24"/>
                <w:lang w:val="en-US"/>
              </w:rPr>
              <w:t>28</w:t>
            </w:r>
          </w:p>
        </w:tc>
        <w:tc>
          <w:tcPr>
            <w:tcW w:w="1440" w:type="dxa"/>
            <w:tcBorders>
              <w:top w:val="nil"/>
              <w:left w:val="nil"/>
              <w:bottom w:val="nil"/>
              <w:right w:val="nil"/>
            </w:tcBorders>
            <w:shd w:val="clear" w:color="auto" w:fill="auto"/>
            <w:noWrap/>
            <w:vAlign w:val="bottom"/>
            <w:hideMark/>
          </w:tcPr>
          <w:p w14:paraId="3AC48476" w14:textId="77777777" w:rsidR="00B10C7A" w:rsidRPr="00DD5DB5" w:rsidRDefault="00B10C7A" w:rsidP="00224D9B">
            <w:pPr>
              <w:jc w:val="right"/>
              <w:rPr>
                <w:sz w:val="24"/>
                <w:szCs w:val="24"/>
                <w:lang w:val="en-US"/>
              </w:rPr>
            </w:pPr>
            <w:r w:rsidRPr="00DD5DB5">
              <w:rPr>
                <w:sz w:val="24"/>
                <w:szCs w:val="24"/>
                <w:lang w:val="en-US"/>
              </w:rPr>
              <w:t>56</w:t>
            </w:r>
          </w:p>
        </w:tc>
        <w:tc>
          <w:tcPr>
            <w:tcW w:w="950" w:type="dxa"/>
            <w:tcBorders>
              <w:top w:val="nil"/>
              <w:left w:val="nil"/>
              <w:bottom w:val="nil"/>
              <w:right w:val="nil"/>
            </w:tcBorders>
            <w:shd w:val="clear" w:color="auto" w:fill="auto"/>
            <w:noWrap/>
            <w:vAlign w:val="bottom"/>
            <w:hideMark/>
          </w:tcPr>
          <w:p w14:paraId="201A6A93" w14:textId="77777777" w:rsidR="00B10C7A" w:rsidRPr="00DD5DB5" w:rsidRDefault="00B10C7A" w:rsidP="00224D9B">
            <w:pPr>
              <w:jc w:val="right"/>
              <w:rPr>
                <w:sz w:val="24"/>
                <w:szCs w:val="24"/>
                <w:lang w:val="en-US"/>
              </w:rPr>
            </w:pPr>
            <w:r w:rsidRPr="00DD5DB5">
              <w:rPr>
                <w:sz w:val="24"/>
                <w:szCs w:val="24"/>
                <w:lang w:val="en-US"/>
              </w:rPr>
              <w:t>28</w:t>
            </w:r>
          </w:p>
        </w:tc>
        <w:tc>
          <w:tcPr>
            <w:tcW w:w="1417" w:type="dxa"/>
            <w:tcBorders>
              <w:top w:val="nil"/>
              <w:left w:val="nil"/>
              <w:bottom w:val="nil"/>
              <w:right w:val="nil"/>
            </w:tcBorders>
            <w:shd w:val="clear" w:color="auto" w:fill="auto"/>
            <w:noWrap/>
            <w:vAlign w:val="bottom"/>
            <w:hideMark/>
          </w:tcPr>
          <w:p w14:paraId="30775CB9" w14:textId="77777777" w:rsidR="00B10C7A" w:rsidRPr="00DD5DB5" w:rsidRDefault="00B10C7A" w:rsidP="00224D9B">
            <w:pPr>
              <w:jc w:val="right"/>
              <w:rPr>
                <w:sz w:val="24"/>
                <w:szCs w:val="24"/>
                <w:lang w:val="en-US"/>
              </w:rPr>
            </w:pPr>
            <w:r w:rsidRPr="00DD5DB5">
              <w:rPr>
                <w:sz w:val="24"/>
                <w:szCs w:val="24"/>
                <w:lang w:val="en-US"/>
              </w:rPr>
              <w:t>16</w:t>
            </w:r>
          </w:p>
        </w:tc>
        <w:tc>
          <w:tcPr>
            <w:tcW w:w="1276" w:type="dxa"/>
            <w:tcBorders>
              <w:top w:val="nil"/>
              <w:left w:val="nil"/>
              <w:bottom w:val="nil"/>
              <w:right w:val="nil"/>
            </w:tcBorders>
            <w:shd w:val="clear" w:color="auto" w:fill="auto"/>
            <w:noWrap/>
            <w:vAlign w:val="bottom"/>
            <w:hideMark/>
          </w:tcPr>
          <w:p w14:paraId="6E2CFE72" w14:textId="77777777" w:rsidR="00B10C7A" w:rsidRPr="00DD5DB5" w:rsidRDefault="00B10C7A" w:rsidP="00224D9B">
            <w:pPr>
              <w:jc w:val="right"/>
              <w:rPr>
                <w:b/>
                <w:bCs/>
                <w:sz w:val="24"/>
                <w:szCs w:val="24"/>
                <w:lang w:val="en-US"/>
              </w:rPr>
            </w:pPr>
            <w:r w:rsidRPr="00DD5DB5">
              <w:rPr>
                <w:b/>
                <w:bCs/>
                <w:sz w:val="24"/>
                <w:szCs w:val="24"/>
                <w:lang w:val="en-US"/>
              </w:rPr>
              <w:t>32</w:t>
            </w:r>
          </w:p>
        </w:tc>
      </w:tr>
      <w:tr w:rsidR="00B10C7A" w:rsidRPr="00DD5DB5" w14:paraId="01F79CE7" w14:textId="77777777" w:rsidTr="008F1B93">
        <w:trPr>
          <w:trHeight w:val="290"/>
        </w:trPr>
        <w:tc>
          <w:tcPr>
            <w:tcW w:w="3969" w:type="dxa"/>
            <w:tcBorders>
              <w:top w:val="nil"/>
              <w:left w:val="nil"/>
              <w:bottom w:val="nil"/>
              <w:right w:val="nil"/>
            </w:tcBorders>
            <w:shd w:val="clear" w:color="auto" w:fill="auto"/>
            <w:noWrap/>
            <w:vAlign w:val="bottom"/>
            <w:hideMark/>
          </w:tcPr>
          <w:p w14:paraId="23355A53" w14:textId="77777777" w:rsidR="00B10C7A" w:rsidRPr="00DD5DB5" w:rsidRDefault="00B10C7A" w:rsidP="007A23FB">
            <w:pPr>
              <w:jc w:val="both"/>
              <w:rPr>
                <w:sz w:val="24"/>
                <w:szCs w:val="24"/>
                <w:lang w:val="en-US"/>
              </w:rPr>
            </w:pPr>
            <w:r w:rsidRPr="00DD5DB5">
              <w:rPr>
                <w:sz w:val="24"/>
                <w:szCs w:val="24"/>
                <w:lang w:val="en-US"/>
              </w:rPr>
              <w:t>Forest management</w:t>
            </w:r>
          </w:p>
        </w:tc>
        <w:tc>
          <w:tcPr>
            <w:tcW w:w="1019" w:type="dxa"/>
            <w:tcBorders>
              <w:top w:val="nil"/>
              <w:left w:val="nil"/>
              <w:bottom w:val="nil"/>
              <w:right w:val="nil"/>
            </w:tcBorders>
            <w:shd w:val="clear" w:color="auto" w:fill="auto"/>
            <w:noWrap/>
            <w:vAlign w:val="bottom"/>
            <w:hideMark/>
          </w:tcPr>
          <w:p w14:paraId="50D6D4F4" w14:textId="77777777" w:rsidR="00B10C7A" w:rsidRPr="00DD5DB5" w:rsidRDefault="00B10C7A" w:rsidP="00224D9B">
            <w:pPr>
              <w:jc w:val="right"/>
              <w:rPr>
                <w:sz w:val="24"/>
                <w:szCs w:val="24"/>
                <w:lang w:val="en-US"/>
              </w:rPr>
            </w:pPr>
            <w:r w:rsidRPr="00DD5DB5">
              <w:rPr>
                <w:sz w:val="24"/>
                <w:szCs w:val="24"/>
                <w:lang w:val="en-US"/>
              </w:rPr>
              <w:t>239</w:t>
            </w:r>
          </w:p>
        </w:tc>
        <w:tc>
          <w:tcPr>
            <w:tcW w:w="1440" w:type="dxa"/>
            <w:tcBorders>
              <w:top w:val="nil"/>
              <w:left w:val="nil"/>
              <w:bottom w:val="nil"/>
              <w:right w:val="nil"/>
            </w:tcBorders>
            <w:shd w:val="clear" w:color="auto" w:fill="auto"/>
            <w:noWrap/>
            <w:vAlign w:val="bottom"/>
            <w:hideMark/>
          </w:tcPr>
          <w:p w14:paraId="5CB47453" w14:textId="77777777" w:rsidR="00B10C7A" w:rsidRPr="00DD5DB5" w:rsidRDefault="00B10C7A" w:rsidP="00224D9B">
            <w:pPr>
              <w:jc w:val="right"/>
              <w:rPr>
                <w:sz w:val="24"/>
                <w:szCs w:val="24"/>
                <w:lang w:val="en-US"/>
              </w:rPr>
            </w:pPr>
            <w:r w:rsidRPr="00DD5DB5">
              <w:rPr>
                <w:sz w:val="24"/>
                <w:szCs w:val="24"/>
                <w:lang w:val="en-US"/>
              </w:rPr>
              <w:t>334</w:t>
            </w:r>
          </w:p>
        </w:tc>
        <w:tc>
          <w:tcPr>
            <w:tcW w:w="950" w:type="dxa"/>
            <w:tcBorders>
              <w:top w:val="nil"/>
              <w:left w:val="nil"/>
              <w:bottom w:val="nil"/>
              <w:right w:val="nil"/>
            </w:tcBorders>
            <w:shd w:val="clear" w:color="auto" w:fill="auto"/>
            <w:noWrap/>
            <w:vAlign w:val="bottom"/>
            <w:hideMark/>
          </w:tcPr>
          <w:p w14:paraId="11DF6C45" w14:textId="77777777" w:rsidR="00B10C7A" w:rsidRPr="00DD5DB5" w:rsidRDefault="00B10C7A" w:rsidP="00224D9B">
            <w:pPr>
              <w:jc w:val="right"/>
              <w:rPr>
                <w:sz w:val="24"/>
                <w:szCs w:val="24"/>
                <w:lang w:val="en-US"/>
              </w:rPr>
            </w:pPr>
            <w:r w:rsidRPr="00DD5DB5">
              <w:rPr>
                <w:sz w:val="24"/>
                <w:szCs w:val="24"/>
                <w:lang w:val="en-US"/>
              </w:rPr>
              <w:t>178</w:t>
            </w:r>
          </w:p>
        </w:tc>
        <w:tc>
          <w:tcPr>
            <w:tcW w:w="1417" w:type="dxa"/>
            <w:tcBorders>
              <w:top w:val="nil"/>
              <w:left w:val="nil"/>
              <w:bottom w:val="nil"/>
              <w:right w:val="nil"/>
            </w:tcBorders>
            <w:shd w:val="clear" w:color="auto" w:fill="auto"/>
            <w:noWrap/>
            <w:vAlign w:val="bottom"/>
            <w:hideMark/>
          </w:tcPr>
          <w:p w14:paraId="43495DEB" w14:textId="77777777" w:rsidR="00B10C7A" w:rsidRPr="00DD5DB5" w:rsidRDefault="00B10C7A" w:rsidP="00224D9B">
            <w:pPr>
              <w:jc w:val="right"/>
              <w:rPr>
                <w:sz w:val="24"/>
                <w:szCs w:val="24"/>
                <w:lang w:val="en-US"/>
              </w:rPr>
            </w:pPr>
            <w:r w:rsidRPr="00DD5DB5">
              <w:rPr>
                <w:sz w:val="24"/>
                <w:szCs w:val="24"/>
                <w:lang w:val="en-US"/>
              </w:rPr>
              <w:t>299</w:t>
            </w:r>
          </w:p>
        </w:tc>
        <w:tc>
          <w:tcPr>
            <w:tcW w:w="1276" w:type="dxa"/>
            <w:tcBorders>
              <w:top w:val="nil"/>
              <w:left w:val="nil"/>
              <w:bottom w:val="nil"/>
              <w:right w:val="nil"/>
            </w:tcBorders>
            <w:shd w:val="clear" w:color="auto" w:fill="auto"/>
            <w:noWrap/>
            <w:vAlign w:val="bottom"/>
            <w:hideMark/>
          </w:tcPr>
          <w:p w14:paraId="70A4EBD1" w14:textId="77777777" w:rsidR="00B10C7A" w:rsidRPr="00DD5DB5" w:rsidRDefault="00B10C7A" w:rsidP="00224D9B">
            <w:pPr>
              <w:jc w:val="right"/>
              <w:rPr>
                <w:b/>
                <w:bCs/>
                <w:sz w:val="24"/>
                <w:szCs w:val="24"/>
                <w:lang w:val="en-US"/>
              </w:rPr>
            </w:pPr>
            <w:r w:rsidRPr="00DD5DB5">
              <w:rPr>
                <w:b/>
                <w:bCs/>
                <w:sz w:val="24"/>
                <w:szCs w:val="24"/>
                <w:lang w:val="en-US"/>
              </w:rPr>
              <w:t>263</w:t>
            </w:r>
          </w:p>
        </w:tc>
      </w:tr>
      <w:tr w:rsidR="00B10C7A" w:rsidRPr="00DD5DB5" w14:paraId="0FD98950" w14:textId="77777777" w:rsidTr="008F1B93">
        <w:trPr>
          <w:trHeight w:val="290"/>
        </w:trPr>
        <w:tc>
          <w:tcPr>
            <w:tcW w:w="3969" w:type="dxa"/>
            <w:tcBorders>
              <w:top w:val="nil"/>
              <w:left w:val="nil"/>
              <w:bottom w:val="nil"/>
              <w:right w:val="nil"/>
            </w:tcBorders>
            <w:shd w:val="clear" w:color="auto" w:fill="auto"/>
            <w:noWrap/>
            <w:vAlign w:val="bottom"/>
            <w:hideMark/>
          </w:tcPr>
          <w:p w14:paraId="134AF3A8" w14:textId="77777777" w:rsidR="00B10C7A" w:rsidRPr="00DD5DB5" w:rsidRDefault="00B10C7A" w:rsidP="007A23FB">
            <w:pPr>
              <w:jc w:val="both"/>
              <w:rPr>
                <w:sz w:val="24"/>
                <w:szCs w:val="24"/>
                <w:lang w:val="en-US"/>
              </w:rPr>
            </w:pPr>
            <w:r w:rsidRPr="00DD5DB5">
              <w:rPr>
                <w:sz w:val="24"/>
                <w:szCs w:val="24"/>
                <w:lang w:val="en-US"/>
              </w:rPr>
              <w:t>Improving ground cover</w:t>
            </w:r>
          </w:p>
        </w:tc>
        <w:tc>
          <w:tcPr>
            <w:tcW w:w="1019" w:type="dxa"/>
            <w:tcBorders>
              <w:top w:val="nil"/>
              <w:left w:val="nil"/>
              <w:bottom w:val="nil"/>
              <w:right w:val="nil"/>
            </w:tcBorders>
            <w:shd w:val="clear" w:color="auto" w:fill="auto"/>
            <w:noWrap/>
            <w:vAlign w:val="bottom"/>
            <w:hideMark/>
          </w:tcPr>
          <w:p w14:paraId="3D722E2E" w14:textId="77777777" w:rsidR="00B10C7A" w:rsidRPr="00DD5DB5" w:rsidRDefault="00B10C7A" w:rsidP="00224D9B">
            <w:pPr>
              <w:jc w:val="right"/>
              <w:rPr>
                <w:sz w:val="24"/>
                <w:szCs w:val="24"/>
                <w:lang w:val="en-US"/>
              </w:rPr>
            </w:pPr>
            <w:r w:rsidRPr="00DD5DB5">
              <w:rPr>
                <w:sz w:val="24"/>
                <w:szCs w:val="24"/>
                <w:lang w:val="en-US"/>
              </w:rPr>
              <w:t>96</w:t>
            </w:r>
          </w:p>
        </w:tc>
        <w:tc>
          <w:tcPr>
            <w:tcW w:w="1440" w:type="dxa"/>
            <w:tcBorders>
              <w:top w:val="nil"/>
              <w:left w:val="nil"/>
              <w:bottom w:val="nil"/>
              <w:right w:val="nil"/>
            </w:tcBorders>
            <w:shd w:val="clear" w:color="auto" w:fill="auto"/>
            <w:noWrap/>
            <w:vAlign w:val="bottom"/>
            <w:hideMark/>
          </w:tcPr>
          <w:p w14:paraId="60626364" w14:textId="77777777" w:rsidR="00B10C7A" w:rsidRPr="00DD5DB5" w:rsidRDefault="00B10C7A" w:rsidP="00224D9B">
            <w:pPr>
              <w:jc w:val="right"/>
              <w:rPr>
                <w:sz w:val="24"/>
                <w:szCs w:val="24"/>
                <w:lang w:val="en-US"/>
              </w:rPr>
            </w:pPr>
            <w:r w:rsidRPr="00DD5DB5">
              <w:rPr>
                <w:sz w:val="24"/>
                <w:szCs w:val="24"/>
                <w:lang w:val="en-US"/>
              </w:rPr>
              <w:t>14</w:t>
            </w:r>
          </w:p>
        </w:tc>
        <w:tc>
          <w:tcPr>
            <w:tcW w:w="950" w:type="dxa"/>
            <w:tcBorders>
              <w:top w:val="nil"/>
              <w:left w:val="nil"/>
              <w:bottom w:val="nil"/>
              <w:right w:val="nil"/>
            </w:tcBorders>
            <w:shd w:val="clear" w:color="auto" w:fill="auto"/>
            <w:noWrap/>
            <w:vAlign w:val="bottom"/>
            <w:hideMark/>
          </w:tcPr>
          <w:p w14:paraId="398BD483" w14:textId="77777777" w:rsidR="00B10C7A" w:rsidRPr="00DD5DB5" w:rsidRDefault="00B10C7A" w:rsidP="00224D9B">
            <w:pPr>
              <w:jc w:val="right"/>
              <w:rPr>
                <w:sz w:val="24"/>
                <w:szCs w:val="24"/>
                <w:lang w:val="en-US"/>
              </w:rPr>
            </w:pPr>
            <w:r w:rsidRPr="00DD5DB5">
              <w:rPr>
                <w:sz w:val="24"/>
                <w:szCs w:val="24"/>
                <w:lang w:val="en-US"/>
              </w:rPr>
              <w:t>150</w:t>
            </w:r>
          </w:p>
        </w:tc>
        <w:tc>
          <w:tcPr>
            <w:tcW w:w="1417" w:type="dxa"/>
            <w:tcBorders>
              <w:top w:val="nil"/>
              <w:left w:val="nil"/>
              <w:bottom w:val="nil"/>
              <w:right w:val="nil"/>
            </w:tcBorders>
            <w:shd w:val="clear" w:color="auto" w:fill="auto"/>
            <w:noWrap/>
            <w:vAlign w:val="bottom"/>
            <w:hideMark/>
          </w:tcPr>
          <w:p w14:paraId="44646F9E" w14:textId="77777777" w:rsidR="00B10C7A" w:rsidRPr="00DD5DB5" w:rsidRDefault="00B10C7A" w:rsidP="00224D9B">
            <w:pPr>
              <w:jc w:val="right"/>
              <w:rPr>
                <w:sz w:val="24"/>
                <w:szCs w:val="24"/>
                <w:lang w:val="en-US"/>
              </w:rPr>
            </w:pPr>
            <w:r w:rsidRPr="00DD5DB5">
              <w:rPr>
                <w:sz w:val="24"/>
                <w:szCs w:val="24"/>
                <w:lang w:val="en-US"/>
              </w:rPr>
              <w:t>103</w:t>
            </w:r>
          </w:p>
        </w:tc>
        <w:tc>
          <w:tcPr>
            <w:tcW w:w="1276" w:type="dxa"/>
            <w:tcBorders>
              <w:top w:val="nil"/>
              <w:left w:val="nil"/>
              <w:bottom w:val="nil"/>
              <w:right w:val="nil"/>
            </w:tcBorders>
            <w:shd w:val="clear" w:color="auto" w:fill="auto"/>
            <w:noWrap/>
            <w:vAlign w:val="bottom"/>
            <w:hideMark/>
          </w:tcPr>
          <w:p w14:paraId="5C1AEBEB" w14:textId="77777777" w:rsidR="00B10C7A" w:rsidRPr="00DD5DB5" w:rsidRDefault="00B10C7A" w:rsidP="00224D9B">
            <w:pPr>
              <w:jc w:val="right"/>
              <w:rPr>
                <w:b/>
                <w:bCs/>
                <w:sz w:val="24"/>
                <w:szCs w:val="24"/>
                <w:lang w:val="en-US"/>
              </w:rPr>
            </w:pPr>
            <w:r w:rsidRPr="00DD5DB5">
              <w:rPr>
                <w:b/>
                <w:bCs/>
                <w:sz w:val="24"/>
                <w:szCs w:val="24"/>
                <w:lang w:val="en-US"/>
              </w:rPr>
              <w:t>91</w:t>
            </w:r>
          </w:p>
        </w:tc>
      </w:tr>
      <w:tr w:rsidR="00B10C7A" w:rsidRPr="00DD5DB5" w14:paraId="3AED3505" w14:textId="77777777" w:rsidTr="008F1B93">
        <w:trPr>
          <w:trHeight w:val="290"/>
        </w:trPr>
        <w:tc>
          <w:tcPr>
            <w:tcW w:w="3969" w:type="dxa"/>
            <w:tcBorders>
              <w:top w:val="nil"/>
              <w:left w:val="nil"/>
              <w:bottom w:val="nil"/>
              <w:right w:val="nil"/>
            </w:tcBorders>
            <w:shd w:val="clear" w:color="auto" w:fill="auto"/>
            <w:noWrap/>
            <w:vAlign w:val="bottom"/>
            <w:hideMark/>
          </w:tcPr>
          <w:p w14:paraId="27758DF7" w14:textId="77777777" w:rsidR="00B10C7A" w:rsidRPr="00DD5DB5" w:rsidRDefault="00B10C7A" w:rsidP="007A23FB">
            <w:pPr>
              <w:jc w:val="both"/>
              <w:rPr>
                <w:sz w:val="24"/>
                <w:szCs w:val="24"/>
                <w:lang w:val="en-US"/>
              </w:rPr>
            </w:pPr>
            <w:r w:rsidRPr="00DD5DB5">
              <w:rPr>
                <w:sz w:val="24"/>
                <w:szCs w:val="24"/>
                <w:lang w:val="en-US"/>
              </w:rPr>
              <w:t>Integrated crop-livestock management</w:t>
            </w:r>
          </w:p>
        </w:tc>
        <w:tc>
          <w:tcPr>
            <w:tcW w:w="1019" w:type="dxa"/>
            <w:tcBorders>
              <w:top w:val="nil"/>
              <w:left w:val="nil"/>
              <w:bottom w:val="nil"/>
              <w:right w:val="nil"/>
            </w:tcBorders>
            <w:shd w:val="clear" w:color="auto" w:fill="auto"/>
            <w:noWrap/>
            <w:vAlign w:val="bottom"/>
            <w:hideMark/>
          </w:tcPr>
          <w:p w14:paraId="63D416A4" w14:textId="77777777" w:rsidR="00B10C7A" w:rsidRPr="00DD5DB5" w:rsidRDefault="00B10C7A" w:rsidP="00224D9B">
            <w:pPr>
              <w:jc w:val="right"/>
              <w:rPr>
                <w:sz w:val="24"/>
                <w:szCs w:val="24"/>
                <w:lang w:val="en-US"/>
              </w:rPr>
            </w:pPr>
            <w:r w:rsidRPr="00DD5DB5">
              <w:rPr>
                <w:sz w:val="24"/>
                <w:szCs w:val="24"/>
                <w:lang w:val="en-US"/>
              </w:rPr>
              <w:t>463</w:t>
            </w:r>
          </w:p>
        </w:tc>
        <w:tc>
          <w:tcPr>
            <w:tcW w:w="1440" w:type="dxa"/>
            <w:tcBorders>
              <w:top w:val="nil"/>
              <w:left w:val="nil"/>
              <w:bottom w:val="nil"/>
              <w:right w:val="nil"/>
            </w:tcBorders>
            <w:shd w:val="clear" w:color="auto" w:fill="auto"/>
            <w:noWrap/>
            <w:vAlign w:val="bottom"/>
            <w:hideMark/>
          </w:tcPr>
          <w:p w14:paraId="5A759095" w14:textId="77777777" w:rsidR="00B10C7A" w:rsidRPr="00DD5DB5" w:rsidRDefault="00B10C7A" w:rsidP="00224D9B">
            <w:pPr>
              <w:jc w:val="right"/>
              <w:rPr>
                <w:sz w:val="24"/>
                <w:szCs w:val="24"/>
                <w:lang w:val="en-US"/>
              </w:rPr>
            </w:pPr>
            <w:r w:rsidRPr="00DD5DB5">
              <w:rPr>
                <w:sz w:val="24"/>
                <w:szCs w:val="24"/>
                <w:lang w:val="en-US"/>
              </w:rPr>
              <w:t>-</w:t>
            </w:r>
          </w:p>
        </w:tc>
        <w:tc>
          <w:tcPr>
            <w:tcW w:w="950" w:type="dxa"/>
            <w:tcBorders>
              <w:top w:val="nil"/>
              <w:left w:val="nil"/>
              <w:bottom w:val="nil"/>
              <w:right w:val="nil"/>
            </w:tcBorders>
            <w:shd w:val="clear" w:color="auto" w:fill="auto"/>
            <w:noWrap/>
            <w:vAlign w:val="bottom"/>
            <w:hideMark/>
          </w:tcPr>
          <w:p w14:paraId="6B387965" w14:textId="77777777" w:rsidR="00B10C7A" w:rsidRPr="00DD5DB5" w:rsidRDefault="00B10C7A" w:rsidP="00224D9B">
            <w:pPr>
              <w:jc w:val="right"/>
              <w:rPr>
                <w:sz w:val="24"/>
                <w:szCs w:val="24"/>
                <w:lang w:val="en-US"/>
              </w:rPr>
            </w:pPr>
            <w:r w:rsidRPr="00DD5DB5">
              <w:rPr>
                <w:sz w:val="24"/>
                <w:szCs w:val="24"/>
                <w:lang w:val="en-US"/>
              </w:rPr>
              <w:t>816</w:t>
            </w:r>
          </w:p>
        </w:tc>
        <w:tc>
          <w:tcPr>
            <w:tcW w:w="1417" w:type="dxa"/>
            <w:tcBorders>
              <w:top w:val="nil"/>
              <w:left w:val="nil"/>
              <w:bottom w:val="nil"/>
              <w:right w:val="nil"/>
            </w:tcBorders>
            <w:shd w:val="clear" w:color="auto" w:fill="auto"/>
            <w:noWrap/>
            <w:vAlign w:val="bottom"/>
            <w:hideMark/>
          </w:tcPr>
          <w:p w14:paraId="70960CA7" w14:textId="77777777" w:rsidR="00B10C7A" w:rsidRPr="00DD5DB5" w:rsidRDefault="00B10C7A" w:rsidP="00224D9B">
            <w:pPr>
              <w:jc w:val="right"/>
              <w:rPr>
                <w:sz w:val="24"/>
                <w:szCs w:val="24"/>
                <w:lang w:val="en-US"/>
              </w:rPr>
            </w:pPr>
            <w:r w:rsidRPr="00DD5DB5">
              <w:rPr>
                <w:sz w:val="24"/>
                <w:szCs w:val="24"/>
                <w:lang w:val="en-US"/>
              </w:rPr>
              <w:t>50</w:t>
            </w:r>
          </w:p>
        </w:tc>
        <w:tc>
          <w:tcPr>
            <w:tcW w:w="1276" w:type="dxa"/>
            <w:tcBorders>
              <w:top w:val="nil"/>
              <w:left w:val="nil"/>
              <w:bottom w:val="nil"/>
              <w:right w:val="nil"/>
            </w:tcBorders>
            <w:shd w:val="clear" w:color="auto" w:fill="auto"/>
            <w:noWrap/>
            <w:vAlign w:val="bottom"/>
            <w:hideMark/>
          </w:tcPr>
          <w:p w14:paraId="47705156" w14:textId="77777777" w:rsidR="00B10C7A" w:rsidRPr="00DD5DB5" w:rsidRDefault="00B10C7A" w:rsidP="00224D9B">
            <w:pPr>
              <w:jc w:val="right"/>
              <w:rPr>
                <w:b/>
                <w:bCs/>
                <w:sz w:val="24"/>
                <w:szCs w:val="24"/>
                <w:lang w:val="en-US"/>
              </w:rPr>
            </w:pPr>
            <w:r w:rsidRPr="00DD5DB5">
              <w:rPr>
                <w:b/>
                <w:bCs/>
                <w:sz w:val="24"/>
                <w:szCs w:val="24"/>
                <w:lang w:val="en-US"/>
              </w:rPr>
              <w:t>443</w:t>
            </w:r>
          </w:p>
        </w:tc>
      </w:tr>
      <w:tr w:rsidR="00B10C7A" w:rsidRPr="00DD5DB5" w14:paraId="15D1BAE8" w14:textId="77777777" w:rsidTr="008F1B93">
        <w:trPr>
          <w:trHeight w:val="290"/>
        </w:trPr>
        <w:tc>
          <w:tcPr>
            <w:tcW w:w="3969" w:type="dxa"/>
            <w:tcBorders>
              <w:top w:val="nil"/>
              <w:left w:val="nil"/>
              <w:bottom w:val="nil"/>
              <w:right w:val="nil"/>
            </w:tcBorders>
            <w:shd w:val="clear" w:color="auto" w:fill="auto"/>
            <w:noWrap/>
            <w:vAlign w:val="bottom"/>
            <w:hideMark/>
          </w:tcPr>
          <w:p w14:paraId="3917E66B" w14:textId="77777777" w:rsidR="00B10C7A" w:rsidRPr="00DD5DB5" w:rsidRDefault="00B10C7A" w:rsidP="007A23FB">
            <w:pPr>
              <w:jc w:val="both"/>
              <w:rPr>
                <w:sz w:val="24"/>
                <w:szCs w:val="24"/>
                <w:lang w:val="en-US"/>
              </w:rPr>
            </w:pPr>
            <w:r w:rsidRPr="00DD5DB5">
              <w:rPr>
                <w:sz w:val="24"/>
                <w:szCs w:val="24"/>
                <w:lang w:val="en-US"/>
              </w:rPr>
              <w:t>Integrated soil fertility management</w:t>
            </w:r>
          </w:p>
        </w:tc>
        <w:tc>
          <w:tcPr>
            <w:tcW w:w="1019" w:type="dxa"/>
            <w:tcBorders>
              <w:top w:val="nil"/>
              <w:left w:val="nil"/>
              <w:bottom w:val="nil"/>
              <w:right w:val="nil"/>
            </w:tcBorders>
            <w:shd w:val="clear" w:color="auto" w:fill="auto"/>
            <w:noWrap/>
            <w:vAlign w:val="bottom"/>
            <w:hideMark/>
          </w:tcPr>
          <w:p w14:paraId="64EF7C66" w14:textId="77777777" w:rsidR="00B10C7A" w:rsidRPr="00DD5DB5" w:rsidRDefault="00B10C7A" w:rsidP="00224D9B">
            <w:pPr>
              <w:jc w:val="right"/>
              <w:rPr>
                <w:sz w:val="24"/>
                <w:szCs w:val="24"/>
                <w:lang w:val="en-US"/>
              </w:rPr>
            </w:pPr>
            <w:r w:rsidRPr="00DD5DB5">
              <w:rPr>
                <w:sz w:val="24"/>
                <w:szCs w:val="24"/>
                <w:lang w:val="en-US"/>
              </w:rPr>
              <w:t>140</w:t>
            </w:r>
          </w:p>
        </w:tc>
        <w:tc>
          <w:tcPr>
            <w:tcW w:w="1440" w:type="dxa"/>
            <w:tcBorders>
              <w:top w:val="nil"/>
              <w:left w:val="nil"/>
              <w:bottom w:val="nil"/>
              <w:right w:val="nil"/>
            </w:tcBorders>
            <w:shd w:val="clear" w:color="auto" w:fill="auto"/>
            <w:noWrap/>
            <w:vAlign w:val="bottom"/>
            <w:hideMark/>
          </w:tcPr>
          <w:p w14:paraId="5284339D" w14:textId="77777777" w:rsidR="00B10C7A" w:rsidRPr="00DD5DB5" w:rsidRDefault="00B10C7A" w:rsidP="00224D9B">
            <w:pPr>
              <w:jc w:val="right"/>
              <w:rPr>
                <w:sz w:val="24"/>
                <w:szCs w:val="24"/>
                <w:lang w:val="en-US"/>
              </w:rPr>
            </w:pPr>
            <w:r w:rsidRPr="00DD5DB5">
              <w:rPr>
                <w:sz w:val="24"/>
                <w:szCs w:val="24"/>
                <w:lang w:val="en-US"/>
              </w:rPr>
              <w:t>80</w:t>
            </w:r>
          </w:p>
        </w:tc>
        <w:tc>
          <w:tcPr>
            <w:tcW w:w="950" w:type="dxa"/>
            <w:tcBorders>
              <w:top w:val="nil"/>
              <w:left w:val="nil"/>
              <w:bottom w:val="nil"/>
              <w:right w:val="nil"/>
            </w:tcBorders>
            <w:shd w:val="clear" w:color="auto" w:fill="auto"/>
            <w:noWrap/>
            <w:vAlign w:val="bottom"/>
            <w:hideMark/>
          </w:tcPr>
          <w:p w14:paraId="34BCF0B7" w14:textId="77777777" w:rsidR="00B10C7A" w:rsidRPr="00DD5DB5" w:rsidRDefault="00B10C7A" w:rsidP="00224D9B">
            <w:pPr>
              <w:jc w:val="right"/>
              <w:rPr>
                <w:sz w:val="24"/>
                <w:szCs w:val="24"/>
                <w:lang w:val="en-US"/>
              </w:rPr>
            </w:pPr>
            <w:r w:rsidRPr="00DD5DB5">
              <w:rPr>
                <w:sz w:val="24"/>
                <w:szCs w:val="24"/>
                <w:lang w:val="en-US"/>
              </w:rPr>
              <w:t>108</w:t>
            </w:r>
          </w:p>
        </w:tc>
        <w:tc>
          <w:tcPr>
            <w:tcW w:w="1417" w:type="dxa"/>
            <w:tcBorders>
              <w:top w:val="nil"/>
              <w:left w:val="nil"/>
              <w:bottom w:val="nil"/>
              <w:right w:val="nil"/>
            </w:tcBorders>
            <w:shd w:val="clear" w:color="auto" w:fill="auto"/>
            <w:noWrap/>
            <w:vAlign w:val="bottom"/>
            <w:hideMark/>
          </w:tcPr>
          <w:p w14:paraId="4F6B7EC9" w14:textId="77777777" w:rsidR="00B10C7A" w:rsidRPr="00DD5DB5" w:rsidRDefault="00B10C7A" w:rsidP="00224D9B">
            <w:pPr>
              <w:jc w:val="right"/>
              <w:rPr>
                <w:sz w:val="24"/>
                <w:szCs w:val="24"/>
                <w:lang w:val="en-US"/>
              </w:rPr>
            </w:pPr>
            <w:r w:rsidRPr="00DD5DB5">
              <w:rPr>
                <w:sz w:val="24"/>
                <w:szCs w:val="24"/>
                <w:lang w:val="en-US"/>
              </w:rPr>
              <w:t>20</w:t>
            </w:r>
          </w:p>
        </w:tc>
        <w:tc>
          <w:tcPr>
            <w:tcW w:w="1276" w:type="dxa"/>
            <w:tcBorders>
              <w:top w:val="nil"/>
              <w:left w:val="nil"/>
              <w:bottom w:val="nil"/>
              <w:right w:val="nil"/>
            </w:tcBorders>
            <w:shd w:val="clear" w:color="auto" w:fill="auto"/>
            <w:noWrap/>
            <w:vAlign w:val="bottom"/>
            <w:hideMark/>
          </w:tcPr>
          <w:p w14:paraId="69EBCAD8" w14:textId="77777777" w:rsidR="00B10C7A" w:rsidRPr="00DD5DB5" w:rsidRDefault="00B10C7A" w:rsidP="00224D9B">
            <w:pPr>
              <w:jc w:val="right"/>
              <w:rPr>
                <w:b/>
                <w:bCs/>
                <w:sz w:val="24"/>
                <w:szCs w:val="24"/>
                <w:lang w:val="en-US"/>
              </w:rPr>
            </w:pPr>
            <w:r w:rsidRPr="00DD5DB5">
              <w:rPr>
                <w:b/>
                <w:bCs/>
                <w:sz w:val="24"/>
                <w:szCs w:val="24"/>
                <w:lang w:val="en-US"/>
              </w:rPr>
              <w:t>87</w:t>
            </w:r>
          </w:p>
        </w:tc>
      </w:tr>
      <w:tr w:rsidR="00B10C7A" w:rsidRPr="00DD5DB5" w14:paraId="2E9AD8BA" w14:textId="77777777" w:rsidTr="008F1B93">
        <w:trPr>
          <w:trHeight w:val="290"/>
        </w:trPr>
        <w:tc>
          <w:tcPr>
            <w:tcW w:w="3969" w:type="dxa"/>
            <w:tcBorders>
              <w:top w:val="nil"/>
              <w:left w:val="nil"/>
              <w:bottom w:val="nil"/>
              <w:right w:val="nil"/>
            </w:tcBorders>
            <w:shd w:val="clear" w:color="auto" w:fill="auto"/>
            <w:noWrap/>
            <w:vAlign w:val="bottom"/>
            <w:hideMark/>
          </w:tcPr>
          <w:p w14:paraId="29FC021E" w14:textId="77777777" w:rsidR="00B10C7A" w:rsidRPr="00DD5DB5" w:rsidRDefault="00B10C7A" w:rsidP="007A23FB">
            <w:pPr>
              <w:jc w:val="both"/>
              <w:rPr>
                <w:sz w:val="24"/>
                <w:szCs w:val="24"/>
                <w:lang w:val="en-US"/>
              </w:rPr>
            </w:pPr>
            <w:r w:rsidRPr="00DD5DB5">
              <w:rPr>
                <w:sz w:val="24"/>
                <w:szCs w:val="24"/>
                <w:lang w:val="en-US"/>
              </w:rPr>
              <w:t>Irrigation and water management</w:t>
            </w:r>
          </w:p>
        </w:tc>
        <w:tc>
          <w:tcPr>
            <w:tcW w:w="1019" w:type="dxa"/>
            <w:tcBorders>
              <w:top w:val="nil"/>
              <w:left w:val="nil"/>
              <w:bottom w:val="nil"/>
              <w:right w:val="nil"/>
            </w:tcBorders>
            <w:shd w:val="clear" w:color="auto" w:fill="auto"/>
            <w:noWrap/>
            <w:vAlign w:val="bottom"/>
            <w:hideMark/>
          </w:tcPr>
          <w:p w14:paraId="43E9F657" w14:textId="77777777" w:rsidR="00B10C7A" w:rsidRPr="00DD5DB5" w:rsidRDefault="00B10C7A" w:rsidP="00224D9B">
            <w:pPr>
              <w:jc w:val="right"/>
              <w:rPr>
                <w:sz w:val="24"/>
                <w:szCs w:val="24"/>
                <w:lang w:val="en-US"/>
              </w:rPr>
            </w:pPr>
            <w:r w:rsidRPr="00DD5DB5">
              <w:rPr>
                <w:sz w:val="24"/>
                <w:szCs w:val="24"/>
                <w:lang w:val="en-US"/>
              </w:rPr>
              <w:t>43</w:t>
            </w:r>
          </w:p>
        </w:tc>
        <w:tc>
          <w:tcPr>
            <w:tcW w:w="1440" w:type="dxa"/>
            <w:tcBorders>
              <w:top w:val="nil"/>
              <w:left w:val="nil"/>
              <w:bottom w:val="nil"/>
              <w:right w:val="nil"/>
            </w:tcBorders>
            <w:shd w:val="clear" w:color="auto" w:fill="auto"/>
            <w:noWrap/>
            <w:vAlign w:val="bottom"/>
            <w:hideMark/>
          </w:tcPr>
          <w:p w14:paraId="019C3F5A" w14:textId="77777777" w:rsidR="00B10C7A" w:rsidRPr="00DD5DB5" w:rsidRDefault="00B10C7A" w:rsidP="00224D9B">
            <w:pPr>
              <w:jc w:val="right"/>
              <w:rPr>
                <w:sz w:val="24"/>
                <w:szCs w:val="24"/>
                <w:lang w:val="en-US"/>
              </w:rPr>
            </w:pPr>
            <w:r w:rsidRPr="00DD5DB5">
              <w:rPr>
                <w:sz w:val="24"/>
                <w:szCs w:val="24"/>
                <w:lang w:val="en-US"/>
              </w:rPr>
              <w:t>-</w:t>
            </w:r>
          </w:p>
        </w:tc>
        <w:tc>
          <w:tcPr>
            <w:tcW w:w="950" w:type="dxa"/>
            <w:tcBorders>
              <w:top w:val="nil"/>
              <w:left w:val="nil"/>
              <w:bottom w:val="nil"/>
              <w:right w:val="nil"/>
            </w:tcBorders>
            <w:shd w:val="clear" w:color="auto" w:fill="auto"/>
            <w:noWrap/>
            <w:vAlign w:val="bottom"/>
            <w:hideMark/>
          </w:tcPr>
          <w:p w14:paraId="623707B5" w14:textId="77777777" w:rsidR="00B10C7A" w:rsidRPr="00DD5DB5" w:rsidRDefault="00B10C7A" w:rsidP="00224D9B">
            <w:pPr>
              <w:jc w:val="right"/>
              <w:rPr>
                <w:sz w:val="24"/>
                <w:szCs w:val="24"/>
                <w:lang w:val="en-US"/>
              </w:rPr>
            </w:pPr>
            <w:r w:rsidRPr="00DD5DB5">
              <w:rPr>
                <w:sz w:val="24"/>
                <w:szCs w:val="24"/>
                <w:lang w:val="en-US"/>
              </w:rPr>
              <w:t>46</w:t>
            </w:r>
          </w:p>
        </w:tc>
        <w:tc>
          <w:tcPr>
            <w:tcW w:w="1417" w:type="dxa"/>
            <w:tcBorders>
              <w:top w:val="nil"/>
              <w:left w:val="nil"/>
              <w:bottom w:val="nil"/>
              <w:right w:val="nil"/>
            </w:tcBorders>
            <w:shd w:val="clear" w:color="auto" w:fill="auto"/>
            <w:noWrap/>
            <w:vAlign w:val="bottom"/>
            <w:hideMark/>
          </w:tcPr>
          <w:p w14:paraId="742F8471" w14:textId="77777777" w:rsidR="00B10C7A" w:rsidRPr="00DD5DB5" w:rsidRDefault="00B10C7A" w:rsidP="00224D9B">
            <w:pPr>
              <w:jc w:val="right"/>
              <w:rPr>
                <w:sz w:val="24"/>
                <w:szCs w:val="24"/>
                <w:lang w:val="en-US"/>
              </w:rPr>
            </w:pPr>
            <w:r w:rsidRPr="00DD5DB5">
              <w:rPr>
                <w:sz w:val="24"/>
                <w:szCs w:val="24"/>
                <w:lang w:val="en-US"/>
              </w:rPr>
              <w:t>58</w:t>
            </w:r>
          </w:p>
        </w:tc>
        <w:tc>
          <w:tcPr>
            <w:tcW w:w="1276" w:type="dxa"/>
            <w:tcBorders>
              <w:top w:val="nil"/>
              <w:left w:val="nil"/>
              <w:bottom w:val="nil"/>
              <w:right w:val="nil"/>
            </w:tcBorders>
            <w:shd w:val="clear" w:color="auto" w:fill="auto"/>
            <w:noWrap/>
            <w:vAlign w:val="bottom"/>
            <w:hideMark/>
          </w:tcPr>
          <w:p w14:paraId="5DF8D89D" w14:textId="77777777" w:rsidR="00B10C7A" w:rsidRPr="00DD5DB5" w:rsidRDefault="00B10C7A" w:rsidP="00224D9B">
            <w:pPr>
              <w:jc w:val="right"/>
              <w:rPr>
                <w:b/>
                <w:bCs/>
                <w:sz w:val="24"/>
                <w:szCs w:val="24"/>
                <w:lang w:val="en-US"/>
              </w:rPr>
            </w:pPr>
            <w:r w:rsidRPr="00DD5DB5">
              <w:rPr>
                <w:b/>
                <w:bCs/>
                <w:sz w:val="24"/>
                <w:szCs w:val="24"/>
                <w:lang w:val="en-US"/>
              </w:rPr>
              <w:t>49</w:t>
            </w:r>
          </w:p>
        </w:tc>
      </w:tr>
      <w:tr w:rsidR="00B10C7A" w:rsidRPr="00DD5DB5" w14:paraId="1DBB07C6" w14:textId="77777777" w:rsidTr="008F1B93">
        <w:trPr>
          <w:trHeight w:val="290"/>
        </w:trPr>
        <w:tc>
          <w:tcPr>
            <w:tcW w:w="3969" w:type="dxa"/>
            <w:tcBorders>
              <w:top w:val="nil"/>
              <w:left w:val="nil"/>
              <w:bottom w:val="nil"/>
              <w:right w:val="nil"/>
            </w:tcBorders>
            <w:shd w:val="clear" w:color="auto" w:fill="auto"/>
            <w:noWrap/>
            <w:vAlign w:val="bottom"/>
            <w:hideMark/>
          </w:tcPr>
          <w:p w14:paraId="05791B4F" w14:textId="77777777" w:rsidR="00B10C7A" w:rsidRPr="00DD5DB5" w:rsidRDefault="00B10C7A" w:rsidP="007A23FB">
            <w:pPr>
              <w:jc w:val="both"/>
              <w:rPr>
                <w:sz w:val="24"/>
                <w:szCs w:val="24"/>
                <w:lang w:val="en-US"/>
              </w:rPr>
            </w:pPr>
            <w:r w:rsidRPr="00DD5DB5">
              <w:rPr>
                <w:sz w:val="24"/>
                <w:szCs w:val="24"/>
                <w:lang w:val="en-US"/>
              </w:rPr>
              <w:t>Minimum tillage</w:t>
            </w:r>
          </w:p>
        </w:tc>
        <w:tc>
          <w:tcPr>
            <w:tcW w:w="1019" w:type="dxa"/>
            <w:tcBorders>
              <w:top w:val="nil"/>
              <w:left w:val="nil"/>
              <w:bottom w:val="nil"/>
              <w:right w:val="nil"/>
            </w:tcBorders>
            <w:shd w:val="clear" w:color="auto" w:fill="auto"/>
            <w:noWrap/>
            <w:vAlign w:val="bottom"/>
            <w:hideMark/>
          </w:tcPr>
          <w:p w14:paraId="121960F8" w14:textId="77777777" w:rsidR="00B10C7A" w:rsidRPr="00DD5DB5" w:rsidRDefault="00B10C7A" w:rsidP="00224D9B">
            <w:pPr>
              <w:jc w:val="right"/>
              <w:rPr>
                <w:sz w:val="24"/>
                <w:szCs w:val="24"/>
                <w:lang w:val="en-US"/>
              </w:rPr>
            </w:pPr>
            <w:r w:rsidRPr="00DD5DB5">
              <w:rPr>
                <w:sz w:val="24"/>
                <w:szCs w:val="24"/>
                <w:lang w:val="en-US"/>
              </w:rPr>
              <w:t>166</w:t>
            </w:r>
          </w:p>
        </w:tc>
        <w:tc>
          <w:tcPr>
            <w:tcW w:w="1440" w:type="dxa"/>
            <w:tcBorders>
              <w:top w:val="nil"/>
              <w:left w:val="nil"/>
              <w:bottom w:val="nil"/>
              <w:right w:val="nil"/>
            </w:tcBorders>
            <w:shd w:val="clear" w:color="auto" w:fill="auto"/>
            <w:noWrap/>
            <w:vAlign w:val="bottom"/>
            <w:hideMark/>
          </w:tcPr>
          <w:p w14:paraId="72A9D791" w14:textId="77777777" w:rsidR="00B10C7A" w:rsidRPr="00DD5DB5" w:rsidRDefault="00B10C7A" w:rsidP="00224D9B">
            <w:pPr>
              <w:jc w:val="right"/>
              <w:rPr>
                <w:sz w:val="24"/>
                <w:szCs w:val="24"/>
                <w:lang w:val="en-US"/>
              </w:rPr>
            </w:pPr>
            <w:r w:rsidRPr="00DD5DB5">
              <w:rPr>
                <w:sz w:val="24"/>
                <w:szCs w:val="24"/>
                <w:lang w:val="en-US"/>
              </w:rPr>
              <w:t>-</w:t>
            </w:r>
          </w:p>
        </w:tc>
        <w:tc>
          <w:tcPr>
            <w:tcW w:w="950" w:type="dxa"/>
            <w:tcBorders>
              <w:top w:val="nil"/>
              <w:left w:val="nil"/>
              <w:bottom w:val="nil"/>
              <w:right w:val="nil"/>
            </w:tcBorders>
            <w:shd w:val="clear" w:color="auto" w:fill="auto"/>
            <w:noWrap/>
            <w:vAlign w:val="bottom"/>
            <w:hideMark/>
          </w:tcPr>
          <w:p w14:paraId="78BFCED5" w14:textId="77777777" w:rsidR="00B10C7A" w:rsidRPr="00DD5DB5" w:rsidRDefault="00B10C7A" w:rsidP="00224D9B">
            <w:pPr>
              <w:jc w:val="right"/>
              <w:rPr>
                <w:sz w:val="24"/>
                <w:szCs w:val="24"/>
                <w:lang w:val="en-US"/>
              </w:rPr>
            </w:pPr>
            <w:r w:rsidRPr="00DD5DB5">
              <w:rPr>
                <w:sz w:val="24"/>
                <w:szCs w:val="24"/>
                <w:lang w:val="en-US"/>
              </w:rPr>
              <w:t>11</w:t>
            </w:r>
          </w:p>
        </w:tc>
        <w:tc>
          <w:tcPr>
            <w:tcW w:w="1417" w:type="dxa"/>
            <w:tcBorders>
              <w:top w:val="nil"/>
              <w:left w:val="nil"/>
              <w:bottom w:val="nil"/>
              <w:right w:val="nil"/>
            </w:tcBorders>
            <w:shd w:val="clear" w:color="auto" w:fill="auto"/>
            <w:noWrap/>
            <w:vAlign w:val="bottom"/>
            <w:hideMark/>
          </w:tcPr>
          <w:p w14:paraId="716EB6A4" w14:textId="77777777" w:rsidR="00B10C7A" w:rsidRPr="00DD5DB5" w:rsidRDefault="00B10C7A" w:rsidP="00224D9B">
            <w:pPr>
              <w:jc w:val="right"/>
              <w:rPr>
                <w:sz w:val="24"/>
                <w:szCs w:val="24"/>
                <w:lang w:val="en-US"/>
              </w:rPr>
            </w:pPr>
            <w:r w:rsidRPr="00DD5DB5">
              <w:rPr>
                <w:sz w:val="24"/>
                <w:szCs w:val="24"/>
                <w:lang w:val="en-US"/>
              </w:rPr>
              <w:t>14</w:t>
            </w:r>
          </w:p>
        </w:tc>
        <w:tc>
          <w:tcPr>
            <w:tcW w:w="1276" w:type="dxa"/>
            <w:tcBorders>
              <w:top w:val="nil"/>
              <w:left w:val="nil"/>
              <w:bottom w:val="nil"/>
              <w:right w:val="nil"/>
            </w:tcBorders>
            <w:shd w:val="clear" w:color="auto" w:fill="auto"/>
            <w:noWrap/>
            <w:vAlign w:val="bottom"/>
            <w:hideMark/>
          </w:tcPr>
          <w:p w14:paraId="3F6195C2" w14:textId="77777777" w:rsidR="00B10C7A" w:rsidRPr="00DD5DB5" w:rsidRDefault="00B10C7A" w:rsidP="00224D9B">
            <w:pPr>
              <w:jc w:val="right"/>
              <w:rPr>
                <w:b/>
                <w:bCs/>
                <w:sz w:val="24"/>
                <w:szCs w:val="24"/>
                <w:lang w:val="en-US"/>
              </w:rPr>
            </w:pPr>
            <w:r w:rsidRPr="00DD5DB5">
              <w:rPr>
                <w:b/>
                <w:bCs/>
                <w:sz w:val="24"/>
                <w:szCs w:val="24"/>
                <w:lang w:val="en-US"/>
              </w:rPr>
              <w:t>64</w:t>
            </w:r>
          </w:p>
        </w:tc>
      </w:tr>
      <w:tr w:rsidR="00B10C7A" w:rsidRPr="00DD5DB5" w14:paraId="725C47D0" w14:textId="77777777" w:rsidTr="008F1B93">
        <w:trPr>
          <w:trHeight w:val="290"/>
        </w:trPr>
        <w:tc>
          <w:tcPr>
            <w:tcW w:w="3969" w:type="dxa"/>
            <w:tcBorders>
              <w:top w:val="nil"/>
              <w:left w:val="nil"/>
              <w:bottom w:val="nil"/>
              <w:right w:val="nil"/>
            </w:tcBorders>
            <w:shd w:val="clear" w:color="auto" w:fill="auto"/>
            <w:noWrap/>
            <w:vAlign w:val="bottom"/>
            <w:hideMark/>
          </w:tcPr>
          <w:p w14:paraId="2B25F7AB" w14:textId="77777777" w:rsidR="00B10C7A" w:rsidRPr="00DD5DB5" w:rsidRDefault="00B10C7A" w:rsidP="007A23FB">
            <w:pPr>
              <w:jc w:val="both"/>
              <w:rPr>
                <w:sz w:val="24"/>
                <w:szCs w:val="24"/>
                <w:lang w:val="en-US"/>
              </w:rPr>
            </w:pPr>
            <w:r w:rsidRPr="00DD5DB5">
              <w:rPr>
                <w:sz w:val="24"/>
                <w:szCs w:val="24"/>
                <w:lang w:val="en-US"/>
              </w:rPr>
              <w:t>Grazing land management</w:t>
            </w:r>
          </w:p>
        </w:tc>
        <w:tc>
          <w:tcPr>
            <w:tcW w:w="1019" w:type="dxa"/>
            <w:tcBorders>
              <w:top w:val="nil"/>
              <w:left w:val="nil"/>
              <w:bottom w:val="nil"/>
              <w:right w:val="nil"/>
            </w:tcBorders>
            <w:shd w:val="clear" w:color="auto" w:fill="auto"/>
            <w:noWrap/>
            <w:vAlign w:val="bottom"/>
            <w:hideMark/>
          </w:tcPr>
          <w:p w14:paraId="6A9B328F" w14:textId="77777777" w:rsidR="00B10C7A" w:rsidRPr="00DD5DB5" w:rsidRDefault="00B10C7A" w:rsidP="00224D9B">
            <w:pPr>
              <w:jc w:val="right"/>
              <w:rPr>
                <w:sz w:val="24"/>
                <w:szCs w:val="24"/>
                <w:lang w:val="en-US"/>
              </w:rPr>
            </w:pPr>
            <w:r w:rsidRPr="00DD5DB5">
              <w:rPr>
                <w:sz w:val="24"/>
                <w:szCs w:val="24"/>
                <w:lang w:val="en-US"/>
              </w:rPr>
              <w:t>34</w:t>
            </w:r>
          </w:p>
        </w:tc>
        <w:tc>
          <w:tcPr>
            <w:tcW w:w="1440" w:type="dxa"/>
            <w:tcBorders>
              <w:top w:val="nil"/>
              <w:left w:val="nil"/>
              <w:bottom w:val="nil"/>
              <w:right w:val="nil"/>
            </w:tcBorders>
            <w:shd w:val="clear" w:color="auto" w:fill="auto"/>
            <w:noWrap/>
            <w:vAlign w:val="bottom"/>
            <w:hideMark/>
          </w:tcPr>
          <w:p w14:paraId="5EEF972D" w14:textId="77777777" w:rsidR="00B10C7A" w:rsidRPr="00DD5DB5" w:rsidRDefault="00B10C7A" w:rsidP="00224D9B">
            <w:pPr>
              <w:jc w:val="right"/>
              <w:rPr>
                <w:sz w:val="24"/>
                <w:szCs w:val="24"/>
                <w:lang w:val="en-US"/>
              </w:rPr>
            </w:pPr>
            <w:r w:rsidRPr="00DD5DB5">
              <w:rPr>
                <w:sz w:val="24"/>
                <w:szCs w:val="24"/>
                <w:lang w:val="en-US"/>
              </w:rPr>
              <w:t>-</w:t>
            </w:r>
          </w:p>
        </w:tc>
        <w:tc>
          <w:tcPr>
            <w:tcW w:w="950" w:type="dxa"/>
            <w:tcBorders>
              <w:top w:val="nil"/>
              <w:left w:val="nil"/>
              <w:bottom w:val="nil"/>
              <w:right w:val="nil"/>
            </w:tcBorders>
            <w:shd w:val="clear" w:color="auto" w:fill="auto"/>
            <w:noWrap/>
            <w:vAlign w:val="bottom"/>
            <w:hideMark/>
          </w:tcPr>
          <w:p w14:paraId="28878386" w14:textId="77777777" w:rsidR="00B10C7A" w:rsidRPr="00DD5DB5" w:rsidRDefault="00B10C7A" w:rsidP="00224D9B">
            <w:pPr>
              <w:jc w:val="right"/>
              <w:rPr>
                <w:sz w:val="24"/>
                <w:szCs w:val="24"/>
                <w:lang w:val="en-US"/>
              </w:rPr>
            </w:pPr>
            <w:r w:rsidRPr="00DD5DB5">
              <w:rPr>
                <w:sz w:val="24"/>
                <w:szCs w:val="24"/>
                <w:lang w:val="en-US"/>
              </w:rPr>
              <w:t>22</w:t>
            </w:r>
          </w:p>
        </w:tc>
        <w:tc>
          <w:tcPr>
            <w:tcW w:w="1417" w:type="dxa"/>
            <w:tcBorders>
              <w:top w:val="nil"/>
              <w:left w:val="nil"/>
              <w:bottom w:val="nil"/>
              <w:right w:val="nil"/>
            </w:tcBorders>
            <w:shd w:val="clear" w:color="auto" w:fill="auto"/>
            <w:noWrap/>
            <w:vAlign w:val="bottom"/>
            <w:hideMark/>
          </w:tcPr>
          <w:p w14:paraId="71CD6DEA" w14:textId="77777777" w:rsidR="00B10C7A" w:rsidRPr="00DD5DB5" w:rsidRDefault="00B10C7A" w:rsidP="00224D9B">
            <w:pPr>
              <w:jc w:val="right"/>
              <w:rPr>
                <w:sz w:val="24"/>
                <w:szCs w:val="24"/>
                <w:lang w:val="en-US"/>
              </w:rPr>
            </w:pPr>
            <w:r w:rsidRPr="00DD5DB5">
              <w:rPr>
                <w:sz w:val="24"/>
                <w:szCs w:val="24"/>
                <w:lang w:val="en-US"/>
              </w:rPr>
              <w:t>115</w:t>
            </w:r>
          </w:p>
        </w:tc>
        <w:tc>
          <w:tcPr>
            <w:tcW w:w="1276" w:type="dxa"/>
            <w:tcBorders>
              <w:top w:val="nil"/>
              <w:left w:val="nil"/>
              <w:bottom w:val="nil"/>
              <w:right w:val="nil"/>
            </w:tcBorders>
            <w:shd w:val="clear" w:color="auto" w:fill="auto"/>
            <w:noWrap/>
            <w:vAlign w:val="bottom"/>
            <w:hideMark/>
          </w:tcPr>
          <w:p w14:paraId="70FE99B9" w14:textId="77777777" w:rsidR="00B10C7A" w:rsidRPr="00DD5DB5" w:rsidRDefault="00B10C7A" w:rsidP="00224D9B">
            <w:pPr>
              <w:jc w:val="right"/>
              <w:rPr>
                <w:b/>
                <w:bCs/>
                <w:sz w:val="24"/>
                <w:szCs w:val="24"/>
                <w:lang w:val="en-US"/>
              </w:rPr>
            </w:pPr>
            <w:r w:rsidRPr="00DD5DB5">
              <w:rPr>
                <w:b/>
                <w:bCs/>
                <w:sz w:val="24"/>
                <w:szCs w:val="24"/>
                <w:lang w:val="en-US"/>
              </w:rPr>
              <w:t>57</w:t>
            </w:r>
          </w:p>
        </w:tc>
      </w:tr>
      <w:tr w:rsidR="00B10C7A" w:rsidRPr="00DD5DB5" w14:paraId="39E53541" w14:textId="77777777" w:rsidTr="008F1B93">
        <w:trPr>
          <w:trHeight w:val="290"/>
        </w:trPr>
        <w:tc>
          <w:tcPr>
            <w:tcW w:w="3969" w:type="dxa"/>
            <w:tcBorders>
              <w:top w:val="nil"/>
              <w:left w:val="nil"/>
              <w:bottom w:val="nil"/>
              <w:right w:val="nil"/>
            </w:tcBorders>
            <w:shd w:val="clear" w:color="auto" w:fill="auto"/>
            <w:noWrap/>
            <w:vAlign w:val="bottom"/>
            <w:hideMark/>
          </w:tcPr>
          <w:p w14:paraId="593BEF45" w14:textId="77777777" w:rsidR="00B10C7A" w:rsidRPr="00DD5DB5" w:rsidRDefault="00B10C7A" w:rsidP="007A23FB">
            <w:pPr>
              <w:jc w:val="both"/>
              <w:rPr>
                <w:sz w:val="24"/>
                <w:szCs w:val="24"/>
                <w:lang w:val="en-US"/>
              </w:rPr>
            </w:pPr>
            <w:r w:rsidRPr="00DD5DB5">
              <w:rPr>
                <w:sz w:val="24"/>
                <w:szCs w:val="24"/>
                <w:lang w:val="en-US"/>
              </w:rPr>
              <w:t xml:space="preserve">Crop rotations </w:t>
            </w:r>
          </w:p>
        </w:tc>
        <w:tc>
          <w:tcPr>
            <w:tcW w:w="1019" w:type="dxa"/>
            <w:tcBorders>
              <w:top w:val="nil"/>
              <w:left w:val="nil"/>
              <w:bottom w:val="nil"/>
              <w:right w:val="nil"/>
            </w:tcBorders>
            <w:shd w:val="clear" w:color="auto" w:fill="auto"/>
            <w:noWrap/>
            <w:vAlign w:val="bottom"/>
            <w:hideMark/>
          </w:tcPr>
          <w:p w14:paraId="6B571BE1" w14:textId="77777777" w:rsidR="00B10C7A" w:rsidRPr="00DD5DB5" w:rsidRDefault="00B10C7A" w:rsidP="00224D9B">
            <w:pPr>
              <w:jc w:val="right"/>
              <w:rPr>
                <w:sz w:val="24"/>
                <w:szCs w:val="24"/>
                <w:lang w:val="en-US"/>
              </w:rPr>
            </w:pPr>
            <w:r w:rsidRPr="00DD5DB5">
              <w:rPr>
                <w:sz w:val="24"/>
                <w:szCs w:val="24"/>
                <w:lang w:val="en-US"/>
              </w:rPr>
              <w:t>30</w:t>
            </w:r>
          </w:p>
        </w:tc>
        <w:tc>
          <w:tcPr>
            <w:tcW w:w="1440" w:type="dxa"/>
            <w:tcBorders>
              <w:top w:val="nil"/>
              <w:left w:val="nil"/>
              <w:bottom w:val="nil"/>
              <w:right w:val="nil"/>
            </w:tcBorders>
            <w:shd w:val="clear" w:color="auto" w:fill="auto"/>
            <w:noWrap/>
            <w:vAlign w:val="bottom"/>
            <w:hideMark/>
          </w:tcPr>
          <w:p w14:paraId="07D58393" w14:textId="77777777" w:rsidR="00B10C7A" w:rsidRPr="00DD5DB5" w:rsidRDefault="00B10C7A" w:rsidP="00224D9B">
            <w:pPr>
              <w:jc w:val="right"/>
              <w:rPr>
                <w:sz w:val="24"/>
                <w:szCs w:val="24"/>
                <w:lang w:val="en-US"/>
              </w:rPr>
            </w:pPr>
            <w:r w:rsidRPr="00DD5DB5">
              <w:rPr>
                <w:sz w:val="24"/>
                <w:szCs w:val="24"/>
                <w:lang w:val="en-US"/>
              </w:rPr>
              <w:t>256</w:t>
            </w:r>
          </w:p>
        </w:tc>
        <w:tc>
          <w:tcPr>
            <w:tcW w:w="950" w:type="dxa"/>
            <w:tcBorders>
              <w:top w:val="nil"/>
              <w:left w:val="nil"/>
              <w:bottom w:val="nil"/>
              <w:right w:val="nil"/>
            </w:tcBorders>
            <w:shd w:val="clear" w:color="auto" w:fill="auto"/>
            <w:noWrap/>
            <w:vAlign w:val="bottom"/>
            <w:hideMark/>
          </w:tcPr>
          <w:p w14:paraId="25254332" w14:textId="77777777" w:rsidR="00B10C7A" w:rsidRPr="00DD5DB5" w:rsidRDefault="00B10C7A" w:rsidP="00224D9B">
            <w:pPr>
              <w:jc w:val="right"/>
              <w:rPr>
                <w:sz w:val="24"/>
                <w:szCs w:val="24"/>
                <w:lang w:val="en-US"/>
              </w:rPr>
            </w:pPr>
            <w:r w:rsidRPr="00DD5DB5">
              <w:rPr>
                <w:sz w:val="24"/>
                <w:szCs w:val="24"/>
                <w:lang w:val="en-US"/>
              </w:rPr>
              <w:t>486</w:t>
            </w:r>
          </w:p>
        </w:tc>
        <w:tc>
          <w:tcPr>
            <w:tcW w:w="1417" w:type="dxa"/>
            <w:tcBorders>
              <w:top w:val="nil"/>
              <w:left w:val="nil"/>
              <w:bottom w:val="nil"/>
              <w:right w:val="nil"/>
            </w:tcBorders>
            <w:shd w:val="clear" w:color="auto" w:fill="auto"/>
            <w:noWrap/>
            <w:vAlign w:val="bottom"/>
            <w:hideMark/>
          </w:tcPr>
          <w:p w14:paraId="218F8FC3" w14:textId="77777777" w:rsidR="00B10C7A" w:rsidRPr="00DD5DB5" w:rsidRDefault="00B10C7A" w:rsidP="00224D9B">
            <w:pPr>
              <w:jc w:val="right"/>
              <w:rPr>
                <w:sz w:val="24"/>
                <w:szCs w:val="24"/>
                <w:lang w:val="en-US"/>
              </w:rPr>
            </w:pPr>
            <w:r w:rsidRPr="00DD5DB5">
              <w:rPr>
                <w:sz w:val="24"/>
                <w:szCs w:val="24"/>
                <w:lang w:val="en-US"/>
              </w:rPr>
              <w:t>480</w:t>
            </w:r>
          </w:p>
        </w:tc>
        <w:tc>
          <w:tcPr>
            <w:tcW w:w="1276" w:type="dxa"/>
            <w:tcBorders>
              <w:top w:val="nil"/>
              <w:left w:val="nil"/>
              <w:bottom w:val="nil"/>
              <w:right w:val="nil"/>
            </w:tcBorders>
            <w:shd w:val="clear" w:color="auto" w:fill="auto"/>
            <w:noWrap/>
            <w:vAlign w:val="bottom"/>
            <w:hideMark/>
          </w:tcPr>
          <w:p w14:paraId="1B8AE0F7" w14:textId="77777777" w:rsidR="00B10C7A" w:rsidRPr="00DD5DB5" w:rsidRDefault="00B10C7A" w:rsidP="00224D9B">
            <w:pPr>
              <w:jc w:val="right"/>
              <w:rPr>
                <w:b/>
                <w:bCs/>
                <w:sz w:val="24"/>
                <w:szCs w:val="24"/>
                <w:lang w:val="en-US"/>
              </w:rPr>
            </w:pPr>
            <w:r w:rsidRPr="00DD5DB5">
              <w:rPr>
                <w:b/>
                <w:bCs/>
                <w:sz w:val="24"/>
                <w:szCs w:val="24"/>
                <w:lang w:val="en-US"/>
              </w:rPr>
              <w:t>313</w:t>
            </w:r>
          </w:p>
        </w:tc>
      </w:tr>
      <w:tr w:rsidR="00B10C7A" w:rsidRPr="00DD5DB5" w14:paraId="35690A18" w14:textId="77777777" w:rsidTr="008F1B93">
        <w:trPr>
          <w:trHeight w:val="290"/>
        </w:trPr>
        <w:tc>
          <w:tcPr>
            <w:tcW w:w="3969" w:type="dxa"/>
            <w:tcBorders>
              <w:top w:val="nil"/>
              <w:left w:val="nil"/>
              <w:bottom w:val="single" w:sz="4" w:space="0" w:color="auto"/>
              <w:right w:val="nil"/>
            </w:tcBorders>
            <w:shd w:val="clear" w:color="auto" w:fill="auto"/>
            <w:noWrap/>
            <w:vAlign w:val="bottom"/>
            <w:hideMark/>
          </w:tcPr>
          <w:p w14:paraId="2938CA11" w14:textId="77777777" w:rsidR="00B10C7A" w:rsidRPr="00DD5DB5" w:rsidRDefault="00B10C7A" w:rsidP="007A23FB">
            <w:pPr>
              <w:jc w:val="both"/>
              <w:rPr>
                <w:sz w:val="24"/>
                <w:szCs w:val="24"/>
                <w:lang w:val="en-US"/>
              </w:rPr>
            </w:pPr>
            <w:r w:rsidRPr="00DD5DB5">
              <w:rPr>
                <w:sz w:val="24"/>
                <w:szCs w:val="24"/>
                <w:lang w:val="en-US"/>
              </w:rPr>
              <w:t xml:space="preserve">Water harvesting </w:t>
            </w:r>
          </w:p>
        </w:tc>
        <w:tc>
          <w:tcPr>
            <w:tcW w:w="1019" w:type="dxa"/>
            <w:tcBorders>
              <w:top w:val="nil"/>
              <w:left w:val="nil"/>
              <w:bottom w:val="single" w:sz="4" w:space="0" w:color="auto"/>
              <w:right w:val="nil"/>
            </w:tcBorders>
            <w:shd w:val="clear" w:color="auto" w:fill="auto"/>
            <w:noWrap/>
            <w:vAlign w:val="bottom"/>
            <w:hideMark/>
          </w:tcPr>
          <w:p w14:paraId="02ACC4A6" w14:textId="77777777" w:rsidR="00B10C7A" w:rsidRPr="00DD5DB5" w:rsidRDefault="00B10C7A" w:rsidP="00224D9B">
            <w:pPr>
              <w:jc w:val="right"/>
              <w:rPr>
                <w:sz w:val="24"/>
                <w:szCs w:val="24"/>
                <w:lang w:val="en-US"/>
              </w:rPr>
            </w:pPr>
            <w:r w:rsidRPr="00DD5DB5">
              <w:rPr>
                <w:sz w:val="24"/>
                <w:szCs w:val="24"/>
                <w:lang w:val="en-US"/>
              </w:rPr>
              <w:t>97</w:t>
            </w:r>
          </w:p>
        </w:tc>
        <w:tc>
          <w:tcPr>
            <w:tcW w:w="1440" w:type="dxa"/>
            <w:tcBorders>
              <w:top w:val="nil"/>
              <w:left w:val="nil"/>
              <w:bottom w:val="single" w:sz="4" w:space="0" w:color="auto"/>
              <w:right w:val="nil"/>
            </w:tcBorders>
            <w:shd w:val="clear" w:color="auto" w:fill="auto"/>
            <w:noWrap/>
            <w:vAlign w:val="bottom"/>
            <w:hideMark/>
          </w:tcPr>
          <w:p w14:paraId="3900B8F2" w14:textId="77777777" w:rsidR="00B10C7A" w:rsidRPr="00DD5DB5" w:rsidRDefault="00B10C7A" w:rsidP="00224D9B">
            <w:pPr>
              <w:jc w:val="right"/>
              <w:rPr>
                <w:sz w:val="24"/>
                <w:szCs w:val="24"/>
                <w:lang w:val="en-US"/>
              </w:rPr>
            </w:pPr>
            <w:r w:rsidRPr="00DD5DB5">
              <w:rPr>
                <w:sz w:val="24"/>
                <w:szCs w:val="24"/>
                <w:lang w:val="en-US"/>
              </w:rPr>
              <w:t>-</w:t>
            </w:r>
          </w:p>
        </w:tc>
        <w:tc>
          <w:tcPr>
            <w:tcW w:w="950" w:type="dxa"/>
            <w:tcBorders>
              <w:top w:val="nil"/>
              <w:left w:val="nil"/>
              <w:bottom w:val="single" w:sz="4" w:space="0" w:color="auto"/>
              <w:right w:val="nil"/>
            </w:tcBorders>
            <w:shd w:val="clear" w:color="auto" w:fill="auto"/>
            <w:noWrap/>
            <w:vAlign w:val="bottom"/>
            <w:hideMark/>
          </w:tcPr>
          <w:p w14:paraId="6BC3EEEF" w14:textId="77777777" w:rsidR="00B10C7A" w:rsidRPr="00DD5DB5" w:rsidRDefault="00B10C7A" w:rsidP="00224D9B">
            <w:pPr>
              <w:jc w:val="right"/>
              <w:rPr>
                <w:sz w:val="24"/>
                <w:szCs w:val="24"/>
                <w:lang w:val="en-US"/>
              </w:rPr>
            </w:pPr>
            <w:r w:rsidRPr="00DD5DB5">
              <w:rPr>
                <w:sz w:val="24"/>
                <w:szCs w:val="24"/>
                <w:lang w:val="en-US"/>
              </w:rPr>
              <w:t>11</w:t>
            </w:r>
          </w:p>
        </w:tc>
        <w:tc>
          <w:tcPr>
            <w:tcW w:w="1417" w:type="dxa"/>
            <w:tcBorders>
              <w:top w:val="nil"/>
              <w:left w:val="nil"/>
              <w:bottom w:val="single" w:sz="4" w:space="0" w:color="auto"/>
              <w:right w:val="nil"/>
            </w:tcBorders>
            <w:shd w:val="clear" w:color="auto" w:fill="auto"/>
            <w:noWrap/>
            <w:vAlign w:val="bottom"/>
            <w:hideMark/>
          </w:tcPr>
          <w:p w14:paraId="56B2418E" w14:textId="77777777" w:rsidR="00B10C7A" w:rsidRPr="00DD5DB5" w:rsidRDefault="00B10C7A" w:rsidP="00224D9B">
            <w:pPr>
              <w:jc w:val="right"/>
              <w:rPr>
                <w:sz w:val="24"/>
                <w:szCs w:val="24"/>
                <w:lang w:val="en-US"/>
              </w:rPr>
            </w:pPr>
            <w:r w:rsidRPr="00DD5DB5">
              <w:rPr>
                <w:sz w:val="24"/>
                <w:szCs w:val="24"/>
                <w:lang w:val="en-US"/>
              </w:rPr>
              <w:t>-</w:t>
            </w:r>
          </w:p>
        </w:tc>
        <w:tc>
          <w:tcPr>
            <w:tcW w:w="1276" w:type="dxa"/>
            <w:tcBorders>
              <w:top w:val="nil"/>
              <w:left w:val="nil"/>
              <w:bottom w:val="single" w:sz="4" w:space="0" w:color="auto"/>
              <w:right w:val="nil"/>
            </w:tcBorders>
            <w:shd w:val="clear" w:color="auto" w:fill="auto"/>
            <w:noWrap/>
            <w:vAlign w:val="bottom"/>
            <w:hideMark/>
          </w:tcPr>
          <w:p w14:paraId="0F89D2CF" w14:textId="77777777" w:rsidR="00B10C7A" w:rsidRPr="00DD5DB5" w:rsidRDefault="00B10C7A" w:rsidP="00224D9B">
            <w:pPr>
              <w:jc w:val="right"/>
              <w:rPr>
                <w:b/>
                <w:bCs/>
                <w:sz w:val="24"/>
                <w:szCs w:val="24"/>
                <w:lang w:val="en-US"/>
              </w:rPr>
            </w:pPr>
            <w:r w:rsidRPr="00DD5DB5">
              <w:rPr>
                <w:b/>
                <w:bCs/>
                <w:sz w:val="24"/>
                <w:szCs w:val="24"/>
                <w:lang w:val="en-US"/>
              </w:rPr>
              <w:t>54</w:t>
            </w:r>
          </w:p>
        </w:tc>
      </w:tr>
      <w:tr w:rsidR="00B10C7A" w:rsidRPr="00DD5DB5" w14:paraId="39632048" w14:textId="77777777" w:rsidTr="008F1B93">
        <w:trPr>
          <w:trHeight w:val="290"/>
        </w:trPr>
        <w:tc>
          <w:tcPr>
            <w:tcW w:w="3969" w:type="dxa"/>
            <w:tcBorders>
              <w:top w:val="single" w:sz="4" w:space="0" w:color="auto"/>
              <w:left w:val="nil"/>
              <w:bottom w:val="single" w:sz="4" w:space="0" w:color="auto"/>
              <w:right w:val="nil"/>
            </w:tcBorders>
            <w:shd w:val="clear" w:color="auto" w:fill="auto"/>
            <w:noWrap/>
            <w:vAlign w:val="bottom"/>
            <w:hideMark/>
          </w:tcPr>
          <w:p w14:paraId="19B50BB8" w14:textId="77777777" w:rsidR="00B10C7A" w:rsidRPr="00DD5DB5" w:rsidRDefault="00B10C7A" w:rsidP="007A23FB">
            <w:pPr>
              <w:jc w:val="both"/>
              <w:rPr>
                <w:b/>
                <w:bCs/>
                <w:sz w:val="24"/>
                <w:szCs w:val="24"/>
                <w:lang w:val="en-US"/>
              </w:rPr>
            </w:pPr>
            <w:r w:rsidRPr="00DD5DB5">
              <w:rPr>
                <w:b/>
                <w:bCs/>
                <w:sz w:val="24"/>
                <w:szCs w:val="24"/>
                <w:lang w:val="en-US"/>
              </w:rPr>
              <w:t xml:space="preserve">Average </w:t>
            </w:r>
          </w:p>
        </w:tc>
        <w:tc>
          <w:tcPr>
            <w:tcW w:w="1019" w:type="dxa"/>
            <w:tcBorders>
              <w:top w:val="single" w:sz="4" w:space="0" w:color="auto"/>
              <w:left w:val="nil"/>
              <w:bottom w:val="single" w:sz="4" w:space="0" w:color="auto"/>
              <w:right w:val="nil"/>
            </w:tcBorders>
            <w:shd w:val="clear" w:color="auto" w:fill="auto"/>
            <w:noWrap/>
            <w:vAlign w:val="bottom"/>
            <w:hideMark/>
          </w:tcPr>
          <w:p w14:paraId="518F52E1" w14:textId="77777777" w:rsidR="00B10C7A" w:rsidRPr="00DD5DB5" w:rsidRDefault="00B10C7A" w:rsidP="00224D9B">
            <w:pPr>
              <w:jc w:val="right"/>
              <w:rPr>
                <w:b/>
                <w:bCs/>
                <w:sz w:val="24"/>
                <w:szCs w:val="24"/>
                <w:lang w:val="en-US"/>
              </w:rPr>
            </w:pPr>
            <w:r w:rsidRPr="00DD5DB5">
              <w:rPr>
                <w:b/>
                <w:bCs/>
                <w:sz w:val="24"/>
                <w:szCs w:val="24"/>
                <w:lang w:val="en-US"/>
              </w:rPr>
              <w:t>129</w:t>
            </w:r>
          </w:p>
        </w:tc>
        <w:tc>
          <w:tcPr>
            <w:tcW w:w="1440" w:type="dxa"/>
            <w:tcBorders>
              <w:top w:val="single" w:sz="4" w:space="0" w:color="auto"/>
              <w:left w:val="nil"/>
              <w:bottom w:val="single" w:sz="4" w:space="0" w:color="auto"/>
              <w:right w:val="nil"/>
            </w:tcBorders>
            <w:shd w:val="clear" w:color="auto" w:fill="auto"/>
            <w:noWrap/>
            <w:vAlign w:val="bottom"/>
            <w:hideMark/>
          </w:tcPr>
          <w:p w14:paraId="026B750F" w14:textId="77777777" w:rsidR="00B10C7A" w:rsidRPr="00DD5DB5" w:rsidRDefault="00B10C7A" w:rsidP="00224D9B">
            <w:pPr>
              <w:jc w:val="right"/>
              <w:rPr>
                <w:b/>
                <w:bCs/>
                <w:sz w:val="24"/>
                <w:szCs w:val="24"/>
                <w:lang w:val="en-US"/>
              </w:rPr>
            </w:pPr>
            <w:r w:rsidRPr="00DD5DB5">
              <w:rPr>
                <w:b/>
                <w:bCs/>
                <w:sz w:val="24"/>
                <w:szCs w:val="24"/>
                <w:lang w:val="en-US"/>
              </w:rPr>
              <w:t>167</w:t>
            </w:r>
          </w:p>
        </w:tc>
        <w:tc>
          <w:tcPr>
            <w:tcW w:w="950" w:type="dxa"/>
            <w:tcBorders>
              <w:top w:val="single" w:sz="4" w:space="0" w:color="auto"/>
              <w:left w:val="nil"/>
              <w:bottom w:val="single" w:sz="4" w:space="0" w:color="auto"/>
              <w:right w:val="nil"/>
            </w:tcBorders>
            <w:shd w:val="clear" w:color="auto" w:fill="auto"/>
            <w:noWrap/>
            <w:vAlign w:val="bottom"/>
            <w:hideMark/>
          </w:tcPr>
          <w:p w14:paraId="6F766277" w14:textId="77777777" w:rsidR="00B10C7A" w:rsidRPr="00DD5DB5" w:rsidRDefault="00B10C7A" w:rsidP="00224D9B">
            <w:pPr>
              <w:jc w:val="right"/>
              <w:rPr>
                <w:b/>
                <w:bCs/>
                <w:sz w:val="24"/>
                <w:szCs w:val="24"/>
                <w:lang w:val="en-US"/>
              </w:rPr>
            </w:pPr>
            <w:r w:rsidRPr="00DD5DB5">
              <w:rPr>
                <w:b/>
                <w:bCs/>
                <w:sz w:val="24"/>
                <w:szCs w:val="24"/>
                <w:lang w:val="en-US"/>
              </w:rPr>
              <w:t>186</w:t>
            </w:r>
          </w:p>
        </w:tc>
        <w:tc>
          <w:tcPr>
            <w:tcW w:w="1417" w:type="dxa"/>
            <w:tcBorders>
              <w:top w:val="single" w:sz="4" w:space="0" w:color="auto"/>
              <w:left w:val="nil"/>
              <w:bottom w:val="single" w:sz="4" w:space="0" w:color="auto"/>
              <w:right w:val="nil"/>
            </w:tcBorders>
            <w:shd w:val="clear" w:color="auto" w:fill="auto"/>
            <w:noWrap/>
            <w:vAlign w:val="bottom"/>
            <w:hideMark/>
          </w:tcPr>
          <w:p w14:paraId="2BAC5AE8" w14:textId="77777777" w:rsidR="00B10C7A" w:rsidRPr="00DD5DB5" w:rsidRDefault="00B10C7A" w:rsidP="00224D9B">
            <w:pPr>
              <w:jc w:val="right"/>
              <w:rPr>
                <w:b/>
                <w:bCs/>
                <w:sz w:val="24"/>
                <w:szCs w:val="24"/>
                <w:lang w:val="en-US"/>
              </w:rPr>
            </w:pPr>
            <w:r w:rsidRPr="00DD5DB5">
              <w:rPr>
                <w:b/>
                <w:bCs/>
                <w:sz w:val="24"/>
                <w:szCs w:val="24"/>
                <w:lang w:val="en-US"/>
              </w:rPr>
              <w:t>206</w:t>
            </w:r>
          </w:p>
        </w:tc>
        <w:tc>
          <w:tcPr>
            <w:tcW w:w="1276" w:type="dxa"/>
            <w:tcBorders>
              <w:top w:val="single" w:sz="4" w:space="0" w:color="auto"/>
              <w:left w:val="nil"/>
              <w:bottom w:val="single" w:sz="4" w:space="0" w:color="auto"/>
              <w:right w:val="nil"/>
            </w:tcBorders>
            <w:shd w:val="clear" w:color="auto" w:fill="auto"/>
            <w:noWrap/>
            <w:vAlign w:val="bottom"/>
            <w:hideMark/>
          </w:tcPr>
          <w:p w14:paraId="0E284170" w14:textId="77777777" w:rsidR="00B10C7A" w:rsidRPr="00DD5DB5" w:rsidRDefault="00B10C7A" w:rsidP="00224D9B">
            <w:pPr>
              <w:jc w:val="right"/>
              <w:rPr>
                <w:b/>
                <w:bCs/>
                <w:sz w:val="24"/>
                <w:szCs w:val="24"/>
                <w:lang w:val="en-US"/>
              </w:rPr>
            </w:pPr>
          </w:p>
        </w:tc>
      </w:tr>
    </w:tbl>
    <w:p w14:paraId="2ADA45A5" w14:textId="47233770" w:rsidR="00B10C7A" w:rsidRPr="00DD5DB5" w:rsidRDefault="00B10C7A" w:rsidP="007A23FB">
      <w:pPr>
        <w:jc w:val="both"/>
        <w:rPr>
          <w:sz w:val="24"/>
          <w:szCs w:val="24"/>
          <w:lang w:val="en-US"/>
        </w:rPr>
      </w:pPr>
      <w:r w:rsidRPr="00DD5DB5">
        <w:rPr>
          <w:sz w:val="24"/>
          <w:szCs w:val="24"/>
          <w:lang w:val="en-US"/>
        </w:rPr>
        <w:t>Source: WOCAT et al. (2022)</w:t>
      </w:r>
    </w:p>
    <w:p w14:paraId="1236D06F" w14:textId="648F9C3F" w:rsidR="00E751FD" w:rsidRDefault="00E751FD" w:rsidP="007A23FB">
      <w:pPr>
        <w:widowControl/>
        <w:spacing w:after="160" w:line="259" w:lineRule="auto"/>
        <w:jc w:val="both"/>
        <w:rPr>
          <w:bCs/>
          <w:sz w:val="24"/>
          <w:szCs w:val="24"/>
          <w:lang w:val="en-US"/>
        </w:rPr>
      </w:pPr>
    </w:p>
    <w:p w14:paraId="22C3115F" w14:textId="77777777" w:rsidR="00E751FD" w:rsidRDefault="00E751FD" w:rsidP="007A23FB">
      <w:pPr>
        <w:widowControl/>
        <w:spacing w:after="160" w:line="259" w:lineRule="auto"/>
        <w:jc w:val="both"/>
        <w:rPr>
          <w:bCs/>
          <w:sz w:val="24"/>
          <w:szCs w:val="24"/>
          <w:lang w:val="en-US"/>
        </w:rPr>
      </w:pPr>
    </w:p>
    <w:p w14:paraId="722D9BF1" w14:textId="77777777" w:rsidR="00E751FD" w:rsidRDefault="00E751FD" w:rsidP="007A23FB">
      <w:pPr>
        <w:widowControl/>
        <w:spacing w:after="160" w:line="259" w:lineRule="auto"/>
        <w:jc w:val="both"/>
        <w:rPr>
          <w:bCs/>
          <w:sz w:val="24"/>
          <w:szCs w:val="24"/>
          <w:lang w:val="en-US"/>
        </w:rPr>
      </w:pPr>
    </w:p>
    <w:p w14:paraId="38A4A6DE" w14:textId="77777777" w:rsidR="00E751FD" w:rsidRDefault="00E751FD" w:rsidP="007A23FB">
      <w:pPr>
        <w:widowControl/>
        <w:spacing w:after="160" w:line="259" w:lineRule="auto"/>
        <w:jc w:val="both"/>
        <w:rPr>
          <w:bCs/>
          <w:sz w:val="24"/>
          <w:szCs w:val="24"/>
          <w:lang w:val="en-US"/>
        </w:rPr>
      </w:pPr>
    </w:p>
    <w:p w14:paraId="329686B3" w14:textId="77777777" w:rsidR="00E751FD" w:rsidRDefault="00E751FD" w:rsidP="007A23FB">
      <w:pPr>
        <w:widowControl/>
        <w:spacing w:after="160" w:line="259" w:lineRule="auto"/>
        <w:jc w:val="both"/>
        <w:rPr>
          <w:bCs/>
          <w:sz w:val="24"/>
          <w:szCs w:val="24"/>
          <w:lang w:val="en-US"/>
        </w:rPr>
      </w:pPr>
    </w:p>
    <w:p w14:paraId="2CDE439C" w14:textId="77777777" w:rsidR="00E751FD" w:rsidRDefault="00E751FD" w:rsidP="007A23FB">
      <w:pPr>
        <w:widowControl/>
        <w:spacing w:after="160" w:line="259" w:lineRule="auto"/>
        <w:jc w:val="both"/>
        <w:rPr>
          <w:bCs/>
          <w:sz w:val="24"/>
          <w:szCs w:val="24"/>
          <w:lang w:val="en-US"/>
        </w:rPr>
      </w:pPr>
    </w:p>
    <w:p w14:paraId="24E25728" w14:textId="77777777" w:rsidR="00E751FD" w:rsidRDefault="00E751FD" w:rsidP="007A23FB">
      <w:pPr>
        <w:widowControl/>
        <w:spacing w:after="160" w:line="259" w:lineRule="auto"/>
        <w:jc w:val="both"/>
        <w:rPr>
          <w:bCs/>
          <w:sz w:val="24"/>
          <w:szCs w:val="24"/>
          <w:lang w:val="en-US"/>
        </w:rPr>
      </w:pPr>
    </w:p>
    <w:p w14:paraId="1A74E1A9" w14:textId="3AB3E12F" w:rsidR="00E751FD" w:rsidRPr="00B07938" w:rsidRDefault="00E751FD" w:rsidP="007A23FB">
      <w:pPr>
        <w:pStyle w:val="Default"/>
        <w:ind w:left="-142"/>
        <w:jc w:val="both"/>
        <w:rPr>
          <w:b/>
          <w:lang w:val="en-US"/>
        </w:rPr>
      </w:pPr>
      <w:r w:rsidRPr="00B07938">
        <w:rPr>
          <w:b/>
          <w:lang w:val="en-US"/>
        </w:rPr>
        <w:lastRenderedPageBreak/>
        <w:t xml:space="preserve">Table S3. Costs and benefits of land restoration in Africa, in billions of USD </w:t>
      </w:r>
    </w:p>
    <w:p w14:paraId="0688973D" w14:textId="77777777" w:rsidR="00E751FD" w:rsidRPr="00B07938" w:rsidRDefault="00E751FD" w:rsidP="007A23FB">
      <w:pPr>
        <w:pStyle w:val="Default"/>
        <w:ind w:left="-142"/>
        <w:jc w:val="both"/>
        <w:rPr>
          <w:b/>
          <w:lang w:val="en-US"/>
        </w:rPr>
      </w:pPr>
    </w:p>
    <w:tbl>
      <w:tblPr>
        <w:tblStyle w:val="TableGridLight1"/>
        <w:tblW w:w="94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4"/>
        <w:gridCol w:w="2217"/>
        <w:gridCol w:w="2218"/>
        <w:gridCol w:w="2218"/>
      </w:tblGrid>
      <w:tr w:rsidR="00E751FD" w:rsidRPr="008B2544" w14:paraId="28D0AA14" w14:textId="77777777" w:rsidTr="00224D9B">
        <w:trPr>
          <w:trHeight w:val="290"/>
        </w:trPr>
        <w:tc>
          <w:tcPr>
            <w:tcW w:w="2844" w:type="dxa"/>
            <w:tcBorders>
              <w:top w:val="single" w:sz="4" w:space="0" w:color="auto"/>
              <w:bottom w:val="single" w:sz="4" w:space="0" w:color="auto"/>
            </w:tcBorders>
            <w:noWrap/>
            <w:hideMark/>
          </w:tcPr>
          <w:p w14:paraId="2A48E245" w14:textId="77777777" w:rsidR="00E751FD" w:rsidRPr="008B2544" w:rsidRDefault="00E751FD" w:rsidP="00224D9B">
            <w:pPr>
              <w:widowControl/>
              <w:rPr>
                <w:sz w:val="24"/>
                <w:szCs w:val="24"/>
                <w:lang w:val="en-US"/>
              </w:rPr>
            </w:pPr>
            <w:r w:rsidRPr="008B2544">
              <w:rPr>
                <w:sz w:val="24"/>
                <w:szCs w:val="24"/>
                <w:lang w:val="en-US"/>
              </w:rPr>
              <w:t>Ecosystem to be restored</w:t>
            </w:r>
          </w:p>
        </w:tc>
        <w:tc>
          <w:tcPr>
            <w:tcW w:w="2217" w:type="dxa"/>
            <w:tcBorders>
              <w:top w:val="single" w:sz="4" w:space="0" w:color="auto"/>
              <w:bottom w:val="single" w:sz="4" w:space="0" w:color="auto"/>
            </w:tcBorders>
            <w:noWrap/>
            <w:hideMark/>
          </w:tcPr>
          <w:p w14:paraId="491D2A50" w14:textId="77777777" w:rsidR="00E751FD" w:rsidRPr="008B2544" w:rsidRDefault="00E751FD" w:rsidP="00224D9B">
            <w:pPr>
              <w:widowControl/>
              <w:jc w:val="right"/>
              <w:rPr>
                <w:sz w:val="24"/>
                <w:szCs w:val="24"/>
                <w:lang w:val="en-US"/>
              </w:rPr>
            </w:pPr>
            <w:r w:rsidRPr="008B2544">
              <w:rPr>
                <w:sz w:val="24"/>
                <w:szCs w:val="24"/>
                <w:lang w:val="en-US"/>
              </w:rPr>
              <w:t>Cost of restoration</w:t>
            </w:r>
          </w:p>
        </w:tc>
        <w:tc>
          <w:tcPr>
            <w:tcW w:w="2218" w:type="dxa"/>
            <w:tcBorders>
              <w:top w:val="single" w:sz="4" w:space="0" w:color="auto"/>
              <w:bottom w:val="single" w:sz="4" w:space="0" w:color="auto"/>
            </w:tcBorders>
            <w:noWrap/>
            <w:hideMark/>
          </w:tcPr>
          <w:p w14:paraId="7EED1035" w14:textId="1026978B" w:rsidR="00E751FD" w:rsidRPr="008B2544" w:rsidRDefault="008B2544" w:rsidP="00224D9B">
            <w:pPr>
              <w:widowControl/>
              <w:jc w:val="right"/>
              <w:rPr>
                <w:sz w:val="24"/>
                <w:szCs w:val="24"/>
                <w:lang w:val="en-US"/>
              </w:rPr>
            </w:pPr>
            <w:r w:rsidRPr="008B2544">
              <w:rPr>
                <w:sz w:val="24"/>
                <w:szCs w:val="24"/>
                <w:lang w:val="en-US"/>
              </w:rPr>
              <w:t>Benefit of restoration</w:t>
            </w:r>
          </w:p>
        </w:tc>
        <w:tc>
          <w:tcPr>
            <w:tcW w:w="2218" w:type="dxa"/>
            <w:tcBorders>
              <w:top w:val="single" w:sz="4" w:space="0" w:color="auto"/>
              <w:bottom w:val="single" w:sz="4" w:space="0" w:color="auto"/>
            </w:tcBorders>
            <w:noWrap/>
            <w:hideMark/>
          </w:tcPr>
          <w:p w14:paraId="6793B697" w14:textId="31F0DD40" w:rsidR="00E751FD" w:rsidRPr="008B2544" w:rsidRDefault="00E751FD" w:rsidP="00224D9B">
            <w:pPr>
              <w:widowControl/>
              <w:jc w:val="right"/>
              <w:rPr>
                <w:sz w:val="24"/>
                <w:szCs w:val="24"/>
                <w:lang w:val="en-US"/>
              </w:rPr>
            </w:pPr>
            <w:r w:rsidRPr="008B2544">
              <w:rPr>
                <w:sz w:val="24"/>
                <w:szCs w:val="24"/>
                <w:lang w:val="en-US"/>
              </w:rPr>
              <w:t>Benefit</w:t>
            </w:r>
            <w:r w:rsidR="001F5694">
              <w:rPr>
                <w:sz w:val="24"/>
                <w:szCs w:val="24"/>
                <w:lang w:val="en-US"/>
              </w:rPr>
              <w:t>–</w:t>
            </w:r>
            <w:r w:rsidRPr="008B2544">
              <w:rPr>
                <w:sz w:val="24"/>
                <w:szCs w:val="24"/>
                <w:lang w:val="en-US"/>
              </w:rPr>
              <w:t>cost ratio</w:t>
            </w:r>
          </w:p>
        </w:tc>
      </w:tr>
      <w:tr w:rsidR="00E751FD" w:rsidRPr="00B07938" w14:paraId="6E44AC16" w14:textId="77777777" w:rsidTr="00224D9B">
        <w:trPr>
          <w:trHeight w:val="290"/>
        </w:trPr>
        <w:tc>
          <w:tcPr>
            <w:tcW w:w="2844" w:type="dxa"/>
            <w:tcBorders>
              <w:top w:val="single" w:sz="4" w:space="0" w:color="auto"/>
            </w:tcBorders>
            <w:noWrap/>
            <w:hideMark/>
          </w:tcPr>
          <w:p w14:paraId="68199855" w14:textId="77777777" w:rsidR="00E751FD" w:rsidRPr="00B07938" w:rsidRDefault="00E751FD" w:rsidP="00224D9B">
            <w:pPr>
              <w:widowControl/>
              <w:rPr>
                <w:sz w:val="24"/>
                <w:szCs w:val="24"/>
                <w:lang w:val="en-US"/>
              </w:rPr>
            </w:pPr>
            <w:r w:rsidRPr="00B07938">
              <w:rPr>
                <w:sz w:val="24"/>
                <w:szCs w:val="24"/>
                <w:lang w:val="en-US"/>
              </w:rPr>
              <w:t>Forests</w:t>
            </w:r>
          </w:p>
        </w:tc>
        <w:tc>
          <w:tcPr>
            <w:tcW w:w="2217" w:type="dxa"/>
            <w:tcBorders>
              <w:top w:val="single" w:sz="4" w:space="0" w:color="auto"/>
            </w:tcBorders>
            <w:noWrap/>
            <w:hideMark/>
          </w:tcPr>
          <w:p w14:paraId="38F5D144" w14:textId="51BA14E8" w:rsidR="00E751FD" w:rsidRPr="00B07938" w:rsidRDefault="00E751FD" w:rsidP="00224D9B">
            <w:pPr>
              <w:widowControl/>
              <w:jc w:val="right"/>
              <w:rPr>
                <w:sz w:val="24"/>
                <w:szCs w:val="24"/>
                <w:lang w:val="en-US"/>
              </w:rPr>
            </w:pPr>
            <w:r w:rsidRPr="00B07938">
              <w:rPr>
                <w:sz w:val="24"/>
                <w:szCs w:val="24"/>
                <w:lang w:val="en-US"/>
              </w:rPr>
              <w:t>215</w:t>
            </w:r>
          </w:p>
        </w:tc>
        <w:tc>
          <w:tcPr>
            <w:tcW w:w="2218" w:type="dxa"/>
            <w:tcBorders>
              <w:top w:val="single" w:sz="4" w:space="0" w:color="auto"/>
            </w:tcBorders>
            <w:noWrap/>
            <w:hideMark/>
          </w:tcPr>
          <w:p w14:paraId="4969F61E" w14:textId="7790DAFA" w:rsidR="00E751FD" w:rsidRPr="00B07938" w:rsidRDefault="00E751FD" w:rsidP="00224D9B">
            <w:pPr>
              <w:widowControl/>
              <w:jc w:val="right"/>
              <w:rPr>
                <w:sz w:val="24"/>
                <w:szCs w:val="24"/>
                <w:lang w:val="en-US"/>
              </w:rPr>
            </w:pPr>
            <w:r w:rsidRPr="00B07938">
              <w:rPr>
                <w:sz w:val="24"/>
                <w:szCs w:val="24"/>
                <w:lang w:val="en-US"/>
              </w:rPr>
              <w:t>355</w:t>
            </w:r>
          </w:p>
        </w:tc>
        <w:tc>
          <w:tcPr>
            <w:tcW w:w="2218" w:type="dxa"/>
            <w:tcBorders>
              <w:top w:val="single" w:sz="4" w:space="0" w:color="auto"/>
            </w:tcBorders>
            <w:noWrap/>
            <w:hideMark/>
          </w:tcPr>
          <w:p w14:paraId="0113C3A1" w14:textId="77777777" w:rsidR="00E751FD" w:rsidRPr="00B07938" w:rsidRDefault="00E751FD" w:rsidP="00224D9B">
            <w:pPr>
              <w:widowControl/>
              <w:jc w:val="right"/>
              <w:rPr>
                <w:sz w:val="24"/>
                <w:szCs w:val="24"/>
                <w:lang w:val="en-US"/>
              </w:rPr>
            </w:pPr>
            <w:r w:rsidRPr="00B07938">
              <w:rPr>
                <w:sz w:val="24"/>
                <w:szCs w:val="24"/>
                <w:lang w:val="en-US"/>
              </w:rPr>
              <w:t>1.68</w:t>
            </w:r>
          </w:p>
        </w:tc>
      </w:tr>
      <w:tr w:rsidR="00E751FD" w:rsidRPr="00B07938" w14:paraId="0895DA71" w14:textId="77777777" w:rsidTr="00224D9B">
        <w:trPr>
          <w:trHeight w:val="290"/>
        </w:trPr>
        <w:tc>
          <w:tcPr>
            <w:tcW w:w="2844" w:type="dxa"/>
            <w:noWrap/>
            <w:hideMark/>
          </w:tcPr>
          <w:p w14:paraId="5B8AB576" w14:textId="77777777" w:rsidR="00E751FD" w:rsidRPr="00B07938" w:rsidRDefault="00E751FD" w:rsidP="00224D9B">
            <w:pPr>
              <w:widowControl/>
              <w:rPr>
                <w:sz w:val="24"/>
                <w:szCs w:val="24"/>
                <w:lang w:val="en-US"/>
              </w:rPr>
            </w:pPr>
            <w:r w:rsidRPr="00B07938">
              <w:rPr>
                <w:sz w:val="24"/>
                <w:szCs w:val="24"/>
                <w:lang w:val="en-US"/>
              </w:rPr>
              <w:t>Wetland</w:t>
            </w:r>
          </w:p>
        </w:tc>
        <w:tc>
          <w:tcPr>
            <w:tcW w:w="2217" w:type="dxa"/>
            <w:noWrap/>
            <w:hideMark/>
          </w:tcPr>
          <w:p w14:paraId="736063C7" w14:textId="351085BA" w:rsidR="00E751FD" w:rsidRPr="00B07938" w:rsidRDefault="00E751FD" w:rsidP="00224D9B">
            <w:pPr>
              <w:widowControl/>
              <w:jc w:val="right"/>
              <w:rPr>
                <w:sz w:val="24"/>
                <w:szCs w:val="24"/>
                <w:lang w:val="en-US"/>
              </w:rPr>
            </w:pPr>
            <w:r w:rsidRPr="00B07938">
              <w:rPr>
                <w:sz w:val="24"/>
                <w:szCs w:val="24"/>
                <w:lang w:val="en-US"/>
              </w:rPr>
              <w:t>10</w:t>
            </w:r>
          </w:p>
        </w:tc>
        <w:tc>
          <w:tcPr>
            <w:tcW w:w="2218" w:type="dxa"/>
            <w:noWrap/>
            <w:hideMark/>
          </w:tcPr>
          <w:p w14:paraId="53E0C96B" w14:textId="06F2B3E4" w:rsidR="00E751FD" w:rsidRPr="00B07938" w:rsidRDefault="00E751FD" w:rsidP="00224D9B">
            <w:pPr>
              <w:widowControl/>
              <w:jc w:val="right"/>
              <w:rPr>
                <w:sz w:val="24"/>
                <w:szCs w:val="24"/>
                <w:lang w:val="en-US"/>
              </w:rPr>
            </w:pPr>
            <w:r w:rsidRPr="00B07938">
              <w:rPr>
                <w:sz w:val="24"/>
                <w:szCs w:val="24"/>
                <w:lang w:val="en-US"/>
              </w:rPr>
              <w:t>20</w:t>
            </w:r>
          </w:p>
        </w:tc>
        <w:tc>
          <w:tcPr>
            <w:tcW w:w="2218" w:type="dxa"/>
            <w:noWrap/>
            <w:hideMark/>
          </w:tcPr>
          <w:p w14:paraId="719BFF16" w14:textId="77777777" w:rsidR="00E751FD" w:rsidRPr="00B07938" w:rsidRDefault="00E751FD" w:rsidP="00224D9B">
            <w:pPr>
              <w:widowControl/>
              <w:jc w:val="right"/>
              <w:rPr>
                <w:sz w:val="24"/>
                <w:szCs w:val="24"/>
                <w:lang w:val="en-US"/>
              </w:rPr>
            </w:pPr>
            <w:r w:rsidRPr="00B07938">
              <w:rPr>
                <w:sz w:val="24"/>
                <w:szCs w:val="24"/>
                <w:lang w:val="en-US"/>
              </w:rPr>
              <w:t>2.11</w:t>
            </w:r>
          </w:p>
        </w:tc>
      </w:tr>
      <w:tr w:rsidR="00E751FD" w:rsidRPr="00B07938" w14:paraId="44F73BE1" w14:textId="77777777" w:rsidTr="00224D9B">
        <w:trPr>
          <w:trHeight w:val="290"/>
        </w:trPr>
        <w:tc>
          <w:tcPr>
            <w:tcW w:w="2844" w:type="dxa"/>
            <w:noWrap/>
            <w:hideMark/>
          </w:tcPr>
          <w:p w14:paraId="77E9E6CE" w14:textId="21434863" w:rsidR="00E751FD" w:rsidRPr="00B07938" w:rsidRDefault="00E751FD" w:rsidP="00224D9B">
            <w:pPr>
              <w:widowControl/>
              <w:rPr>
                <w:sz w:val="24"/>
                <w:szCs w:val="24"/>
                <w:lang w:val="en-US"/>
              </w:rPr>
            </w:pPr>
            <w:r w:rsidRPr="00B07938">
              <w:rPr>
                <w:sz w:val="24"/>
                <w:szCs w:val="24"/>
                <w:lang w:val="en-US"/>
              </w:rPr>
              <w:t>Shrublands, woody savannas</w:t>
            </w:r>
            <w:r w:rsidR="001F5694">
              <w:rPr>
                <w:sz w:val="24"/>
                <w:szCs w:val="24"/>
                <w:lang w:val="en-US"/>
              </w:rPr>
              <w:t>,</w:t>
            </w:r>
            <w:r w:rsidRPr="00B07938">
              <w:rPr>
                <w:sz w:val="24"/>
                <w:szCs w:val="24"/>
                <w:lang w:val="en-US"/>
              </w:rPr>
              <w:t xml:space="preserve"> and savannas</w:t>
            </w:r>
          </w:p>
        </w:tc>
        <w:tc>
          <w:tcPr>
            <w:tcW w:w="2217" w:type="dxa"/>
            <w:noWrap/>
            <w:hideMark/>
          </w:tcPr>
          <w:p w14:paraId="63487128" w14:textId="0FA97E52" w:rsidR="00E751FD" w:rsidRPr="00B07938" w:rsidRDefault="00E751FD" w:rsidP="00224D9B">
            <w:pPr>
              <w:widowControl/>
              <w:jc w:val="right"/>
              <w:rPr>
                <w:sz w:val="24"/>
                <w:szCs w:val="24"/>
                <w:lang w:val="en-US"/>
              </w:rPr>
            </w:pPr>
            <w:r w:rsidRPr="00B07938">
              <w:rPr>
                <w:sz w:val="24"/>
                <w:szCs w:val="24"/>
                <w:lang w:val="en-US"/>
              </w:rPr>
              <w:t>498</w:t>
            </w:r>
          </w:p>
        </w:tc>
        <w:tc>
          <w:tcPr>
            <w:tcW w:w="2218" w:type="dxa"/>
            <w:noWrap/>
            <w:hideMark/>
          </w:tcPr>
          <w:p w14:paraId="6D2A0357" w14:textId="1654A792" w:rsidR="00E751FD" w:rsidRPr="00B07938" w:rsidRDefault="00E751FD" w:rsidP="00224D9B">
            <w:pPr>
              <w:widowControl/>
              <w:jc w:val="right"/>
              <w:rPr>
                <w:sz w:val="24"/>
                <w:szCs w:val="24"/>
                <w:lang w:val="en-US"/>
              </w:rPr>
            </w:pPr>
            <w:r w:rsidRPr="00B07938">
              <w:rPr>
                <w:sz w:val="24"/>
                <w:szCs w:val="24"/>
                <w:lang w:val="en-US"/>
              </w:rPr>
              <w:t>393</w:t>
            </w:r>
          </w:p>
        </w:tc>
        <w:tc>
          <w:tcPr>
            <w:tcW w:w="2218" w:type="dxa"/>
            <w:noWrap/>
            <w:hideMark/>
          </w:tcPr>
          <w:p w14:paraId="7FCF0B73" w14:textId="77777777" w:rsidR="00E751FD" w:rsidRPr="00B07938" w:rsidRDefault="00E751FD" w:rsidP="00224D9B">
            <w:pPr>
              <w:widowControl/>
              <w:jc w:val="right"/>
              <w:rPr>
                <w:sz w:val="24"/>
                <w:szCs w:val="24"/>
                <w:lang w:val="en-US"/>
              </w:rPr>
            </w:pPr>
            <w:r w:rsidRPr="00B07938">
              <w:rPr>
                <w:sz w:val="24"/>
                <w:szCs w:val="24"/>
                <w:lang w:val="en-US"/>
              </w:rPr>
              <w:t>0.81</w:t>
            </w:r>
          </w:p>
        </w:tc>
      </w:tr>
      <w:tr w:rsidR="00E751FD" w:rsidRPr="00B07938" w14:paraId="0293DDA0" w14:textId="77777777" w:rsidTr="00224D9B">
        <w:trPr>
          <w:trHeight w:val="315"/>
        </w:trPr>
        <w:tc>
          <w:tcPr>
            <w:tcW w:w="2844" w:type="dxa"/>
            <w:noWrap/>
            <w:hideMark/>
          </w:tcPr>
          <w:p w14:paraId="5BC0FF61" w14:textId="496A8AAE" w:rsidR="00E751FD" w:rsidRPr="00B07938" w:rsidRDefault="00E751FD" w:rsidP="00224D9B">
            <w:pPr>
              <w:widowControl/>
              <w:rPr>
                <w:sz w:val="24"/>
                <w:szCs w:val="24"/>
                <w:lang w:val="en-US"/>
              </w:rPr>
            </w:pPr>
            <w:r w:rsidRPr="00B07938">
              <w:rPr>
                <w:sz w:val="24"/>
                <w:szCs w:val="24"/>
                <w:lang w:val="en-US"/>
              </w:rPr>
              <w:t>Cropland with agroforestry</w:t>
            </w:r>
          </w:p>
        </w:tc>
        <w:tc>
          <w:tcPr>
            <w:tcW w:w="2217" w:type="dxa"/>
            <w:noWrap/>
            <w:hideMark/>
          </w:tcPr>
          <w:p w14:paraId="16120182" w14:textId="7B654661" w:rsidR="00E751FD" w:rsidRPr="00B07938" w:rsidRDefault="00E751FD" w:rsidP="00224D9B">
            <w:pPr>
              <w:widowControl/>
              <w:jc w:val="right"/>
              <w:rPr>
                <w:sz w:val="24"/>
                <w:szCs w:val="24"/>
                <w:lang w:val="en-US"/>
              </w:rPr>
            </w:pPr>
            <w:r w:rsidRPr="00B07938">
              <w:rPr>
                <w:sz w:val="24"/>
                <w:szCs w:val="24"/>
                <w:lang w:val="en-US"/>
              </w:rPr>
              <w:t>55</w:t>
            </w:r>
          </w:p>
        </w:tc>
        <w:tc>
          <w:tcPr>
            <w:tcW w:w="2218" w:type="dxa"/>
            <w:noWrap/>
            <w:hideMark/>
          </w:tcPr>
          <w:p w14:paraId="4BD0A6D3" w14:textId="06703D7D" w:rsidR="00E751FD" w:rsidRPr="00B07938" w:rsidRDefault="00E751FD" w:rsidP="00224D9B">
            <w:pPr>
              <w:widowControl/>
              <w:jc w:val="right"/>
              <w:rPr>
                <w:sz w:val="24"/>
                <w:szCs w:val="24"/>
                <w:lang w:val="en-US"/>
              </w:rPr>
            </w:pPr>
            <w:r w:rsidRPr="00B07938">
              <w:rPr>
                <w:sz w:val="24"/>
                <w:szCs w:val="24"/>
                <w:lang w:val="en-US"/>
              </w:rPr>
              <w:t>56</w:t>
            </w:r>
          </w:p>
        </w:tc>
        <w:tc>
          <w:tcPr>
            <w:tcW w:w="2218" w:type="dxa"/>
            <w:noWrap/>
            <w:hideMark/>
          </w:tcPr>
          <w:p w14:paraId="1E9CDB40" w14:textId="77777777" w:rsidR="00E751FD" w:rsidRPr="00B07938" w:rsidRDefault="00E751FD" w:rsidP="00224D9B">
            <w:pPr>
              <w:widowControl/>
              <w:jc w:val="right"/>
              <w:rPr>
                <w:sz w:val="24"/>
                <w:szCs w:val="24"/>
                <w:lang w:val="en-US"/>
              </w:rPr>
            </w:pPr>
            <w:r w:rsidRPr="00B07938">
              <w:rPr>
                <w:sz w:val="24"/>
                <w:szCs w:val="24"/>
                <w:lang w:val="en-US"/>
              </w:rPr>
              <w:t>1.04</w:t>
            </w:r>
          </w:p>
        </w:tc>
      </w:tr>
      <w:tr w:rsidR="00E751FD" w:rsidRPr="00B07938" w14:paraId="7DC691A3" w14:textId="77777777" w:rsidTr="00224D9B">
        <w:trPr>
          <w:trHeight w:val="290"/>
        </w:trPr>
        <w:tc>
          <w:tcPr>
            <w:tcW w:w="2844" w:type="dxa"/>
            <w:noWrap/>
            <w:hideMark/>
          </w:tcPr>
          <w:p w14:paraId="7DA9FF84" w14:textId="77777777" w:rsidR="00E751FD" w:rsidRPr="00B07938" w:rsidRDefault="00E751FD" w:rsidP="00224D9B">
            <w:pPr>
              <w:widowControl/>
              <w:rPr>
                <w:sz w:val="24"/>
                <w:szCs w:val="24"/>
                <w:lang w:val="en-US"/>
              </w:rPr>
            </w:pPr>
            <w:r w:rsidRPr="00B07938">
              <w:rPr>
                <w:sz w:val="24"/>
                <w:szCs w:val="24"/>
                <w:lang w:val="en-US"/>
              </w:rPr>
              <w:t>Standard cropland</w:t>
            </w:r>
          </w:p>
        </w:tc>
        <w:tc>
          <w:tcPr>
            <w:tcW w:w="2217" w:type="dxa"/>
            <w:noWrap/>
            <w:hideMark/>
          </w:tcPr>
          <w:p w14:paraId="7DBC543A" w14:textId="16B5E66F" w:rsidR="00E751FD" w:rsidRPr="00B07938" w:rsidRDefault="00E751FD" w:rsidP="00224D9B">
            <w:pPr>
              <w:widowControl/>
              <w:jc w:val="right"/>
              <w:rPr>
                <w:sz w:val="24"/>
                <w:szCs w:val="24"/>
                <w:lang w:val="en-US"/>
              </w:rPr>
            </w:pPr>
            <w:r w:rsidRPr="00B07938">
              <w:rPr>
                <w:sz w:val="24"/>
                <w:szCs w:val="24"/>
                <w:lang w:val="en-US"/>
              </w:rPr>
              <w:t>155</w:t>
            </w:r>
          </w:p>
        </w:tc>
        <w:tc>
          <w:tcPr>
            <w:tcW w:w="2218" w:type="dxa"/>
            <w:noWrap/>
            <w:hideMark/>
          </w:tcPr>
          <w:p w14:paraId="3CF82DC8" w14:textId="04A3ECD1" w:rsidR="00E751FD" w:rsidRPr="00B07938" w:rsidRDefault="00E751FD" w:rsidP="00224D9B">
            <w:pPr>
              <w:widowControl/>
              <w:jc w:val="right"/>
              <w:rPr>
                <w:sz w:val="24"/>
                <w:szCs w:val="24"/>
                <w:lang w:val="en-US"/>
              </w:rPr>
            </w:pPr>
            <w:r w:rsidRPr="00B07938">
              <w:rPr>
                <w:sz w:val="24"/>
                <w:szCs w:val="24"/>
                <w:lang w:val="en-US"/>
              </w:rPr>
              <w:t>148</w:t>
            </w:r>
          </w:p>
        </w:tc>
        <w:tc>
          <w:tcPr>
            <w:tcW w:w="2218" w:type="dxa"/>
            <w:noWrap/>
            <w:hideMark/>
          </w:tcPr>
          <w:p w14:paraId="18011D1D" w14:textId="77777777" w:rsidR="00E751FD" w:rsidRPr="00B07938" w:rsidRDefault="00E751FD" w:rsidP="00224D9B">
            <w:pPr>
              <w:widowControl/>
              <w:jc w:val="right"/>
              <w:rPr>
                <w:sz w:val="24"/>
                <w:szCs w:val="24"/>
                <w:lang w:val="en-US"/>
              </w:rPr>
            </w:pPr>
            <w:r w:rsidRPr="00B07938">
              <w:rPr>
                <w:sz w:val="24"/>
                <w:szCs w:val="24"/>
                <w:lang w:val="en-US"/>
              </w:rPr>
              <w:t>0.96</w:t>
            </w:r>
          </w:p>
        </w:tc>
      </w:tr>
      <w:tr w:rsidR="00E751FD" w:rsidRPr="00B07938" w14:paraId="77FEAA31" w14:textId="77777777" w:rsidTr="00224D9B">
        <w:trPr>
          <w:trHeight w:val="290"/>
        </w:trPr>
        <w:tc>
          <w:tcPr>
            <w:tcW w:w="2844" w:type="dxa"/>
            <w:tcBorders>
              <w:bottom w:val="single" w:sz="4" w:space="0" w:color="auto"/>
            </w:tcBorders>
            <w:noWrap/>
            <w:hideMark/>
          </w:tcPr>
          <w:p w14:paraId="45CE0B95" w14:textId="77777777" w:rsidR="00E751FD" w:rsidRPr="00B07938" w:rsidRDefault="00E751FD" w:rsidP="00224D9B">
            <w:pPr>
              <w:widowControl/>
              <w:rPr>
                <w:sz w:val="24"/>
                <w:szCs w:val="24"/>
                <w:lang w:val="en-US"/>
              </w:rPr>
            </w:pPr>
            <w:r w:rsidRPr="00B07938">
              <w:rPr>
                <w:sz w:val="24"/>
                <w:szCs w:val="24"/>
                <w:lang w:val="en-US"/>
              </w:rPr>
              <w:t>Grassland</w:t>
            </w:r>
          </w:p>
        </w:tc>
        <w:tc>
          <w:tcPr>
            <w:tcW w:w="2217" w:type="dxa"/>
            <w:tcBorders>
              <w:bottom w:val="single" w:sz="4" w:space="0" w:color="auto"/>
            </w:tcBorders>
            <w:noWrap/>
            <w:hideMark/>
          </w:tcPr>
          <w:p w14:paraId="0C9F263A" w14:textId="37188EB3" w:rsidR="00E751FD" w:rsidRPr="00B07938" w:rsidRDefault="00E751FD" w:rsidP="00224D9B">
            <w:pPr>
              <w:widowControl/>
              <w:jc w:val="right"/>
              <w:rPr>
                <w:sz w:val="24"/>
                <w:szCs w:val="24"/>
                <w:lang w:val="en-US"/>
              </w:rPr>
            </w:pPr>
            <w:r w:rsidRPr="00B07938">
              <w:rPr>
                <w:sz w:val="24"/>
                <w:szCs w:val="24"/>
                <w:lang w:val="en-US"/>
              </w:rPr>
              <w:t>3</w:t>
            </w:r>
          </w:p>
        </w:tc>
        <w:tc>
          <w:tcPr>
            <w:tcW w:w="2218" w:type="dxa"/>
            <w:tcBorders>
              <w:bottom w:val="single" w:sz="4" w:space="0" w:color="auto"/>
            </w:tcBorders>
            <w:noWrap/>
            <w:hideMark/>
          </w:tcPr>
          <w:p w14:paraId="508A4367" w14:textId="4F73C563" w:rsidR="00E751FD" w:rsidRPr="00B07938" w:rsidRDefault="00E751FD" w:rsidP="00224D9B">
            <w:pPr>
              <w:widowControl/>
              <w:jc w:val="right"/>
              <w:rPr>
                <w:sz w:val="24"/>
                <w:szCs w:val="24"/>
                <w:lang w:val="en-US"/>
              </w:rPr>
            </w:pPr>
            <w:r w:rsidRPr="00B07938">
              <w:rPr>
                <w:sz w:val="24"/>
                <w:szCs w:val="24"/>
                <w:lang w:val="en-US"/>
              </w:rPr>
              <w:t>13</w:t>
            </w:r>
          </w:p>
        </w:tc>
        <w:tc>
          <w:tcPr>
            <w:tcW w:w="2218" w:type="dxa"/>
            <w:tcBorders>
              <w:bottom w:val="single" w:sz="4" w:space="0" w:color="auto"/>
            </w:tcBorders>
            <w:noWrap/>
            <w:hideMark/>
          </w:tcPr>
          <w:p w14:paraId="6348B96E" w14:textId="77777777" w:rsidR="00E751FD" w:rsidRPr="00B07938" w:rsidRDefault="00E751FD" w:rsidP="00224D9B">
            <w:pPr>
              <w:widowControl/>
              <w:jc w:val="right"/>
              <w:rPr>
                <w:sz w:val="24"/>
                <w:szCs w:val="24"/>
                <w:lang w:val="en-US"/>
              </w:rPr>
            </w:pPr>
            <w:r w:rsidRPr="00B07938">
              <w:rPr>
                <w:sz w:val="24"/>
                <w:szCs w:val="24"/>
                <w:lang w:val="en-US"/>
              </w:rPr>
              <w:t>4.46</w:t>
            </w:r>
          </w:p>
        </w:tc>
      </w:tr>
      <w:tr w:rsidR="00E751FD" w:rsidRPr="00B07938" w14:paraId="37393CAF" w14:textId="77777777" w:rsidTr="00224D9B">
        <w:trPr>
          <w:trHeight w:val="290"/>
        </w:trPr>
        <w:tc>
          <w:tcPr>
            <w:tcW w:w="2844" w:type="dxa"/>
            <w:tcBorders>
              <w:top w:val="single" w:sz="4" w:space="0" w:color="auto"/>
              <w:bottom w:val="single" w:sz="4" w:space="0" w:color="auto"/>
            </w:tcBorders>
            <w:noWrap/>
            <w:hideMark/>
          </w:tcPr>
          <w:p w14:paraId="7FD415F4" w14:textId="0513D2EE" w:rsidR="00E751FD" w:rsidRPr="00B07938" w:rsidRDefault="00E751FD" w:rsidP="00224D9B">
            <w:pPr>
              <w:widowControl/>
              <w:rPr>
                <w:sz w:val="24"/>
                <w:szCs w:val="24"/>
                <w:lang w:val="en-US"/>
              </w:rPr>
            </w:pPr>
            <w:r w:rsidRPr="00B07938">
              <w:rPr>
                <w:sz w:val="24"/>
                <w:szCs w:val="24"/>
                <w:lang w:val="en-US"/>
              </w:rPr>
              <w:t>Total of profitable restoration opportunities</w:t>
            </w:r>
          </w:p>
        </w:tc>
        <w:tc>
          <w:tcPr>
            <w:tcW w:w="2217" w:type="dxa"/>
            <w:tcBorders>
              <w:top w:val="single" w:sz="4" w:space="0" w:color="auto"/>
              <w:bottom w:val="single" w:sz="4" w:space="0" w:color="auto"/>
            </w:tcBorders>
            <w:noWrap/>
            <w:hideMark/>
          </w:tcPr>
          <w:p w14:paraId="065B3119" w14:textId="53CF5225" w:rsidR="00E751FD" w:rsidRPr="00B07938" w:rsidRDefault="00E751FD" w:rsidP="00224D9B">
            <w:pPr>
              <w:widowControl/>
              <w:jc w:val="right"/>
              <w:rPr>
                <w:sz w:val="24"/>
                <w:szCs w:val="24"/>
                <w:lang w:val="en-US"/>
              </w:rPr>
            </w:pPr>
            <w:r w:rsidRPr="00B07938">
              <w:rPr>
                <w:sz w:val="24"/>
                <w:szCs w:val="24"/>
                <w:lang w:val="en-US"/>
              </w:rPr>
              <w:t>283</w:t>
            </w:r>
          </w:p>
        </w:tc>
        <w:tc>
          <w:tcPr>
            <w:tcW w:w="2218" w:type="dxa"/>
            <w:tcBorders>
              <w:top w:val="single" w:sz="4" w:space="0" w:color="auto"/>
              <w:bottom w:val="single" w:sz="4" w:space="0" w:color="auto"/>
            </w:tcBorders>
            <w:noWrap/>
            <w:hideMark/>
          </w:tcPr>
          <w:p w14:paraId="73773E82" w14:textId="33446E6D" w:rsidR="00E751FD" w:rsidRPr="00B07938" w:rsidRDefault="00E751FD" w:rsidP="00224D9B">
            <w:pPr>
              <w:widowControl/>
              <w:jc w:val="right"/>
              <w:rPr>
                <w:sz w:val="24"/>
                <w:szCs w:val="24"/>
                <w:lang w:val="en-US"/>
              </w:rPr>
            </w:pPr>
            <w:r w:rsidRPr="00B07938">
              <w:rPr>
                <w:sz w:val="24"/>
                <w:szCs w:val="24"/>
                <w:lang w:val="en-US"/>
              </w:rPr>
              <w:t>445</w:t>
            </w:r>
          </w:p>
        </w:tc>
        <w:tc>
          <w:tcPr>
            <w:tcW w:w="2218" w:type="dxa"/>
            <w:tcBorders>
              <w:top w:val="single" w:sz="4" w:space="0" w:color="auto"/>
              <w:bottom w:val="single" w:sz="4" w:space="0" w:color="auto"/>
            </w:tcBorders>
            <w:noWrap/>
            <w:hideMark/>
          </w:tcPr>
          <w:p w14:paraId="40A5E46F" w14:textId="77777777" w:rsidR="00E751FD" w:rsidRPr="00B07938" w:rsidRDefault="00E751FD" w:rsidP="00224D9B">
            <w:pPr>
              <w:widowControl/>
              <w:jc w:val="right"/>
              <w:rPr>
                <w:sz w:val="24"/>
                <w:szCs w:val="24"/>
                <w:lang w:val="en-US"/>
              </w:rPr>
            </w:pPr>
            <w:r w:rsidRPr="00B07938">
              <w:rPr>
                <w:sz w:val="24"/>
                <w:szCs w:val="24"/>
                <w:lang w:val="en-US"/>
              </w:rPr>
              <w:t>1.57</w:t>
            </w:r>
          </w:p>
        </w:tc>
      </w:tr>
    </w:tbl>
    <w:p w14:paraId="42BD9024" w14:textId="77777777" w:rsidR="003D0686" w:rsidRPr="00B07938" w:rsidRDefault="003D0686" w:rsidP="007A23FB">
      <w:pPr>
        <w:autoSpaceDE w:val="0"/>
        <w:autoSpaceDN w:val="0"/>
        <w:ind w:left="480" w:hanging="480"/>
        <w:jc w:val="both"/>
        <w:rPr>
          <w:bCs/>
          <w:sz w:val="24"/>
          <w:szCs w:val="24"/>
          <w:lang w:val="en-US"/>
        </w:rPr>
      </w:pPr>
    </w:p>
    <w:p w14:paraId="23CC983D" w14:textId="77777777" w:rsidR="00E751FD" w:rsidRPr="00B07938" w:rsidRDefault="00E751FD" w:rsidP="007A23FB">
      <w:pPr>
        <w:autoSpaceDE w:val="0"/>
        <w:autoSpaceDN w:val="0"/>
        <w:ind w:left="480" w:hanging="480"/>
        <w:jc w:val="both"/>
        <w:rPr>
          <w:bCs/>
          <w:sz w:val="24"/>
          <w:szCs w:val="24"/>
          <w:lang w:val="en-US"/>
        </w:rPr>
      </w:pPr>
    </w:p>
    <w:p w14:paraId="20DB7EB5" w14:textId="390F0D32" w:rsidR="00E751FD" w:rsidRPr="00B07938" w:rsidRDefault="00E751FD" w:rsidP="007A23FB">
      <w:pPr>
        <w:pStyle w:val="Default"/>
        <w:ind w:left="-142"/>
        <w:jc w:val="both"/>
        <w:rPr>
          <w:b/>
          <w:lang w:val="en-US"/>
        </w:rPr>
      </w:pPr>
      <w:r w:rsidRPr="00B07938">
        <w:rPr>
          <w:b/>
          <w:lang w:val="en-US"/>
        </w:rPr>
        <w:t xml:space="preserve">Table S4. Costs and benefits of land restoration in Asia, in billions of USD </w:t>
      </w:r>
    </w:p>
    <w:p w14:paraId="439406F3" w14:textId="77777777" w:rsidR="00E751FD" w:rsidRPr="00B07938" w:rsidRDefault="00E751FD" w:rsidP="007A23FB">
      <w:pPr>
        <w:autoSpaceDE w:val="0"/>
        <w:autoSpaceDN w:val="0"/>
        <w:ind w:left="480" w:hanging="480"/>
        <w:jc w:val="both"/>
        <w:rPr>
          <w:bCs/>
          <w:sz w:val="24"/>
          <w:szCs w:val="24"/>
          <w:lang w:val="en-US"/>
        </w:rPr>
      </w:pPr>
    </w:p>
    <w:tbl>
      <w:tblPr>
        <w:tblStyle w:val="TableGridLight1"/>
        <w:tblW w:w="94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4"/>
        <w:gridCol w:w="2217"/>
        <w:gridCol w:w="2218"/>
        <w:gridCol w:w="2218"/>
      </w:tblGrid>
      <w:tr w:rsidR="008B2544" w:rsidRPr="008B2544" w14:paraId="462A899D" w14:textId="77777777" w:rsidTr="00224D9B">
        <w:trPr>
          <w:trHeight w:val="290"/>
        </w:trPr>
        <w:tc>
          <w:tcPr>
            <w:tcW w:w="2844" w:type="dxa"/>
            <w:tcBorders>
              <w:top w:val="single" w:sz="4" w:space="0" w:color="auto"/>
              <w:bottom w:val="single" w:sz="4" w:space="0" w:color="auto"/>
            </w:tcBorders>
            <w:noWrap/>
            <w:hideMark/>
          </w:tcPr>
          <w:p w14:paraId="7AE5FCB3" w14:textId="77777777" w:rsidR="008B2544" w:rsidRPr="008B2544" w:rsidRDefault="008B2544" w:rsidP="00224D9B">
            <w:pPr>
              <w:widowControl/>
              <w:rPr>
                <w:sz w:val="24"/>
                <w:szCs w:val="24"/>
                <w:lang w:val="en-US"/>
              </w:rPr>
            </w:pPr>
            <w:r w:rsidRPr="008B2544">
              <w:rPr>
                <w:sz w:val="24"/>
                <w:szCs w:val="24"/>
                <w:lang w:val="en-US"/>
              </w:rPr>
              <w:t>Ecosystem to be restored</w:t>
            </w:r>
          </w:p>
        </w:tc>
        <w:tc>
          <w:tcPr>
            <w:tcW w:w="2217" w:type="dxa"/>
            <w:tcBorders>
              <w:top w:val="single" w:sz="4" w:space="0" w:color="auto"/>
              <w:bottom w:val="single" w:sz="4" w:space="0" w:color="auto"/>
            </w:tcBorders>
            <w:noWrap/>
            <w:hideMark/>
          </w:tcPr>
          <w:p w14:paraId="641C4B39" w14:textId="77777777" w:rsidR="008B2544" w:rsidRPr="008B2544" w:rsidRDefault="008B2544" w:rsidP="00224D9B">
            <w:pPr>
              <w:widowControl/>
              <w:jc w:val="right"/>
              <w:rPr>
                <w:sz w:val="24"/>
                <w:szCs w:val="24"/>
                <w:lang w:val="en-US"/>
              </w:rPr>
            </w:pPr>
            <w:r w:rsidRPr="008B2544">
              <w:rPr>
                <w:sz w:val="24"/>
                <w:szCs w:val="24"/>
                <w:lang w:val="en-US"/>
              </w:rPr>
              <w:t>Cost of restoration</w:t>
            </w:r>
          </w:p>
        </w:tc>
        <w:tc>
          <w:tcPr>
            <w:tcW w:w="2218" w:type="dxa"/>
            <w:tcBorders>
              <w:top w:val="single" w:sz="4" w:space="0" w:color="auto"/>
              <w:bottom w:val="single" w:sz="4" w:space="0" w:color="auto"/>
            </w:tcBorders>
            <w:noWrap/>
            <w:hideMark/>
          </w:tcPr>
          <w:p w14:paraId="2C7EAEA3" w14:textId="77777777" w:rsidR="008B2544" w:rsidRPr="008B2544" w:rsidRDefault="008B2544" w:rsidP="00224D9B">
            <w:pPr>
              <w:widowControl/>
              <w:jc w:val="right"/>
              <w:rPr>
                <w:sz w:val="24"/>
                <w:szCs w:val="24"/>
                <w:lang w:val="en-US"/>
              </w:rPr>
            </w:pPr>
            <w:r w:rsidRPr="008B2544">
              <w:rPr>
                <w:sz w:val="24"/>
                <w:szCs w:val="24"/>
                <w:lang w:val="en-US"/>
              </w:rPr>
              <w:t>Benefit of restoration</w:t>
            </w:r>
          </w:p>
        </w:tc>
        <w:tc>
          <w:tcPr>
            <w:tcW w:w="2218" w:type="dxa"/>
            <w:tcBorders>
              <w:top w:val="single" w:sz="4" w:space="0" w:color="auto"/>
              <w:bottom w:val="single" w:sz="4" w:space="0" w:color="auto"/>
            </w:tcBorders>
            <w:noWrap/>
            <w:hideMark/>
          </w:tcPr>
          <w:p w14:paraId="12FE7065" w14:textId="0064B333" w:rsidR="008B2544" w:rsidRPr="008B2544" w:rsidRDefault="008B2544" w:rsidP="00224D9B">
            <w:pPr>
              <w:widowControl/>
              <w:jc w:val="right"/>
              <w:rPr>
                <w:sz w:val="24"/>
                <w:szCs w:val="24"/>
                <w:lang w:val="en-US"/>
              </w:rPr>
            </w:pPr>
            <w:r w:rsidRPr="008B2544">
              <w:rPr>
                <w:sz w:val="24"/>
                <w:szCs w:val="24"/>
                <w:lang w:val="en-US"/>
              </w:rPr>
              <w:t>Benefit</w:t>
            </w:r>
            <w:r w:rsidR="001F5694">
              <w:rPr>
                <w:sz w:val="24"/>
                <w:szCs w:val="24"/>
                <w:lang w:val="en-US"/>
              </w:rPr>
              <w:t>–</w:t>
            </w:r>
            <w:r w:rsidRPr="008B2544">
              <w:rPr>
                <w:sz w:val="24"/>
                <w:szCs w:val="24"/>
                <w:lang w:val="en-US"/>
              </w:rPr>
              <w:t>cost ratio</w:t>
            </w:r>
          </w:p>
        </w:tc>
      </w:tr>
      <w:tr w:rsidR="00E751FD" w:rsidRPr="00B07938" w14:paraId="0DC49C8A" w14:textId="77777777" w:rsidTr="00224D9B">
        <w:trPr>
          <w:trHeight w:val="290"/>
        </w:trPr>
        <w:tc>
          <w:tcPr>
            <w:tcW w:w="2844" w:type="dxa"/>
            <w:tcBorders>
              <w:top w:val="single" w:sz="4" w:space="0" w:color="auto"/>
            </w:tcBorders>
            <w:noWrap/>
            <w:hideMark/>
          </w:tcPr>
          <w:p w14:paraId="3B56CA1C" w14:textId="77777777" w:rsidR="00E751FD" w:rsidRPr="00B07938" w:rsidRDefault="00E751FD" w:rsidP="00224D9B">
            <w:pPr>
              <w:widowControl/>
              <w:rPr>
                <w:sz w:val="24"/>
                <w:szCs w:val="24"/>
                <w:lang w:val="en-US"/>
              </w:rPr>
            </w:pPr>
            <w:r w:rsidRPr="00B07938">
              <w:rPr>
                <w:sz w:val="24"/>
                <w:szCs w:val="24"/>
                <w:lang w:val="en-US"/>
              </w:rPr>
              <w:t>Forests</w:t>
            </w:r>
          </w:p>
        </w:tc>
        <w:tc>
          <w:tcPr>
            <w:tcW w:w="2217" w:type="dxa"/>
            <w:tcBorders>
              <w:top w:val="single" w:sz="4" w:space="0" w:color="auto"/>
            </w:tcBorders>
            <w:noWrap/>
            <w:hideMark/>
          </w:tcPr>
          <w:p w14:paraId="0B947AE7" w14:textId="59FC1BCE" w:rsidR="00E751FD" w:rsidRPr="00B07938" w:rsidRDefault="00E751FD" w:rsidP="00224D9B">
            <w:pPr>
              <w:widowControl/>
              <w:jc w:val="right"/>
              <w:rPr>
                <w:sz w:val="24"/>
                <w:szCs w:val="24"/>
                <w:lang w:val="en-US"/>
              </w:rPr>
            </w:pPr>
            <w:r w:rsidRPr="00B07938">
              <w:rPr>
                <w:sz w:val="24"/>
                <w:szCs w:val="24"/>
                <w:lang w:val="en-US"/>
              </w:rPr>
              <w:t>487</w:t>
            </w:r>
          </w:p>
        </w:tc>
        <w:tc>
          <w:tcPr>
            <w:tcW w:w="2218" w:type="dxa"/>
            <w:tcBorders>
              <w:top w:val="single" w:sz="4" w:space="0" w:color="auto"/>
            </w:tcBorders>
            <w:noWrap/>
            <w:hideMark/>
          </w:tcPr>
          <w:p w14:paraId="5A3BA484" w14:textId="222FB2B9" w:rsidR="00E751FD" w:rsidRPr="00B07938" w:rsidRDefault="00E751FD" w:rsidP="00224D9B">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568</w:t>
            </w:r>
          </w:p>
        </w:tc>
        <w:tc>
          <w:tcPr>
            <w:tcW w:w="2218" w:type="dxa"/>
            <w:tcBorders>
              <w:top w:val="single" w:sz="4" w:space="0" w:color="auto"/>
            </w:tcBorders>
            <w:noWrap/>
            <w:hideMark/>
          </w:tcPr>
          <w:p w14:paraId="3D23496D" w14:textId="77777777" w:rsidR="00E751FD" w:rsidRPr="00B07938" w:rsidRDefault="00E751FD" w:rsidP="00224D9B">
            <w:pPr>
              <w:widowControl/>
              <w:jc w:val="right"/>
              <w:rPr>
                <w:sz w:val="24"/>
                <w:szCs w:val="24"/>
                <w:lang w:val="en-US"/>
              </w:rPr>
            </w:pPr>
            <w:r w:rsidRPr="00B07938">
              <w:rPr>
                <w:sz w:val="24"/>
                <w:szCs w:val="24"/>
                <w:lang w:val="en-US"/>
              </w:rPr>
              <w:t>7</w:t>
            </w:r>
          </w:p>
        </w:tc>
      </w:tr>
      <w:tr w:rsidR="00E751FD" w:rsidRPr="00B07938" w14:paraId="6DABE189" w14:textId="77777777" w:rsidTr="00224D9B">
        <w:trPr>
          <w:trHeight w:val="290"/>
        </w:trPr>
        <w:tc>
          <w:tcPr>
            <w:tcW w:w="2844" w:type="dxa"/>
            <w:noWrap/>
            <w:hideMark/>
          </w:tcPr>
          <w:p w14:paraId="4AB6079D" w14:textId="77777777" w:rsidR="00E751FD" w:rsidRPr="00B07938" w:rsidRDefault="00E751FD" w:rsidP="00224D9B">
            <w:pPr>
              <w:widowControl/>
              <w:rPr>
                <w:sz w:val="24"/>
                <w:szCs w:val="24"/>
                <w:lang w:val="en-US"/>
              </w:rPr>
            </w:pPr>
            <w:r w:rsidRPr="00B07938">
              <w:rPr>
                <w:sz w:val="24"/>
                <w:szCs w:val="24"/>
                <w:lang w:val="en-US"/>
              </w:rPr>
              <w:t>Wetland</w:t>
            </w:r>
          </w:p>
        </w:tc>
        <w:tc>
          <w:tcPr>
            <w:tcW w:w="2217" w:type="dxa"/>
            <w:noWrap/>
            <w:hideMark/>
          </w:tcPr>
          <w:p w14:paraId="444EF5B1" w14:textId="6CB58375" w:rsidR="00E751FD" w:rsidRPr="00B07938" w:rsidRDefault="00E751FD" w:rsidP="00224D9B">
            <w:pPr>
              <w:widowControl/>
              <w:jc w:val="right"/>
              <w:rPr>
                <w:sz w:val="24"/>
                <w:szCs w:val="24"/>
                <w:lang w:val="en-US"/>
              </w:rPr>
            </w:pPr>
            <w:r w:rsidRPr="00B07938">
              <w:rPr>
                <w:sz w:val="24"/>
                <w:szCs w:val="24"/>
                <w:lang w:val="en-US"/>
              </w:rPr>
              <w:t>73</w:t>
            </w:r>
          </w:p>
        </w:tc>
        <w:tc>
          <w:tcPr>
            <w:tcW w:w="2218" w:type="dxa"/>
            <w:noWrap/>
            <w:hideMark/>
          </w:tcPr>
          <w:p w14:paraId="2434511B" w14:textId="738DFA23" w:rsidR="00E751FD" w:rsidRPr="00B07938" w:rsidRDefault="00E751FD" w:rsidP="00224D9B">
            <w:pPr>
              <w:widowControl/>
              <w:jc w:val="right"/>
              <w:rPr>
                <w:sz w:val="24"/>
                <w:szCs w:val="24"/>
                <w:lang w:val="en-US"/>
              </w:rPr>
            </w:pPr>
            <w:r w:rsidRPr="00B07938">
              <w:rPr>
                <w:sz w:val="24"/>
                <w:szCs w:val="24"/>
                <w:lang w:val="en-US"/>
              </w:rPr>
              <w:t>82</w:t>
            </w:r>
          </w:p>
        </w:tc>
        <w:tc>
          <w:tcPr>
            <w:tcW w:w="2218" w:type="dxa"/>
            <w:noWrap/>
            <w:hideMark/>
          </w:tcPr>
          <w:p w14:paraId="06184F6E" w14:textId="77777777" w:rsidR="00E751FD" w:rsidRPr="00B07938" w:rsidRDefault="00E751FD" w:rsidP="00224D9B">
            <w:pPr>
              <w:widowControl/>
              <w:jc w:val="right"/>
              <w:rPr>
                <w:sz w:val="24"/>
                <w:szCs w:val="24"/>
                <w:lang w:val="en-US"/>
              </w:rPr>
            </w:pPr>
            <w:r w:rsidRPr="00B07938">
              <w:rPr>
                <w:sz w:val="24"/>
                <w:szCs w:val="24"/>
                <w:lang w:val="en-US"/>
              </w:rPr>
              <w:t>1.49</w:t>
            </w:r>
          </w:p>
        </w:tc>
      </w:tr>
      <w:tr w:rsidR="00E751FD" w:rsidRPr="00B07938" w14:paraId="07FABE44" w14:textId="77777777" w:rsidTr="00224D9B">
        <w:trPr>
          <w:trHeight w:val="290"/>
        </w:trPr>
        <w:tc>
          <w:tcPr>
            <w:tcW w:w="2844" w:type="dxa"/>
            <w:noWrap/>
            <w:hideMark/>
          </w:tcPr>
          <w:p w14:paraId="75F835E9" w14:textId="0098FB9A" w:rsidR="00E751FD" w:rsidRPr="00B07938" w:rsidRDefault="00E751FD" w:rsidP="00224D9B">
            <w:pPr>
              <w:widowControl/>
              <w:rPr>
                <w:sz w:val="24"/>
                <w:szCs w:val="24"/>
                <w:lang w:val="en-US"/>
              </w:rPr>
            </w:pPr>
            <w:r w:rsidRPr="00B07938">
              <w:rPr>
                <w:sz w:val="24"/>
                <w:szCs w:val="24"/>
                <w:lang w:val="en-US"/>
              </w:rPr>
              <w:t>Shrublands, woody savannas</w:t>
            </w:r>
            <w:r w:rsidR="001F5694">
              <w:rPr>
                <w:sz w:val="24"/>
                <w:szCs w:val="24"/>
                <w:lang w:val="en-US"/>
              </w:rPr>
              <w:t>,</w:t>
            </w:r>
            <w:r w:rsidRPr="00B07938">
              <w:rPr>
                <w:sz w:val="24"/>
                <w:szCs w:val="24"/>
                <w:lang w:val="en-US"/>
              </w:rPr>
              <w:t xml:space="preserve"> and savannas</w:t>
            </w:r>
          </w:p>
        </w:tc>
        <w:tc>
          <w:tcPr>
            <w:tcW w:w="2217" w:type="dxa"/>
            <w:noWrap/>
            <w:hideMark/>
          </w:tcPr>
          <w:p w14:paraId="4E391046" w14:textId="2D42AF37" w:rsidR="00E751FD" w:rsidRPr="00B07938" w:rsidRDefault="00E751FD" w:rsidP="00224D9B">
            <w:pPr>
              <w:widowControl/>
              <w:jc w:val="right"/>
              <w:rPr>
                <w:sz w:val="24"/>
                <w:szCs w:val="24"/>
                <w:lang w:val="en-US"/>
              </w:rPr>
            </w:pPr>
            <w:r w:rsidRPr="00B07938">
              <w:rPr>
                <w:sz w:val="24"/>
                <w:szCs w:val="24"/>
                <w:lang w:val="en-US"/>
              </w:rPr>
              <w:t>2</w:t>
            </w:r>
            <w:r w:rsidR="001F5694">
              <w:rPr>
                <w:sz w:val="24"/>
                <w:szCs w:val="24"/>
                <w:lang w:val="en-US"/>
              </w:rPr>
              <w:t>,</w:t>
            </w:r>
            <w:r w:rsidRPr="00B07938">
              <w:rPr>
                <w:sz w:val="24"/>
                <w:szCs w:val="24"/>
                <w:lang w:val="en-US"/>
              </w:rPr>
              <w:t>316</w:t>
            </w:r>
          </w:p>
        </w:tc>
        <w:tc>
          <w:tcPr>
            <w:tcW w:w="2218" w:type="dxa"/>
            <w:noWrap/>
            <w:hideMark/>
          </w:tcPr>
          <w:p w14:paraId="7E32252B" w14:textId="38D279B8" w:rsidR="00E751FD" w:rsidRPr="00B07938" w:rsidRDefault="00E751FD" w:rsidP="00224D9B">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101</w:t>
            </w:r>
          </w:p>
        </w:tc>
        <w:tc>
          <w:tcPr>
            <w:tcW w:w="2218" w:type="dxa"/>
            <w:noWrap/>
            <w:hideMark/>
          </w:tcPr>
          <w:p w14:paraId="64C8D75C" w14:textId="77777777" w:rsidR="00E751FD" w:rsidRPr="00B07938" w:rsidRDefault="00E751FD" w:rsidP="00224D9B">
            <w:pPr>
              <w:widowControl/>
              <w:jc w:val="right"/>
              <w:rPr>
                <w:sz w:val="24"/>
                <w:szCs w:val="24"/>
                <w:lang w:val="en-US"/>
              </w:rPr>
            </w:pPr>
            <w:r w:rsidRPr="00B07938">
              <w:rPr>
                <w:sz w:val="24"/>
                <w:szCs w:val="24"/>
                <w:lang w:val="en-US"/>
              </w:rPr>
              <w:t>0.65</w:t>
            </w:r>
          </w:p>
        </w:tc>
      </w:tr>
      <w:tr w:rsidR="00E751FD" w:rsidRPr="00B07938" w14:paraId="38C14D08" w14:textId="77777777" w:rsidTr="00224D9B">
        <w:trPr>
          <w:trHeight w:val="315"/>
        </w:trPr>
        <w:tc>
          <w:tcPr>
            <w:tcW w:w="2844" w:type="dxa"/>
            <w:noWrap/>
            <w:hideMark/>
          </w:tcPr>
          <w:p w14:paraId="3961E203" w14:textId="10E031F7" w:rsidR="00E751FD" w:rsidRPr="00B07938" w:rsidRDefault="00E751FD" w:rsidP="00224D9B">
            <w:pPr>
              <w:widowControl/>
              <w:rPr>
                <w:sz w:val="24"/>
                <w:szCs w:val="24"/>
                <w:lang w:val="en-US"/>
              </w:rPr>
            </w:pPr>
            <w:r w:rsidRPr="00B07938">
              <w:rPr>
                <w:sz w:val="24"/>
                <w:szCs w:val="24"/>
                <w:lang w:val="en-US"/>
              </w:rPr>
              <w:t>Cropland with agroforestry</w:t>
            </w:r>
          </w:p>
        </w:tc>
        <w:tc>
          <w:tcPr>
            <w:tcW w:w="2217" w:type="dxa"/>
            <w:noWrap/>
            <w:hideMark/>
          </w:tcPr>
          <w:p w14:paraId="7B28667A" w14:textId="3419812D" w:rsidR="00E751FD" w:rsidRPr="00B07938" w:rsidRDefault="00E751FD" w:rsidP="00224D9B">
            <w:pPr>
              <w:widowControl/>
              <w:jc w:val="right"/>
              <w:rPr>
                <w:sz w:val="24"/>
                <w:szCs w:val="24"/>
                <w:lang w:val="en-US"/>
              </w:rPr>
            </w:pPr>
            <w:r w:rsidRPr="00B07938">
              <w:rPr>
                <w:sz w:val="24"/>
                <w:szCs w:val="24"/>
                <w:lang w:val="en-US"/>
              </w:rPr>
              <w:t>191</w:t>
            </w:r>
          </w:p>
        </w:tc>
        <w:tc>
          <w:tcPr>
            <w:tcW w:w="2218" w:type="dxa"/>
            <w:noWrap/>
            <w:hideMark/>
          </w:tcPr>
          <w:p w14:paraId="57F04AE8" w14:textId="69A2DAE6" w:rsidR="00E751FD" w:rsidRPr="00B07938" w:rsidRDefault="00E751FD" w:rsidP="00224D9B">
            <w:pPr>
              <w:widowControl/>
              <w:jc w:val="right"/>
              <w:rPr>
                <w:sz w:val="24"/>
                <w:szCs w:val="24"/>
                <w:lang w:val="en-US"/>
              </w:rPr>
            </w:pPr>
            <w:r w:rsidRPr="00B07938">
              <w:rPr>
                <w:sz w:val="24"/>
                <w:szCs w:val="24"/>
                <w:lang w:val="en-US"/>
              </w:rPr>
              <w:t>192</w:t>
            </w:r>
          </w:p>
        </w:tc>
        <w:tc>
          <w:tcPr>
            <w:tcW w:w="2218" w:type="dxa"/>
            <w:noWrap/>
            <w:hideMark/>
          </w:tcPr>
          <w:p w14:paraId="38769866" w14:textId="77777777" w:rsidR="00E751FD" w:rsidRPr="00B07938" w:rsidRDefault="00E751FD" w:rsidP="00224D9B">
            <w:pPr>
              <w:widowControl/>
              <w:jc w:val="right"/>
              <w:rPr>
                <w:sz w:val="24"/>
                <w:szCs w:val="24"/>
                <w:lang w:val="en-US"/>
              </w:rPr>
            </w:pPr>
            <w:r w:rsidRPr="00B07938">
              <w:rPr>
                <w:sz w:val="24"/>
                <w:szCs w:val="24"/>
                <w:lang w:val="en-US"/>
              </w:rPr>
              <w:t>1</w:t>
            </w:r>
          </w:p>
        </w:tc>
      </w:tr>
      <w:tr w:rsidR="00E751FD" w:rsidRPr="00B07938" w14:paraId="01DCED52" w14:textId="77777777" w:rsidTr="00224D9B">
        <w:trPr>
          <w:trHeight w:val="290"/>
        </w:trPr>
        <w:tc>
          <w:tcPr>
            <w:tcW w:w="2844" w:type="dxa"/>
            <w:noWrap/>
            <w:hideMark/>
          </w:tcPr>
          <w:p w14:paraId="6AB50CC9" w14:textId="77777777" w:rsidR="00E751FD" w:rsidRPr="00B07938" w:rsidRDefault="00E751FD" w:rsidP="00224D9B">
            <w:pPr>
              <w:widowControl/>
              <w:rPr>
                <w:sz w:val="24"/>
                <w:szCs w:val="24"/>
                <w:lang w:val="en-US"/>
              </w:rPr>
            </w:pPr>
            <w:r w:rsidRPr="00B07938">
              <w:rPr>
                <w:sz w:val="24"/>
                <w:szCs w:val="24"/>
                <w:lang w:val="en-US"/>
              </w:rPr>
              <w:t>Standard cropland</w:t>
            </w:r>
          </w:p>
        </w:tc>
        <w:tc>
          <w:tcPr>
            <w:tcW w:w="2217" w:type="dxa"/>
            <w:noWrap/>
            <w:hideMark/>
          </w:tcPr>
          <w:p w14:paraId="3EB875E7" w14:textId="73AFB16C" w:rsidR="00E751FD" w:rsidRPr="00B07938" w:rsidRDefault="00E751FD" w:rsidP="00224D9B">
            <w:pPr>
              <w:widowControl/>
              <w:jc w:val="right"/>
              <w:rPr>
                <w:sz w:val="24"/>
                <w:szCs w:val="24"/>
                <w:lang w:val="en-US"/>
              </w:rPr>
            </w:pPr>
            <w:r w:rsidRPr="00B07938">
              <w:rPr>
                <w:sz w:val="24"/>
                <w:szCs w:val="24"/>
                <w:lang w:val="en-US"/>
              </w:rPr>
              <w:t>0.2</w:t>
            </w:r>
          </w:p>
        </w:tc>
        <w:tc>
          <w:tcPr>
            <w:tcW w:w="2218" w:type="dxa"/>
            <w:noWrap/>
            <w:hideMark/>
          </w:tcPr>
          <w:p w14:paraId="458FF490" w14:textId="72F2596F" w:rsidR="00E751FD" w:rsidRPr="00B07938" w:rsidRDefault="00E751FD" w:rsidP="00224D9B">
            <w:pPr>
              <w:widowControl/>
              <w:jc w:val="right"/>
              <w:rPr>
                <w:sz w:val="24"/>
                <w:szCs w:val="24"/>
                <w:lang w:val="en-US"/>
              </w:rPr>
            </w:pPr>
            <w:r w:rsidRPr="00B07938">
              <w:rPr>
                <w:sz w:val="24"/>
                <w:szCs w:val="24"/>
                <w:lang w:val="en-US"/>
              </w:rPr>
              <w:t>5</w:t>
            </w:r>
          </w:p>
        </w:tc>
        <w:tc>
          <w:tcPr>
            <w:tcW w:w="2218" w:type="dxa"/>
            <w:noWrap/>
            <w:hideMark/>
          </w:tcPr>
          <w:p w14:paraId="3EA60364" w14:textId="77777777" w:rsidR="00E751FD" w:rsidRPr="00B07938" w:rsidRDefault="00E751FD" w:rsidP="00224D9B">
            <w:pPr>
              <w:widowControl/>
              <w:jc w:val="right"/>
              <w:rPr>
                <w:sz w:val="24"/>
                <w:szCs w:val="24"/>
                <w:lang w:val="en-US"/>
              </w:rPr>
            </w:pPr>
            <w:r w:rsidRPr="00B07938">
              <w:rPr>
                <w:sz w:val="24"/>
                <w:szCs w:val="24"/>
                <w:lang w:val="en-US"/>
              </w:rPr>
              <w:t>19.76</w:t>
            </w:r>
          </w:p>
        </w:tc>
      </w:tr>
      <w:tr w:rsidR="00E751FD" w:rsidRPr="00B07938" w14:paraId="42869C0F" w14:textId="77777777" w:rsidTr="00224D9B">
        <w:trPr>
          <w:trHeight w:val="290"/>
        </w:trPr>
        <w:tc>
          <w:tcPr>
            <w:tcW w:w="2844" w:type="dxa"/>
            <w:tcBorders>
              <w:bottom w:val="single" w:sz="4" w:space="0" w:color="auto"/>
            </w:tcBorders>
            <w:noWrap/>
            <w:hideMark/>
          </w:tcPr>
          <w:p w14:paraId="13891C0A" w14:textId="77777777" w:rsidR="00E751FD" w:rsidRPr="00B07938" w:rsidRDefault="00E751FD" w:rsidP="00224D9B">
            <w:pPr>
              <w:widowControl/>
              <w:rPr>
                <w:sz w:val="24"/>
                <w:szCs w:val="24"/>
                <w:lang w:val="en-US"/>
              </w:rPr>
            </w:pPr>
            <w:r w:rsidRPr="00B07938">
              <w:rPr>
                <w:sz w:val="24"/>
                <w:szCs w:val="24"/>
                <w:lang w:val="en-US"/>
              </w:rPr>
              <w:t>Grassland</w:t>
            </w:r>
          </w:p>
        </w:tc>
        <w:tc>
          <w:tcPr>
            <w:tcW w:w="2217" w:type="dxa"/>
            <w:tcBorders>
              <w:bottom w:val="single" w:sz="4" w:space="0" w:color="auto"/>
            </w:tcBorders>
            <w:noWrap/>
            <w:hideMark/>
          </w:tcPr>
          <w:p w14:paraId="0E05566C" w14:textId="1EDE4301" w:rsidR="00E751FD" w:rsidRPr="00B07938" w:rsidRDefault="00E751FD" w:rsidP="00224D9B">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092</w:t>
            </w:r>
          </w:p>
        </w:tc>
        <w:tc>
          <w:tcPr>
            <w:tcW w:w="2218" w:type="dxa"/>
            <w:tcBorders>
              <w:bottom w:val="single" w:sz="4" w:space="0" w:color="auto"/>
            </w:tcBorders>
            <w:noWrap/>
            <w:hideMark/>
          </w:tcPr>
          <w:p w14:paraId="7DD12CD8" w14:textId="4D2E9E39" w:rsidR="00E751FD" w:rsidRPr="00B07938" w:rsidRDefault="00E751FD" w:rsidP="00224D9B">
            <w:pPr>
              <w:widowControl/>
              <w:jc w:val="right"/>
              <w:rPr>
                <w:sz w:val="24"/>
                <w:szCs w:val="24"/>
                <w:lang w:val="en-US"/>
              </w:rPr>
            </w:pPr>
            <w:r w:rsidRPr="00B07938">
              <w:rPr>
                <w:sz w:val="24"/>
                <w:szCs w:val="24"/>
                <w:lang w:val="en-US"/>
              </w:rPr>
              <w:t>2</w:t>
            </w:r>
            <w:r w:rsidR="001F5694">
              <w:rPr>
                <w:sz w:val="24"/>
                <w:szCs w:val="24"/>
                <w:lang w:val="en-US"/>
              </w:rPr>
              <w:t>,</w:t>
            </w:r>
            <w:r w:rsidRPr="00B07938">
              <w:rPr>
                <w:sz w:val="24"/>
                <w:szCs w:val="24"/>
                <w:lang w:val="en-US"/>
              </w:rPr>
              <w:t>503</w:t>
            </w:r>
          </w:p>
        </w:tc>
        <w:tc>
          <w:tcPr>
            <w:tcW w:w="2218" w:type="dxa"/>
            <w:tcBorders>
              <w:bottom w:val="single" w:sz="4" w:space="0" w:color="auto"/>
            </w:tcBorders>
            <w:noWrap/>
            <w:hideMark/>
          </w:tcPr>
          <w:p w14:paraId="5CB262D6" w14:textId="77777777" w:rsidR="00E751FD" w:rsidRPr="00B07938" w:rsidRDefault="00E751FD" w:rsidP="00224D9B">
            <w:pPr>
              <w:widowControl/>
              <w:jc w:val="right"/>
              <w:rPr>
                <w:sz w:val="24"/>
                <w:szCs w:val="24"/>
                <w:lang w:val="en-US"/>
              </w:rPr>
            </w:pPr>
            <w:r w:rsidRPr="00B07938">
              <w:rPr>
                <w:sz w:val="24"/>
                <w:szCs w:val="24"/>
                <w:lang w:val="en-US"/>
              </w:rPr>
              <w:t>8.85</w:t>
            </w:r>
          </w:p>
        </w:tc>
      </w:tr>
      <w:tr w:rsidR="00E751FD" w:rsidRPr="00B07938" w14:paraId="361B73E1" w14:textId="77777777" w:rsidTr="00224D9B">
        <w:trPr>
          <w:trHeight w:val="290"/>
        </w:trPr>
        <w:tc>
          <w:tcPr>
            <w:tcW w:w="2844" w:type="dxa"/>
            <w:tcBorders>
              <w:top w:val="single" w:sz="4" w:space="0" w:color="auto"/>
              <w:bottom w:val="single" w:sz="4" w:space="0" w:color="auto"/>
            </w:tcBorders>
            <w:noWrap/>
            <w:hideMark/>
          </w:tcPr>
          <w:p w14:paraId="411DD001" w14:textId="477C9155" w:rsidR="00E751FD" w:rsidRPr="00B07938" w:rsidRDefault="00E751FD" w:rsidP="00224D9B">
            <w:pPr>
              <w:widowControl/>
              <w:rPr>
                <w:sz w:val="24"/>
                <w:szCs w:val="24"/>
                <w:lang w:val="en-US"/>
              </w:rPr>
            </w:pPr>
            <w:r w:rsidRPr="00B07938">
              <w:rPr>
                <w:sz w:val="24"/>
                <w:szCs w:val="24"/>
                <w:lang w:val="en-US"/>
              </w:rPr>
              <w:t>Total of profitable restoration opportunities</w:t>
            </w:r>
          </w:p>
        </w:tc>
        <w:tc>
          <w:tcPr>
            <w:tcW w:w="2217" w:type="dxa"/>
            <w:tcBorders>
              <w:top w:val="single" w:sz="4" w:space="0" w:color="auto"/>
              <w:bottom w:val="single" w:sz="4" w:space="0" w:color="auto"/>
            </w:tcBorders>
            <w:noWrap/>
            <w:hideMark/>
          </w:tcPr>
          <w:p w14:paraId="2FC18710" w14:textId="7FA84CEC" w:rsidR="00E751FD" w:rsidRPr="00B07938" w:rsidRDefault="00E751FD" w:rsidP="00224D9B">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844</w:t>
            </w:r>
          </w:p>
        </w:tc>
        <w:tc>
          <w:tcPr>
            <w:tcW w:w="2218" w:type="dxa"/>
            <w:tcBorders>
              <w:top w:val="single" w:sz="4" w:space="0" w:color="auto"/>
              <w:bottom w:val="single" w:sz="4" w:space="0" w:color="auto"/>
            </w:tcBorders>
            <w:noWrap/>
            <w:hideMark/>
          </w:tcPr>
          <w:p w14:paraId="2E673C57" w14:textId="1243083B" w:rsidR="00E751FD" w:rsidRPr="00B07938" w:rsidRDefault="00E751FD" w:rsidP="00224D9B">
            <w:pPr>
              <w:widowControl/>
              <w:jc w:val="right"/>
              <w:rPr>
                <w:sz w:val="24"/>
                <w:szCs w:val="24"/>
                <w:lang w:val="en-US"/>
              </w:rPr>
            </w:pPr>
            <w:r w:rsidRPr="00B07938">
              <w:rPr>
                <w:sz w:val="24"/>
                <w:szCs w:val="24"/>
                <w:lang w:val="en-US"/>
              </w:rPr>
              <w:t>4</w:t>
            </w:r>
            <w:r w:rsidR="001F5694">
              <w:rPr>
                <w:sz w:val="24"/>
                <w:szCs w:val="24"/>
                <w:lang w:val="en-US"/>
              </w:rPr>
              <w:t>,</w:t>
            </w:r>
            <w:r w:rsidRPr="00B07938">
              <w:rPr>
                <w:sz w:val="24"/>
                <w:szCs w:val="24"/>
                <w:lang w:val="en-US"/>
              </w:rPr>
              <w:t>351</w:t>
            </w:r>
          </w:p>
        </w:tc>
        <w:tc>
          <w:tcPr>
            <w:tcW w:w="2218" w:type="dxa"/>
            <w:tcBorders>
              <w:top w:val="single" w:sz="4" w:space="0" w:color="auto"/>
              <w:bottom w:val="single" w:sz="4" w:space="0" w:color="auto"/>
            </w:tcBorders>
            <w:noWrap/>
            <w:hideMark/>
          </w:tcPr>
          <w:p w14:paraId="4982B30A" w14:textId="77777777" w:rsidR="00E751FD" w:rsidRPr="00B07938" w:rsidRDefault="00E751FD" w:rsidP="00224D9B">
            <w:pPr>
              <w:widowControl/>
              <w:jc w:val="right"/>
              <w:rPr>
                <w:sz w:val="24"/>
                <w:szCs w:val="24"/>
                <w:lang w:val="en-US"/>
              </w:rPr>
            </w:pPr>
            <w:r w:rsidRPr="00B07938">
              <w:rPr>
                <w:sz w:val="24"/>
                <w:szCs w:val="24"/>
                <w:lang w:val="en-US"/>
              </w:rPr>
              <w:t>2.36</w:t>
            </w:r>
          </w:p>
        </w:tc>
      </w:tr>
    </w:tbl>
    <w:p w14:paraId="24866390" w14:textId="77777777" w:rsidR="00E751FD" w:rsidRPr="00B07938" w:rsidRDefault="00E751FD" w:rsidP="007A23FB">
      <w:pPr>
        <w:autoSpaceDE w:val="0"/>
        <w:autoSpaceDN w:val="0"/>
        <w:ind w:left="480" w:hanging="480"/>
        <w:jc w:val="both"/>
        <w:rPr>
          <w:bCs/>
          <w:sz w:val="24"/>
          <w:szCs w:val="24"/>
          <w:lang w:val="en-US"/>
        </w:rPr>
      </w:pPr>
    </w:p>
    <w:p w14:paraId="4DAC3172" w14:textId="77777777" w:rsidR="00F339F8" w:rsidRPr="00B07938" w:rsidRDefault="00F339F8" w:rsidP="007A23FB">
      <w:pPr>
        <w:autoSpaceDE w:val="0"/>
        <w:autoSpaceDN w:val="0"/>
        <w:ind w:left="480" w:hanging="480"/>
        <w:jc w:val="both"/>
        <w:rPr>
          <w:bCs/>
          <w:sz w:val="24"/>
          <w:szCs w:val="24"/>
          <w:lang w:val="en-US"/>
        </w:rPr>
      </w:pPr>
    </w:p>
    <w:p w14:paraId="61F1B356" w14:textId="18D5D8EF" w:rsidR="00F339F8" w:rsidRPr="00B07938" w:rsidRDefault="00F339F8" w:rsidP="007A23FB">
      <w:pPr>
        <w:pStyle w:val="Default"/>
        <w:ind w:left="-142"/>
        <w:jc w:val="both"/>
        <w:rPr>
          <w:b/>
          <w:lang w:val="en-US"/>
        </w:rPr>
      </w:pPr>
      <w:r w:rsidRPr="00B07938">
        <w:rPr>
          <w:b/>
          <w:lang w:val="en-US"/>
        </w:rPr>
        <w:t xml:space="preserve">Table S5. Costs and benefits of land restoration in Europe, in billions of USD </w:t>
      </w:r>
    </w:p>
    <w:p w14:paraId="1079CAAE" w14:textId="77777777" w:rsidR="00F339F8" w:rsidRPr="00B07938" w:rsidRDefault="00F339F8" w:rsidP="007A23FB">
      <w:pPr>
        <w:autoSpaceDE w:val="0"/>
        <w:autoSpaceDN w:val="0"/>
        <w:ind w:left="480" w:hanging="480"/>
        <w:jc w:val="both"/>
        <w:rPr>
          <w:bCs/>
          <w:sz w:val="24"/>
          <w:szCs w:val="24"/>
          <w:lang w:val="en-US"/>
        </w:rPr>
      </w:pPr>
    </w:p>
    <w:tbl>
      <w:tblPr>
        <w:tblStyle w:val="TableGridLight1"/>
        <w:tblW w:w="94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4"/>
        <w:gridCol w:w="2217"/>
        <w:gridCol w:w="2218"/>
        <w:gridCol w:w="2218"/>
      </w:tblGrid>
      <w:tr w:rsidR="00F339F8" w:rsidRPr="00B07938" w14:paraId="2F7A8378" w14:textId="77777777" w:rsidTr="00224D9B">
        <w:trPr>
          <w:trHeight w:val="290"/>
        </w:trPr>
        <w:tc>
          <w:tcPr>
            <w:tcW w:w="2844" w:type="dxa"/>
            <w:tcBorders>
              <w:top w:val="single" w:sz="4" w:space="0" w:color="auto"/>
              <w:bottom w:val="single" w:sz="4" w:space="0" w:color="auto"/>
            </w:tcBorders>
            <w:noWrap/>
            <w:hideMark/>
          </w:tcPr>
          <w:p w14:paraId="01B7137A" w14:textId="77777777" w:rsidR="00F339F8" w:rsidRPr="00B07938" w:rsidRDefault="00F339F8" w:rsidP="00224D9B">
            <w:pPr>
              <w:widowControl/>
              <w:rPr>
                <w:sz w:val="24"/>
                <w:szCs w:val="24"/>
                <w:lang w:val="en-US"/>
              </w:rPr>
            </w:pPr>
            <w:r w:rsidRPr="00B07938">
              <w:rPr>
                <w:sz w:val="24"/>
                <w:szCs w:val="24"/>
                <w:lang w:val="en-US"/>
              </w:rPr>
              <w:t>Ecosystem to be restored</w:t>
            </w:r>
          </w:p>
        </w:tc>
        <w:tc>
          <w:tcPr>
            <w:tcW w:w="2217" w:type="dxa"/>
            <w:tcBorders>
              <w:top w:val="single" w:sz="4" w:space="0" w:color="auto"/>
              <w:bottom w:val="single" w:sz="4" w:space="0" w:color="auto"/>
            </w:tcBorders>
            <w:noWrap/>
            <w:hideMark/>
          </w:tcPr>
          <w:p w14:paraId="6772D78E" w14:textId="77777777" w:rsidR="00F339F8" w:rsidRPr="00B07938" w:rsidRDefault="00F339F8" w:rsidP="00224D9B">
            <w:pPr>
              <w:widowControl/>
              <w:jc w:val="right"/>
              <w:rPr>
                <w:sz w:val="24"/>
                <w:szCs w:val="24"/>
                <w:lang w:val="en-US"/>
              </w:rPr>
            </w:pPr>
            <w:r w:rsidRPr="00B07938">
              <w:rPr>
                <w:sz w:val="24"/>
                <w:szCs w:val="24"/>
                <w:lang w:val="en-US"/>
              </w:rPr>
              <w:t>Cost of restoration</w:t>
            </w:r>
          </w:p>
        </w:tc>
        <w:tc>
          <w:tcPr>
            <w:tcW w:w="2218" w:type="dxa"/>
            <w:tcBorders>
              <w:top w:val="single" w:sz="4" w:space="0" w:color="auto"/>
              <w:bottom w:val="single" w:sz="4" w:space="0" w:color="auto"/>
            </w:tcBorders>
            <w:noWrap/>
            <w:hideMark/>
          </w:tcPr>
          <w:p w14:paraId="3BC4512F" w14:textId="44D85E38" w:rsidR="00F339F8" w:rsidRPr="00B07938" w:rsidRDefault="00FF5845" w:rsidP="00224D9B">
            <w:pPr>
              <w:widowControl/>
              <w:jc w:val="right"/>
              <w:rPr>
                <w:sz w:val="24"/>
                <w:szCs w:val="24"/>
                <w:lang w:val="en-US"/>
              </w:rPr>
            </w:pPr>
            <w:r>
              <w:rPr>
                <w:sz w:val="24"/>
                <w:szCs w:val="24"/>
                <w:lang w:val="en-US"/>
              </w:rPr>
              <w:t>Benefit of restoration</w:t>
            </w:r>
          </w:p>
        </w:tc>
        <w:tc>
          <w:tcPr>
            <w:tcW w:w="2218" w:type="dxa"/>
            <w:tcBorders>
              <w:top w:val="single" w:sz="4" w:space="0" w:color="auto"/>
              <w:bottom w:val="single" w:sz="4" w:space="0" w:color="auto"/>
            </w:tcBorders>
            <w:noWrap/>
            <w:hideMark/>
          </w:tcPr>
          <w:p w14:paraId="756B4672" w14:textId="323B61ED" w:rsidR="00F339F8" w:rsidRPr="00B07938" w:rsidRDefault="00F339F8" w:rsidP="00224D9B">
            <w:pPr>
              <w:widowControl/>
              <w:jc w:val="right"/>
              <w:rPr>
                <w:sz w:val="24"/>
                <w:szCs w:val="24"/>
                <w:lang w:val="en-US"/>
              </w:rPr>
            </w:pPr>
            <w:r w:rsidRPr="00B07938">
              <w:rPr>
                <w:sz w:val="24"/>
                <w:szCs w:val="24"/>
                <w:lang w:val="en-US"/>
              </w:rPr>
              <w:t>Benefit</w:t>
            </w:r>
            <w:r w:rsidR="006D0B80">
              <w:rPr>
                <w:sz w:val="24"/>
                <w:szCs w:val="24"/>
                <w:lang w:val="en-US"/>
              </w:rPr>
              <w:t>–</w:t>
            </w:r>
            <w:r w:rsidRPr="00B07938">
              <w:rPr>
                <w:sz w:val="24"/>
                <w:szCs w:val="24"/>
                <w:lang w:val="en-US"/>
              </w:rPr>
              <w:t>cost ratio</w:t>
            </w:r>
          </w:p>
        </w:tc>
      </w:tr>
      <w:tr w:rsidR="00F339F8" w:rsidRPr="00B07938" w14:paraId="53AB07B4" w14:textId="77777777" w:rsidTr="00224D9B">
        <w:trPr>
          <w:trHeight w:val="290"/>
        </w:trPr>
        <w:tc>
          <w:tcPr>
            <w:tcW w:w="2844" w:type="dxa"/>
            <w:tcBorders>
              <w:top w:val="single" w:sz="4" w:space="0" w:color="auto"/>
            </w:tcBorders>
            <w:noWrap/>
            <w:hideMark/>
          </w:tcPr>
          <w:p w14:paraId="0A125668" w14:textId="77777777" w:rsidR="00F339F8" w:rsidRPr="00B07938" w:rsidRDefault="00F339F8" w:rsidP="00224D9B">
            <w:pPr>
              <w:widowControl/>
              <w:rPr>
                <w:sz w:val="24"/>
                <w:szCs w:val="24"/>
                <w:lang w:val="en-US"/>
              </w:rPr>
            </w:pPr>
            <w:r w:rsidRPr="00B07938">
              <w:rPr>
                <w:sz w:val="24"/>
                <w:szCs w:val="24"/>
                <w:lang w:val="en-US"/>
              </w:rPr>
              <w:t>Forests</w:t>
            </w:r>
          </w:p>
        </w:tc>
        <w:tc>
          <w:tcPr>
            <w:tcW w:w="2217" w:type="dxa"/>
            <w:tcBorders>
              <w:top w:val="single" w:sz="4" w:space="0" w:color="auto"/>
            </w:tcBorders>
            <w:noWrap/>
            <w:hideMark/>
          </w:tcPr>
          <w:p w14:paraId="7C899604" w14:textId="74C92A30" w:rsidR="00F339F8" w:rsidRPr="00B07938" w:rsidRDefault="00F339F8" w:rsidP="00224D9B">
            <w:pPr>
              <w:widowControl/>
              <w:jc w:val="right"/>
              <w:rPr>
                <w:sz w:val="24"/>
                <w:szCs w:val="24"/>
                <w:lang w:val="en-US"/>
              </w:rPr>
            </w:pPr>
            <w:r w:rsidRPr="00B07938">
              <w:rPr>
                <w:sz w:val="24"/>
                <w:szCs w:val="24"/>
                <w:lang w:val="en-US"/>
              </w:rPr>
              <w:t>212</w:t>
            </w:r>
          </w:p>
        </w:tc>
        <w:tc>
          <w:tcPr>
            <w:tcW w:w="2218" w:type="dxa"/>
            <w:tcBorders>
              <w:top w:val="single" w:sz="4" w:space="0" w:color="auto"/>
            </w:tcBorders>
            <w:noWrap/>
            <w:hideMark/>
          </w:tcPr>
          <w:p w14:paraId="454D072C" w14:textId="2BC9803C" w:rsidR="00F339F8" w:rsidRPr="00B07938" w:rsidRDefault="00F339F8" w:rsidP="00224D9B">
            <w:pPr>
              <w:widowControl/>
              <w:jc w:val="right"/>
              <w:rPr>
                <w:sz w:val="24"/>
                <w:szCs w:val="24"/>
                <w:lang w:val="en-US"/>
              </w:rPr>
            </w:pPr>
            <w:r w:rsidRPr="00B07938">
              <w:rPr>
                <w:sz w:val="24"/>
                <w:szCs w:val="24"/>
                <w:lang w:val="en-US"/>
              </w:rPr>
              <w:t>762</w:t>
            </w:r>
          </w:p>
        </w:tc>
        <w:tc>
          <w:tcPr>
            <w:tcW w:w="2218" w:type="dxa"/>
            <w:tcBorders>
              <w:top w:val="single" w:sz="4" w:space="0" w:color="auto"/>
            </w:tcBorders>
            <w:noWrap/>
            <w:hideMark/>
          </w:tcPr>
          <w:p w14:paraId="3718F63B" w14:textId="77777777" w:rsidR="00F339F8" w:rsidRPr="00B07938" w:rsidRDefault="00F339F8" w:rsidP="00224D9B">
            <w:pPr>
              <w:widowControl/>
              <w:jc w:val="right"/>
              <w:rPr>
                <w:sz w:val="24"/>
                <w:szCs w:val="24"/>
                <w:lang w:val="en-US"/>
              </w:rPr>
            </w:pPr>
            <w:r w:rsidRPr="00B07938">
              <w:rPr>
                <w:sz w:val="24"/>
                <w:szCs w:val="24"/>
                <w:lang w:val="en-US"/>
              </w:rPr>
              <w:t>3.82</w:t>
            </w:r>
          </w:p>
        </w:tc>
      </w:tr>
      <w:tr w:rsidR="00F339F8" w:rsidRPr="00B07938" w14:paraId="092C1B43" w14:textId="77777777" w:rsidTr="00224D9B">
        <w:trPr>
          <w:trHeight w:val="290"/>
        </w:trPr>
        <w:tc>
          <w:tcPr>
            <w:tcW w:w="2844" w:type="dxa"/>
            <w:noWrap/>
            <w:hideMark/>
          </w:tcPr>
          <w:p w14:paraId="63536F29" w14:textId="77777777" w:rsidR="00F339F8" w:rsidRPr="00B07938" w:rsidRDefault="00F339F8" w:rsidP="00224D9B">
            <w:pPr>
              <w:widowControl/>
              <w:rPr>
                <w:sz w:val="24"/>
                <w:szCs w:val="24"/>
                <w:lang w:val="en-US"/>
              </w:rPr>
            </w:pPr>
            <w:r w:rsidRPr="00B07938">
              <w:rPr>
                <w:sz w:val="24"/>
                <w:szCs w:val="24"/>
                <w:lang w:val="en-US"/>
              </w:rPr>
              <w:t>Wetland</w:t>
            </w:r>
          </w:p>
        </w:tc>
        <w:tc>
          <w:tcPr>
            <w:tcW w:w="2217" w:type="dxa"/>
            <w:noWrap/>
            <w:hideMark/>
          </w:tcPr>
          <w:p w14:paraId="12DC71E2" w14:textId="456A6DED" w:rsidR="00F339F8" w:rsidRPr="00B07938" w:rsidRDefault="00F339F8" w:rsidP="00224D9B">
            <w:pPr>
              <w:widowControl/>
              <w:jc w:val="right"/>
              <w:rPr>
                <w:sz w:val="24"/>
                <w:szCs w:val="24"/>
                <w:lang w:val="en-US"/>
              </w:rPr>
            </w:pPr>
            <w:r w:rsidRPr="00B07938">
              <w:rPr>
                <w:sz w:val="24"/>
                <w:szCs w:val="24"/>
                <w:lang w:val="en-US"/>
              </w:rPr>
              <w:t>39</w:t>
            </w:r>
          </w:p>
        </w:tc>
        <w:tc>
          <w:tcPr>
            <w:tcW w:w="2218" w:type="dxa"/>
            <w:noWrap/>
            <w:hideMark/>
          </w:tcPr>
          <w:p w14:paraId="2E09937D" w14:textId="21DED8ED" w:rsidR="00F339F8" w:rsidRPr="00B07938" w:rsidRDefault="00F339F8" w:rsidP="00224D9B">
            <w:pPr>
              <w:widowControl/>
              <w:jc w:val="right"/>
              <w:rPr>
                <w:sz w:val="24"/>
                <w:szCs w:val="24"/>
                <w:lang w:val="en-US"/>
              </w:rPr>
            </w:pPr>
            <w:r w:rsidRPr="00B07938">
              <w:rPr>
                <w:sz w:val="24"/>
                <w:szCs w:val="24"/>
                <w:lang w:val="en-US"/>
              </w:rPr>
              <w:t>31</w:t>
            </w:r>
          </w:p>
        </w:tc>
        <w:tc>
          <w:tcPr>
            <w:tcW w:w="2218" w:type="dxa"/>
            <w:noWrap/>
            <w:hideMark/>
          </w:tcPr>
          <w:p w14:paraId="406BF894" w14:textId="77777777" w:rsidR="00F339F8" w:rsidRPr="00B07938" w:rsidRDefault="00F339F8" w:rsidP="00224D9B">
            <w:pPr>
              <w:widowControl/>
              <w:jc w:val="right"/>
              <w:rPr>
                <w:sz w:val="24"/>
                <w:szCs w:val="24"/>
                <w:lang w:val="en-US"/>
              </w:rPr>
            </w:pPr>
            <w:r w:rsidRPr="00B07938">
              <w:rPr>
                <w:sz w:val="24"/>
                <w:szCs w:val="24"/>
                <w:lang w:val="en-US"/>
              </w:rPr>
              <w:t>1.1</w:t>
            </w:r>
          </w:p>
        </w:tc>
      </w:tr>
      <w:tr w:rsidR="00F339F8" w:rsidRPr="00B07938" w14:paraId="1FE04CD2" w14:textId="77777777" w:rsidTr="00224D9B">
        <w:trPr>
          <w:trHeight w:val="290"/>
        </w:trPr>
        <w:tc>
          <w:tcPr>
            <w:tcW w:w="2844" w:type="dxa"/>
            <w:noWrap/>
            <w:hideMark/>
          </w:tcPr>
          <w:p w14:paraId="7C1E967A" w14:textId="1B5E196A" w:rsidR="00F339F8" w:rsidRPr="00B07938" w:rsidRDefault="00F339F8" w:rsidP="00224D9B">
            <w:pPr>
              <w:widowControl/>
              <w:rPr>
                <w:sz w:val="24"/>
                <w:szCs w:val="24"/>
                <w:lang w:val="en-US"/>
              </w:rPr>
            </w:pPr>
            <w:r w:rsidRPr="00B07938">
              <w:rPr>
                <w:sz w:val="24"/>
                <w:szCs w:val="24"/>
                <w:lang w:val="en-US"/>
              </w:rPr>
              <w:t>Shrublands, woody savannas</w:t>
            </w:r>
            <w:r w:rsidR="001F5694">
              <w:rPr>
                <w:sz w:val="24"/>
                <w:szCs w:val="24"/>
                <w:lang w:val="en-US"/>
              </w:rPr>
              <w:t>,</w:t>
            </w:r>
            <w:r w:rsidRPr="00B07938">
              <w:rPr>
                <w:sz w:val="24"/>
                <w:szCs w:val="24"/>
                <w:lang w:val="en-US"/>
              </w:rPr>
              <w:t xml:space="preserve"> and savannas</w:t>
            </w:r>
          </w:p>
        </w:tc>
        <w:tc>
          <w:tcPr>
            <w:tcW w:w="2217" w:type="dxa"/>
            <w:noWrap/>
            <w:hideMark/>
          </w:tcPr>
          <w:p w14:paraId="3C7FCEEA" w14:textId="59280E34" w:rsidR="00F339F8" w:rsidRPr="00B07938" w:rsidRDefault="00F339F8" w:rsidP="00224D9B">
            <w:pPr>
              <w:widowControl/>
              <w:jc w:val="right"/>
              <w:rPr>
                <w:sz w:val="24"/>
                <w:szCs w:val="24"/>
                <w:lang w:val="en-US"/>
              </w:rPr>
            </w:pPr>
            <w:r w:rsidRPr="00B07938">
              <w:rPr>
                <w:sz w:val="24"/>
                <w:szCs w:val="24"/>
                <w:lang w:val="en-US"/>
              </w:rPr>
              <w:t>754</w:t>
            </w:r>
          </w:p>
        </w:tc>
        <w:tc>
          <w:tcPr>
            <w:tcW w:w="2218" w:type="dxa"/>
            <w:noWrap/>
            <w:hideMark/>
          </w:tcPr>
          <w:p w14:paraId="0E31C5F2" w14:textId="2348083B" w:rsidR="00F339F8" w:rsidRPr="00B07938" w:rsidRDefault="00F339F8" w:rsidP="00224D9B">
            <w:pPr>
              <w:widowControl/>
              <w:jc w:val="right"/>
              <w:rPr>
                <w:sz w:val="24"/>
                <w:szCs w:val="24"/>
                <w:lang w:val="en-US"/>
              </w:rPr>
            </w:pPr>
            <w:r w:rsidRPr="00B07938">
              <w:rPr>
                <w:sz w:val="24"/>
                <w:szCs w:val="24"/>
                <w:lang w:val="en-US"/>
              </w:rPr>
              <w:t>973</w:t>
            </w:r>
          </w:p>
        </w:tc>
        <w:tc>
          <w:tcPr>
            <w:tcW w:w="2218" w:type="dxa"/>
            <w:noWrap/>
            <w:hideMark/>
          </w:tcPr>
          <w:p w14:paraId="26838DB6" w14:textId="77777777" w:rsidR="00F339F8" w:rsidRPr="00B07938" w:rsidRDefault="00F339F8" w:rsidP="00224D9B">
            <w:pPr>
              <w:widowControl/>
              <w:jc w:val="right"/>
              <w:rPr>
                <w:sz w:val="24"/>
                <w:szCs w:val="24"/>
                <w:lang w:val="en-US"/>
              </w:rPr>
            </w:pPr>
            <w:r w:rsidRPr="00B07938">
              <w:rPr>
                <w:sz w:val="24"/>
                <w:szCs w:val="24"/>
                <w:lang w:val="en-US"/>
              </w:rPr>
              <w:t>1.47</w:t>
            </w:r>
          </w:p>
        </w:tc>
      </w:tr>
      <w:tr w:rsidR="00F339F8" w:rsidRPr="00B07938" w14:paraId="6A784F04" w14:textId="77777777" w:rsidTr="00224D9B">
        <w:trPr>
          <w:trHeight w:val="315"/>
        </w:trPr>
        <w:tc>
          <w:tcPr>
            <w:tcW w:w="2844" w:type="dxa"/>
            <w:noWrap/>
            <w:hideMark/>
          </w:tcPr>
          <w:p w14:paraId="7AEFD5A0" w14:textId="4A4E4891" w:rsidR="00F339F8" w:rsidRPr="00B07938" w:rsidRDefault="00F339F8" w:rsidP="00224D9B">
            <w:pPr>
              <w:widowControl/>
              <w:rPr>
                <w:sz w:val="24"/>
                <w:szCs w:val="24"/>
                <w:lang w:val="en-US"/>
              </w:rPr>
            </w:pPr>
            <w:r w:rsidRPr="00B07938">
              <w:rPr>
                <w:sz w:val="24"/>
                <w:szCs w:val="24"/>
                <w:lang w:val="en-US"/>
              </w:rPr>
              <w:t>Cropland with agroforestry</w:t>
            </w:r>
          </w:p>
        </w:tc>
        <w:tc>
          <w:tcPr>
            <w:tcW w:w="2217" w:type="dxa"/>
            <w:noWrap/>
            <w:hideMark/>
          </w:tcPr>
          <w:p w14:paraId="5DE343F3" w14:textId="627BD375" w:rsidR="00F339F8" w:rsidRPr="00B07938" w:rsidRDefault="00F339F8" w:rsidP="00224D9B">
            <w:pPr>
              <w:widowControl/>
              <w:jc w:val="right"/>
              <w:rPr>
                <w:sz w:val="24"/>
                <w:szCs w:val="24"/>
                <w:lang w:val="en-US"/>
              </w:rPr>
            </w:pPr>
            <w:r w:rsidRPr="00B07938">
              <w:rPr>
                <w:sz w:val="24"/>
                <w:szCs w:val="24"/>
                <w:lang w:val="en-US"/>
              </w:rPr>
              <w:t>73</w:t>
            </w:r>
          </w:p>
        </w:tc>
        <w:tc>
          <w:tcPr>
            <w:tcW w:w="2218" w:type="dxa"/>
            <w:noWrap/>
            <w:hideMark/>
          </w:tcPr>
          <w:p w14:paraId="72B29F9C" w14:textId="78FB4FD5" w:rsidR="00F339F8" w:rsidRPr="00B07938" w:rsidRDefault="00F339F8" w:rsidP="00224D9B">
            <w:pPr>
              <w:widowControl/>
              <w:jc w:val="right"/>
              <w:rPr>
                <w:sz w:val="24"/>
                <w:szCs w:val="24"/>
                <w:lang w:val="en-US"/>
              </w:rPr>
            </w:pPr>
            <w:r w:rsidRPr="00B07938">
              <w:rPr>
                <w:sz w:val="24"/>
                <w:szCs w:val="24"/>
                <w:lang w:val="en-US"/>
              </w:rPr>
              <w:t>47</w:t>
            </w:r>
          </w:p>
        </w:tc>
        <w:tc>
          <w:tcPr>
            <w:tcW w:w="2218" w:type="dxa"/>
            <w:noWrap/>
            <w:hideMark/>
          </w:tcPr>
          <w:p w14:paraId="49A217CF" w14:textId="77777777" w:rsidR="00F339F8" w:rsidRPr="00B07938" w:rsidRDefault="00F339F8" w:rsidP="00224D9B">
            <w:pPr>
              <w:widowControl/>
              <w:jc w:val="right"/>
              <w:rPr>
                <w:sz w:val="24"/>
                <w:szCs w:val="24"/>
                <w:lang w:val="en-US"/>
              </w:rPr>
            </w:pPr>
            <w:r w:rsidRPr="00B07938">
              <w:rPr>
                <w:sz w:val="24"/>
                <w:szCs w:val="24"/>
                <w:lang w:val="en-US"/>
              </w:rPr>
              <w:t>0.64</w:t>
            </w:r>
          </w:p>
        </w:tc>
      </w:tr>
      <w:tr w:rsidR="00F339F8" w:rsidRPr="00B07938" w14:paraId="65EE3610" w14:textId="77777777" w:rsidTr="00224D9B">
        <w:trPr>
          <w:trHeight w:val="290"/>
        </w:trPr>
        <w:tc>
          <w:tcPr>
            <w:tcW w:w="2844" w:type="dxa"/>
            <w:noWrap/>
            <w:hideMark/>
          </w:tcPr>
          <w:p w14:paraId="247C3F18" w14:textId="77777777" w:rsidR="00F339F8" w:rsidRPr="00B07938" w:rsidRDefault="00F339F8" w:rsidP="00224D9B">
            <w:pPr>
              <w:widowControl/>
              <w:rPr>
                <w:sz w:val="24"/>
                <w:szCs w:val="24"/>
                <w:lang w:val="en-US"/>
              </w:rPr>
            </w:pPr>
            <w:r w:rsidRPr="00B07938">
              <w:rPr>
                <w:sz w:val="24"/>
                <w:szCs w:val="24"/>
                <w:lang w:val="en-US"/>
              </w:rPr>
              <w:t>Standard cropland</w:t>
            </w:r>
          </w:p>
        </w:tc>
        <w:tc>
          <w:tcPr>
            <w:tcW w:w="2217" w:type="dxa"/>
            <w:noWrap/>
            <w:hideMark/>
          </w:tcPr>
          <w:p w14:paraId="4D8D521C" w14:textId="5DEF5BC7" w:rsidR="00F339F8" w:rsidRPr="00B07938" w:rsidRDefault="00F339F8" w:rsidP="00224D9B">
            <w:pPr>
              <w:widowControl/>
              <w:jc w:val="right"/>
              <w:rPr>
                <w:sz w:val="24"/>
                <w:szCs w:val="24"/>
                <w:lang w:val="en-US"/>
              </w:rPr>
            </w:pPr>
            <w:r w:rsidRPr="00B07938">
              <w:rPr>
                <w:sz w:val="24"/>
                <w:szCs w:val="24"/>
                <w:lang w:val="en-US"/>
              </w:rPr>
              <w:t>0.02</w:t>
            </w:r>
          </w:p>
        </w:tc>
        <w:tc>
          <w:tcPr>
            <w:tcW w:w="2218" w:type="dxa"/>
            <w:noWrap/>
            <w:hideMark/>
          </w:tcPr>
          <w:p w14:paraId="4193E692" w14:textId="5565F218" w:rsidR="00F339F8" w:rsidRPr="00B07938" w:rsidRDefault="00F339F8" w:rsidP="00224D9B">
            <w:pPr>
              <w:widowControl/>
              <w:jc w:val="right"/>
              <w:rPr>
                <w:sz w:val="24"/>
                <w:szCs w:val="24"/>
                <w:lang w:val="en-US"/>
              </w:rPr>
            </w:pPr>
            <w:r w:rsidRPr="00B07938">
              <w:rPr>
                <w:sz w:val="24"/>
                <w:szCs w:val="24"/>
                <w:lang w:val="en-US"/>
              </w:rPr>
              <w:t>0.019</w:t>
            </w:r>
          </w:p>
        </w:tc>
        <w:tc>
          <w:tcPr>
            <w:tcW w:w="2218" w:type="dxa"/>
            <w:noWrap/>
            <w:hideMark/>
          </w:tcPr>
          <w:p w14:paraId="6201462E" w14:textId="77777777" w:rsidR="00F339F8" w:rsidRPr="00B07938" w:rsidRDefault="00F339F8" w:rsidP="00224D9B">
            <w:pPr>
              <w:widowControl/>
              <w:jc w:val="right"/>
              <w:rPr>
                <w:sz w:val="24"/>
                <w:szCs w:val="24"/>
                <w:lang w:val="en-US"/>
              </w:rPr>
            </w:pPr>
            <w:r w:rsidRPr="00B07938">
              <w:rPr>
                <w:sz w:val="24"/>
                <w:szCs w:val="24"/>
                <w:lang w:val="en-US"/>
              </w:rPr>
              <w:t>0.96</w:t>
            </w:r>
          </w:p>
        </w:tc>
      </w:tr>
      <w:tr w:rsidR="00F339F8" w:rsidRPr="00B07938" w14:paraId="2323F0A9" w14:textId="77777777" w:rsidTr="00224D9B">
        <w:trPr>
          <w:trHeight w:val="290"/>
        </w:trPr>
        <w:tc>
          <w:tcPr>
            <w:tcW w:w="2844" w:type="dxa"/>
            <w:tcBorders>
              <w:bottom w:val="single" w:sz="4" w:space="0" w:color="auto"/>
            </w:tcBorders>
            <w:noWrap/>
            <w:hideMark/>
          </w:tcPr>
          <w:p w14:paraId="7E9CFE77" w14:textId="77777777" w:rsidR="00F339F8" w:rsidRPr="00B07938" w:rsidRDefault="00F339F8" w:rsidP="00224D9B">
            <w:pPr>
              <w:widowControl/>
              <w:rPr>
                <w:sz w:val="24"/>
                <w:szCs w:val="24"/>
                <w:lang w:val="en-US"/>
              </w:rPr>
            </w:pPr>
            <w:r w:rsidRPr="00B07938">
              <w:rPr>
                <w:sz w:val="24"/>
                <w:szCs w:val="24"/>
                <w:lang w:val="en-US"/>
              </w:rPr>
              <w:t>Grassland</w:t>
            </w:r>
          </w:p>
        </w:tc>
        <w:tc>
          <w:tcPr>
            <w:tcW w:w="2217" w:type="dxa"/>
            <w:tcBorders>
              <w:bottom w:val="single" w:sz="4" w:space="0" w:color="auto"/>
            </w:tcBorders>
            <w:noWrap/>
            <w:hideMark/>
          </w:tcPr>
          <w:p w14:paraId="67DB28B1" w14:textId="0A4B371C" w:rsidR="00F339F8" w:rsidRPr="00B07938" w:rsidRDefault="00F339F8" w:rsidP="00224D9B">
            <w:pPr>
              <w:widowControl/>
              <w:jc w:val="right"/>
              <w:rPr>
                <w:sz w:val="24"/>
                <w:szCs w:val="24"/>
                <w:lang w:val="en-US"/>
              </w:rPr>
            </w:pPr>
            <w:r w:rsidRPr="00B07938">
              <w:rPr>
                <w:sz w:val="24"/>
                <w:szCs w:val="24"/>
                <w:lang w:val="en-US"/>
              </w:rPr>
              <w:t>65</w:t>
            </w:r>
          </w:p>
        </w:tc>
        <w:tc>
          <w:tcPr>
            <w:tcW w:w="2218" w:type="dxa"/>
            <w:tcBorders>
              <w:bottom w:val="single" w:sz="4" w:space="0" w:color="auto"/>
            </w:tcBorders>
            <w:noWrap/>
            <w:hideMark/>
          </w:tcPr>
          <w:p w14:paraId="5DB50C1B" w14:textId="2B1307F8" w:rsidR="00F339F8" w:rsidRPr="00B07938" w:rsidRDefault="00F339F8" w:rsidP="00224D9B">
            <w:pPr>
              <w:widowControl/>
              <w:jc w:val="right"/>
              <w:rPr>
                <w:sz w:val="24"/>
                <w:szCs w:val="24"/>
                <w:lang w:val="en-US"/>
              </w:rPr>
            </w:pPr>
            <w:r w:rsidRPr="00B07938">
              <w:rPr>
                <w:sz w:val="24"/>
                <w:szCs w:val="24"/>
                <w:lang w:val="en-US"/>
              </w:rPr>
              <w:t>291</w:t>
            </w:r>
          </w:p>
        </w:tc>
        <w:tc>
          <w:tcPr>
            <w:tcW w:w="2218" w:type="dxa"/>
            <w:tcBorders>
              <w:bottom w:val="single" w:sz="4" w:space="0" w:color="auto"/>
            </w:tcBorders>
            <w:noWrap/>
            <w:hideMark/>
          </w:tcPr>
          <w:p w14:paraId="059E40AD" w14:textId="77777777" w:rsidR="00F339F8" w:rsidRPr="00B07938" w:rsidRDefault="00F339F8" w:rsidP="00224D9B">
            <w:pPr>
              <w:widowControl/>
              <w:jc w:val="right"/>
              <w:rPr>
                <w:sz w:val="24"/>
                <w:szCs w:val="24"/>
                <w:lang w:val="en-US"/>
              </w:rPr>
            </w:pPr>
            <w:r w:rsidRPr="00B07938">
              <w:rPr>
                <w:sz w:val="24"/>
                <w:szCs w:val="24"/>
                <w:lang w:val="en-US"/>
              </w:rPr>
              <w:t>8.90</w:t>
            </w:r>
          </w:p>
        </w:tc>
      </w:tr>
      <w:tr w:rsidR="00F339F8" w:rsidRPr="00B07938" w14:paraId="70CE8F72" w14:textId="77777777" w:rsidTr="00224D9B">
        <w:trPr>
          <w:trHeight w:val="290"/>
        </w:trPr>
        <w:tc>
          <w:tcPr>
            <w:tcW w:w="2844" w:type="dxa"/>
            <w:tcBorders>
              <w:top w:val="single" w:sz="4" w:space="0" w:color="auto"/>
              <w:bottom w:val="single" w:sz="4" w:space="0" w:color="auto"/>
            </w:tcBorders>
            <w:noWrap/>
            <w:hideMark/>
          </w:tcPr>
          <w:p w14:paraId="34D445A2" w14:textId="763DC37B" w:rsidR="00F339F8" w:rsidRPr="00B07938" w:rsidRDefault="00F339F8" w:rsidP="00224D9B">
            <w:pPr>
              <w:widowControl/>
              <w:rPr>
                <w:sz w:val="24"/>
                <w:szCs w:val="24"/>
                <w:lang w:val="en-US"/>
              </w:rPr>
            </w:pPr>
            <w:r w:rsidRPr="00B07938">
              <w:rPr>
                <w:sz w:val="24"/>
                <w:szCs w:val="24"/>
                <w:lang w:val="en-US"/>
              </w:rPr>
              <w:t>Total of profitable restoration opportunities</w:t>
            </w:r>
          </w:p>
        </w:tc>
        <w:tc>
          <w:tcPr>
            <w:tcW w:w="2217" w:type="dxa"/>
            <w:tcBorders>
              <w:top w:val="single" w:sz="4" w:space="0" w:color="auto"/>
              <w:bottom w:val="single" w:sz="4" w:space="0" w:color="auto"/>
            </w:tcBorders>
            <w:noWrap/>
            <w:hideMark/>
          </w:tcPr>
          <w:p w14:paraId="4E802135" w14:textId="13B36DB8" w:rsidR="00F339F8" w:rsidRPr="00B07938" w:rsidRDefault="00F339F8" w:rsidP="00224D9B">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071</w:t>
            </w:r>
          </w:p>
        </w:tc>
        <w:tc>
          <w:tcPr>
            <w:tcW w:w="2218" w:type="dxa"/>
            <w:tcBorders>
              <w:top w:val="single" w:sz="4" w:space="0" w:color="auto"/>
              <w:bottom w:val="single" w:sz="4" w:space="0" w:color="auto"/>
            </w:tcBorders>
            <w:noWrap/>
            <w:hideMark/>
          </w:tcPr>
          <w:p w14:paraId="2486C16D" w14:textId="04E2AEC1" w:rsidR="00F339F8" w:rsidRPr="00B07938" w:rsidRDefault="00F339F8" w:rsidP="00224D9B">
            <w:pPr>
              <w:widowControl/>
              <w:jc w:val="right"/>
              <w:rPr>
                <w:sz w:val="24"/>
                <w:szCs w:val="24"/>
                <w:lang w:val="en-US"/>
              </w:rPr>
            </w:pPr>
            <w:r w:rsidRPr="00B07938">
              <w:rPr>
                <w:sz w:val="24"/>
                <w:szCs w:val="24"/>
                <w:lang w:val="en-US"/>
              </w:rPr>
              <w:t>2</w:t>
            </w:r>
            <w:r w:rsidR="001F5694">
              <w:rPr>
                <w:sz w:val="24"/>
                <w:szCs w:val="24"/>
                <w:lang w:val="en-US"/>
              </w:rPr>
              <w:t>,</w:t>
            </w:r>
            <w:r w:rsidRPr="00B07938">
              <w:rPr>
                <w:sz w:val="24"/>
                <w:szCs w:val="24"/>
                <w:lang w:val="en-US"/>
              </w:rPr>
              <w:t>058</w:t>
            </w:r>
          </w:p>
        </w:tc>
        <w:tc>
          <w:tcPr>
            <w:tcW w:w="2218" w:type="dxa"/>
            <w:tcBorders>
              <w:top w:val="single" w:sz="4" w:space="0" w:color="auto"/>
              <w:bottom w:val="single" w:sz="4" w:space="0" w:color="auto"/>
            </w:tcBorders>
            <w:noWrap/>
            <w:hideMark/>
          </w:tcPr>
          <w:p w14:paraId="60B73DE6" w14:textId="77777777" w:rsidR="00F339F8" w:rsidRPr="00B07938" w:rsidRDefault="00F339F8" w:rsidP="00224D9B">
            <w:pPr>
              <w:widowControl/>
              <w:jc w:val="right"/>
              <w:rPr>
                <w:sz w:val="24"/>
                <w:szCs w:val="24"/>
                <w:lang w:val="en-US"/>
              </w:rPr>
            </w:pPr>
            <w:r w:rsidRPr="00B07938">
              <w:rPr>
                <w:sz w:val="24"/>
                <w:szCs w:val="24"/>
                <w:lang w:val="en-US"/>
              </w:rPr>
              <w:t>1.92</w:t>
            </w:r>
          </w:p>
        </w:tc>
      </w:tr>
    </w:tbl>
    <w:p w14:paraId="61B73D01" w14:textId="77777777" w:rsidR="00F339F8" w:rsidRPr="00B07938" w:rsidRDefault="00F339F8" w:rsidP="007A23FB">
      <w:pPr>
        <w:autoSpaceDE w:val="0"/>
        <w:autoSpaceDN w:val="0"/>
        <w:ind w:left="480" w:hanging="480"/>
        <w:jc w:val="both"/>
        <w:rPr>
          <w:bCs/>
          <w:sz w:val="24"/>
          <w:szCs w:val="24"/>
          <w:lang w:val="en-US"/>
        </w:rPr>
      </w:pPr>
    </w:p>
    <w:p w14:paraId="0F085904" w14:textId="77777777" w:rsidR="001B2E47" w:rsidRDefault="001B2E47" w:rsidP="007A23FB">
      <w:pPr>
        <w:pStyle w:val="Default"/>
        <w:ind w:left="-142"/>
        <w:jc w:val="both"/>
        <w:rPr>
          <w:b/>
          <w:lang w:val="en-US"/>
        </w:rPr>
      </w:pPr>
    </w:p>
    <w:p w14:paraId="4E4BB0B0" w14:textId="77777777" w:rsidR="001B2E47" w:rsidRDefault="001B2E47" w:rsidP="007A23FB">
      <w:pPr>
        <w:pStyle w:val="Default"/>
        <w:ind w:left="-142"/>
        <w:jc w:val="both"/>
        <w:rPr>
          <w:b/>
          <w:lang w:val="en-US"/>
        </w:rPr>
      </w:pPr>
    </w:p>
    <w:p w14:paraId="5939583E" w14:textId="602C7B6F" w:rsidR="00C3793B" w:rsidRDefault="00C3793B" w:rsidP="007A23FB">
      <w:pPr>
        <w:pStyle w:val="Default"/>
        <w:ind w:left="-142"/>
        <w:jc w:val="both"/>
        <w:rPr>
          <w:b/>
          <w:lang w:val="en-US"/>
        </w:rPr>
      </w:pPr>
      <w:r w:rsidRPr="00B07938">
        <w:rPr>
          <w:b/>
          <w:lang w:val="en-US"/>
        </w:rPr>
        <w:lastRenderedPageBreak/>
        <w:t xml:space="preserve">Table S6. Costs and benefits of land restoration in North America, in billions of USD </w:t>
      </w:r>
    </w:p>
    <w:p w14:paraId="41B70767" w14:textId="77777777" w:rsidR="008F087E" w:rsidRPr="00DC2F0C" w:rsidRDefault="008F087E" w:rsidP="007A23FB">
      <w:pPr>
        <w:pStyle w:val="Default"/>
        <w:ind w:left="-142"/>
        <w:jc w:val="both"/>
        <w:rPr>
          <w:b/>
          <w:lang w:val="en-US"/>
        </w:rPr>
      </w:pPr>
    </w:p>
    <w:tbl>
      <w:tblPr>
        <w:tblStyle w:val="TableGridLight1"/>
        <w:tblW w:w="9497" w:type="dxa"/>
        <w:tblLook w:val="04A0" w:firstRow="1" w:lastRow="0" w:firstColumn="1" w:lastColumn="0" w:noHBand="0" w:noVBand="1"/>
      </w:tblPr>
      <w:tblGrid>
        <w:gridCol w:w="2844"/>
        <w:gridCol w:w="2217"/>
        <w:gridCol w:w="2218"/>
        <w:gridCol w:w="2218"/>
      </w:tblGrid>
      <w:tr w:rsidR="00DC2F0C" w:rsidRPr="00B07938" w14:paraId="2E1D7221" w14:textId="77777777" w:rsidTr="00CF5083">
        <w:trPr>
          <w:trHeight w:val="290"/>
        </w:trPr>
        <w:tc>
          <w:tcPr>
            <w:tcW w:w="2844" w:type="dxa"/>
            <w:tcBorders>
              <w:bottom w:val="single" w:sz="4" w:space="0" w:color="auto"/>
            </w:tcBorders>
            <w:noWrap/>
            <w:hideMark/>
          </w:tcPr>
          <w:p w14:paraId="64986752" w14:textId="77777777" w:rsidR="00DC2F0C" w:rsidRPr="00B07938" w:rsidRDefault="00DC2F0C" w:rsidP="00CF5083">
            <w:pPr>
              <w:widowControl/>
              <w:rPr>
                <w:sz w:val="24"/>
                <w:szCs w:val="24"/>
                <w:lang w:val="en-US"/>
              </w:rPr>
            </w:pPr>
            <w:r w:rsidRPr="00B07938">
              <w:rPr>
                <w:sz w:val="24"/>
                <w:szCs w:val="24"/>
                <w:lang w:val="en-US"/>
              </w:rPr>
              <w:t>Ecosystem to be restored</w:t>
            </w:r>
          </w:p>
        </w:tc>
        <w:tc>
          <w:tcPr>
            <w:tcW w:w="2217" w:type="dxa"/>
            <w:tcBorders>
              <w:bottom w:val="single" w:sz="4" w:space="0" w:color="auto"/>
            </w:tcBorders>
            <w:noWrap/>
            <w:hideMark/>
          </w:tcPr>
          <w:p w14:paraId="45C0B418" w14:textId="77777777" w:rsidR="00DC2F0C" w:rsidRPr="00B07938" w:rsidRDefault="00DC2F0C" w:rsidP="00CF5083">
            <w:pPr>
              <w:widowControl/>
              <w:jc w:val="right"/>
              <w:rPr>
                <w:sz w:val="24"/>
                <w:szCs w:val="24"/>
                <w:lang w:val="en-US"/>
              </w:rPr>
            </w:pPr>
            <w:r w:rsidRPr="00B07938">
              <w:rPr>
                <w:sz w:val="24"/>
                <w:szCs w:val="24"/>
                <w:lang w:val="en-US"/>
              </w:rPr>
              <w:t>Cost of restoration</w:t>
            </w:r>
          </w:p>
        </w:tc>
        <w:tc>
          <w:tcPr>
            <w:tcW w:w="2218" w:type="dxa"/>
            <w:tcBorders>
              <w:bottom w:val="single" w:sz="4" w:space="0" w:color="auto"/>
            </w:tcBorders>
            <w:noWrap/>
            <w:hideMark/>
          </w:tcPr>
          <w:p w14:paraId="0CC9C780" w14:textId="77777777" w:rsidR="00DC2F0C" w:rsidRPr="00B07938" w:rsidRDefault="00DC2F0C" w:rsidP="00CF5083">
            <w:pPr>
              <w:widowControl/>
              <w:jc w:val="right"/>
              <w:rPr>
                <w:sz w:val="24"/>
                <w:szCs w:val="24"/>
                <w:lang w:val="en-US"/>
              </w:rPr>
            </w:pPr>
            <w:r>
              <w:rPr>
                <w:sz w:val="24"/>
                <w:szCs w:val="24"/>
                <w:lang w:val="en-US"/>
              </w:rPr>
              <w:t>Benefit of restoration</w:t>
            </w:r>
          </w:p>
        </w:tc>
        <w:tc>
          <w:tcPr>
            <w:tcW w:w="2218" w:type="dxa"/>
            <w:tcBorders>
              <w:bottom w:val="single" w:sz="4" w:space="0" w:color="auto"/>
            </w:tcBorders>
            <w:noWrap/>
            <w:hideMark/>
          </w:tcPr>
          <w:p w14:paraId="33F7379E" w14:textId="2B2895FF" w:rsidR="00DC2F0C" w:rsidRPr="00B07938" w:rsidRDefault="00DC2F0C" w:rsidP="00CF5083">
            <w:pPr>
              <w:widowControl/>
              <w:jc w:val="right"/>
              <w:rPr>
                <w:sz w:val="24"/>
                <w:szCs w:val="24"/>
                <w:lang w:val="en-US"/>
              </w:rPr>
            </w:pPr>
            <w:r w:rsidRPr="00B07938">
              <w:rPr>
                <w:sz w:val="24"/>
                <w:szCs w:val="24"/>
                <w:lang w:val="en-US"/>
              </w:rPr>
              <w:t>Benefit</w:t>
            </w:r>
            <w:r w:rsidR="001F5694">
              <w:rPr>
                <w:sz w:val="24"/>
                <w:szCs w:val="24"/>
                <w:lang w:val="en-US"/>
              </w:rPr>
              <w:t>–</w:t>
            </w:r>
            <w:r w:rsidRPr="00B07938">
              <w:rPr>
                <w:sz w:val="24"/>
                <w:szCs w:val="24"/>
                <w:lang w:val="en-US"/>
              </w:rPr>
              <w:t>cost ratio</w:t>
            </w:r>
          </w:p>
        </w:tc>
      </w:tr>
      <w:tr w:rsidR="00C3793B" w:rsidRPr="00B07938" w14:paraId="49B7C5ED" w14:textId="77777777" w:rsidTr="00CF5083">
        <w:trPr>
          <w:trHeight w:val="290"/>
        </w:trPr>
        <w:tc>
          <w:tcPr>
            <w:tcW w:w="2844" w:type="dxa"/>
            <w:noWrap/>
            <w:hideMark/>
          </w:tcPr>
          <w:p w14:paraId="7C42DAC0" w14:textId="77777777" w:rsidR="00C3793B" w:rsidRPr="00B07938" w:rsidRDefault="00C3793B" w:rsidP="00CF5083">
            <w:pPr>
              <w:widowControl/>
              <w:rPr>
                <w:sz w:val="24"/>
                <w:szCs w:val="24"/>
                <w:lang w:val="en-US"/>
              </w:rPr>
            </w:pPr>
            <w:r w:rsidRPr="00B07938">
              <w:rPr>
                <w:sz w:val="24"/>
                <w:szCs w:val="24"/>
                <w:lang w:val="en-US"/>
              </w:rPr>
              <w:t>Forests</w:t>
            </w:r>
          </w:p>
        </w:tc>
        <w:tc>
          <w:tcPr>
            <w:tcW w:w="2217" w:type="dxa"/>
            <w:noWrap/>
            <w:hideMark/>
          </w:tcPr>
          <w:p w14:paraId="2BCEE140" w14:textId="7683CB06" w:rsidR="00C3793B" w:rsidRPr="00B07938" w:rsidRDefault="00C3793B" w:rsidP="00CF5083">
            <w:pPr>
              <w:widowControl/>
              <w:jc w:val="right"/>
              <w:rPr>
                <w:sz w:val="24"/>
                <w:szCs w:val="24"/>
                <w:lang w:val="en-US"/>
              </w:rPr>
            </w:pPr>
            <w:r w:rsidRPr="00B07938">
              <w:rPr>
                <w:sz w:val="24"/>
                <w:szCs w:val="24"/>
                <w:lang w:val="en-US"/>
              </w:rPr>
              <w:t>797</w:t>
            </w:r>
          </w:p>
        </w:tc>
        <w:tc>
          <w:tcPr>
            <w:tcW w:w="2218" w:type="dxa"/>
            <w:noWrap/>
            <w:hideMark/>
          </w:tcPr>
          <w:p w14:paraId="3AA42480" w14:textId="729C74C0" w:rsidR="00C3793B" w:rsidRPr="00B07938" w:rsidRDefault="00C3793B" w:rsidP="00CF5083">
            <w:pPr>
              <w:widowControl/>
              <w:jc w:val="right"/>
              <w:rPr>
                <w:sz w:val="24"/>
                <w:szCs w:val="24"/>
                <w:lang w:val="en-US"/>
              </w:rPr>
            </w:pPr>
            <w:r w:rsidRPr="00B07938">
              <w:rPr>
                <w:sz w:val="24"/>
                <w:szCs w:val="24"/>
                <w:lang w:val="en-US"/>
              </w:rPr>
              <w:t>2</w:t>
            </w:r>
            <w:r w:rsidR="001F5694">
              <w:rPr>
                <w:sz w:val="24"/>
                <w:szCs w:val="24"/>
                <w:lang w:val="en-US"/>
              </w:rPr>
              <w:t>,</w:t>
            </w:r>
            <w:r w:rsidRPr="00B07938">
              <w:rPr>
                <w:sz w:val="24"/>
                <w:szCs w:val="24"/>
                <w:lang w:val="en-US"/>
              </w:rPr>
              <w:t>679</w:t>
            </w:r>
          </w:p>
        </w:tc>
        <w:tc>
          <w:tcPr>
            <w:tcW w:w="2218" w:type="dxa"/>
            <w:noWrap/>
            <w:hideMark/>
          </w:tcPr>
          <w:p w14:paraId="46190A95" w14:textId="77777777" w:rsidR="00C3793B" w:rsidRPr="00B07938" w:rsidRDefault="00C3793B" w:rsidP="00CF5083">
            <w:pPr>
              <w:widowControl/>
              <w:jc w:val="right"/>
              <w:rPr>
                <w:sz w:val="24"/>
                <w:szCs w:val="24"/>
                <w:lang w:val="en-US"/>
              </w:rPr>
            </w:pPr>
            <w:r w:rsidRPr="00B07938">
              <w:rPr>
                <w:sz w:val="24"/>
                <w:szCs w:val="24"/>
                <w:lang w:val="en-US"/>
              </w:rPr>
              <w:t>3.74</w:t>
            </w:r>
          </w:p>
        </w:tc>
      </w:tr>
      <w:tr w:rsidR="00C3793B" w:rsidRPr="00B07938" w14:paraId="064A9824" w14:textId="77777777" w:rsidTr="00CF5083">
        <w:trPr>
          <w:trHeight w:val="290"/>
        </w:trPr>
        <w:tc>
          <w:tcPr>
            <w:tcW w:w="2844" w:type="dxa"/>
            <w:noWrap/>
            <w:hideMark/>
          </w:tcPr>
          <w:p w14:paraId="2A310019" w14:textId="77777777" w:rsidR="00C3793B" w:rsidRPr="00B07938" w:rsidRDefault="00C3793B" w:rsidP="00CF5083">
            <w:pPr>
              <w:widowControl/>
              <w:rPr>
                <w:sz w:val="24"/>
                <w:szCs w:val="24"/>
                <w:lang w:val="en-US"/>
              </w:rPr>
            </w:pPr>
            <w:r w:rsidRPr="00B07938">
              <w:rPr>
                <w:sz w:val="24"/>
                <w:szCs w:val="24"/>
                <w:lang w:val="en-US"/>
              </w:rPr>
              <w:t>Wetland</w:t>
            </w:r>
          </w:p>
        </w:tc>
        <w:tc>
          <w:tcPr>
            <w:tcW w:w="2217" w:type="dxa"/>
            <w:noWrap/>
            <w:hideMark/>
          </w:tcPr>
          <w:p w14:paraId="34DD813F" w14:textId="755C453A" w:rsidR="00C3793B" w:rsidRPr="00B07938" w:rsidRDefault="00C3793B" w:rsidP="00CF5083">
            <w:pPr>
              <w:widowControl/>
              <w:jc w:val="right"/>
              <w:rPr>
                <w:sz w:val="24"/>
                <w:szCs w:val="24"/>
                <w:lang w:val="en-US"/>
              </w:rPr>
            </w:pPr>
            <w:r w:rsidRPr="00B07938">
              <w:rPr>
                <w:sz w:val="24"/>
                <w:szCs w:val="24"/>
                <w:lang w:val="en-US"/>
              </w:rPr>
              <w:t>538</w:t>
            </w:r>
          </w:p>
        </w:tc>
        <w:tc>
          <w:tcPr>
            <w:tcW w:w="2218" w:type="dxa"/>
            <w:noWrap/>
            <w:hideMark/>
          </w:tcPr>
          <w:p w14:paraId="30B41046" w14:textId="54DB692B" w:rsidR="00C3793B" w:rsidRPr="00B07938" w:rsidRDefault="00C3793B" w:rsidP="00CF5083">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007</w:t>
            </w:r>
          </w:p>
        </w:tc>
        <w:tc>
          <w:tcPr>
            <w:tcW w:w="2218" w:type="dxa"/>
            <w:noWrap/>
            <w:hideMark/>
          </w:tcPr>
          <w:p w14:paraId="06E124BA" w14:textId="77777777" w:rsidR="00C3793B" w:rsidRPr="00B07938" w:rsidRDefault="00C3793B" w:rsidP="00CF5083">
            <w:pPr>
              <w:widowControl/>
              <w:jc w:val="right"/>
              <w:rPr>
                <w:sz w:val="24"/>
                <w:szCs w:val="24"/>
                <w:lang w:val="en-US"/>
              </w:rPr>
            </w:pPr>
            <w:r w:rsidRPr="00B07938">
              <w:rPr>
                <w:sz w:val="24"/>
                <w:szCs w:val="24"/>
                <w:lang w:val="en-US"/>
              </w:rPr>
              <w:t>2.28</w:t>
            </w:r>
          </w:p>
        </w:tc>
      </w:tr>
      <w:tr w:rsidR="00C3793B" w:rsidRPr="00B07938" w14:paraId="2E5C3CAA" w14:textId="77777777" w:rsidTr="00CF5083">
        <w:trPr>
          <w:trHeight w:val="290"/>
        </w:trPr>
        <w:tc>
          <w:tcPr>
            <w:tcW w:w="2844" w:type="dxa"/>
            <w:noWrap/>
            <w:hideMark/>
          </w:tcPr>
          <w:p w14:paraId="76BB42C4" w14:textId="345708E1" w:rsidR="00C3793B" w:rsidRPr="00B07938" w:rsidRDefault="00C3793B" w:rsidP="00CF5083">
            <w:pPr>
              <w:widowControl/>
              <w:rPr>
                <w:sz w:val="24"/>
                <w:szCs w:val="24"/>
                <w:lang w:val="en-US"/>
              </w:rPr>
            </w:pPr>
            <w:r w:rsidRPr="00B07938">
              <w:rPr>
                <w:sz w:val="24"/>
                <w:szCs w:val="24"/>
                <w:lang w:val="en-US"/>
              </w:rPr>
              <w:t>Shrublands, woody savannas</w:t>
            </w:r>
            <w:r w:rsidR="001F5694">
              <w:rPr>
                <w:sz w:val="24"/>
                <w:szCs w:val="24"/>
                <w:lang w:val="en-US"/>
              </w:rPr>
              <w:t>,</w:t>
            </w:r>
            <w:r w:rsidRPr="00B07938">
              <w:rPr>
                <w:sz w:val="24"/>
                <w:szCs w:val="24"/>
                <w:lang w:val="en-US"/>
              </w:rPr>
              <w:t xml:space="preserve"> and savannas</w:t>
            </w:r>
          </w:p>
        </w:tc>
        <w:tc>
          <w:tcPr>
            <w:tcW w:w="2217" w:type="dxa"/>
            <w:noWrap/>
            <w:hideMark/>
          </w:tcPr>
          <w:p w14:paraId="08FD410F" w14:textId="42BAD517" w:rsidR="00C3793B" w:rsidRPr="00B07938" w:rsidRDefault="00C3793B" w:rsidP="00CF5083">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622</w:t>
            </w:r>
          </w:p>
        </w:tc>
        <w:tc>
          <w:tcPr>
            <w:tcW w:w="2218" w:type="dxa"/>
            <w:noWrap/>
            <w:hideMark/>
          </w:tcPr>
          <w:p w14:paraId="76B586A1" w14:textId="48C7BC31" w:rsidR="00C3793B" w:rsidRPr="00B07938" w:rsidRDefault="00C3793B" w:rsidP="00CF5083">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885</w:t>
            </w:r>
          </w:p>
        </w:tc>
        <w:tc>
          <w:tcPr>
            <w:tcW w:w="2218" w:type="dxa"/>
            <w:noWrap/>
            <w:hideMark/>
          </w:tcPr>
          <w:p w14:paraId="2CFAD8CF" w14:textId="77777777" w:rsidR="00C3793B" w:rsidRPr="00B07938" w:rsidRDefault="00C3793B" w:rsidP="00CF5083">
            <w:pPr>
              <w:widowControl/>
              <w:jc w:val="right"/>
              <w:rPr>
                <w:sz w:val="24"/>
                <w:szCs w:val="24"/>
                <w:lang w:val="en-US"/>
              </w:rPr>
            </w:pPr>
            <w:r w:rsidRPr="00B07938">
              <w:rPr>
                <w:sz w:val="24"/>
                <w:szCs w:val="24"/>
                <w:lang w:val="en-US"/>
              </w:rPr>
              <w:t>1.28</w:t>
            </w:r>
          </w:p>
        </w:tc>
      </w:tr>
      <w:tr w:rsidR="00C3793B" w:rsidRPr="00B07938" w14:paraId="3EF3E232" w14:textId="77777777" w:rsidTr="00CF5083">
        <w:trPr>
          <w:trHeight w:val="315"/>
        </w:trPr>
        <w:tc>
          <w:tcPr>
            <w:tcW w:w="2844" w:type="dxa"/>
            <w:noWrap/>
            <w:hideMark/>
          </w:tcPr>
          <w:p w14:paraId="239019D4" w14:textId="2CF8B799" w:rsidR="00C3793B" w:rsidRPr="00B07938" w:rsidRDefault="00C3793B" w:rsidP="00CF5083">
            <w:pPr>
              <w:widowControl/>
              <w:rPr>
                <w:sz w:val="24"/>
                <w:szCs w:val="24"/>
                <w:lang w:val="en-US"/>
              </w:rPr>
            </w:pPr>
            <w:r w:rsidRPr="00B07938">
              <w:rPr>
                <w:sz w:val="24"/>
                <w:szCs w:val="24"/>
                <w:lang w:val="en-US"/>
              </w:rPr>
              <w:t>Cropland with agroforestry</w:t>
            </w:r>
          </w:p>
        </w:tc>
        <w:tc>
          <w:tcPr>
            <w:tcW w:w="2217" w:type="dxa"/>
            <w:noWrap/>
            <w:hideMark/>
          </w:tcPr>
          <w:p w14:paraId="6A3BAC36" w14:textId="633A8D80" w:rsidR="00C3793B" w:rsidRPr="00B07938" w:rsidRDefault="00C3793B" w:rsidP="00CF5083">
            <w:pPr>
              <w:widowControl/>
              <w:jc w:val="right"/>
              <w:rPr>
                <w:sz w:val="24"/>
                <w:szCs w:val="24"/>
                <w:lang w:val="en-US"/>
              </w:rPr>
            </w:pPr>
            <w:r w:rsidRPr="00B07938">
              <w:rPr>
                <w:sz w:val="24"/>
                <w:szCs w:val="24"/>
                <w:lang w:val="en-US"/>
              </w:rPr>
              <w:t>64</w:t>
            </w:r>
          </w:p>
        </w:tc>
        <w:tc>
          <w:tcPr>
            <w:tcW w:w="2218" w:type="dxa"/>
            <w:noWrap/>
            <w:hideMark/>
          </w:tcPr>
          <w:p w14:paraId="0E4A776D" w14:textId="3DDCC499" w:rsidR="00C3793B" w:rsidRPr="00B07938" w:rsidRDefault="00C3793B" w:rsidP="00CF5083">
            <w:pPr>
              <w:widowControl/>
              <w:jc w:val="right"/>
              <w:rPr>
                <w:sz w:val="24"/>
                <w:szCs w:val="24"/>
                <w:lang w:val="en-US"/>
              </w:rPr>
            </w:pPr>
            <w:r w:rsidRPr="00B07938">
              <w:rPr>
                <w:sz w:val="24"/>
                <w:szCs w:val="24"/>
                <w:lang w:val="en-US"/>
              </w:rPr>
              <w:t>46</w:t>
            </w:r>
          </w:p>
        </w:tc>
        <w:tc>
          <w:tcPr>
            <w:tcW w:w="2218" w:type="dxa"/>
            <w:noWrap/>
            <w:hideMark/>
          </w:tcPr>
          <w:p w14:paraId="59D441F9" w14:textId="77777777" w:rsidR="00C3793B" w:rsidRPr="00B07938" w:rsidRDefault="00C3793B" w:rsidP="00CF5083">
            <w:pPr>
              <w:widowControl/>
              <w:jc w:val="right"/>
              <w:rPr>
                <w:sz w:val="24"/>
                <w:szCs w:val="24"/>
                <w:lang w:val="en-US"/>
              </w:rPr>
            </w:pPr>
            <w:r w:rsidRPr="00B07938">
              <w:rPr>
                <w:sz w:val="24"/>
                <w:szCs w:val="24"/>
                <w:lang w:val="en-US"/>
              </w:rPr>
              <w:t>0.72</w:t>
            </w:r>
          </w:p>
        </w:tc>
      </w:tr>
      <w:tr w:rsidR="00C3793B" w:rsidRPr="00B07938" w14:paraId="747719EC" w14:textId="77777777" w:rsidTr="00CF5083">
        <w:trPr>
          <w:trHeight w:val="290"/>
        </w:trPr>
        <w:tc>
          <w:tcPr>
            <w:tcW w:w="2844" w:type="dxa"/>
            <w:tcBorders>
              <w:bottom w:val="single" w:sz="4" w:space="0" w:color="BFBFBF" w:themeColor="background1" w:themeShade="BF"/>
            </w:tcBorders>
            <w:noWrap/>
            <w:hideMark/>
          </w:tcPr>
          <w:p w14:paraId="2D3971DB" w14:textId="77777777" w:rsidR="00C3793B" w:rsidRPr="00B07938" w:rsidRDefault="00C3793B" w:rsidP="00CF5083">
            <w:pPr>
              <w:widowControl/>
              <w:rPr>
                <w:sz w:val="24"/>
                <w:szCs w:val="24"/>
                <w:lang w:val="en-US"/>
              </w:rPr>
            </w:pPr>
            <w:r w:rsidRPr="00B07938">
              <w:rPr>
                <w:sz w:val="24"/>
                <w:szCs w:val="24"/>
                <w:lang w:val="en-US"/>
              </w:rPr>
              <w:t>Standard cropland</w:t>
            </w:r>
          </w:p>
        </w:tc>
        <w:tc>
          <w:tcPr>
            <w:tcW w:w="2217" w:type="dxa"/>
            <w:tcBorders>
              <w:bottom w:val="single" w:sz="4" w:space="0" w:color="BFBFBF" w:themeColor="background1" w:themeShade="BF"/>
            </w:tcBorders>
            <w:noWrap/>
            <w:hideMark/>
          </w:tcPr>
          <w:p w14:paraId="0FD1A24C" w14:textId="6F6E2E14" w:rsidR="00C3793B" w:rsidRPr="00B07938" w:rsidRDefault="00C3793B" w:rsidP="00CF5083">
            <w:pPr>
              <w:widowControl/>
              <w:jc w:val="right"/>
              <w:rPr>
                <w:sz w:val="24"/>
                <w:szCs w:val="24"/>
                <w:lang w:val="en-US"/>
              </w:rPr>
            </w:pPr>
            <w:r w:rsidRPr="00B07938">
              <w:rPr>
                <w:sz w:val="24"/>
                <w:szCs w:val="24"/>
                <w:lang w:val="en-US"/>
              </w:rPr>
              <w:t>0.03</w:t>
            </w:r>
          </w:p>
        </w:tc>
        <w:tc>
          <w:tcPr>
            <w:tcW w:w="2218" w:type="dxa"/>
            <w:tcBorders>
              <w:bottom w:val="single" w:sz="4" w:space="0" w:color="BFBFBF" w:themeColor="background1" w:themeShade="BF"/>
            </w:tcBorders>
            <w:noWrap/>
            <w:hideMark/>
          </w:tcPr>
          <w:p w14:paraId="784BF8E0" w14:textId="1FCEDF70" w:rsidR="00C3793B" w:rsidRPr="00B07938" w:rsidRDefault="00C3793B" w:rsidP="00CF5083">
            <w:pPr>
              <w:widowControl/>
              <w:jc w:val="right"/>
              <w:rPr>
                <w:sz w:val="24"/>
                <w:szCs w:val="24"/>
                <w:lang w:val="en-US"/>
              </w:rPr>
            </w:pPr>
            <w:r w:rsidRPr="00B07938">
              <w:rPr>
                <w:sz w:val="24"/>
                <w:szCs w:val="24"/>
                <w:lang w:val="en-US"/>
              </w:rPr>
              <w:t>0.032</w:t>
            </w:r>
          </w:p>
        </w:tc>
        <w:tc>
          <w:tcPr>
            <w:tcW w:w="2218" w:type="dxa"/>
            <w:tcBorders>
              <w:bottom w:val="single" w:sz="4" w:space="0" w:color="BFBFBF" w:themeColor="background1" w:themeShade="BF"/>
            </w:tcBorders>
            <w:noWrap/>
            <w:hideMark/>
          </w:tcPr>
          <w:p w14:paraId="15979D38" w14:textId="77777777" w:rsidR="00C3793B" w:rsidRPr="00B07938" w:rsidRDefault="00C3793B" w:rsidP="00CF5083">
            <w:pPr>
              <w:widowControl/>
              <w:jc w:val="right"/>
              <w:rPr>
                <w:sz w:val="24"/>
                <w:szCs w:val="24"/>
                <w:lang w:val="en-US"/>
              </w:rPr>
            </w:pPr>
            <w:r w:rsidRPr="00B07938">
              <w:rPr>
                <w:sz w:val="24"/>
                <w:szCs w:val="24"/>
                <w:lang w:val="en-US"/>
              </w:rPr>
              <w:t>1.06</w:t>
            </w:r>
          </w:p>
        </w:tc>
      </w:tr>
      <w:tr w:rsidR="00C3793B" w:rsidRPr="00B07938" w14:paraId="4E54246E" w14:textId="77777777" w:rsidTr="00CF5083">
        <w:trPr>
          <w:trHeight w:val="290"/>
        </w:trPr>
        <w:tc>
          <w:tcPr>
            <w:tcW w:w="2844" w:type="dxa"/>
            <w:tcBorders>
              <w:bottom w:val="single" w:sz="4" w:space="0" w:color="auto"/>
            </w:tcBorders>
            <w:noWrap/>
            <w:hideMark/>
          </w:tcPr>
          <w:p w14:paraId="182A75DD" w14:textId="77777777" w:rsidR="00C3793B" w:rsidRPr="00B07938" w:rsidRDefault="00C3793B" w:rsidP="00CF5083">
            <w:pPr>
              <w:widowControl/>
              <w:rPr>
                <w:sz w:val="24"/>
                <w:szCs w:val="24"/>
                <w:lang w:val="en-US"/>
              </w:rPr>
            </w:pPr>
            <w:r w:rsidRPr="00B07938">
              <w:rPr>
                <w:sz w:val="24"/>
                <w:szCs w:val="24"/>
                <w:lang w:val="en-US"/>
              </w:rPr>
              <w:t>Grassland</w:t>
            </w:r>
          </w:p>
        </w:tc>
        <w:tc>
          <w:tcPr>
            <w:tcW w:w="2217" w:type="dxa"/>
            <w:tcBorders>
              <w:bottom w:val="single" w:sz="4" w:space="0" w:color="auto"/>
            </w:tcBorders>
            <w:noWrap/>
            <w:hideMark/>
          </w:tcPr>
          <w:p w14:paraId="2FF84DF7" w14:textId="140F4AE0" w:rsidR="00C3793B" w:rsidRPr="00B07938" w:rsidRDefault="00C3793B" w:rsidP="00CF5083">
            <w:pPr>
              <w:widowControl/>
              <w:jc w:val="right"/>
              <w:rPr>
                <w:sz w:val="24"/>
                <w:szCs w:val="24"/>
                <w:lang w:val="en-US"/>
              </w:rPr>
            </w:pPr>
            <w:r w:rsidRPr="00B07938">
              <w:rPr>
                <w:sz w:val="24"/>
                <w:szCs w:val="24"/>
                <w:lang w:val="en-US"/>
              </w:rPr>
              <w:t>154</w:t>
            </w:r>
          </w:p>
        </w:tc>
        <w:tc>
          <w:tcPr>
            <w:tcW w:w="2218" w:type="dxa"/>
            <w:tcBorders>
              <w:bottom w:val="single" w:sz="4" w:space="0" w:color="auto"/>
            </w:tcBorders>
            <w:noWrap/>
            <w:hideMark/>
          </w:tcPr>
          <w:p w14:paraId="63D3DCC9" w14:textId="2E0DD803" w:rsidR="00C3793B" w:rsidRPr="00B07938" w:rsidRDefault="00C3793B" w:rsidP="00CF5083">
            <w:pPr>
              <w:widowControl/>
              <w:jc w:val="right"/>
              <w:rPr>
                <w:sz w:val="24"/>
                <w:szCs w:val="24"/>
                <w:lang w:val="en-US"/>
              </w:rPr>
            </w:pPr>
            <w:r w:rsidRPr="00B07938">
              <w:rPr>
                <w:sz w:val="24"/>
                <w:szCs w:val="24"/>
                <w:lang w:val="en-US"/>
              </w:rPr>
              <w:t>863</w:t>
            </w:r>
          </w:p>
        </w:tc>
        <w:tc>
          <w:tcPr>
            <w:tcW w:w="2218" w:type="dxa"/>
            <w:tcBorders>
              <w:bottom w:val="single" w:sz="4" w:space="0" w:color="auto"/>
            </w:tcBorders>
            <w:noWrap/>
            <w:hideMark/>
          </w:tcPr>
          <w:p w14:paraId="51CA05FA" w14:textId="77777777" w:rsidR="00C3793B" w:rsidRPr="00B07938" w:rsidRDefault="00C3793B" w:rsidP="00CF5083">
            <w:pPr>
              <w:widowControl/>
              <w:jc w:val="right"/>
              <w:rPr>
                <w:sz w:val="24"/>
                <w:szCs w:val="24"/>
                <w:lang w:val="en-US"/>
              </w:rPr>
            </w:pPr>
            <w:r w:rsidRPr="00B07938">
              <w:rPr>
                <w:sz w:val="24"/>
                <w:szCs w:val="24"/>
                <w:lang w:val="en-US"/>
              </w:rPr>
              <w:t>13.18</w:t>
            </w:r>
          </w:p>
        </w:tc>
      </w:tr>
      <w:tr w:rsidR="00C3793B" w:rsidRPr="00B07938" w14:paraId="6A9CE5FF" w14:textId="77777777" w:rsidTr="00CF5083">
        <w:trPr>
          <w:trHeight w:val="290"/>
        </w:trPr>
        <w:tc>
          <w:tcPr>
            <w:tcW w:w="2844" w:type="dxa"/>
            <w:tcBorders>
              <w:top w:val="single" w:sz="4" w:space="0" w:color="auto"/>
              <w:bottom w:val="single" w:sz="4" w:space="0" w:color="auto"/>
            </w:tcBorders>
            <w:noWrap/>
            <w:hideMark/>
          </w:tcPr>
          <w:p w14:paraId="0D067D49" w14:textId="3AEF9E9A" w:rsidR="00C3793B" w:rsidRPr="00B07938" w:rsidRDefault="00C3793B" w:rsidP="00CF5083">
            <w:pPr>
              <w:widowControl/>
              <w:rPr>
                <w:sz w:val="24"/>
                <w:szCs w:val="24"/>
                <w:lang w:val="en-US"/>
              </w:rPr>
            </w:pPr>
            <w:r w:rsidRPr="00B07938">
              <w:rPr>
                <w:sz w:val="24"/>
                <w:szCs w:val="24"/>
                <w:lang w:val="en-US"/>
              </w:rPr>
              <w:t>Total of profitable restoration opportunities</w:t>
            </w:r>
          </w:p>
        </w:tc>
        <w:tc>
          <w:tcPr>
            <w:tcW w:w="2217" w:type="dxa"/>
            <w:tcBorders>
              <w:top w:val="single" w:sz="4" w:space="0" w:color="auto"/>
              <w:bottom w:val="single" w:sz="4" w:space="0" w:color="auto"/>
            </w:tcBorders>
            <w:noWrap/>
            <w:hideMark/>
          </w:tcPr>
          <w:p w14:paraId="4D010D85" w14:textId="500D076B" w:rsidR="00C3793B" w:rsidRPr="00B07938" w:rsidRDefault="00C3793B" w:rsidP="00CF5083">
            <w:pPr>
              <w:widowControl/>
              <w:jc w:val="right"/>
              <w:rPr>
                <w:sz w:val="24"/>
                <w:szCs w:val="24"/>
                <w:lang w:val="en-US"/>
              </w:rPr>
            </w:pPr>
            <w:r w:rsidRPr="00B07938">
              <w:rPr>
                <w:sz w:val="24"/>
                <w:szCs w:val="24"/>
                <w:lang w:val="en-US"/>
              </w:rPr>
              <w:t>3</w:t>
            </w:r>
            <w:r w:rsidR="001F5694">
              <w:rPr>
                <w:sz w:val="24"/>
                <w:szCs w:val="24"/>
                <w:lang w:val="en-US"/>
              </w:rPr>
              <w:t>,</w:t>
            </w:r>
            <w:r w:rsidRPr="00B07938">
              <w:rPr>
                <w:sz w:val="24"/>
                <w:szCs w:val="24"/>
                <w:lang w:val="en-US"/>
              </w:rPr>
              <w:t>113</w:t>
            </w:r>
          </w:p>
        </w:tc>
        <w:tc>
          <w:tcPr>
            <w:tcW w:w="2218" w:type="dxa"/>
            <w:tcBorders>
              <w:top w:val="single" w:sz="4" w:space="0" w:color="auto"/>
              <w:bottom w:val="single" w:sz="4" w:space="0" w:color="auto"/>
            </w:tcBorders>
            <w:noWrap/>
            <w:hideMark/>
          </w:tcPr>
          <w:p w14:paraId="3C708367" w14:textId="618A924B" w:rsidR="00C3793B" w:rsidRPr="00B07938" w:rsidRDefault="00C3793B" w:rsidP="00CF5083">
            <w:pPr>
              <w:widowControl/>
              <w:jc w:val="right"/>
              <w:rPr>
                <w:sz w:val="24"/>
                <w:szCs w:val="24"/>
                <w:lang w:val="en-US"/>
              </w:rPr>
            </w:pPr>
            <w:r w:rsidRPr="00B07938">
              <w:rPr>
                <w:sz w:val="24"/>
                <w:szCs w:val="24"/>
                <w:lang w:val="en-US"/>
              </w:rPr>
              <w:t>6</w:t>
            </w:r>
            <w:r w:rsidR="001F5694">
              <w:rPr>
                <w:sz w:val="24"/>
                <w:szCs w:val="24"/>
                <w:lang w:val="en-US"/>
              </w:rPr>
              <w:t>,</w:t>
            </w:r>
            <w:r w:rsidRPr="00B07938">
              <w:rPr>
                <w:sz w:val="24"/>
                <w:szCs w:val="24"/>
                <w:lang w:val="en-US"/>
              </w:rPr>
              <w:t>436</w:t>
            </w:r>
          </w:p>
        </w:tc>
        <w:tc>
          <w:tcPr>
            <w:tcW w:w="2218" w:type="dxa"/>
            <w:tcBorders>
              <w:top w:val="single" w:sz="4" w:space="0" w:color="auto"/>
              <w:bottom w:val="single" w:sz="4" w:space="0" w:color="auto"/>
            </w:tcBorders>
            <w:noWrap/>
            <w:hideMark/>
          </w:tcPr>
          <w:p w14:paraId="436DE953" w14:textId="77777777" w:rsidR="00C3793B" w:rsidRPr="00B07938" w:rsidRDefault="00C3793B" w:rsidP="00CF5083">
            <w:pPr>
              <w:widowControl/>
              <w:jc w:val="right"/>
              <w:rPr>
                <w:sz w:val="24"/>
                <w:szCs w:val="24"/>
                <w:lang w:val="en-US"/>
              </w:rPr>
            </w:pPr>
            <w:r w:rsidRPr="00B07938">
              <w:rPr>
                <w:sz w:val="24"/>
                <w:szCs w:val="24"/>
                <w:lang w:val="en-US"/>
              </w:rPr>
              <w:t>2.07</w:t>
            </w:r>
          </w:p>
        </w:tc>
      </w:tr>
    </w:tbl>
    <w:p w14:paraId="0446A36B" w14:textId="77777777" w:rsidR="00C3793B" w:rsidRPr="00B07938" w:rsidRDefault="00C3793B" w:rsidP="007A23FB">
      <w:pPr>
        <w:autoSpaceDE w:val="0"/>
        <w:autoSpaceDN w:val="0"/>
        <w:ind w:left="480" w:hanging="480"/>
        <w:jc w:val="both"/>
        <w:rPr>
          <w:bCs/>
          <w:sz w:val="24"/>
          <w:szCs w:val="24"/>
          <w:lang w:val="en-US"/>
        </w:rPr>
      </w:pPr>
    </w:p>
    <w:p w14:paraId="7D2BC6F7" w14:textId="77777777" w:rsidR="000E7946" w:rsidRPr="00B07938" w:rsidRDefault="000E7946" w:rsidP="007A23FB">
      <w:pPr>
        <w:autoSpaceDE w:val="0"/>
        <w:autoSpaceDN w:val="0"/>
        <w:ind w:left="480" w:hanging="480"/>
        <w:jc w:val="both"/>
        <w:rPr>
          <w:bCs/>
          <w:sz w:val="24"/>
          <w:szCs w:val="24"/>
          <w:lang w:val="en-US"/>
        </w:rPr>
      </w:pPr>
    </w:p>
    <w:p w14:paraId="604FBFA3" w14:textId="5FD09FC5" w:rsidR="000E7946" w:rsidRDefault="000E7946" w:rsidP="007A23FB">
      <w:pPr>
        <w:pStyle w:val="Default"/>
        <w:ind w:left="-142"/>
        <w:jc w:val="both"/>
        <w:rPr>
          <w:b/>
          <w:lang w:val="en-US"/>
        </w:rPr>
      </w:pPr>
      <w:r w:rsidRPr="00B07938">
        <w:rPr>
          <w:b/>
          <w:lang w:val="en-US"/>
        </w:rPr>
        <w:t xml:space="preserve">Table S7. Costs and benefits of land restoration in North America, in billions of USD </w:t>
      </w:r>
    </w:p>
    <w:p w14:paraId="18B54DE4" w14:textId="77777777" w:rsidR="008F087E" w:rsidRPr="00DC2F0C" w:rsidRDefault="008F087E" w:rsidP="007A23FB">
      <w:pPr>
        <w:pStyle w:val="Default"/>
        <w:ind w:left="-142"/>
        <w:jc w:val="both"/>
        <w:rPr>
          <w:b/>
          <w:lang w:val="en-US"/>
        </w:rPr>
      </w:pPr>
    </w:p>
    <w:tbl>
      <w:tblPr>
        <w:tblStyle w:val="TableGridLight1"/>
        <w:tblW w:w="94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4"/>
        <w:gridCol w:w="2217"/>
        <w:gridCol w:w="2218"/>
        <w:gridCol w:w="2218"/>
      </w:tblGrid>
      <w:tr w:rsidR="00DC2F0C" w:rsidRPr="00B07938" w14:paraId="7AB850DB" w14:textId="77777777" w:rsidTr="00224D9B">
        <w:trPr>
          <w:trHeight w:val="290"/>
        </w:trPr>
        <w:tc>
          <w:tcPr>
            <w:tcW w:w="2844" w:type="dxa"/>
            <w:tcBorders>
              <w:top w:val="single" w:sz="4" w:space="0" w:color="auto"/>
              <w:bottom w:val="single" w:sz="4" w:space="0" w:color="auto"/>
            </w:tcBorders>
            <w:noWrap/>
            <w:hideMark/>
          </w:tcPr>
          <w:p w14:paraId="61C2BCB3" w14:textId="77777777" w:rsidR="00DC2F0C" w:rsidRPr="00B07938" w:rsidRDefault="00DC2F0C" w:rsidP="00224D9B">
            <w:pPr>
              <w:widowControl/>
              <w:rPr>
                <w:sz w:val="24"/>
                <w:szCs w:val="24"/>
                <w:lang w:val="en-US"/>
              </w:rPr>
            </w:pPr>
            <w:r w:rsidRPr="00B07938">
              <w:rPr>
                <w:sz w:val="24"/>
                <w:szCs w:val="24"/>
                <w:lang w:val="en-US"/>
              </w:rPr>
              <w:t>Ecosystem to be restored</w:t>
            </w:r>
          </w:p>
        </w:tc>
        <w:tc>
          <w:tcPr>
            <w:tcW w:w="2217" w:type="dxa"/>
            <w:tcBorders>
              <w:top w:val="single" w:sz="4" w:space="0" w:color="auto"/>
              <w:bottom w:val="single" w:sz="4" w:space="0" w:color="auto"/>
            </w:tcBorders>
            <w:noWrap/>
            <w:hideMark/>
          </w:tcPr>
          <w:p w14:paraId="06CDFC2B" w14:textId="77777777" w:rsidR="00DC2F0C" w:rsidRPr="00B07938" w:rsidRDefault="00DC2F0C" w:rsidP="00224D9B">
            <w:pPr>
              <w:widowControl/>
              <w:jc w:val="right"/>
              <w:rPr>
                <w:sz w:val="24"/>
                <w:szCs w:val="24"/>
                <w:lang w:val="en-US"/>
              </w:rPr>
            </w:pPr>
            <w:r w:rsidRPr="00B07938">
              <w:rPr>
                <w:sz w:val="24"/>
                <w:szCs w:val="24"/>
                <w:lang w:val="en-US"/>
              </w:rPr>
              <w:t>Cost of restoration</w:t>
            </w:r>
          </w:p>
        </w:tc>
        <w:tc>
          <w:tcPr>
            <w:tcW w:w="2218" w:type="dxa"/>
            <w:tcBorders>
              <w:top w:val="single" w:sz="4" w:space="0" w:color="auto"/>
              <w:bottom w:val="single" w:sz="4" w:space="0" w:color="auto"/>
            </w:tcBorders>
            <w:noWrap/>
            <w:hideMark/>
          </w:tcPr>
          <w:p w14:paraId="274FA8A2" w14:textId="77777777" w:rsidR="00DC2F0C" w:rsidRPr="00B07938" w:rsidRDefault="00DC2F0C" w:rsidP="00224D9B">
            <w:pPr>
              <w:widowControl/>
              <w:jc w:val="right"/>
              <w:rPr>
                <w:sz w:val="24"/>
                <w:szCs w:val="24"/>
                <w:lang w:val="en-US"/>
              </w:rPr>
            </w:pPr>
            <w:r>
              <w:rPr>
                <w:sz w:val="24"/>
                <w:szCs w:val="24"/>
                <w:lang w:val="en-US"/>
              </w:rPr>
              <w:t>Benefit of restoration</w:t>
            </w:r>
          </w:p>
        </w:tc>
        <w:tc>
          <w:tcPr>
            <w:tcW w:w="2218" w:type="dxa"/>
            <w:tcBorders>
              <w:top w:val="single" w:sz="4" w:space="0" w:color="auto"/>
              <w:bottom w:val="single" w:sz="4" w:space="0" w:color="auto"/>
            </w:tcBorders>
            <w:noWrap/>
            <w:hideMark/>
          </w:tcPr>
          <w:p w14:paraId="36050C5E" w14:textId="4F0F11C8" w:rsidR="00DC2F0C" w:rsidRPr="00B07938" w:rsidRDefault="00DC2F0C" w:rsidP="00224D9B">
            <w:pPr>
              <w:widowControl/>
              <w:jc w:val="right"/>
              <w:rPr>
                <w:sz w:val="24"/>
                <w:szCs w:val="24"/>
                <w:lang w:val="en-US"/>
              </w:rPr>
            </w:pPr>
            <w:r w:rsidRPr="00B07938">
              <w:rPr>
                <w:sz w:val="24"/>
                <w:szCs w:val="24"/>
                <w:lang w:val="en-US"/>
              </w:rPr>
              <w:t>Benefit</w:t>
            </w:r>
            <w:r w:rsidR="001F5694">
              <w:rPr>
                <w:sz w:val="24"/>
                <w:szCs w:val="24"/>
                <w:lang w:val="en-US"/>
              </w:rPr>
              <w:t>–</w:t>
            </w:r>
            <w:r w:rsidRPr="00B07938">
              <w:rPr>
                <w:sz w:val="24"/>
                <w:szCs w:val="24"/>
                <w:lang w:val="en-US"/>
              </w:rPr>
              <w:t>cost ratio</w:t>
            </w:r>
          </w:p>
        </w:tc>
      </w:tr>
      <w:tr w:rsidR="000E7946" w:rsidRPr="00B07938" w14:paraId="5E8E1C8F" w14:textId="77777777" w:rsidTr="00224D9B">
        <w:trPr>
          <w:trHeight w:val="290"/>
        </w:trPr>
        <w:tc>
          <w:tcPr>
            <w:tcW w:w="2844" w:type="dxa"/>
            <w:tcBorders>
              <w:top w:val="single" w:sz="4" w:space="0" w:color="auto"/>
            </w:tcBorders>
            <w:noWrap/>
            <w:hideMark/>
          </w:tcPr>
          <w:p w14:paraId="462A6BCF" w14:textId="77777777" w:rsidR="000E7946" w:rsidRPr="00B07938" w:rsidRDefault="000E7946" w:rsidP="00224D9B">
            <w:pPr>
              <w:widowControl/>
              <w:rPr>
                <w:sz w:val="24"/>
                <w:szCs w:val="24"/>
                <w:lang w:val="en-US"/>
              </w:rPr>
            </w:pPr>
            <w:r w:rsidRPr="00B07938">
              <w:rPr>
                <w:sz w:val="24"/>
                <w:szCs w:val="24"/>
                <w:lang w:val="en-US"/>
              </w:rPr>
              <w:t>Forests</w:t>
            </w:r>
          </w:p>
        </w:tc>
        <w:tc>
          <w:tcPr>
            <w:tcW w:w="2217" w:type="dxa"/>
            <w:tcBorders>
              <w:top w:val="single" w:sz="4" w:space="0" w:color="auto"/>
            </w:tcBorders>
            <w:noWrap/>
            <w:hideMark/>
          </w:tcPr>
          <w:p w14:paraId="6476C7ED" w14:textId="45724449" w:rsidR="000E7946" w:rsidRPr="00B07938" w:rsidRDefault="000E7946" w:rsidP="00224D9B">
            <w:pPr>
              <w:widowControl/>
              <w:jc w:val="right"/>
              <w:rPr>
                <w:sz w:val="24"/>
                <w:szCs w:val="24"/>
                <w:lang w:val="en-US"/>
              </w:rPr>
            </w:pPr>
            <w:r w:rsidRPr="00B07938">
              <w:rPr>
                <w:sz w:val="24"/>
                <w:szCs w:val="24"/>
                <w:lang w:val="en-US"/>
              </w:rPr>
              <w:t>779</w:t>
            </w:r>
          </w:p>
        </w:tc>
        <w:tc>
          <w:tcPr>
            <w:tcW w:w="2218" w:type="dxa"/>
            <w:tcBorders>
              <w:top w:val="single" w:sz="4" w:space="0" w:color="auto"/>
            </w:tcBorders>
            <w:noWrap/>
            <w:hideMark/>
          </w:tcPr>
          <w:p w14:paraId="3BE0C63C" w14:textId="78039C2B" w:rsidR="000E7946" w:rsidRPr="00B07938" w:rsidRDefault="000E7946" w:rsidP="00224D9B">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188</w:t>
            </w:r>
          </w:p>
        </w:tc>
        <w:tc>
          <w:tcPr>
            <w:tcW w:w="2218" w:type="dxa"/>
            <w:tcBorders>
              <w:top w:val="single" w:sz="4" w:space="0" w:color="auto"/>
            </w:tcBorders>
            <w:noWrap/>
            <w:hideMark/>
          </w:tcPr>
          <w:p w14:paraId="3921BE4B" w14:textId="77777777" w:rsidR="000E7946" w:rsidRPr="00B07938" w:rsidRDefault="000E7946" w:rsidP="00224D9B">
            <w:pPr>
              <w:widowControl/>
              <w:jc w:val="right"/>
              <w:rPr>
                <w:sz w:val="24"/>
                <w:szCs w:val="24"/>
                <w:lang w:val="en-US"/>
              </w:rPr>
            </w:pPr>
            <w:r w:rsidRPr="00B07938">
              <w:rPr>
                <w:sz w:val="24"/>
                <w:szCs w:val="24"/>
                <w:lang w:val="en-US"/>
              </w:rPr>
              <w:t>2.56</w:t>
            </w:r>
          </w:p>
        </w:tc>
      </w:tr>
      <w:tr w:rsidR="000E7946" w:rsidRPr="00B07938" w14:paraId="24713607" w14:textId="77777777" w:rsidTr="00224D9B">
        <w:trPr>
          <w:trHeight w:val="290"/>
        </w:trPr>
        <w:tc>
          <w:tcPr>
            <w:tcW w:w="2844" w:type="dxa"/>
            <w:noWrap/>
            <w:hideMark/>
          </w:tcPr>
          <w:p w14:paraId="0CEA8793" w14:textId="77777777" w:rsidR="000E7946" w:rsidRPr="00B07938" w:rsidRDefault="000E7946" w:rsidP="00224D9B">
            <w:pPr>
              <w:widowControl/>
              <w:rPr>
                <w:sz w:val="24"/>
                <w:szCs w:val="24"/>
                <w:lang w:val="en-US"/>
              </w:rPr>
            </w:pPr>
            <w:r w:rsidRPr="00B07938">
              <w:rPr>
                <w:sz w:val="24"/>
                <w:szCs w:val="24"/>
                <w:lang w:val="en-US"/>
              </w:rPr>
              <w:t>Wetland</w:t>
            </w:r>
          </w:p>
        </w:tc>
        <w:tc>
          <w:tcPr>
            <w:tcW w:w="2217" w:type="dxa"/>
            <w:noWrap/>
            <w:hideMark/>
          </w:tcPr>
          <w:p w14:paraId="1C5FBBEA" w14:textId="69DA09E3" w:rsidR="000E7946" w:rsidRPr="00B07938" w:rsidRDefault="000E7946" w:rsidP="00224D9B">
            <w:pPr>
              <w:widowControl/>
              <w:jc w:val="right"/>
              <w:rPr>
                <w:sz w:val="24"/>
                <w:szCs w:val="24"/>
                <w:lang w:val="en-US"/>
              </w:rPr>
            </w:pPr>
            <w:r w:rsidRPr="00B07938">
              <w:rPr>
                <w:sz w:val="24"/>
                <w:szCs w:val="24"/>
                <w:lang w:val="en-US"/>
              </w:rPr>
              <w:t>99</w:t>
            </w:r>
          </w:p>
        </w:tc>
        <w:tc>
          <w:tcPr>
            <w:tcW w:w="2218" w:type="dxa"/>
            <w:noWrap/>
            <w:hideMark/>
          </w:tcPr>
          <w:p w14:paraId="1FB8CB9D" w14:textId="41C1EDD5" w:rsidR="000E7946" w:rsidRPr="00B07938" w:rsidRDefault="000E7946" w:rsidP="00224D9B">
            <w:pPr>
              <w:widowControl/>
              <w:jc w:val="right"/>
              <w:rPr>
                <w:sz w:val="24"/>
                <w:szCs w:val="24"/>
                <w:lang w:val="en-US"/>
              </w:rPr>
            </w:pPr>
            <w:r w:rsidRPr="00B07938">
              <w:rPr>
                <w:sz w:val="24"/>
                <w:szCs w:val="24"/>
                <w:lang w:val="en-US"/>
              </w:rPr>
              <w:t>99</w:t>
            </w:r>
          </w:p>
        </w:tc>
        <w:tc>
          <w:tcPr>
            <w:tcW w:w="2218" w:type="dxa"/>
            <w:noWrap/>
            <w:hideMark/>
          </w:tcPr>
          <w:p w14:paraId="0F680414" w14:textId="77777777" w:rsidR="000E7946" w:rsidRPr="00B07938" w:rsidRDefault="000E7946" w:rsidP="00224D9B">
            <w:pPr>
              <w:widowControl/>
              <w:jc w:val="right"/>
              <w:rPr>
                <w:sz w:val="24"/>
                <w:szCs w:val="24"/>
                <w:lang w:val="en-US"/>
              </w:rPr>
            </w:pPr>
            <w:r w:rsidRPr="00B07938">
              <w:rPr>
                <w:sz w:val="24"/>
                <w:szCs w:val="24"/>
                <w:lang w:val="en-US"/>
              </w:rPr>
              <w:t>1.08</w:t>
            </w:r>
          </w:p>
        </w:tc>
      </w:tr>
      <w:tr w:rsidR="000E7946" w:rsidRPr="00B07938" w14:paraId="7731ABD0" w14:textId="77777777" w:rsidTr="00224D9B">
        <w:trPr>
          <w:trHeight w:val="290"/>
        </w:trPr>
        <w:tc>
          <w:tcPr>
            <w:tcW w:w="2844" w:type="dxa"/>
            <w:noWrap/>
            <w:hideMark/>
          </w:tcPr>
          <w:p w14:paraId="26327E51" w14:textId="408FFB4E" w:rsidR="000E7946" w:rsidRPr="00B07938" w:rsidRDefault="000E7946" w:rsidP="00224D9B">
            <w:pPr>
              <w:widowControl/>
              <w:rPr>
                <w:sz w:val="24"/>
                <w:szCs w:val="24"/>
                <w:lang w:val="en-US"/>
              </w:rPr>
            </w:pPr>
            <w:r w:rsidRPr="00B07938">
              <w:rPr>
                <w:sz w:val="24"/>
                <w:szCs w:val="24"/>
                <w:lang w:val="en-US"/>
              </w:rPr>
              <w:t>Shrublands, woody savannas</w:t>
            </w:r>
            <w:r w:rsidR="001F5694">
              <w:rPr>
                <w:sz w:val="24"/>
                <w:szCs w:val="24"/>
                <w:lang w:val="en-US"/>
              </w:rPr>
              <w:t>,</w:t>
            </w:r>
            <w:r w:rsidRPr="00B07938">
              <w:rPr>
                <w:sz w:val="24"/>
                <w:szCs w:val="24"/>
                <w:lang w:val="en-US"/>
              </w:rPr>
              <w:t xml:space="preserve"> and savannas</w:t>
            </w:r>
          </w:p>
        </w:tc>
        <w:tc>
          <w:tcPr>
            <w:tcW w:w="2217" w:type="dxa"/>
            <w:noWrap/>
            <w:hideMark/>
          </w:tcPr>
          <w:p w14:paraId="7A249FBF" w14:textId="574744EC" w:rsidR="000E7946" w:rsidRPr="00B07938" w:rsidRDefault="000E7946" w:rsidP="00224D9B">
            <w:pPr>
              <w:widowControl/>
              <w:jc w:val="right"/>
              <w:rPr>
                <w:sz w:val="24"/>
                <w:szCs w:val="24"/>
                <w:lang w:val="en-US"/>
              </w:rPr>
            </w:pPr>
            <w:r w:rsidRPr="00B07938">
              <w:rPr>
                <w:sz w:val="24"/>
                <w:szCs w:val="24"/>
                <w:lang w:val="en-US"/>
              </w:rPr>
              <w:t>2</w:t>
            </w:r>
            <w:r w:rsidR="001F5694">
              <w:rPr>
                <w:sz w:val="24"/>
                <w:szCs w:val="24"/>
                <w:lang w:val="en-US"/>
              </w:rPr>
              <w:t>,</w:t>
            </w:r>
            <w:r w:rsidRPr="00B07938">
              <w:rPr>
                <w:sz w:val="24"/>
                <w:szCs w:val="24"/>
                <w:lang w:val="en-US"/>
              </w:rPr>
              <w:t>934</w:t>
            </w:r>
          </w:p>
        </w:tc>
        <w:tc>
          <w:tcPr>
            <w:tcW w:w="2218" w:type="dxa"/>
            <w:noWrap/>
            <w:hideMark/>
          </w:tcPr>
          <w:p w14:paraId="6A1156AC" w14:textId="1FE1352F" w:rsidR="000E7946" w:rsidRPr="00B07938" w:rsidRDefault="000E7946" w:rsidP="00224D9B">
            <w:pPr>
              <w:widowControl/>
              <w:jc w:val="right"/>
              <w:rPr>
                <w:sz w:val="24"/>
                <w:szCs w:val="24"/>
                <w:lang w:val="en-US"/>
              </w:rPr>
            </w:pPr>
            <w:r w:rsidRPr="00B07938">
              <w:rPr>
                <w:sz w:val="24"/>
                <w:szCs w:val="24"/>
                <w:lang w:val="en-US"/>
              </w:rPr>
              <w:t>2</w:t>
            </w:r>
            <w:r w:rsidR="001F5694">
              <w:rPr>
                <w:sz w:val="24"/>
                <w:szCs w:val="24"/>
                <w:lang w:val="en-US"/>
              </w:rPr>
              <w:t>,</w:t>
            </w:r>
            <w:r w:rsidRPr="00B07938">
              <w:rPr>
                <w:sz w:val="24"/>
                <w:szCs w:val="24"/>
                <w:lang w:val="en-US"/>
              </w:rPr>
              <w:t>169</w:t>
            </w:r>
          </w:p>
        </w:tc>
        <w:tc>
          <w:tcPr>
            <w:tcW w:w="2218" w:type="dxa"/>
            <w:noWrap/>
            <w:hideMark/>
          </w:tcPr>
          <w:p w14:paraId="36370117" w14:textId="77777777" w:rsidR="000E7946" w:rsidRPr="00B07938" w:rsidRDefault="000E7946" w:rsidP="00224D9B">
            <w:pPr>
              <w:widowControl/>
              <w:jc w:val="right"/>
              <w:rPr>
                <w:sz w:val="24"/>
                <w:szCs w:val="24"/>
                <w:lang w:val="en-US"/>
              </w:rPr>
            </w:pPr>
            <w:r w:rsidRPr="00B07938">
              <w:rPr>
                <w:sz w:val="24"/>
                <w:szCs w:val="24"/>
                <w:lang w:val="en-US"/>
              </w:rPr>
              <w:t>1.22</w:t>
            </w:r>
          </w:p>
        </w:tc>
      </w:tr>
      <w:tr w:rsidR="000E7946" w:rsidRPr="00B07938" w14:paraId="49D9C639" w14:textId="77777777" w:rsidTr="00224D9B">
        <w:trPr>
          <w:trHeight w:val="315"/>
        </w:trPr>
        <w:tc>
          <w:tcPr>
            <w:tcW w:w="2844" w:type="dxa"/>
            <w:noWrap/>
            <w:hideMark/>
          </w:tcPr>
          <w:p w14:paraId="4799504F" w14:textId="77811432" w:rsidR="000E7946" w:rsidRPr="00B07938" w:rsidRDefault="000E7946" w:rsidP="00224D9B">
            <w:pPr>
              <w:widowControl/>
              <w:rPr>
                <w:sz w:val="24"/>
                <w:szCs w:val="24"/>
                <w:lang w:val="en-US"/>
              </w:rPr>
            </w:pPr>
            <w:r w:rsidRPr="00B07938">
              <w:rPr>
                <w:sz w:val="24"/>
                <w:szCs w:val="24"/>
                <w:lang w:val="en-US"/>
              </w:rPr>
              <w:t>Cropland with agroforestry</w:t>
            </w:r>
          </w:p>
        </w:tc>
        <w:tc>
          <w:tcPr>
            <w:tcW w:w="2217" w:type="dxa"/>
            <w:noWrap/>
            <w:hideMark/>
          </w:tcPr>
          <w:p w14:paraId="5FAAC961" w14:textId="52B28505" w:rsidR="000E7946" w:rsidRPr="00B07938" w:rsidRDefault="000E7946" w:rsidP="00224D9B">
            <w:pPr>
              <w:widowControl/>
              <w:jc w:val="right"/>
              <w:rPr>
                <w:sz w:val="24"/>
                <w:szCs w:val="24"/>
                <w:lang w:val="en-US"/>
              </w:rPr>
            </w:pPr>
            <w:r w:rsidRPr="00B07938">
              <w:rPr>
                <w:sz w:val="24"/>
                <w:szCs w:val="24"/>
                <w:lang w:val="en-US"/>
              </w:rPr>
              <w:t>88</w:t>
            </w:r>
          </w:p>
        </w:tc>
        <w:tc>
          <w:tcPr>
            <w:tcW w:w="2218" w:type="dxa"/>
            <w:noWrap/>
            <w:hideMark/>
          </w:tcPr>
          <w:p w14:paraId="35FC708C" w14:textId="2C16CE1B" w:rsidR="000E7946" w:rsidRPr="00B07938" w:rsidRDefault="000E7946" w:rsidP="00224D9B">
            <w:pPr>
              <w:widowControl/>
              <w:jc w:val="right"/>
              <w:rPr>
                <w:sz w:val="24"/>
                <w:szCs w:val="24"/>
                <w:lang w:val="en-US"/>
              </w:rPr>
            </w:pPr>
            <w:r w:rsidRPr="00B07938">
              <w:rPr>
                <w:sz w:val="24"/>
                <w:szCs w:val="24"/>
                <w:lang w:val="en-US"/>
              </w:rPr>
              <w:t>83</w:t>
            </w:r>
          </w:p>
        </w:tc>
        <w:tc>
          <w:tcPr>
            <w:tcW w:w="2218" w:type="dxa"/>
            <w:noWrap/>
            <w:hideMark/>
          </w:tcPr>
          <w:p w14:paraId="30766A53" w14:textId="77777777" w:rsidR="000E7946" w:rsidRPr="00B07938" w:rsidRDefault="000E7946" w:rsidP="00224D9B">
            <w:pPr>
              <w:widowControl/>
              <w:jc w:val="right"/>
              <w:rPr>
                <w:sz w:val="24"/>
                <w:szCs w:val="24"/>
                <w:lang w:val="en-US"/>
              </w:rPr>
            </w:pPr>
            <w:r w:rsidRPr="00B07938">
              <w:rPr>
                <w:sz w:val="24"/>
                <w:szCs w:val="24"/>
                <w:lang w:val="en-US"/>
              </w:rPr>
              <w:t>0.94</w:t>
            </w:r>
          </w:p>
        </w:tc>
      </w:tr>
      <w:tr w:rsidR="000E7946" w:rsidRPr="00B07938" w14:paraId="0BAE3783" w14:textId="77777777" w:rsidTr="00224D9B">
        <w:trPr>
          <w:trHeight w:val="290"/>
        </w:trPr>
        <w:tc>
          <w:tcPr>
            <w:tcW w:w="2844" w:type="dxa"/>
            <w:noWrap/>
            <w:hideMark/>
          </w:tcPr>
          <w:p w14:paraId="42964AE7" w14:textId="77777777" w:rsidR="000E7946" w:rsidRPr="00B07938" w:rsidRDefault="000E7946" w:rsidP="00224D9B">
            <w:pPr>
              <w:widowControl/>
              <w:rPr>
                <w:sz w:val="24"/>
                <w:szCs w:val="24"/>
                <w:lang w:val="en-US"/>
              </w:rPr>
            </w:pPr>
            <w:r w:rsidRPr="00B07938">
              <w:rPr>
                <w:sz w:val="24"/>
                <w:szCs w:val="24"/>
                <w:lang w:val="en-US"/>
              </w:rPr>
              <w:t>Standard cropland</w:t>
            </w:r>
          </w:p>
        </w:tc>
        <w:tc>
          <w:tcPr>
            <w:tcW w:w="2217" w:type="dxa"/>
            <w:noWrap/>
            <w:hideMark/>
          </w:tcPr>
          <w:p w14:paraId="1AC463BA" w14:textId="23D7BBE7" w:rsidR="000E7946" w:rsidRPr="00B07938" w:rsidRDefault="000E7946" w:rsidP="00224D9B">
            <w:pPr>
              <w:widowControl/>
              <w:jc w:val="right"/>
              <w:rPr>
                <w:sz w:val="24"/>
                <w:szCs w:val="24"/>
                <w:lang w:val="en-US"/>
              </w:rPr>
            </w:pPr>
            <w:r w:rsidRPr="00B07938">
              <w:rPr>
                <w:sz w:val="24"/>
                <w:szCs w:val="24"/>
                <w:lang w:val="en-US"/>
              </w:rPr>
              <w:t>0.008</w:t>
            </w:r>
          </w:p>
        </w:tc>
        <w:tc>
          <w:tcPr>
            <w:tcW w:w="2218" w:type="dxa"/>
            <w:noWrap/>
            <w:hideMark/>
          </w:tcPr>
          <w:p w14:paraId="7B3287F2" w14:textId="7D273284" w:rsidR="000E7946" w:rsidRPr="00B07938" w:rsidRDefault="000E7946" w:rsidP="00224D9B">
            <w:pPr>
              <w:widowControl/>
              <w:jc w:val="right"/>
              <w:rPr>
                <w:sz w:val="24"/>
                <w:szCs w:val="24"/>
                <w:lang w:val="en-US"/>
              </w:rPr>
            </w:pPr>
            <w:r w:rsidRPr="00B07938">
              <w:rPr>
                <w:sz w:val="24"/>
                <w:szCs w:val="24"/>
                <w:lang w:val="en-US"/>
              </w:rPr>
              <w:t>0.035</w:t>
            </w:r>
          </w:p>
        </w:tc>
        <w:tc>
          <w:tcPr>
            <w:tcW w:w="2218" w:type="dxa"/>
            <w:noWrap/>
            <w:hideMark/>
          </w:tcPr>
          <w:p w14:paraId="5C9643A7" w14:textId="77777777" w:rsidR="000E7946" w:rsidRPr="00B07938" w:rsidRDefault="000E7946" w:rsidP="00224D9B">
            <w:pPr>
              <w:widowControl/>
              <w:jc w:val="right"/>
              <w:rPr>
                <w:sz w:val="24"/>
                <w:szCs w:val="24"/>
                <w:lang w:val="en-US"/>
              </w:rPr>
            </w:pPr>
            <w:r w:rsidRPr="00B07938">
              <w:rPr>
                <w:sz w:val="24"/>
                <w:szCs w:val="24"/>
                <w:lang w:val="en-US"/>
              </w:rPr>
              <w:t>4.10</w:t>
            </w:r>
          </w:p>
        </w:tc>
      </w:tr>
      <w:tr w:rsidR="000E7946" w:rsidRPr="00B07938" w14:paraId="5AC4D05B" w14:textId="77777777" w:rsidTr="00224D9B">
        <w:trPr>
          <w:trHeight w:val="290"/>
        </w:trPr>
        <w:tc>
          <w:tcPr>
            <w:tcW w:w="2844" w:type="dxa"/>
            <w:tcBorders>
              <w:bottom w:val="single" w:sz="4" w:space="0" w:color="auto"/>
            </w:tcBorders>
            <w:noWrap/>
            <w:hideMark/>
          </w:tcPr>
          <w:p w14:paraId="359447E6" w14:textId="77777777" w:rsidR="000E7946" w:rsidRPr="00B07938" w:rsidRDefault="000E7946" w:rsidP="00224D9B">
            <w:pPr>
              <w:widowControl/>
              <w:rPr>
                <w:sz w:val="24"/>
                <w:szCs w:val="24"/>
                <w:lang w:val="en-US"/>
              </w:rPr>
            </w:pPr>
            <w:r w:rsidRPr="00B07938">
              <w:rPr>
                <w:sz w:val="24"/>
                <w:szCs w:val="24"/>
                <w:lang w:val="en-US"/>
              </w:rPr>
              <w:t>Grassland</w:t>
            </w:r>
          </w:p>
        </w:tc>
        <w:tc>
          <w:tcPr>
            <w:tcW w:w="2217" w:type="dxa"/>
            <w:tcBorders>
              <w:bottom w:val="single" w:sz="4" w:space="0" w:color="auto"/>
            </w:tcBorders>
            <w:noWrap/>
            <w:hideMark/>
          </w:tcPr>
          <w:p w14:paraId="14971BF2" w14:textId="363E2674" w:rsidR="000E7946" w:rsidRPr="00B07938" w:rsidRDefault="000E7946" w:rsidP="00224D9B">
            <w:pPr>
              <w:widowControl/>
              <w:jc w:val="right"/>
              <w:rPr>
                <w:sz w:val="24"/>
                <w:szCs w:val="24"/>
                <w:lang w:val="en-US"/>
              </w:rPr>
            </w:pPr>
            <w:r w:rsidRPr="00B07938">
              <w:rPr>
                <w:sz w:val="24"/>
                <w:szCs w:val="24"/>
                <w:lang w:val="en-US"/>
              </w:rPr>
              <w:t>255</w:t>
            </w:r>
          </w:p>
        </w:tc>
        <w:tc>
          <w:tcPr>
            <w:tcW w:w="2218" w:type="dxa"/>
            <w:tcBorders>
              <w:bottom w:val="single" w:sz="4" w:space="0" w:color="auto"/>
            </w:tcBorders>
            <w:noWrap/>
            <w:hideMark/>
          </w:tcPr>
          <w:p w14:paraId="0417E125" w14:textId="5EDBA5B8" w:rsidR="000E7946" w:rsidRPr="00B07938" w:rsidRDefault="000E7946" w:rsidP="00224D9B">
            <w:pPr>
              <w:widowControl/>
              <w:jc w:val="right"/>
              <w:rPr>
                <w:sz w:val="24"/>
                <w:szCs w:val="24"/>
                <w:lang w:val="en-US"/>
              </w:rPr>
            </w:pPr>
            <w:r w:rsidRPr="00B07938">
              <w:rPr>
                <w:sz w:val="24"/>
                <w:szCs w:val="24"/>
                <w:lang w:val="en-US"/>
              </w:rPr>
              <w:t>542</w:t>
            </w:r>
          </w:p>
        </w:tc>
        <w:tc>
          <w:tcPr>
            <w:tcW w:w="2218" w:type="dxa"/>
            <w:tcBorders>
              <w:bottom w:val="single" w:sz="4" w:space="0" w:color="auto"/>
            </w:tcBorders>
            <w:noWrap/>
            <w:hideMark/>
          </w:tcPr>
          <w:p w14:paraId="2324EDD5" w14:textId="77777777" w:rsidR="000E7946" w:rsidRPr="00B07938" w:rsidRDefault="000E7946" w:rsidP="00224D9B">
            <w:pPr>
              <w:widowControl/>
              <w:jc w:val="right"/>
              <w:rPr>
                <w:sz w:val="24"/>
                <w:szCs w:val="24"/>
                <w:lang w:val="en-US"/>
              </w:rPr>
            </w:pPr>
            <w:r w:rsidRPr="00B07938">
              <w:rPr>
                <w:sz w:val="24"/>
                <w:szCs w:val="24"/>
                <w:lang w:val="en-US"/>
              </w:rPr>
              <w:t>4.33</w:t>
            </w:r>
          </w:p>
        </w:tc>
      </w:tr>
      <w:tr w:rsidR="000E7946" w:rsidRPr="00B07938" w14:paraId="68F87528" w14:textId="77777777" w:rsidTr="00224D9B">
        <w:trPr>
          <w:trHeight w:val="290"/>
        </w:trPr>
        <w:tc>
          <w:tcPr>
            <w:tcW w:w="2844" w:type="dxa"/>
            <w:tcBorders>
              <w:top w:val="single" w:sz="4" w:space="0" w:color="auto"/>
              <w:bottom w:val="single" w:sz="4" w:space="0" w:color="auto"/>
            </w:tcBorders>
            <w:noWrap/>
            <w:hideMark/>
          </w:tcPr>
          <w:p w14:paraId="4B7A13F1" w14:textId="6247CC9A" w:rsidR="000E7946" w:rsidRPr="00B07938" w:rsidRDefault="000E7946" w:rsidP="00224D9B">
            <w:pPr>
              <w:widowControl/>
              <w:rPr>
                <w:sz w:val="24"/>
                <w:szCs w:val="24"/>
                <w:lang w:val="en-US"/>
              </w:rPr>
            </w:pPr>
            <w:r w:rsidRPr="00B07938">
              <w:rPr>
                <w:sz w:val="24"/>
                <w:szCs w:val="24"/>
                <w:lang w:val="en-US"/>
              </w:rPr>
              <w:t>Total of profitable restoration opportunities</w:t>
            </w:r>
          </w:p>
        </w:tc>
        <w:tc>
          <w:tcPr>
            <w:tcW w:w="2217" w:type="dxa"/>
            <w:tcBorders>
              <w:top w:val="single" w:sz="4" w:space="0" w:color="auto"/>
              <w:bottom w:val="single" w:sz="4" w:space="0" w:color="auto"/>
            </w:tcBorders>
            <w:noWrap/>
            <w:hideMark/>
          </w:tcPr>
          <w:p w14:paraId="255BD912" w14:textId="74904C58" w:rsidR="000E7946" w:rsidRPr="00B07938" w:rsidRDefault="000E7946" w:rsidP="00224D9B">
            <w:pPr>
              <w:widowControl/>
              <w:jc w:val="right"/>
              <w:rPr>
                <w:sz w:val="24"/>
                <w:szCs w:val="24"/>
                <w:lang w:val="en-US"/>
              </w:rPr>
            </w:pPr>
            <w:r w:rsidRPr="00B07938">
              <w:rPr>
                <w:sz w:val="24"/>
                <w:szCs w:val="24"/>
                <w:lang w:val="en-US"/>
              </w:rPr>
              <w:t>4</w:t>
            </w:r>
            <w:r w:rsidR="001F5694">
              <w:rPr>
                <w:sz w:val="24"/>
                <w:szCs w:val="24"/>
                <w:lang w:val="en-US"/>
              </w:rPr>
              <w:t>,</w:t>
            </w:r>
            <w:r w:rsidRPr="00B07938">
              <w:rPr>
                <w:sz w:val="24"/>
                <w:szCs w:val="24"/>
                <w:lang w:val="en-US"/>
              </w:rPr>
              <w:t>068</w:t>
            </w:r>
          </w:p>
        </w:tc>
        <w:tc>
          <w:tcPr>
            <w:tcW w:w="2218" w:type="dxa"/>
            <w:tcBorders>
              <w:top w:val="single" w:sz="4" w:space="0" w:color="auto"/>
              <w:bottom w:val="single" w:sz="4" w:space="0" w:color="auto"/>
            </w:tcBorders>
            <w:noWrap/>
            <w:hideMark/>
          </w:tcPr>
          <w:p w14:paraId="4FA35D2E" w14:textId="55A61B0A" w:rsidR="000E7946" w:rsidRPr="00B07938" w:rsidRDefault="000E7946" w:rsidP="00224D9B">
            <w:pPr>
              <w:widowControl/>
              <w:jc w:val="right"/>
              <w:rPr>
                <w:sz w:val="24"/>
                <w:szCs w:val="24"/>
                <w:lang w:val="en-US"/>
              </w:rPr>
            </w:pPr>
            <w:r w:rsidRPr="00B07938">
              <w:rPr>
                <w:sz w:val="24"/>
                <w:szCs w:val="24"/>
                <w:lang w:val="en-US"/>
              </w:rPr>
              <w:t>4</w:t>
            </w:r>
            <w:r w:rsidR="001F5694">
              <w:rPr>
                <w:sz w:val="24"/>
                <w:szCs w:val="24"/>
                <w:lang w:val="en-US"/>
              </w:rPr>
              <w:t>,</w:t>
            </w:r>
            <w:r w:rsidRPr="00B07938">
              <w:rPr>
                <w:sz w:val="24"/>
                <w:szCs w:val="24"/>
                <w:lang w:val="en-US"/>
              </w:rPr>
              <w:t>000</w:t>
            </w:r>
          </w:p>
        </w:tc>
        <w:tc>
          <w:tcPr>
            <w:tcW w:w="2218" w:type="dxa"/>
            <w:tcBorders>
              <w:top w:val="single" w:sz="4" w:space="0" w:color="auto"/>
              <w:bottom w:val="single" w:sz="4" w:space="0" w:color="auto"/>
            </w:tcBorders>
            <w:noWrap/>
            <w:hideMark/>
          </w:tcPr>
          <w:p w14:paraId="493A9F27" w14:textId="77777777" w:rsidR="000E7946" w:rsidRPr="00B07938" w:rsidRDefault="000E7946" w:rsidP="00224D9B">
            <w:pPr>
              <w:widowControl/>
              <w:jc w:val="right"/>
              <w:rPr>
                <w:sz w:val="24"/>
                <w:szCs w:val="24"/>
                <w:lang w:val="en-US"/>
              </w:rPr>
            </w:pPr>
            <w:r w:rsidRPr="00B07938">
              <w:rPr>
                <w:sz w:val="24"/>
                <w:szCs w:val="24"/>
                <w:lang w:val="en-US"/>
              </w:rPr>
              <w:t>0.98</w:t>
            </w:r>
          </w:p>
        </w:tc>
      </w:tr>
    </w:tbl>
    <w:p w14:paraId="3A0CBE93" w14:textId="77777777" w:rsidR="000E7946" w:rsidRPr="00B07938" w:rsidRDefault="000E7946" w:rsidP="007A23FB">
      <w:pPr>
        <w:autoSpaceDE w:val="0"/>
        <w:autoSpaceDN w:val="0"/>
        <w:ind w:left="480" w:hanging="480"/>
        <w:jc w:val="both"/>
        <w:rPr>
          <w:bCs/>
          <w:sz w:val="24"/>
          <w:szCs w:val="24"/>
          <w:lang w:val="en-US"/>
        </w:rPr>
      </w:pPr>
    </w:p>
    <w:p w14:paraId="5E5FACD0" w14:textId="77777777" w:rsidR="000E7946" w:rsidRPr="00B07938" w:rsidRDefault="000E7946" w:rsidP="007A23FB">
      <w:pPr>
        <w:autoSpaceDE w:val="0"/>
        <w:autoSpaceDN w:val="0"/>
        <w:ind w:left="480" w:hanging="480"/>
        <w:jc w:val="both"/>
        <w:rPr>
          <w:bCs/>
          <w:sz w:val="24"/>
          <w:szCs w:val="24"/>
          <w:lang w:val="en-US"/>
        </w:rPr>
      </w:pPr>
    </w:p>
    <w:p w14:paraId="3907736D" w14:textId="19A0918B" w:rsidR="000E7946" w:rsidRDefault="000E7946" w:rsidP="007A23FB">
      <w:pPr>
        <w:pStyle w:val="Default"/>
        <w:ind w:left="-142"/>
        <w:jc w:val="both"/>
        <w:rPr>
          <w:b/>
          <w:lang w:val="en-US"/>
        </w:rPr>
      </w:pPr>
      <w:r w:rsidRPr="00B07938">
        <w:rPr>
          <w:b/>
          <w:lang w:val="en-US"/>
        </w:rPr>
        <w:t xml:space="preserve">Table S8. Costs and benefits of land restoration in Oceania, in billions of USD </w:t>
      </w:r>
    </w:p>
    <w:p w14:paraId="268CF73F" w14:textId="77777777" w:rsidR="008F087E" w:rsidRPr="00DC2F0C" w:rsidRDefault="008F087E" w:rsidP="007A23FB">
      <w:pPr>
        <w:pStyle w:val="Default"/>
        <w:ind w:left="-142"/>
        <w:jc w:val="both"/>
        <w:rPr>
          <w:b/>
          <w:lang w:val="en-US"/>
        </w:rPr>
      </w:pPr>
    </w:p>
    <w:tbl>
      <w:tblPr>
        <w:tblStyle w:val="TableGridLight1"/>
        <w:tblW w:w="94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4"/>
        <w:gridCol w:w="2217"/>
        <w:gridCol w:w="2218"/>
        <w:gridCol w:w="2218"/>
      </w:tblGrid>
      <w:tr w:rsidR="00DC2F0C" w:rsidRPr="00B07938" w14:paraId="74A089F8" w14:textId="77777777" w:rsidTr="00224D9B">
        <w:trPr>
          <w:trHeight w:val="290"/>
        </w:trPr>
        <w:tc>
          <w:tcPr>
            <w:tcW w:w="2844" w:type="dxa"/>
            <w:tcBorders>
              <w:top w:val="single" w:sz="4" w:space="0" w:color="auto"/>
              <w:bottom w:val="single" w:sz="4" w:space="0" w:color="auto"/>
            </w:tcBorders>
            <w:noWrap/>
            <w:hideMark/>
          </w:tcPr>
          <w:p w14:paraId="6E4B1A00" w14:textId="77777777" w:rsidR="00DC2F0C" w:rsidRPr="00B07938" w:rsidRDefault="00DC2F0C" w:rsidP="00224D9B">
            <w:pPr>
              <w:widowControl/>
              <w:rPr>
                <w:sz w:val="24"/>
                <w:szCs w:val="24"/>
                <w:lang w:val="en-US"/>
              </w:rPr>
            </w:pPr>
            <w:r w:rsidRPr="00B07938">
              <w:rPr>
                <w:sz w:val="24"/>
                <w:szCs w:val="24"/>
                <w:lang w:val="en-US"/>
              </w:rPr>
              <w:t>Ecosystem to be restored</w:t>
            </w:r>
          </w:p>
        </w:tc>
        <w:tc>
          <w:tcPr>
            <w:tcW w:w="2217" w:type="dxa"/>
            <w:tcBorders>
              <w:top w:val="single" w:sz="4" w:space="0" w:color="auto"/>
              <w:bottom w:val="single" w:sz="4" w:space="0" w:color="auto"/>
            </w:tcBorders>
            <w:noWrap/>
            <w:hideMark/>
          </w:tcPr>
          <w:p w14:paraId="52316C22" w14:textId="77777777" w:rsidR="00DC2F0C" w:rsidRPr="00B07938" w:rsidRDefault="00DC2F0C" w:rsidP="00224D9B">
            <w:pPr>
              <w:widowControl/>
              <w:jc w:val="right"/>
              <w:rPr>
                <w:sz w:val="24"/>
                <w:szCs w:val="24"/>
                <w:lang w:val="en-US"/>
              </w:rPr>
            </w:pPr>
            <w:r w:rsidRPr="00B07938">
              <w:rPr>
                <w:sz w:val="24"/>
                <w:szCs w:val="24"/>
                <w:lang w:val="en-US"/>
              </w:rPr>
              <w:t>Cost of restoration</w:t>
            </w:r>
          </w:p>
        </w:tc>
        <w:tc>
          <w:tcPr>
            <w:tcW w:w="2218" w:type="dxa"/>
            <w:tcBorders>
              <w:top w:val="single" w:sz="4" w:space="0" w:color="auto"/>
              <w:bottom w:val="single" w:sz="4" w:space="0" w:color="auto"/>
            </w:tcBorders>
            <w:noWrap/>
            <w:hideMark/>
          </w:tcPr>
          <w:p w14:paraId="4D0E3130" w14:textId="77777777" w:rsidR="00DC2F0C" w:rsidRPr="00B07938" w:rsidRDefault="00DC2F0C" w:rsidP="00224D9B">
            <w:pPr>
              <w:widowControl/>
              <w:jc w:val="right"/>
              <w:rPr>
                <w:sz w:val="24"/>
                <w:szCs w:val="24"/>
                <w:lang w:val="en-US"/>
              </w:rPr>
            </w:pPr>
            <w:r>
              <w:rPr>
                <w:sz w:val="24"/>
                <w:szCs w:val="24"/>
                <w:lang w:val="en-US"/>
              </w:rPr>
              <w:t>Benefit of restoration</w:t>
            </w:r>
          </w:p>
        </w:tc>
        <w:tc>
          <w:tcPr>
            <w:tcW w:w="2218" w:type="dxa"/>
            <w:tcBorders>
              <w:top w:val="single" w:sz="4" w:space="0" w:color="auto"/>
              <w:bottom w:val="single" w:sz="4" w:space="0" w:color="auto"/>
            </w:tcBorders>
            <w:noWrap/>
            <w:hideMark/>
          </w:tcPr>
          <w:p w14:paraId="3481DA4D" w14:textId="1029FDB3" w:rsidR="00DC2F0C" w:rsidRPr="00B07938" w:rsidRDefault="00DC2F0C" w:rsidP="00224D9B">
            <w:pPr>
              <w:widowControl/>
              <w:jc w:val="right"/>
              <w:rPr>
                <w:sz w:val="24"/>
                <w:szCs w:val="24"/>
                <w:lang w:val="en-US"/>
              </w:rPr>
            </w:pPr>
            <w:r w:rsidRPr="00B07938">
              <w:rPr>
                <w:sz w:val="24"/>
                <w:szCs w:val="24"/>
                <w:lang w:val="en-US"/>
              </w:rPr>
              <w:t>Benefit</w:t>
            </w:r>
            <w:r w:rsidR="001F5694">
              <w:rPr>
                <w:sz w:val="24"/>
                <w:szCs w:val="24"/>
                <w:lang w:val="en-US"/>
              </w:rPr>
              <w:t>–</w:t>
            </w:r>
            <w:r w:rsidRPr="00B07938">
              <w:rPr>
                <w:sz w:val="24"/>
                <w:szCs w:val="24"/>
                <w:lang w:val="en-US"/>
              </w:rPr>
              <w:t>cost ratio</w:t>
            </w:r>
          </w:p>
        </w:tc>
      </w:tr>
      <w:tr w:rsidR="000E7946" w:rsidRPr="00B07938" w14:paraId="6A48527A" w14:textId="77777777" w:rsidTr="00224D9B">
        <w:trPr>
          <w:trHeight w:val="290"/>
        </w:trPr>
        <w:tc>
          <w:tcPr>
            <w:tcW w:w="2844" w:type="dxa"/>
            <w:tcBorders>
              <w:top w:val="single" w:sz="4" w:space="0" w:color="auto"/>
            </w:tcBorders>
            <w:noWrap/>
            <w:hideMark/>
          </w:tcPr>
          <w:p w14:paraId="307286D6" w14:textId="77777777" w:rsidR="000E7946" w:rsidRPr="00B07938" w:rsidRDefault="000E7946" w:rsidP="00224D9B">
            <w:pPr>
              <w:widowControl/>
              <w:rPr>
                <w:sz w:val="24"/>
                <w:szCs w:val="24"/>
                <w:lang w:val="en-US"/>
              </w:rPr>
            </w:pPr>
            <w:r w:rsidRPr="00B07938">
              <w:rPr>
                <w:sz w:val="24"/>
                <w:szCs w:val="24"/>
                <w:lang w:val="en-US"/>
              </w:rPr>
              <w:t>Forests</w:t>
            </w:r>
          </w:p>
        </w:tc>
        <w:tc>
          <w:tcPr>
            <w:tcW w:w="2217" w:type="dxa"/>
            <w:tcBorders>
              <w:top w:val="single" w:sz="4" w:space="0" w:color="auto"/>
            </w:tcBorders>
            <w:noWrap/>
            <w:hideMark/>
          </w:tcPr>
          <w:p w14:paraId="34AB934A" w14:textId="20219E41" w:rsidR="000E7946" w:rsidRPr="00B07938" w:rsidRDefault="000E7946" w:rsidP="00224D9B">
            <w:pPr>
              <w:widowControl/>
              <w:jc w:val="right"/>
              <w:rPr>
                <w:sz w:val="24"/>
                <w:szCs w:val="24"/>
                <w:lang w:val="en-US"/>
              </w:rPr>
            </w:pPr>
            <w:r w:rsidRPr="00B07938">
              <w:rPr>
                <w:sz w:val="24"/>
                <w:szCs w:val="24"/>
                <w:lang w:val="en-US"/>
              </w:rPr>
              <w:t>126</w:t>
            </w:r>
          </w:p>
        </w:tc>
        <w:tc>
          <w:tcPr>
            <w:tcW w:w="2218" w:type="dxa"/>
            <w:tcBorders>
              <w:top w:val="single" w:sz="4" w:space="0" w:color="auto"/>
            </w:tcBorders>
            <w:noWrap/>
            <w:hideMark/>
          </w:tcPr>
          <w:p w14:paraId="353E45AA" w14:textId="4D1C55D8" w:rsidR="000E7946" w:rsidRPr="00B07938" w:rsidRDefault="000E7946" w:rsidP="00224D9B">
            <w:pPr>
              <w:widowControl/>
              <w:jc w:val="right"/>
              <w:rPr>
                <w:sz w:val="24"/>
                <w:szCs w:val="24"/>
                <w:lang w:val="en-US"/>
              </w:rPr>
            </w:pPr>
            <w:r w:rsidRPr="00B07938">
              <w:rPr>
                <w:sz w:val="24"/>
                <w:szCs w:val="24"/>
                <w:lang w:val="en-US"/>
              </w:rPr>
              <w:t>259</w:t>
            </w:r>
          </w:p>
        </w:tc>
        <w:tc>
          <w:tcPr>
            <w:tcW w:w="2218" w:type="dxa"/>
            <w:tcBorders>
              <w:top w:val="single" w:sz="4" w:space="0" w:color="auto"/>
            </w:tcBorders>
            <w:noWrap/>
            <w:hideMark/>
          </w:tcPr>
          <w:p w14:paraId="3103650C" w14:textId="77777777" w:rsidR="000E7946" w:rsidRPr="00B07938" w:rsidRDefault="000E7946" w:rsidP="00224D9B">
            <w:pPr>
              <w:widowControl/>
              <w:jc w:val="right"/>
              <w:rPr>
                <w:sz w:val="24"/>
                <w:szCs w:val="24"/>
                <w:lang w:val="en-US"/>
              </w:rPr>
            </w:pPr>
            <w:r w:rsidRPr="00B07938">
              <w:rPr>
                <w:sz w:val="24"/>
                <w:szCs w:val="24"/>
                <w:lang w:val="en-US"/>
              </w:rPr>
              <w:t>2.85</w:t>
            </w:r>
          </w:p>
        </w:tc>
      </w:tr>
      <w:tr w:rsidR="000E7946" w:rsidRPr="00B07938" w14:paraId="256A7FE6" w14:textId="77777777" w:rsidTr="00224D9B">
        <w:trPr>
          <w:trHeight w:val="290"/>
        </w:trPr>
        <w:tc>
          <w:tcPr>
            <w:tcW w:w="2844" w:type="dxa"/>
            <w:noWrap/>
            <w:hideMark/>
          </w:tcPr>
          <w:p w14:paraId="7390F958" w14:textId="77777777" w:rsidR="000E7946" w:rsidRPr="00B07938" w:rsidRDefault="000E7946" w:rsidP="00224D9B">
            <w:pPr>
              <w:widowControl/>
              <w:rPr>
                <w:sz w:val="24"/>
                <w:szCs w:val="24"/>
                <w:lang w:val="en-US"/>
              </w:rPr>
            </w:pPr>
            <w:r w:rsidRPr="00B07938">
              <w:rPr>
                <w:sz w:val="24"/>
                <w:szCs w:val="24"/>
                <w:lang w:val="en-US"/>
              </w:rPr>
              <w:t>Wetland</w:t>
            </w:r>
          </w:p>
        </w:tc>
        <w:tc>
          <w:tcPr>
            <w:tcW w:w="2217" w:type="dxa"/>
            <w:noWrap/>
            <w:hideMark/>
          </w:tcPr>
          <w:p w14:paraId="1BBA9BCF" w14:textId="35E5F584" w:rsidR="000E7946" w:rsidRPr="00B07938" w:rsidRDefault="000E7946" w:rsidP="00224D9B">
            <w:pPr>
              <w:widowControl/>
              <w:jc w:val="right"/>
              <w:rPr>
                <w:sz w:val="24"/>
                <w:szCs w:val="24"/>
                <w:lang w:val="en-US"/>
              </w:rPr>
            </w:pPr>
            <w:r w:rsidRPr="00B07938">
              <w:rPr>
                <w:sz w:val="24"/>
                <w:szCs w:val="24"/>
                <w:lang w:val="en-US"/>
              </w:rPr>
              <w:t>12</w:t>
            </w:r>
          </w:p>
        </w:tc>
        <w:tc>
          <w:tcPr>
            <w:tcW w:w="2218" w:type="dxa"/>
            <w:noWrap/>
            <w:hideMark/>
          </w:tcPr>
          <w:p w14:paraId="60F80AF8" w14:textId="54CDA995" w:rsidR="000E7946" w:rsidRPr="00B07938" w:rsidRDefault="000E7946" w:rsidP="00224D9B">
            <w:pPr>
              <w:widowControl/>
              <w:jc w:val="right"/>
              <w:rPr>
                <w:sz w:val="24"/>
                <w:szCs w:val="24"/>
                <w:lang w:val="en-US"/>
              </w:rPr>
            </w:pPr>
            <w:r w:rsidRPr="00B07938">
              <w:rPr>
                <w:sz w:val="24"/>
                <w:szCs w:val="24"/>
                <w:lang w:val="en-US"/>
              </w:rPr>
              <w:t>13</w:t>
            </w:r>
          </w:p>
        </w:tc>
        <w:tc>
          <w:tcPr>
            <w:tcW w:w="2218" w:type="dxa"/>
            <w:noWrap/>
            <w:hideMark/>
          </w:tcPr>
          <w:p w14:paraId="26C9C3D5" w14:textId="77777777" w:rsidR="000E7946" w:rsidRPr="00B07938" w:rsidRDefault="000E7946" w:rsidP="00224D9B">
            <w:pPr>
              <w:widowControl/>
              <w:jc w:val="right"/>
              <w:rPr>
                <w:sz w:val="24"/>
                <w:szCs w:val="24"/>
                <w:lang w:val="en-US"/>
              </w:rPr>
            </w:pPr>
            <w:r w:rsidRPr="00B07938">
              <w:rPr>
                <w:sz w:val="24"/>
                <w:szCs w:val="24"/>
                <w:lang w:val="en-US"/>
              </w:rPr>
              <w:t>1.46</w:t>
            </w:r>
          </w:p>
        </w:tc>
      </w:tr>
      <w:tr w:rsidR="000E7946" w:rsidRPr="00B07938" w14:paraId="4E4B6283" w14:textId="77777777" w:rsidTr="00224D9B">
        <w:trPr>
          <w:trHeight w:val="290"/>
        </w:trPr>
        <w:tc>
          <w:tcPr>
            <w:tcW w:w="2844" w:type="dxa"/>
            <w:noWrap/>
            <w:hideMark/>
          </w:tcPr>
          <w:p w14:paraId="01B952E8" w14:textId="72AA7D68" w:rsidR="000E7946" w:rsidRPr="00B07938" w:rsidRDefault="000E7946" w:rsidP="00224D9B">
            <w:pPr>
              <w:widowControl/>
              <w:rPr>
                <w:sz w:val="24"/>
                <w:szCs w:val="24"/>
                <w:lang w:val="en-US"/>
              </w:rPr>
            </w:pPr>
            <w:r w:rsidRPr="00B07938">
              <w:rPr>
                <w:sz w:val="24"/>
                <w:szCs w:val="24"/>
                <w:lang w:val="en-US"/>
              </w:rPr>
              <w:t>Shrublands, woody savannas</w:t>
            </w:r>
            <w:r w:rsidR="001F5694">
              <w:rPr>
                <w:sz w:val="24"/>
                <w:szCs w:val="24"/>
                <w:lang w:val="en-US"/>
              </w:rPr>
              <w:t>,</w:t>
            </w:r>
            <w:r w:rsidRPr="00B07938">
              <w:rPr>
                <w:sz w:val="24"/>
                <w:szCs w:val="24"/>
                <w:lang w:val="en-US"/>
              </w:rPr>
              <w:t xml:space="preserve"> and savannas</w:t>
            </w:r>
          </w:p>
        </w:tc>
        <w:tc>
          <w:tcPr>
            <w:tcW w:w="2217" w:type="dxa"/>
            <w:noWrap/>
            <w:hideMark/>
          </w:tcPr>
          <w:p w14:paraId="3DAE322C" w14:textId="74B317A7" w:rsidR="000E7946" w:rsidRPr="00B07938" w:rsidRDefault="000E7946" w:rsidP="00224D9B">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388</w:t>
            </w:r>
          </w:p>
        </w:tc>
        <w:tc>
          <w:tcPr>
            <w:tcW w:w="2218" w:type="dxa"/>
            <w:noWrap/>
            <w:hideMark/>
          </w:tcPr>
          <w:p w14:paraId="5EC79C0D" w14:textId="7BD1812B" w:rsidR="000E7946" w:rsidRPr="00B07938" w:rsidRDefault="000E7946" w:rsidP="00224D9B">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055</w:t>
            </w:r>
          </w:p>
        </w:tc>
        <w:tc>
          <w:tcPr>
            <w:tcW w:w="2218" w:type="dxa"/>
            <w:noWrap/>
            <w:hideMark/>
          </w:tcPr>
          <w:p w14:paraId="2ABA75F1" w14:textId="77777777" w:rsidR="000E7946" w:rsidRPr="00B07938" w:rsidRDefault="000E7946" w:rsidP="00224D9B">
            <w:pPr>
              <w:widowControl/>
              <w:jc w:val="right"/>
              <w:rPr>
                <w:sz w:val="24"/>
                <w:szCs w:val="24"/>
                <w:lang w:val="en-US"/>
              </w:rPr>
            </w:pPr>
            <w:r w:rsidRPr="00B07938">
              <w:rPr>
                <w:sz w:val="24"/>
                <w:szCs w:val="24"/>
                <w:lang w:val="en-US"/>
              </w:rPr>
              <w:t>0.95</w:t>
            </w:r>
          </w:p>
        </w:tc>
      </w:tr>
      <w:tr w:rsidR="000E7946" w:rsidRPr="00B07938" w14:paraId="68F788FA" w14:textId="77777777" w:rsidTr="00224D9B">
        <w:trPr>
          <w:trHeight w:val="315"/>
        </w:trPr>
        <w:tc>
          <w:tcPr>
            <w:tcW w:w="2844" w:type="dxa"/>
            <w:noWrap/>
            <w:hideMark/>
          </w:tcPr>
          <w:p w14:paraId="3D0F0BC3" w14:textId="2EC94E58" w:rsidR="000E7946" w:rsidRPr="00B07938" w:rsidRDefault="000E7946" w:rsidP="00224D9B">
            <w:pPr>
              <w:widowControl/>
              <w:rPr>
                <w:sz w:val="24"/>
                <w:szCs w:val="24"/>
                <w:lang w:val="en-US"/>
              </w:rPr>
            </w:pPr>
            <w:r w:rsidRPr="00B07938">
              <w:rPr>
                <w:sz w:val="24"/>
                <w:szCs w:val="24"/>
                <w:lang w:val="en-US"/>
              </w:rPr>
              <w:t>Cropland with agroforestry</w:t>
            </w:r>
          </w:p>
        </w:tc>
        <w:tc>
          <w:tcPr>
            <w:tcW w:w="2217" w:type="dxa"/>
            <w:noWrap/>
            <w:hideMark/>
          </w:tcPr>
          <w:p w14:paraId="05431F52" w14:textId="2ADA5437" w:rsidR="000E7946" w:rsidRPr="00B07938" w:rsidRDefault="000E7946" w:rsidP="00224D9B">
            <w:pPr>
              <w:widowControl/>
              <w:jc w:val="right"/>
              <w:rPr>
                <w:sz w:val="24"/>
                <w:szCs w:val="24"/>
                <w:lang w:val="en-US"/>
              </w:rPr>
            </w:pPr>
            <w:r w:rsidRPr="00B07938">
              <w:rPr>
                <w:sz w:val="24"/>
                <w:szCs w:val="24"/>
                <w:lang w:val="en-US"/>
              </w:rPr>
              <w:t>16</w:t>
            </w:r>
          </w:p>
        </w:tc>
        <w:tc>
          <w:tcPr>
            <w:tcW w:w="2218" w:type="dxa"/>
            <w:noWrap/>
            <w:hideMark/>
          </w:tcPr>
          <w:p w14:paraId="7B153A58" w14:textId="18452253" w:rsidR="000E7946" w:rsidRPr="00B07938" w:rsidRDefault="000E7946" w:rsidP="00224D9B">
            <w:pPr>
              <w:widowControl/>
              <w:jc w:val="right"/>
              <w:rPr>
                <w:sz w:val="24"/>
                <w:szCs w:val="24"/>
                <w:lang w:val="en-US"/>
              </w:rPr>
            </w:pPr>
            <w:r w:rsidRPr="00B07938">
              <w:rPr>
                <w:sz w:val="24"/>
                <w:szCs w:val="24"/>
                <w:lang w:val="en-US"/>
              </w:rPr>
              <w:t>15</w:t>
            </w:r>
          </w:p>
        </w:tc>
        <w:tc>
          <w:tcPr>
            <w:tcW w:w="2218" w:type="dxa"/>
            <w:noWrap/>
            <w:hideMark/>
          </w:tcPr>
          <w:p w14:paraId="786C2C97" w14:textId="77777777" w:rsidR="000E7946" w:rsidRPr="00B07938" w:rsidRDefault="000E7946" w:rsidP="00224D9B">
            <w:pPr>
              <w:widowControl/>
              <w:jc w:val="right"/>
              <w:rPr>
                <w:sz w:val="24"/>
                <w:szCs w:val="24"/>
                <w:lang w:val="en-US"/>
              </w:rPr>
            </w:pPr>
            <w:r w:rsidRPr="00B07938">
              <w:rPr>
                <w:sz w:val="24"/>
                <w:szCs w:val="24"/>
                <w:lang w:val="en-US"/>
              </w:rPr>
              <w:t>0.94</w:t>
            </w:r>
          </w:p>
        </w:tc>
      </w:tr>
      <w:tr w:rsidR="000E7946" w:rsidRPr="00B07938" w14:paraId="09410045" w14:textId="77777777" w:rsidTr="00224D9B">
        <w:trPr>
          <w:trHeight w:val="290"/>
        </w:trPr>
        <w:tc>
          <w:tcPr>
            <w:tcW w:w="2844" w:type="dxa"/>
            <w:noWrap/>
            <w:hideMark/>
          </w:tcPr>
          <w:p w14:paraId="7B4EBCDA" w14:textId="77777777" w:rsidR="000E7946" w:rsidRPr="00B07938" w:rsidRDefault="000E7946" w:rsidP="00224D9B">
            <w:pPr>
              <w:widowControl/>
              <w:rPr>
                <w:sz w:val="24"/>
                <w:szCs w:val="24"/>
                <w:lang w:val="en-US"/>
              </w:rPr>
            </w:pPr>
            <w:r w:rsidRPr="00B07938">
              <w:rPr>
                <w:sz w:val="24"/>
                <w:szCs w:val="24"/>
                <w:lang w:val="en-US"/>
              </w:rPr>
              <w:t>Standard cropland</w:t>
            </w:r>
          </w:p>
        </w:tc>
        <w:tc>
          <w:tcPr>
            <w:tcW w:w="2217" w:type="dxa"/>
            <w:noWrap/>
            <w:hideMark/>
          </w:tcPr>
          <w:p w14:paraId="16AFF5D4" w14:textId="242245BF" w:rsidR="000E7946" w:rsidRPr="00B07938" w:rsidRDefault="000E7946" w:rsidP="00224D9B">
            <w:pPr>
              <w:widowControl/>
              <w:jc w:val="right"/>
              <w:rPr>
                <w:sz w:val="24"/>
                <w:szCs w:val="24"/>
                <w:lang w:val="en-US"/>
              </w:rPr>
            </w:pPr>
            <w:r w:rsidRPr="00B07938">
              <w:rPr>
                <w:sz w:val="24"/>
                <w:szCs w:val="24"/>
                <w:lang w:val="en-US"/>
              </w:rPr>
              <w:t>0.001</w:t>
            </w:r>
          </w:p>
        </w:tc>
        <w:tc>
          <w:tcPr>
            <w:tcW w:w="2218" w:type="dxa"/>
            <w:noWrap/>
            <w:hideMark/>
          </w:tcPr>
          <w:p w14:paraId="77767897" w14:textId="63B150BB" w:rsidR="000E7946" w:rsidRPr="00B07938" w:rsidRDefault="000E7946" w:rsidP="00224D9B">
            <w:pPr>
              <w:widowControl/>
              <w:jc w:val="right"/>
              <w:rPr>
                <w:sz w:val="24"/>
                <w:szCs w:val="24"/>
                <w:lang w:val="en-US"/>
              </w:rPr>
            </w:pPr>
            <w:r w:rsidRPr="00B07938">
              <w:rPr>
                <w:sz w:val="24"/>
                <w:szCs w:val="24"/>
                <w:lang w:val="en-US"/>
              </w:rPr>
              <w:t>0.042</w:t>
            </w:r>
          </w:p>
        </w:tc>
        <w:tc>
          <w:tcPr>
            <w:tcW w:w="2218" w:type="dxa"/>
            <w:noWrap/>
            <w:hideMark/>
          </w:tcPr>
          <w:p w14:paraId="16FD2A00" w14:textId="77777777" w:rsidR="000E7946" w:rsidRPr="00B07938" w:rsidRDefault="000E7946" w:rsidP="00224D9B">
            <w:pPr>
              <w:widowControl/>
              <w:jc w:val="right"/>
              <w:rPr>
                <w:sz w:val="24"/>
                <w:szCs w:val="24"/>
                <w:lang w:val="en-US"/>
              </w:rPr>
            </w:pPr>
            <w:r w:rsidRPr="00B07938">
              <w:rPr>
                <w:sz w:val="24"/>
                <w:szCs w:val="24"/>
                <w:lang w:val="en-US"/>
              </w:rPr>
              <w:t>4.10</w:t>
            </w:r>
          </w:p>
        </w:tc>
      </w:tr>
      <w:tr w:rsidR="000E7946" w:rsidRPr="00B07938" w14:paraId="2F36717B" w14:textId="77777777" w:rsidTr="00224D9B">
        <w:trPr>
          <w:trHeight w:val="290"/>
        </w:trPr>
        <w:tc>
          <w:tcPr>
            <w:tcW w:w="2844" w:type="dxa"/>
            <w:tcBorders>
              <w:bottom w:val="single" w:sz="4" w:space="0" w:color="auto"/>
            </w:tcBorders>
            <w:noWrap/>
            <w:hideMark/>
          </w:tcPr>
          <w:p w14:paraId="1DB4085F" w14:textId="35F67FEA" w:rsidR="000E7946" w:rsidRPr="00B07938" w:rsidRDefault="008F087E" w:rsidP="00224D9B">
            <w:pPr>
              <w:widowControl/>
              <w:rPr>
                <w:sz w:val="24"/>
                <w:szCs w:val="24"/>
                <w:lang w:val="en-US"/>
              </w:rPr>
            </w:pPr>
            <w:r>
              <w:rPr>
                <w:sz w:val="24"/>
                <w:szCs w:val="24"/>
                <w:lang w:val="en-US"/>
              </w:rPr>
              <w:t>Grassland</w:t>
            </w:r>
          </w:p>
        </w:tc>
        <w:tc>
          <w:tcPr>
            <w:tcW w:w="2217" w:type="dxa"/>
            <w:tcBorders>
              <w:bottom w:val="single" w:sz="4" w:space="0" w:color="auto"/>
            </w:tcBorders>
            <w:noWrap/>
            <w:hideMark/>
          </w:tcPr>
          <w:p w14:paraId="1EB1EBEC" w14:textId="70D7C393" w:rsidR="000E7946" w:rsidRPr="00B07938" w:rsidRDefault="000E7946" w:rsidP="00224D9B">
            <w:pPr>
              <w:widowControl/>
              <w:jc w:val="right"/>
              <w:rPr>
                <w:sz w:val="24"/>
                <w:szCs w:val="24"/>
                <w:lang w:val="en-US"/>
              </w:rPr>
            </w:pPr>
            <w:r w:rsidRPr="00B07938">
              <w:rPr>
                <w:sz w:val="24"/>
                <w:szCs w:val="24"/>
                <w:lang w:val="en-US"/>
              </w:rPr>
              <w:t>131</w:t>
            </w:r>
          </w:p>
        </w:tc>
        <w:tc>
          <w:tcPr>
            <w:tcW w:w="2218" w:type="dxa"/>
            <w:tcBorders>
              <w:bottom w:val="single" w:sz="4" w:space="0" w:color="auto"/>
            </w:tcBorders>
            <w:noWrap/>
            <w:hideMark/>
          </w:tcPr>
          <w:p w14:paraId="2AB4742F" w14:textId="10C579F9" w:rsidR="000E7946" w:rsidRPr="00B07938" w:rsidRDefault="000E7946" w:rsidP="00224D9B">
            <w:pPr>
              <w:widowControl/>
              <w:jc w:val="right"/>
              <w:rPr>
                <w:sz w:val="24"/>
                <w:szCs w:val="24"/>
                <w:lang w:val="en-US"/>
              </w:rPr>
            </w:pPr>
            <w:r w:rsidRPr="00B07938">
              <w:rPr>
                <w:sz w:val="24"/>
                <w:szCs w:val="24"/>
                <w:lang w:val="en-US"/>
              </w:rPr>
              <w:t>276</w:t>
            </w:r>
          </w:p>
        </w:tc>
        <w:tc>
          <w:tcPr>
            <w:tcW w:w="2218" w:type="dxa"/>
            <w:tcBorders>
              <w:bottom w:val="single" w:sz="4" w:space="0" w:color="auto"/>
            </w:tcBorders>
            <w:noWrap/>
            <w:hideMark/>
          </w:tcPr>
          <w:p w14:paraId="67D9F26F" w14:textId="77777777" w:rsidR="000E7946" w:rsidRPr="00B07938" w:rsidRDefault="000E7946" w:rsidP="00224D9B">
            <w:pPr>
              <w:widowControl/>
              <w:jc w:val="right"/>
              <w:rPr>
                <w:sz w:val="24"/>
                <w:szCs w:val="24"/>
                <w:lang w:val="en-US"/>
              </w:rPr>
            </w:pPr>
            <w:r w:rsidRPr="00B07938">
              <w:rPr>
                <w:sz w:val="24"/>
                <w:szCs w:val="24"/>
                <w:lang w:val="en-US"/>
              </w:rPr>
              <w:t>3.75</w:t>
            </w:r>
          </w:p>
        </w:tc>
      </w:tr>
      <w:tr w:rsidR="000E7946" w:rsidRPr="00B07938" w14:paraId="549CD8C2" w14:textId="77777777" w:rsidTr="00224D9B">
        <w:trPr>
          <w:trHeight w:val="290"/>
        </w:trPr>
        <w:tc>
          <w:tcPr>
            <w:tcW w:w="2844" w:type="dxa"/>
            <w:tcBorders>
              <w:top w:val="single" w:sz="4" w:space="0" w:color="auto"/>
              <w:bottom w:val="single" w:sz="4" w:space="0" w:color="auto"/>
            </w:tcBorders>
            <w:noWrap/>
            <w:hideMark/>
          </w:tcPr>
          <w:p w14:paraId="56AC3766" w14:textId="5A488026" w:rsidR="000E7946" w:rsidRPr="00B07938" w:rsidRDefault="000E7946" w:rsidP="00224D9B">
            <w:pPr>
              <w:widowControl/>
              <w:rPr>
                <w:sz w:val="24"/>
                <w:szCs w:val="24"/>
                <w:lang w:val="en-US"/>
              </w:rPr>
            </w:pPr>
            <w:r w:rsidRPr="00B07938">
              <w:rPr>
                <w:sz w:val="24"/>
                <w:szCs w:val="24"/>
                <w:lang w:val="en-US"/>
              </w:rPr>
              <w:t>Total of profitable restoration opportunities</w:t>
            </w:r>
          </w:p>
        </w:tc>
        <w:tc>
          <w:tcPr>
            <w:tcW w:w="2217" w:type="dxa"/>
            <w:tcBorders>
              <w:top w:val="single" w:sz="4" w:space="0" w:color="auto"/>
              <w:bottom w:val="single" w:sz="4" w:space="0" w:color="auto"/>
            </w:tcBorders>
            <w:noWrap/>
            <w:hideMark/>
          </w:tcPr>
          <w:p w14:paraId="27D63B58" w14:textId="5F4567F8" w:rsidR="000E7946" w:rsidRPr="00B07938" w:rsidRDefault="000E7946" w:rsidP="00224D9B">
            <w:pPr>
              <w:widowControl/>
              <w:jc w:val="right"/>
              <w:rPr>
                <w:sz w:val="24"/>
                <w:szCs w:val="24"/>
                <w:lang w:val="en-US"/>
              </w:rPr>
            </w:pPr>
            <w:r w:rsidRPr="00B07938">
              <w:rPr>
                <w:sz w:val="24"/>
                <w:szCs w:val="24"/>
                <w:lang w:val="en-US"/>
              </w:rPr>
              <w:t>270</w:t>
            </w:r>
          </w:p>
        </w:tc>
        <w:tc>
          <w:tcPr>
            <w:tcW w:w="2218" w:type="dxa"/>
            <w:tcBorders>
              <w:top w:val="single" w:sz="4" w:space="0" w:color="auto"/>
              <w:bottom w:val="single" w:sz="4" w:space="0" w:color="auto"/>
            </w:tcBorders>
            <w:noWrap/>
            <w:hideMark/>
          </w:tcPr>
          <w:p w14:paraId="60AF5909" w14:textId="3047BCDB" w:rsidR="000E7946" w:rsidRPr="00B07938" w:rsidRDefault="000E7946" w:rsidP="00224D9B">
            <w:pPr>
              <w:widowControl/>
              <w:jc w:val="right"/>
              <w:rPr>
                <w:sz w:val="24"/>
                <w:szCs w:val="24"/>
                <w:lang w:val="en-US"/>
              </w:rPr>
            </w:pPr>
            <w:r w:rsidRPr="00B07938">
              <w:rPr>
                <w:sz w:val="24"/>
                <w:szCs w:val="24"/>
                <w:lang w:val="en-US"/>
              </w:rPr>
              <w:t>549</w:t>
            </w:r>
          </w:p>
        </w:tc>
        <w:tc>
          <w:tcPr>
            <w:tcW w:w="2218" w:type="dxa"/>
            <w:tcBorders>
              <w:top w:val="single" w:sz="4" w:space="0" w:color="auto"/>
              <w:bottom w:val="single" w:sz="4" w:space="0" w:color="auto"/>
            </w:tcBorders>
            <w:noWrap/>
            <w:hideMark/>
          </w:tcPr>
          <w:p w14:paraId="41F7A5B5" w14:textId="77777777" w:rsidR="000E7946" w:rsidRPr="00B07938" w:rsidRDefault="000E7946" w:rsidP="00224D9B">
            <w:pPr>
              <w:widowControl/>
              <w:jc w:val="right"/>
              <w:rPr>
                <w:sz w:val="24"/>
                <w:szCs w:val="24"/>
                <w:lang w:val="en-US"/>
              </w:rPr>
            </w:pPr>
            <w:r w:rsidRPr="00B07938">
              <w:rPr>
                <w:sz w:val="24"/>
                <w:szCs w:val="24"/>
                <w:lang w:val="en-US"/>
              </w:rPr>
              <w:t>2.03</w:t>
            </w:r>
          </w:p>
        </w:tc>
      </w:tr>
    </w:tbl>
    <w:p w14:paraId="16DD2573" w14:textId="77777777" w:rsidR="000E7946" w:rsidRPr="00B07938" w:rsidRDefault="000E7946" w:rsidP="007A23FB">
      <w:pPr>
        <w:autoSpaceDE w:val="0"/>
        <w:autoSpaceDN w:val="0"/>
        <w:ind w:left="480" w:hanging="480"/>
        <w:jc w:val="both"/>
        <w:rPr>
          <w:bCs/>
          <w:sz w:val="24"/>
          <w:szCs w:val="24"/>
          <w:lang w:val="en-US"/>
        </w:rPr>
      </w:pPr>
    </w:p>
    <w:p w14:paraId="5F1E9B12" w14:textId="77777777" w:rsidR="008F087E" w:rsidRDefault="008F087E" w:rsidP="007A23FB">
      <w:pPr>
        <w:pStyle w:val="Default"/>
        <w:ind w:left="-142"/>
        <w:jc w:val="both"/>
        <w:rPr>
          <w:b/>
          <w:lang w:val="en-US"/>
        </w:rPr>
      </w:pPr>
    </w:p>
    <w:p w14:paraId="4A6CFD1C" w14:textId="77777777" w:rsidR="00DB659B" w:rsidRDefault="00DB659B" w:rsidP="007A23FB">
      <w:pPr>
        <w:pStyle w:val="Default"/>
        <w:ind w:left="-142"/>
        <w:jc w:val="both"/>
        <w:rPr>
          <w:b/>
          <w:lang w:val="en-US"/>
        </w:rPr>
      </w:pPr>
    </w:p>
    <w:p w14:paraId="0E5B5FCC" w14:textId="08F5F758" w:rsidR="00284F55" w:rsidRPr="00B07938" w:rsidRDefault="00284F55" w:rsidP="007A23FB">
      <w:pPr>
        <w:pStyle w:val="Default"/>
        <w:ind w:left="-142"/>
        <w:jc w:val="both"/>
        <w:rPr>
          <w:b/>
          <w:lang w:val="en-US"/>
        </w:rPr>
      </w:pPr>
      <w:r w:rsidRPr="00B07938">
        <w:rPr>
          <w:b/>
          <w:lang w:val="en-US"/>
        </w:rPr>
        <w:lastRenderedPageBreak/>
        <w:t xml:space="preserve">Table S9. Costs and benefits of land restoration in Russia, in billions of USD </w:t>
      </w:r>
    </w:p>
    <w:p w14:paraId="6276D0D3" w14:textId="77777777" w:rsidR="00284F55" w:rsidRPr="00B07938" w:rsidRDefault="00284F55" w:rsidP="007A23FB">
      <w:pPr>
        <w:autoSpaceDE w:val="0"/>
        <w:autoSpaceDN w:val="0"/>
        <w:ind w:left="480" w:hanging="480"/>
        <w:jc w:val="both"/>
        <w:rPr>
          <w:bCs/>
          <w:sz w:val="24"/>
          <w:szCs w:val="24"/>
          <w:lang w:val="en-US"/>
        </w:rPr>
      </w:pPr>
    </w:p>
    <w:tbl>
      <w:tblPr>
        <w:tblStyle w:val="TableGridLight1"/>
        <w:tblW w:w="94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4"/>
        <w:gridCol w:w="2217"/>
        <w:gridCol w:w="2218"/>
        <w:gridCol w:w="2218"/>
      </w:tblGrid>
      <w:tr w:rsidR="008F087E" w:rsidRPr="00B07938" w14:paraId="529299E7" w14:textId="77777777" w:rsidTr="00224D9B">
        <w:trPr>
          <w:trHeight w:val="290"/>
        </w:trPr>
        <w:tc>
          <w:tcPr>
            <w:tcW w:w="2844" w:type="dxa"/>
            <w:tcBorders>
              <w:top w:val="single" w:sz="4" w:space="0" w:color="auto"/>
              <w:bottom w:val="single" w:sz="4" w:space="0" w:color="auto"/>
            </w:tcBorders>
            <w:noWrap/>
            <w:hideMark/>
          </w:tcPr>
          <w:p w14:paraId="342FF2E8" w14:textId="77777777" w:rsidR="008F087E" w:rsidRPr="00B07938" w:rsidRDefault="008F087E" w:rsidP="00224D9B">
            <w:pPr>
              <w:widowControl/>
              <w:rPr>
                <w:sz w:val="24"/>
                <w:szCs w:val="24"/>
                <w:lang w:val="en-US"/>
              </w:rPr>
            </w:pPr>
            <w:r w:rsidRPr="00B07938">
              <w:rPr>
                <w:sz w:val="24"/>
                <w:szCs w:val="24"/>
                <w:lang w:val="en-US"/>
              </w:rPr>
              <w:t>Ecosystem to be restored</w:t>
            </w:r>
          </w:p>
        </w:tc>
        <w:tc>
          <w:tcPr>
            <w:tcW w:w="2217" w:type="dxa"/>
            <w:tcBorders>
              <w:top w:val="single" w:sz="4" w:space="0" w:color="auto"/>
              <w:bottom w:val="single" w:sz="4" w:space="0" w:color="auto"/>
            </w:tcBorders>
            <w:noWrap/>
            <w:hideMark/>
          </w:tcPr>
          <w:p w14:paraId="2E86814E" w14:textId="77777777" w:rsidR="008F087E" w:rsidRPr="00B07938" w:rsidRDefault="008F087E" w:rsidP="00224D9B">
            <w:pPr>
              <w:widowControl/>
              <w:jc w:val="right"/>
              <w:rPr>
                <w:sz w:val="24"/>
                <w:szCs w:val="24"/>
                <w:lang w:val="en-US"/>
              </w:rPr>
            </w:pPr>
            <w:r w:rsidRPr="00B07938">
              <w:rPr>
                <w:sz w:val="24"/>
                <w:szCs w:val="24"/>
                <w:lang w:val="en-US"/>
              </w:rPr>
              <w:t>Cost of restoration</w:t>
            </w:r>
          </w:p>
        </w:tc>
        <w:tc>
          <w:tcPr>
            <w:tcW w:w="2218" w:type="dxa"/>
            <w:tcBorders>
              <w:top w:val="single" w:sz="4" w:space="0" w:color="auto"/>
              <w:bottom w:val="single" w:sz="4" w:space="0" w:color="auto"/>
            </w:tcBorders>
            <w:noWrap/>
            <w:hideMark/>
          </w:tcPr>
          <w:p w14:paraId="791B4AB3" w14:textId="77777777" w:rsidR="008F087E" w:rsidRPr="00B07938" w:rsidRDefault="008F087E" w:rsidP="00224D9B">
            <w:pPr>
              <w:widowControl/>
              <w:jc w:val="right"/>
              <w:rPr>
                <w:sz w:val="24"/>
                <w:szCs w:val="24"/>
                <w:lang w:val="en-US"/>
              </w:rPr>
            </w:pPr>
            <w:r>
              <w:rPr>
                <w:sz w:val="24"/>
                <w:szCs w:val="24"/>
                <w:lang w:val="en-US"/>
              </w:rPr>
              <w:t>Benefit of restoration</w:t>
            </w:r>
          </w:p>
        </w:tc>
        <w:tc>
          <w:tcPr>
            <w:tcW w:w="2218" w:type="dxa"/>
            <w:tcBorders>
              <w:top w:val="single" w:sz="4" w:space="0" w:color="auto"/>
              <w:bottom w:val="single" w:sz="4" w:space="0" w:color="auto"/>
            </w:tcBorders>
            <w:noWrap/>
            <w:hideMark/>
          </w:tcPr>
          <w:p w14:paraId="270DAC2A" w14:textId="4C95FD36" w:rsidR="008F087E" w:rsidRPr="00B07938" w:rsidRDefault="008F087E" w:rsidP="001F5694">
            <w:pPr>
              <w:widowControl/>
              <w:jc w:val="right"/>
              <w:rPr>
                <w:sz w:val="24"/>
                <w:szCs w:val="24"/>
                <w:lang w:val="en-US"/>
              </w:rPr>
            </w:pPr>
            <w:r w:rsidRPr="00B07938">
              <w:rPr>
                <w:sz w:val="24"/>
                <w:szCs w:val="24"/>
                <w:lang w:val="en-US"/>
              </w:rPr>
              <w:t>Benefit</w:t>
            </w:r>
            <w:r w:rsidR="001F5694">
              <w:rPr>
                <w:sz w:val="24"/>
                <w:szCs w:val="24"/>
                <w:lang w:val="en-US"/>
              </w:rPr>
              <w:t>–</w:t>
            </w:r>
            <w:r w:rsidRPr="00B07938">
              <w:rPr>
                <w:sz w:val="24"/>
                <w:szCs w:val="24"/>
                <w:lang w:val="en-US"/>
              </w:rPr>
              <w:t>cost ratio</w:t>
            </w:r>
          </w:p>
        </w:tc>
      </w:tr>
      <w:tr w:rsidR="00284F55" w:rsidRPr="00B07938" w14:paraId="77FD7E14" w14:textId="77777777" w:rsidTr="00224D9B">
        <w:trPr>
          <w:trHeight w:val="290"/>
        </w:trPr>
        <w:tc>
          <w:tcPr>
            <w:tcW w:w="2844" w:type="dxa"/>
            <w:tcBorders>
              <w:top w:val="single" w:sz="4" w:space="0" w:color="auto"/>
            </w:tcBorders>
            <w:noWrap/>
            <w:hideMark/>
          </w:tcPr>
          <w:p w14:paraId="37BECD85" w14:textId="77777777" w:rsidR="00284F55" w:rsidRPr="00B07938" w:rsidRDefault="00284F55" w:rsidP="00224D9B">
            <w:pPr>
              <w:widowControl/>
              <w:rPr>
                <w:sz w:val="24"/>
                <w:szCs w:val="24"/>
                <w:lang w:val="en-US"/>
              </w:rPr>
            </w:pPr>
            <w:r w:rsidRPr="00B07938">
              <w:rPr>
                <w:sz w:val="24"/>
                <w:szCs w:val="24"/>
                <w:lang w:val="en-US"/>
              </w:rPr>
              <w:t>Forests</w:t>
            </w:r>
          </w:p>
        </w:tc>
        <w:tc>
          <w:tcPr>
            <w:tcW w:w="2217" w:type="dxa"/>
            <w:tcBorders>
              <w:top w:val="single" w:sz="4" w:space="0" w:color="auto"/>
            </w:tcBorders>
            <w:noWrap/>
            <w:hideMark/>
          </w:tcPr>
          <w:p w14:paraId="2DDF2E33" w14:textId="5F0142AA" w:rsidR="00284F55" w:rsidRPr="00B07938" w:rsidRDefault="00284F55" w:rsidP="00224D9B">
            <w:pPr>
              <w:widowControl/>
              <w:jc w:val="right"/>
              <w:rPr>
                <w:sz w:val="24"/>
                <w:szCs w:val="24"/>
                <w:lang w:val="en-US"/>
              </w:rPr>
            </w:pPr>
            <w:r w:rsidRPr="00B07938">
              <w:rPr>
                <w:sz w:val="24"/>
                <w:szCs w:val="24"/>
                <w:lang w:val="en-US"/>
              </w:rPr>
              <w:t>817</w:t>
            </w:r>
          </w:p>
        </w:tc>
        <w:tc>
          <w:tcPr>
            <w:tcW w:w="2218" w:type="dxa"/>
            <w:tcBorders>
              <w:top w:val="single" w:sz="4" w:space="0" w:color="auto"/>
            </w:tcBorders>
            <w:noWrap/>
            <w:hideMark/>
          </w:tcPr>
          <w:p w14:paraId="65FC2DEC" w14:textId="2D315EC1" w:rsidR="00284F55" w:rsidRPr="00B07938" w:rsidRDefault="00284F55" w:rsidP="00224D9B">
            <w:pPr>
              <w:widowControl/>
              <w:jc w:val="right"/>
              <w:rPr>
                <w:sz w:val="24"/>
                <w:szCs w:val="24"/>
                <w:lang w:val="en-US"/>
              </w:rPr>
            </w:pPr>
            <w:r w:rsidRPr="00B07938">
              <w:rPr>
                <w:sz w:val="24"/>
                <w:szCs w:val="24"/>
                <w:lang w:val="en-US"/>
              </w:rPr>
              <w:t>2</w:t>
            </w:r>
            <w:r w:rsidR="001F5694">
              <w:rPr>
                <w:sz w:val="24"/>
                <w:szCs w:val="24"/>
                <w:lang w:val="en-US"/>
              </w:rPr>
              <w:t>,</w:t>
            </w:r>
            <w:r w:rsidRPr="00B07938">
              <w:rPr>
                <w:sz w:val="24"/>
                <w:szCs w:val="24"/>
                <w:lang w:val="en-US"/>
              </w:rPr>
              <w:t>964</w:t>
            </w:r>
          </w:p>
        </w:tc>
        <w:tc>
          <w:tcPr>
            <w:tcW w:w="2218" w:type="dxa"/>
            <w:tcBorders>
              <w:top w:val="single" w:sz="4" w:space="0" w:color="auto"/>
            </w:tcBorders>
            <w:noWrap/>
            <w:hideMark/>
          </w:tcPr>
          <w:p w14:paraId="167A96F2" w14:textId="77777777" w:rsidR="00284F55" w:rsidRPr="00B07938" w:rsidRDefault="00284F55" w:rsidP="00224D9B">
            <w:pPr>
              <w:widowControl/>
              <w:jc w:val="right"/>
              <w:rPr>
                <w:sz w:val="24"/>
                <w:szCs w:val="24"/>
                <w:lang w:val="en-US"/>
              </w:rPr>
            </w:pPr>
            <w:r w:rsidRPr="00B07938">
              <w:rPr>
                <w:sz w:val="24"/>
                <w:szCs w:val="24"/>
                <w:lang w:val="en-US"/>
              </w:rPr>
              <w:t>3.82</w:t>
            </w:r>
          </w:p>
        </w:tc>
      </w:tr>
      <w:tr w:rsidR="00284F55" w:rsidRPr="00B07938" w14:paraId="181E0423" w14:textId="77777777" w:rsidTr="00224D9B">
        <w:trPr>
          <w:trHeight w:val="290"/>
        </w:trPr>
        <w:tc>
          <w:tcPr>
            <w:tcW w:w="2844" w:type="dxa"/>
            <w:noWrap/>
            <w:hideMark/>
          </w:tcPr>
          <w:p w14:paraId="52DABFFF" w14:textId="77777777" w:rsidR="00284F55" w:rsidRPr="00B07938" w:rsidRDefault="00284F55" w:rsidP="00224D9B">
            <w:pPr>
              <w:widowControl/>
              <w:rPr>
                <w:sz w:val="24"/>
                <w:szCs w:val="24"/>
                <w:lang w:val="en-US"/>
              </w:rPr>
            </w:pPr>
            <w:r w:rsidRPr="00B07938">
              <w:rPr>
                <w:sz w:val="24"/>
                <w:szCs w:val="24"/>
                <w:lang w:val="en-US"/>
              </w:rPr>
              <w:t>Wetland</w:t>
            </w:r>
          </w:p>
        </w:tc>
        <w:tc>
          <w:tcPr>
            <w:tcW w:w="2217" w:type="dxa"/>
            <w:noWrap/>
            <w:hideMark/>
          </w:tcPr>
          <w:p w14:paraId="2D0487DC" w14:textId="24B9BEB4" w:rsidR="00284F55" w:rsidRPr="00B07938" w:rsidRDefault="00284F55" w:rsidP="00224D9B">
            <w:pPr>
              <w:widowControl/>
              <w:jc w:val="right"/>
              <w:rPr>
                <w:sz w:val="24"/>
                <w:szCs w:val="24"/>
                <w:lang w:val="en-US"/>
              </w:rPr>
            </w:pPr>
            <w:r w:rsidRPr="00B07938">
              <w:rPr>
                <w:sz w:val="24"/>
                <w:szCs w:val="24"/>
                <w:lang w:val="en-US"/>
              </w:rPr>
              <w:t>902</w:t>
            </w:r>
          </w:p>
        </w:tc>
        <w:tc>
          <w:tcPr>
            <w:tcW w:w="2218" w:type="dxa"/>
            <w:noWrap/>
            <w:hideMark/>
          </w:tcPr>
          <w:p w14:paraId="21DCBDD1" w14:textId="7D4E2610" w:rsidR="00284F55" w:rsidRPr="00B07938" w:rsidRDefault="00284F55" w:rsidP="00224D9B">
            <w:pPr>
              <w:widowControl/>
              <w:jc w:val="right"/>
              <w:rPr>
                <w:sz w:val="24"/>
                <w:szCs w:val="24"/>
                <w:lang w:val="en-US"/>
              </w:rPr>
            </w:pPr>
            <w:r w:rsidRPr="00B07938">
              <w:rPr>
                <w:sz w:val="24"/>
                <w:szCs w:val="24"/>
                <w:lang w:val="en-US"/>
              </w:rPr>
              <w:t>630</w:t>
            </w:r>
          </w:p>
        </w:tc>
        <w:tc>
          <w:tcPr>
            <w:tcW w:w="2218" w:type="dxa"/>
            <w:noWrap/>
            <w:hideMark/>
          </w:tcPr>
          <w:p w14:paraId="2C6ACBED" w14:textId="77777777" w:rsidR="00284F55" w:rsidRPr="00B07938" w:rsidRDefault="00284F55" w:rsidP="00224D9B">
            <w:pPr>
              <w:widowControl/>
              <w:jc w:val="right"/>
              <w:rPr>
                <w:sz w:val="24"/>
                <w:szCs w:val="24"/>
                <w:lang w:val="en-US"/>
              </w:rPr>
            </w:pPr>
            <w:r w:rsidRPr="00B07938">
              <w:rPr>
                <w:sz w:val="24"/>
                <w:szCs w:val="24"/>
                <w:lang w:val="en-US"/>
              </w:rPr>
              <w:t>0.73</w:t>
            </w:r>
          </w:p>
        </w:tc>
      </w:tr>
      <w:tr w:rsidR="00284F55" w:rsidRPr="00B07938" w14:paraId="4D647D29" w14:textId="77777777" w:rsidTr="00224D9B">
        <w:trPr>
          <w:trHeight w:val="290"/>
        </w:trPr>
        <w:tc>
          <w:tcPr>
            <w:tcW w:w="2844" w:type="dxa"/>
            <w:noWrap/>
            <w:hideMark/>
          </w:tcPr>
          <w:p w14:paraId="52917FAA" w14:textId="76CE40CC" w:rsidR="00284F55" w:rsidRPr="00B07938" w:rsidRDefault="00284F55" w:rsidP="00224D9B">
            <w:pPr>
              <w:widowControl/>
              <w:rPr>
                <w:sz w:val="24"/>
                <w:szCs w:val="24"/>
                <w:lang w:val="en-US"/>
              </w:rPr>
            </w:pPr>
            <w:r w:rsidRPr="00B07938">
              <w:rPr>
                <w:sz w:val="24"/>
                <w:szCs w:val="24"/>
                <w:lang w:val="en-US"/>
              </w:rPr>
              <w:t>Shrublands, woody savannas</w:t>
            </w:r>
            <w:r w:rsidR="001F5694">
              <w:rPr>
                <w:sz w:val="24"/>
                <w:szCs w:val="24"/>
                <w:lang w:val="en-US"/>
              </w:rPr>
              <w:t>,</w:t>
            </w:r>
            <w:r w:rsidRPr="00B07938">
              <w:rPr>
                <w:sz w:val="24"/>
                <w:szCs w:val="24"/>
                <w:lang w:val="en-US"/>
              </w:rPr>
              <w:t xml:space="preserve"> and savannas</w:t>
            </w:r>
          </w:p>
        </w:tc>
        <w:tc>
          <w:tcPr>
            <w:tcW w:w="2217" w:type="dxa"/>
            <w:noWrap/>
            <w:hideMark/>
          </w:tcPr>
          <w:p w14:paraId="32DB8B81" w14:textId="2FE6FE26" w:rsidR="00284F55" w:rsidRPr="00B07938" w:rsidRDefault="00284F55" w:rsidP="00224D9B">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572</w:t>
            </w:r>
          </w:p>
        </w:tc>
        <w:tc>
          <w:tcPr>
            <w:tcW w:w="2218" w:type="dxa"/>
            <w:noWrap/>
            <w:hideMark/>
          </w:tcPr>
          <w:p w14:paraId="2B83992C" w14:textId="2F509B6F" w:rsidR="00284F55" w:rsidRPr="00B07938" w:rsidRDefault="00284F55" w:rsidP="00224D9B">
            <w:pPr>
              <w:widowControl/>
              <w:jc w:val="right"/>
              <w:rPr>
                <w:sz w:val="24"/>
                <w:szCs w:val="24"/>
                <w:lang w:val="en-US"/>
              </w:rPr>
            </w:pPr>
            <w:r w:rsidRPr="00B07938">
              <w:rPr>
                <w:sz w:val="24"/>
                <w:szCs w:val="24"/>
                <w:lang w:val="en-US"/>
              </w:rPr>
              <w:t>1</w:t>
            </w:r>
            <w:r w:rsidR="001F5694">
              <w:rPr>
                <w:sz w:val="24"/>
                <w:szCs w:val="24"/>
                <w:lang w:val="en-US"/>
              </w:rPr>
              <w:t>,</w:t>
            </w:r>
            <w:r w:rsidRPr="00B07938">
              <w:rPr>
                <w:sz w:val="24"/>
                <w:szCs w:val="24"/>
                <w:lang w:val="en-US"/>
              </w:rPr>
              <w:t>751</w:t>
            </w:r>
          </w:p>
        </w:tc>
        <w:tc>
          <w:tcPr>
            <w:tcW w:w="2218" w:type="dxa"/>
            <w:noWrap/>
            <w:hideMark/>
          </w:tcPr>
          <w:p w14:paraId="7298077F" w14:textId="77777777" w:rsidR="00284F55" w:rsidRPr="00B07938" w:rsidRDefault="00284F55" w:rsidP="00224D9B">
            <w:pPr>
              <w:widowControl/>
              <w:jc w:val="right"/>
              <w:rPr>
                <w:sz w:val="24"/>
                <w:szCs w:val="24"/>
                <w:lang w:val="en-US"/>
              </w:rPr>
            </w:pPr>
            <w:r w:rsidRPr="00B07938">
              <w:rPr>
                <w:sz w:val="24"/>
                <w:szCs w:val="24"/>
                <w:lang w:val="en-US"/>
              </w:rPr>
              <w:t>1.18</w:t>
            </w:r>
          </w:p>
        </w:tc>
      </w:tr>
      <w:tr w:rsidR="00284F55" w:rsidRPr="00B07938" w14:paraId="6C349B7A" w14:textId="77777777" w:rsidTr="00224D9B">
        <w:trPr>
          <w:trHeight w:val="315"/>
        </w:trPr>
        <w:tc>
          <w:tcPr>
            <w:tcW w:w="2844" w:type="dxa"/>
            <w:noWrap/>
            <w:hideMark/>
          </w:tcPr>
          <w:p w14:paraId="232268A3" w14:textId="789A074E" w:rsidR="00284F55" w:rsidRPr="00B07938" w:rsidRDefault="00284F55" w:rsidP="00224D9B">
            <w:pPr>
              <w:widowControl/>
              <w:rPr>
                <w:sz w:val="24"/>
                <w:szCs w:val="24"/>
                <w:lang w:val="en-US"/>
              </w:rPr>
            </w:pPr>
            <w:r w:rsidRPr="00B07938">
              <w:rPr>
                <w:sz w:val="24"/>
                <w:szCs w:val="24"/>
                <w:lang w:val="en-US"/>
              </w:rPr>
              <w:t>Cropland with agroforestry</w:t>
            </w:r>
          </w:p>
        </w:tc>
        <w:tc>
          <w:tcPr>
            <w:tcW w:w="2217" w:type="dxa"/>
            <w:noWrap/>
            <w:hideMark/>
          </w:tcPr>
          <w:p w14:paraId="7A14E76A" w14:textId="76D1F3AF" w:rsidR="00284F55" w:rsidRPr="00B07938" w:rsidRDefault="00D67C82" w:rsidP="00224D9B">
            <w:pPr>
              <w:widowControl/>
              <w:jc w:val="right"/>
              <w:rPr>
                <w:sz w:val="24"/>
                <w:szCs w:val="24"/>
                <w:lang w:val="en-US"/>
              </w:rPr>
            </w:pPr>
            <w:r w:rsidRPr="00B07938">
              <w:rPr>
                <w:sz w:val="24"/>
                <w:szCs w:val="24"/>
                <w:lang w:val="en-US"/>
              </w:rPr>
              <w:t>59</w:t>
            </w:r>
          </w:p>
        </w:tc>
        <w:tc>
          <w:tcPr>
            <w:tcW w:w="2218" w:type="dxa"/>
            <w:noWrap/>
            <w:hideMark/>
          </w:tcPr>
          <w:p w14:paraId="0EFEC22D" w14:textId="5B0EE463" w:rsidR="00284F55" w:rsidRPr="00B07938" w:rsidRDefault="00284F55" w:rsidP="00224D9B">
            <w:pPr>
              <w:widowControl/>
              <w:jc w:val="right"/>
              <w:rPr>
                <w:sz w:val="24"/>
                <w:szCs w:val="24"/>
                <w:lang w:val="en-US"/>
              </w:rPr>
            </w:pPr>
            <w:r w:rsidRPr="00B07938">
              <w:rPr>
                <w:sz w:val="24"/>
                <w:szCs w:val="24"/>
                <w:lang w:val="en-US"/>
              </w:rPr>
              <w:t>38</w:t>
            </w:r>
          </w:p>
        </w:tc>
        <w:tc>
          <w:tcPr>
            <w:tcW w:w="2218" w:type="dxa"/>
            <w:noWrap/>
            <w:hideMark/>
          </w:tcPr>
          <w:p w14:paraId="5E6BE4C7" w14:textId="77777777" w:rsidR="00284F55" w:rsidRPr="00B07938" w:rsidRDefault="00284F55" w:rsidP="00224D9B">
            <w:pPr>
              <w:widowControl/>
              <w:jc w:val="right"/>
              <w:rPr>
                <w:sz w:val="24"/>
                <w:szCs w:val="24"/>
                <w:lang w:val="en-US"/>
              </w:rPr>
            </w:pPr>
            <w:r w:rsidRPr="00B07938">
              <w:rPr>
                <w:sz w:val="24"/>
                <w:szCs w:val="24"/>
                <w:lang w:val="en-US"/>
              </w:rPr>
              <w:t>0.64</w:t>
            </w:r>
          </w:p>
        </w:tc>
      </w:tr>
      <w:tr w:rsidR="00284F55" w:rsidRPr="00B07938" w14:paraId="0E45418A" w14:textId="77777777" w:rsidTr="00224D9B">
        <w:trPr>
          <w:trHeight w:val="290"/>
        </w:trPr>
        <w:tc>
          <w:tcPr>
            <w:tcW w:w="2844" w:type="dxa"/>
            <w:noWrap/>
            <w:hideMark/>
          </w:tcPr>
          <w:p w14:paraId="393D9AD2" w14:textId="77777777" w:rsidR="00284F55" w:rsidRPr="00B07938" w:rsidRDefault="00284F55" w:rsidP="00224D9B">
            <w:pPr>
              <w:widowControl/>
              <w:rPr>
                <w:sz w:val="24"/>
                <w:szCs w:val="24"/>
                <w:lang w:val="en-US"/>
              </w:rPr>
            </w:pPr>
            <w:r w:rsidRPr="00B07938">
              <w:rPr>
                <w:sz w:val="24"/>
                <w:szCs w:val="24"/>
                <w:lang w:val="en-US"/>
              </w:rPr>
              <w:t>Standard cropland</w:t>
            </w:r>
          </w:p>
        </w:tc>
        <w:tc>
          <w:tcPr>
            <w:tcW w:w="2217" w:type="dxa"/>
            <w:noWrap/>
            <w:hideMark/>
          </w:tcPr>
          <w:p w14:paraId="0B693BBD" w14:textId="3C2C997B" w:rsidR="00284F55" w:rsidRPr="00B07938" w:rsidRDefault="00D67C82" w:rsidP="00224D9B">
            <w:pPr>
              <w:widowControl/>
              <w:jc w:val="right"/>
              <w:rPr>
                <w:sz w:val="24"/>
                <w:szCs w:val="24"/>
                <w:lang w:val="en-US"/>
              </w:rPr>
            </w:pPr>
            <w:r w:rsidRPr="00B07938">
              <w:rPr>
                <w:sz w:val="24"/>
                <w:szCs w:val="24"/>
                <w:lang w:val="en-US"/>
              </w:rPr>
              <w:t>0.008</w:t>
            </w:r>
          </w:p>
        </w:tc>
        <w:tc>
          <w:tcPr>
            <w:tcW w:w="2218" w:type="dxa"/>
            <w:noWrap/>
            <w:hideMark/>
          </w:tcPr>
          <w:p w14:paraId="5F258625" w14:textId="4716F0B6" w:rsidR="00284F55" w:rsidRPr="00B07938" w:rsidRDefault="00D67C82" w:rsidP="00224D9B">
            <w:pPr>
              <w:widowControl/>
              <w:jc w:val="right"/>
              <w:rPr>
                <w:sz w:val="24"/>
                <w:szCs w:val="24"/>
                <w:lang w:val="en-US"/>
              </w:rPr>
            </w:pPr>
            <w:r w:rsidRPr="00B07938">
              <w:rPr>
                <w:sz w:val="24"/>
                <w:szCs w:val="24"/>
                <w:lang w:val="en-US"/>
              </w:rPr>
              <w:t>0.007</w:t>
            </w:r>
          </w:p>
        </w:tc>
        <w:tc>
          <w:tcPr>
            <w:tcW w:w="2218" w:type="dxa"/>
            <w:noWrap/>
            <w:hideMark/>
          </w:tcPr>
          <w:p w14:paraId="3D981408" w14:textId="77777777" w:rsidR="00284F55" w:rsidRPr="00B07938" w:rsidRDefault="00284F55" w:rsidP="00224D9B">
            <w:pPr>
              <w:widowControl/>
              <w:jc w:val="right"/>
              <w:rPr>
                <w:sz w:val="24"/>
                <w:szCs w:val="24"/>
                <w:lang w:val="en-US"/>
              </w:rPr>
            </w:pPr>
            <w:r w:rsidRPr="00B07938">
              <w:rPr>
                <w:sz w:val="24"/>
                <w:szCs w:val="24"/>
                <w:lang w:val="en-US"/>
              </w:rPr>
              <w:t>0.96</w:t>
            </w:r>
          </w:p>
        </w:tc>
      </w:tr>
      <w:tr w:rsidR="00284F55" w:rsidRPr="00B07938" w14:paraId="728EEBD2" w14:textId="77777777" w:rsidTr="00224D9B">
        <w:trPr>
          <w:trHeight w:val="290"/>
        </w:trPr>
        <w:tc>
          <w:tcPr>
            <w:tcW w:w="2844" w:type="dxa"/>
            <w:tcBorders>
              <w:bottom w:val="single" w:sz="4" w:space="0" w:color="auto"/>
            </w:tcBorders>
            <w:noWrap/>
            <w:hideMark/>
          </w:tcPr>
          <w:p w14:paraId="11EFFB51" w14:textId="77777777" w:rsidR="00284F55" w:rsidRPr="00B07938" w:rsidRDefault="00284F55" w:rsidP="00224D9B">
            <w:pPr>
              <w:widowControl/>
              <w:rPr>
                <w:sz w:val="24"/>
                <w:szCs w:val="24"/>
                <w:lang w:val="en-US"/>
              </w:rPr>
            </w:pPr>
            <w:r w:rsidRPr="00B07938">
              <w:rPr>
                <w:sz w:val="24"/>
                <w:szCs w:val="24"/>
                <w:lang w:val="en-US"/>
              </w:rPr>
              <w:t>Grassland</w:t>
            </w:r>
          </w:p>
        </w:tc>
        <w:tc>
          <w:tcPr>
            <w:tcW w:w="2217" w:type="dxa"/>
            <w:tcBorders>
              <w:bottom w:val="single" w:sz="4" w:space="0" w:color="auto"/>
            </w:tcBorders>
            <w:noWrap/>
            <w:hideMark/>
          </w:tcPr>
          <w:p w14:paraId="3E88FE09" w14:textId="271615C1" w:rsidR="00284F55" w:rsidRPr="00B07938" w:rsidRDefault="00284F55" w:rsidP="00224D9B">
            <w:pPr>
              <w:widowControl/>
              <w:jc w:val="right"/>
              <w:rPr>
                <w:sz w:val="24"/>
                <w:szCs w:val="24"/>
                <w:lang w:val="en-US"/>
              </w:rPr>
            </w:pPr>
            <w:r w:rsidRPr="00B07938">
              <w:rPr>
                <w:sz w:val="24"/>
                <w:szCs w:val="24"/>
                <w:lang w:val="en-US"/>
              </w:rPr>
              <w:t>61</w:t>
            </w:r>
          </w:p>
        </w:tc>
        <w:tc>
          <w:tcPr>
            <w:tcW w:w="2218" w:type="dxa"/>
            <w:tcBorders>
              <w:bottom w:val="single" w:sz="4" w:space="0" w:color="auto"/>
            </w:tcBorders>
            <w:noWrap/>
            <w:hideMark/>
          </w:tcPr>
          <w:p w14:paraId="28866E2C" w14:textId="30BE34C3" w:rsidR="00284F55" w:rsidRPr="00B07938" w:rsidRDefault="00284F55" w:rsidP="00224D9B">
            <w:pPr>
              <w:widowControl/>
              <w:jc w:val="right"/>
              <w:rPr>
                <w:sz w:val="24"/>
                <w:szCs w:val="24"/>
                <w:lang w:val="en-US"/>
              </w:rPr>
            </w:pPr>
            <w:r w:rsidRPr="00B07938">
              <w:rPr>
                <w:sz w:val="24"/>
                <w:szCs w:val="24"/>
                <w:lang w:val="en-US"/>
              </w:rPr>
              <w:t>296</w:t>
            </w:r>
          </w:p>
        </w:tc>
        <w:tc>
          <w:tcPr>
            <w:tcW w:w="2218" w:type="dxa"/>
            <w:tcBorders>
              <w:bottom w:val="single" w:sz="4" w:space="0" w:color="auto"/>
            </w:tcBorders>
            <w:noWrap/>
            <w:hideMark/>
          </w:tcPr>
          <w:p w14:paraId="483D4BBA" w14:textId="77777777" w:rsidR="00284F55" w:rsidRPr="00B07938" w:rsidRDefault="00284F55" w:rsidP="00224D9B">
            <w:pPr>
              <w:widowControl/>
              <w:jc w:val="right"/>
              <w:rPr>
                <w:sz w:val="24"/>
                <w:szCs w:val="24"/>
                <w:lang w:val="en-US"/>
              </w:rPr>
            </w:pPr>
            <w:r w:rsidRPr="00B07938">
              <w:rPr>
                <w:sz w:val="24"/>
                <w:szCs w:val="24"/>
                <w:lang w:val="en-US"/>
              </w:rPr>
              <w:t>8.46</w:t>
            </w:r>
          </w:p>
        </w:tc>
      </w:tr>
      <w:tr w:rsidR="00284F55" w:rsidRPr="00B07938" w14:paraId="5C462C39" w14:textId="77777777" w:rsidTr="00224D9B">
        <w:trPr>
          <w:trHeight w:val="290"/>
        </w:trPr>
        <w:tc>
          <w:tcPr>
            <w:tcW w:w="2844" w:type="dxa"/>
            <w:tcBorders>
              <w:top w:val="single" w:sz="4" w:space="0" w:color="auto"/>
              <w:bottom w:val="single" w:sz="4" w:space="0" w:color="auto"/>
            </w:tcBorders>
            <w:noWrap/>
            <w:hideMark/>
          </w:tcPr>
          <w:p w14:paraId="6FF9BB8A" w14:textId="3EE3A86A" w:rsidR="00284F55" w:rsidRPr="00B07938" w:rsidRDefault="00284F55" w:rsidP="00224D9B">
            <w:pPr>
              <w:widowControl/>
              <w:rPr>
                <w:sz w:val="24"/>
                <w:szCs w:val="24"/>
                <w:lang w:val="en-US"/>
              </w:rPr>
            </w:pPr>
            <w:r w:rsidRPr="00B07938">
              <w:rPr>
                <w:sz w:val="24"/>
                <w:szCs w:val="24"/>
                <w:lang w:val="en-US"/>
              </w:rPr>
              <w:t>Total of profitable restoration opportunities</w:t>
            </w:r>
          </w:p>
        </w:tc>
        <w:tc>
          <w:tcPr>
            <w:tcW w:w="2217" w:type="dxa"/>
            <w:tcBorders>
              <w:top w:val="single" w:sz="4" w:space="0" w:color="auto"/>
              <w:bottom w:val="single" w:sz="4" w:space="0" w:color="auto"/>
            </w:tcBorders>
            <w:noWrap/>
            <w:hideMark/>
          </w:tcPr>
          <w:p w14:paraId="5A9C9ED5" w14:textId="27B4552A" w:rsidR="00284F55" w:rsidRPr="00B07938" w:rsidRDefault="00284F55" w:rsidP="00224D9B">
            <w:pPr>
              <w:widowControl/>
              <w:jc w:val="right"/>
              <w:rPr>
                <w:sz w:val="24"/>
                <w:szCs w:val="24"/>
                <w:lang w:val="en-US"/>
              </w:rPr>
            </w:pPr>
            <w:r w:rsidRPr="00B07938">
              <w:rPr>
                <w:sz w:val="24"/>
                <w:szCs w:val="24"/>
                <w:lang w:val="en-US"/>
              </w:rPr>
              <w:t>2</w:t>
            </w:r>
            <w:r w:rsidR="001F5694">
              <w:rPr>
                <w:sz w:val="24"/>
                <w:szCs w:val="24"/>
                <w:lang w:val="en-US"/>
              </w:rPr>
              <w:t>,</w:t>
            </w:r>
            <w:r w:rsidRPr="00B07938">
              <w:rPr>
                <w:sz w:val="24"/>
                <w:szCs w:val="24"/>
                <w:lang w:val="en-US"/>
              </w:rPr>
              <w:t>451</w:t>
            </w:r>
          </w:p>
        </w:tc>
        <w:tc>
          <w:tcPr>
            <w:tcW w:w="2218" w:type="dxa"/>
            <w:tcBorders>
              <w:top w:val="single" w:sz="4" w:space="0" w:color="auto"/>
              <w:bottom w:val="single" w:sz="4" w:space="0" w:color="auto"/>
            </w:tcBorders>
            <w:noWrap/>
            <w:hideMark/>
          </w:tcPr>
          <w:p w14:paraId="45863B67" w14:textId="09B39BF3" w:rsidR="00284F55" w:rsidRPr="00B07938" w:rsidRDefault="00284F55" w:rsidP="00224D9B">
            <w:pPr>
              <w:widowControl/>
              <w:jc w:val="right"/>
              <w:rPr>
                <w:sz w:val="24"/>
                <w:szCs w:val="24"/>
                <w:lang w:val="en-US"/>
              </w:rPr>
            </w:pPr>
            <w:r w:rsidRPr="00B07938">
              <w:rPr>
                <w:sz w:val="24"/>
                <w:szCs w:val="24"/>
                <w:lang w:val="en-US"/>
              </w:rPr>
              <w:t>5</w:t>
            </w:r>
            <w:r w:rsidR="001F5694">
              <w:rPr>
                <w:sz w:val="24"/>
                <w:szCs w:val="24"/>
                <w:lang w:val="en-US"/>
              </w:rPr>
              <w:t>,</w:t>
            </w:r>
            <w:r w:rsidRPr="00B07938">
              <w:rPr>
                <w:sz w:val="24"/>
                <w:szCs w:val="24"/>
                <w:lang w:val="en-US"/>
              </w:rPr>
              <w:t>012</w:t>
            </w:r>
          </w:p>
        </w:tc>
        <w:tc>
          <w:tcPr>
            <w:tcW w:w="2218" w:type="dxa"/>
            <w:tcBorders>
              <w:top w:val="single" w:sz="4" w:space="0" w:color="auto"/>
              <w:bottom w:val="single" w:sz="4" w:space="0" w:color="auto"/>
            </w:tcBorders>
            <w:noWrap/>
            <w:hideMark/>
          </w:tcPr>
          <w:p w14:paraId="49A1B915" w14:textId="77777777" w:rsidR="00284F55" w:rsidRPr="00B07938" w:rsidRDefault="00284F55" w:rsidP="00224D9B">
            <w:pPr>
              <w:widowControl/>
              <w:jc w:val="right"/>
              <w:rPr>
                <w:sz w:val="24"/>
                <w:szCs w:val="24"/>
                <w:lang w:val="en-US"/>
              </w:rPr>
            </w:pPr>
            <w:r w:rsidRPr="00B07938">
              <w:rPr>
                <w:sz w:val="24"/>
                <w:szCs w:val="24"/>
                <w:lang w:val="en-US"/>
              </w:rPr>
              <w:t>2.04</w:t>
            </w:r>
          </w:p>
        </w:tc>
      </w:tr>
    </w:tbl>
    <w:p w14:paraId="101EF2F5" w14:textId="77777777" w:rsidR="00284F55" w:rsidRPr="00B07938" w:rsidRDefault="00284F55" w:rsidP="007A23FB">
      <w:pPr>
        <w:autoSpaceDE w:val="0"/>
        <w:autoSpaceDN w:val="0"/>
        <w:ind w:left="480" w:hanging="480"/>
        <w:jc w:val="both"/>
        <w:rPr>
          <w:bCs/>
          <w:sz w:val="24"/>
          <w:szCs w:val="24"/>
          <w:lang w:val="en-US"/>
        </w:rPr>
      </w:pPr>
    </w:p>
    <w:p w14:paraId="71AC9D77" w14:textId="0621C2CA" w:rsidR="00EF4CA3" w:rsidRPr="00B07938" w:rsidRDefault="00EF4CA3" w:rsidP="007A23FB">
      <w:pPr>
        <w:widowControl/>
        <w:spacing w:after="160" w:line="259" w:lineRule="auto"/>
        <w:jc w:val="both"/>
        <w:rPr>
          <w:bCs/>
          <w:sz w:val="24"/>
          <w:szCs w:val="24"/>
          <w:lang w:val="en-US"/>
        </w:rPr>
      </w:pPr>
      <w:r w:rsidRPr="00B07938">
        <w:rPr>
          <w:bCs/>
          <w:sz w:val="24"/>
          <w:szCs w:val="24"/>
          <w:lang w:val="en-US"/>
        </w:rPr>
        <w:br w:type="page"/>
      </w:r>
    </w:p>
    <w:p w14:paraId="53FC431D" w14:textId="77777777" w:rsidR="00EF4CA3" w:rsidRPr="00B07938" w:rsidRDefault="00EF4CA3" w:rsidP="007A23FB">
      <w:pPr>
        <w:autoSpaceDE w:val="0"/>
        <w:autoSpaceDN w:val="0"/>
        <w:ind w:left="480" w:hanging="480"/>
        <w:jc w:val="both"/>
        <w:rPr>
          <w:bCs/>
          <w:sz w:val="24"/>
          <w:szCs w:val="24"/>
          <w:lang w:val="en-US"/>
        </w:rPr>
        <w:sectPr w:rsidR="00EF4CA3" w:rsidRPr="00B07938" w:rsidSect="004559C6">
          <w:footerReference w:type="default" r:id="rId9"/>
          <w:type w:val="continuous"/>
          <w:pgSz w:w="12240" w:h="15840"/>
          <w:pgMar w:top="1440" w:right="1440" w:bottom="992" w:left="1440" w:header="709" w:footer="709" w:gutter="0"/>
          <w:cols w:space="708"/>
          <w:docGrid w:linePitch="360"/>
        </w:sectPr>
      </w:pPr>
    </w:p>
    <w:p w14:paraId="583A69DE" w14:textId="74507482" w:rsidR="00EF4CA3" w:rsidRPr="00B07938" w:rsidRDefault="00EF4CA3" w:rsidP="007A23FB">
      <w:pPr>
        <w:autoSpaceDE w:val="0"/>
        <w:autoSpaceDN w:val="0"/>
        <w:ind w:left="480" w:hanging="480"/>
        <w:jc w:val="both"/>
        <w:rPr>
          <w:b/>
          <w:sz w:val="24"/>
          <w:szCs w:val="24"/>
          <w:lang w:val="en-US"/>
        </w:rPr>
      </w:pPr>
      <w:r w:rsidRPr="006D0B80">
        <w:rPr>
          <w:b/>
          <w:sz w:val="24"/>
          <w:szCs w:val="24"/>
          <w:lang w:val="en-US"/>
        </w:rPr>
        <w:lastRenderedPageBreak/>
        <w:t>Table S10. Values of ecosystem services in different regions of the world</w:t>
      </w:r>
      <w:r w:rsidR="001F5694">
        <w:rPr>
          <w:b/>
          <w:sz w:val="24"/>
          <w:szCs w:val="24"/>
          <w:lang w:val="en-US"/>
        </w:rPr>
        <w:t xml:space="preserve"> </w:t>
      </w:r>
      <w:r w:rsidR="00CF5083">
        <w:rPr>
          <w:b/>
          <w:sz w:val="24"/>
          <w:szCs w:val="24"/>
          <w:lang w:val="en-US"/>
        </w:rPr>
        <w:t>(per hectare)</w:t>
      </w:r>
    </w:p>
    <w:tbl>
      <w:tblPr>
        <w:tblStyle w:val="PlainTable21"/>
        <w:tblW w:w="13750" w:type="dxa"/>
        <w:tblLook w:val="04A0" w:firstRow="1" w:lastRow="0" w:firstColumn="1" w:lastColumn="0" w:noHBand="0" w:noVBand="1"/>
      </w:tblPr>
      <w:tblGrid>
        <w:gridCol w:w="2752"/>
        <w:gridCol w:w="662"/>
        <w:gridCol w:w="1104"/>
        <w:gridCol w:w="1533"/>
        <w:gridCol w:w="1533"/>
        <w:gridCol w:w="2074"/>
        <w:gridCol w:w="1329"/>
        <w:gridCol w:w="2763"/>
      </w:tblGrid>
      <w:tr w:rsidR="00EF4CA3" w:rsidRPr="008F087E" w14:paraId="5AAA4640" w14:textId="77777777" w:rsidTr="00224D9B">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09B122E1" w14:textId="77777777" w:rsidR="00EF4CA3" w:rsidRPr="008F087E" w:rsidRDefault="00EF4CA3" w:rsidP="007A23FB">
            <w:pPr>
              <w:autoSpaceDE w:val="0"/>
              <w:autoSpaceDN w:val="0"/>
              <w:ind w:left="480" w:hanging="480"/>
              <w:jc w:val="both"/>
              <w:rPr>
                <w:b w:val="0"/>
                <w:bCs w:val="0"/>
                <w:sz w:val="24"/>
                <w:szCs w:val="24"/>
                <w:lang w:val="en-US"/>
              </w:rPr>
            </w:pPr>
          </w:p>
        </w:tc>
        <w:tc>
          <w:tcPr>
            <w:tcW w:w="0" w:type="dxa"/>
            <w:noWrap/>
            <w:hideMark/>
          </w:tcPr>
          <w:p w14:paraId="6B93C4B0" w14:textId="77777777" w:rsidR="00EF4CA3" w:rsidRPr="008F087E" w:rsidRDefault="00EF4CA3" w:rsidP="007A23FB">
            <w:pPr>
              <w:autoSpaceDE w:val="0"/>
              <w:autoSpaceDN w:val="0"/>
              <w:ind w:left="480" w:hanging="480"/>
              <w:jc w:val="both"/>
              <w:cnfStyle w:val="100000000000" w:firstRow="1" w:lastRow="0" w:firstColumn="0" w:lastColumn="0" w:oddVBand="0" w:evenVBand="0" w:oddHBand="0" w:evenHBand="0" w:firstRowFirstColumn="0" w:firstRowLastColumn="0" w:lastRowFirstColumn="0" w:lastRowLastColumn="0"/>
              <w:rPr>
                <w:sz w:val="24"/>
                <w:szCs w:val="24"/>
                <w:lang w:val="en-US"/>
              </w:rPr>
            </w:pPr>
          </w:p>
        </w:tc>
        <w:tc>
          <w:tcPr>
            <w:tcW w:w="0" w:type="dxa"/>
            <w:noWrap/>
            <w:hideMark/>
          </w:tcPr>
          <w:p w14:paraId="1EED818F" w14:textId="77777777" w:rsidR="00EF4CA3" w:rsidRPr="00224D9B" w:rsidRDefault="00EF4CA3" w:rsidP="00224D9B">
            <w:pPr>
              <w:autoSpaceDE w:val="0"/>
              <w:autoSpaceDN w:val="0"/>
              <w:ind w:left="480" w:hanging="480"/>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224D9B">
              <w:rPr>
                <w:sz w:val="20"/>
                <w:szCs w:val="20"/>
                <w:lang w:val="en-US"/>
              </w:rPr>
              <w:t>Africa</w:t>
            </w:r>
          </w:p>
        </w:tc>
        <w:tc>
          <w:tcPr>
            <w:tcW w:w="0" w:type="dxa"/>
            <w:noWrap/>
            <w:hideMark/>
          </w:tcPr>
          <w:p w14:paraId="18901AE7" w14:textId="77777777" w:rsidR="00EF4CA3" w:rsidRPr="00224D9B" w:rsidRDefault="00EF4CA3" w:rsidP="00224D9B">
            <w:pPr>
              <w:autoSpaceDE w:val="0"/>
              <w:autoSpaceDN w:val="0"/>
              <w:ind w:left="480" w:hanging="480"/>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224D9B">
              <w:rPr>
                <w:sz w:val="20"/>
                <w:szCs w:val="20"/>
                <w:lang w:val="en-US"/>
              </w:rPr>
              <w:t>Asia</w:t>
            </w:r>
          </w:p>
        </w:tc>
        <w:tc>
          <w:tcPr>
            <w:tcW w:w="0" w:type="dxa"/>
            <w:noWrap/>
            <w:hideMark/>
          </w:tcPr>
          <w:p w14:paraId="6B64BC20" w14:textId="77777777" w:rsidR="00EF4CA3" w:rsidRPr="00224D9B" w:rsidRDefault="00EF4CA3" w:rsidP="00224D9B">
            <w:pPr>
              <w:autoSpaceDE w:val="0"/>
              <w:autoSpaceDN w:val="0"/>
              <w:ind w:left="480" w:hanging="480"/>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224D9B">
              <w:rPr>
                <w:sz w:val="20"/>
                <w:szCs w:val="20"/>
                <w:lang w:val="en-US"/>
              </w:rPr>
              <w:t>Europe</w:t>
            </w:r>
          </w:p>
        </w:tc>
        <w:tc>
          <w:tcPr>
            <w:tcW w:w="0" w:type="dxa"/>
            <w:noWrap/>
            <w:hideMark/>
          </w:tcPr>
          <w:p w14:paraId="1291F7E9" w14:textId="237B8DBA" w:rsidR="00EF4CA3" w:rsidRPr="00224D9B" w:rsidRDefault="00EF4CA3" w:rsidP="00224D9B">
            <w:pPr>
              <w:autoSpaceDE w:val="0"/>
              <w:autoSpaceDN w:val="0"/>
              <w:ind w:left="480" w:hanging="480"/>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224D9B">
              <w:rPr>
                <w:sz w:val="20"/>
                <w:szCs w:val="20"/>
                <w:lang w:val="en-US"/>
              </w:rPr>
              <w:t>North</w:t>
            </w:r>
            <w:r w:rsidR="001F5694">
              <w:rPr>
                <w:sz w:val="20"/>
                <w:szCs w:val="20"/>
                <w:lang w:val="en-US"/>
              </w:rPr>
              <w:t xml:space="preserve"> </w:t>
            </w:r>
            <w:r w:rsidRPr="00224D9B">
              <w:rPr>
                <w:sz w:val="20"/>
                <w:szCs w:val="20"/>
                <w:lang w:val="en-US"/>
              </w:rPr>
              <w:t>America</w:t>
            </w:r>
          </w:p>
        </w:tc>
        <w:tc>
          <w:tcPr>
            <w:tcW w:w="0" w:type="dxa"/>
            <w:noWrap/>
            <w:hideMark/>
          </w:tcPr>
          <w:p w14:paraId="04E068DC" w14:textId="77777777" w:rsidR="00EF4CA3" w:rsidRPr="00224D9B" w:rsidRDefault="00EF4CA3" w:rsidP="00224D9B">
            <w:pPr>
              <w:autoSpaceDE w:val="0"/>
              <w:autoSpaceDN w:val="0"/>
              <w:ind w:left="480" w:hanging="480"/>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224D9B">
              <w:rPr>
                <w:sz w:val="20"/>
                <w:szCs w:val="20"/>
                <w:lang w:val="en-US"/>
              </w:rPr>
              <w:t>Oceania</w:t>
            </w:r>
          </w:p>
        </w:tc>
        <w:tc>
          <w:tcPr>
            <w:tcW w:w="1904" w:type="dxa"/>
            <w:noWrap/>
            <w:hideMark/>
          </w:tcPr>
          <w:p w14:paraId="302370C7" w14:textId="77777777" w:rsidR="00EF4CA3" w:rsidRPr="00224D9B" w:rsidRDefault="00EF4CA3" w:rsidP="00224D9B">
            <w:pPr>
              <w:autoSpaceDE w:val="0"/>
              <w:autoSpaceDN w:val="0"/>
              <w:ind w:left="480" w:hanging="480"/>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224D9B">
              <w:rPr>
                <w:sz w:val="20"/>
                <w:szCs w:val="20"/>
                <w:lang w:val="en-US"/>
              </w:rPr>
              <w:t>Southern America</w:t>
            </w:r>
          </w:p>
        </w:tc>
      </w:tr>
      <w:tr w:rsidR="00EF4CA3" w:rsidRPr="008F087E" w14:paraId="5AE334D4" w14:textId="77777777" w:rsidTr="00224D9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5155FBC9" w14:textId="55F8DA95"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Evergreen </w:t>
            </w:r>
            <w:r w:rsidR="009A34C5">
              <w:rPr>
                <w:b w:val="0"/>
                <w:bCs w:val="0"/>
                <w:sz w:val="24"/>
                <w:szCs w:val="24"/>
                <w:lang w:val="en-US"/>
              </w:rPr>
              <w:t>n</w:t>
            </w:r>
            <w:r w:rsidRPr="008F087E">
              <w:rPr>
                <w:b w:val="0"/>
                <w:bCs w:val="0"/>
                <w:sz w:val="24"/>
                <w:szCs w:val="24"/>
                <w:lang w:val="en-US"/>
              </w:rPr>
              <w:t xml:space="preserve">eedleleaf </w:t>
            </w:r>
            <w:r w:rsidR="001F5694">
              <w:rPr>
                <w:b w:val="0"/>
                <w:bCs w:val="0"/>
                <w:sz w:val="24"/>
                <w:szCs w:val="24"/>
                <w:lang w:val="en-US"/>
              </w:rPr>
              <w:t>f</w:t>
            </w:r>
            <w:r w:rsidRPr="008F087E">
              <w:rPr>
                <w:b w:val="0"/>
                <w:bCs w:val="0"/>
                <w:sz w:val="24"/>
                <w:szCs w:val="24"/>
                <w:lang w:val="en-US"/>
              </w:rPr>
              <w:t>orests: dominated by evergreen conifer trees (canopy &gt;2m). Tree cover &gt;60%.</w:t>
            </w:r>
          </w:p>
        </w:tc>
        <w:tc>
          <w:tcPr>
            <w:tcW w:w="0" w:type="dxa"/>
            <w:noWrap/>
            <w:hideMark/>
          </w:tcPr>
          <w:p w14:paraId="6AA9357E"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w:t>
            </w:r>
          </w:p>
        </w:tc>
        <w:tc>
          <w:tcPr>
            <w:tcW w:w="0" w:type="dxa"/>
            <w:noWrap/>
            <w:hideMark/>
          </w:tcPr>
          <w:p w14:paraId="78761D0E" w14:textId="01034DCB"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2</w:t>
            </w:r>
            <w:r w:rsidR="006D0B80">
              <w:rPr>
                <w:sz w:val="24"/>
                <w:szCs w:val="24"/>
                <w:lang w:val="en-US"/>
              </w:rPr>
              <w:t>,</w:t>
            </w:r>
            <w:r w:rsidRPr="008F087E">
              <w:rPr>
                <w:sz w:val="24"/>
                <w:szCs w:val="24"/>
                <w:lang w:val="en-US"/>
              </w:rPr>
              <w:t>152</w:t>
            </w:r>
          </w:p>
        </w:tc>
        <w:tc>
          <w:tcPr>
            <w:tcW w:w="0" w:type="dxa"/>
            <w:noWrap/>
            <w:hideMark/>
          </w:tcPr>
          <w:p w14:paraId="66458CB5" w14:textId="082627EC"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044</w:t>
            </w:r>
          </w:p>
        </w:tc>
        <w:tc>
          <w:tcPr>
            <w:tcW w:w="0" w:type="dxa"/>
            <w:noWrap/>
            <w:hideMark/>
          </w:tcPr>
          <w:p w14:paraId="1533E7E1" w14:textId="2BDC30A3"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13</w:t>
            </w:r>
            <w:r w:rsidR="006D0B80">
              <w:rPr>
                <w:sz w:val="24"/>
                <w:szCs w:val="24"/>
                <w:lang w:val="en-US"/>
              </w:rPr>
              <w:t>,</w:t>
            </w:r>
            <w:r w:rsidRPr="008F087E">
              <w:rPr>
                <w:sz w:val="24"/>
                <w:szCs w:val="24"/>
                <w:lang w:val="en-US"/>
              </w:rPr>
              <w:t>942</w:t>
            </w:r>
          </w:p>
        </w:tc>
        <w:tc>
          <w:tcPr>
            <w:tcW w:w="0" w:type="dxa"/>
            <w:noWrap/>
            <w:hideMark/>
          </w:tcPr>
          <w:p w14:paraId="03535A57" w14:textId="76775B6A"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13</w:t>
            </w:r>
            <w:r w:rsidR="006D0B80">
              <w:rPr>
                <w:sz w:val="24"/>
                <w:szCs w:val="24"/>
                <w:lang w:val="en-US"/>
              </w:rPr>
              <w:t>,</w:t>
            </w:r>
            <w:r w:rsidRPr="008F087E">
              <w:rPr>
                <w:sz w:val="24"/>
                <w:szCs w:val="24"/>
                <w:lang w:val="en-US"/>
              </w:rPr>
              <w:t>942</w:t>
            </w:r>
          </w:p>
        </w:tc>
        <w:tc>
          <w:tcPr>
            <w:tcW w:w="0" w:type="dxa"/>
            <w:noWrap/>
            <w:hideMark/>
          </w:tcPr>
          <w:p w14:paraId="2FBD668A" w14:textId="33A3E4CE"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9</w:t>
            </w:r>
            <w:r w:rsidR="006D0B80">
              <w:rPr>
                <w:sz w:val="24"/>
                <w:szCs w:val="24"/>
                <w:lang w:val="en-US"/>
              </w:rPr>
              <w:t>,</w:t>
            </w:r>
            <w:r w:rsidRPr="008F087E">
              <w:rPr>
                <w:sz w:val="24"/>
                <w:szCs w:val="24"/>
                <w:lang w:val="en-US"/>
              </w:rPr>
              <w:t>270</w:t>
            </w:r>
          </w:p>
        </w:tc>
        <w:tc>
          <w:tcPr>
            <w:tcW w:w="1904" w:type="dxa"/>
            <w:noWrap/>
            <w:hideMark/>
          </w:tcPr>
          <w:p w14:paraId="1013990D" w14:textId="3F40B312"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4</w:t>
            </w:r>
            <w:r w:rsidR="006D0B80">
              <w:rPr>
                <w:sz w:val="24"/>
                <w:szCs w:val="24"/>
                <w:lang w:val="en-US"/>
              </w:rPr>
              <w:t>,</w:t>
            </w:r>
            <w:r w:rsidRPr="008F087E">
              <w:rPr>
                <w:sz w:val="24"/>
                <w:szCs w:val="24"/>
                <w:lang w:val="en-US"/>
              </w:rPr>
              <w:t>976</w:t>
            </w:r>
          </w:p>
        </w:tc>
      </w:tr>
      <w:tr w:rsidR="00EF4CA3" w:rsidRPr="008F087E" w14:paraId="54CF57A0" w14:textId="77777777" w:rsidTr="00224D9B">
        <w:trPr>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596E9031" w14:textId="46E660F1"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Evergreen </w:t>
            </w:r>
            <w:r w:rsidR="009A34C5">
              <w:rPr>
                <w:b w:val="0"/>
                <w:bCs w:val="0"/>
                <w:sz w:val="24"/>
                <w:szCs w:val="24"/>
                <w:lang w:val="en-US"/>
              </w:rPr>
              <w:t>b</w:t>
            </w:r>
            <w:r w:rsidRPr="008F087E">
              <w:rPr>
                <w:b w:val="0"/>
                <w:bCs w:val="0"/>
                <w:sz w:val="24"/>
                <w:szCs w:val="24"/>
                <w:lang w:val="en-US"/>
              </w:rPr>
              <w:t xml:space="preserve">roadleaf </w:t>
            </w:r>
            <w:r w:rsidR="001F5694">
              <w:rPr>
                <w:b w:val="0"/>
                <w:bCs w:val="0"/>
                <w:sz w:val="24"/>
                <w:szCs w:val="24"/>
                <w:lang w:val="en-US"/>
              </w:rPr>
              <w:t>f</w:t>
            </w:r>
            <w:r w:rsidRPr="008F087E">
              <w:rPr>
                <w:b w:val="0"/>
                <w:bCs w:val="0"/>
                <w:sz w:val="24"/>
                <w:szCs w:val="24"/>
                <w:lang w:val="en-US"/>
              </w:rPr>
              <w:t>orests: dominated by evergreen broadleaf and palmate trees (canopy &gt;2m). Tree cover &gt;60%.</w:t>
            </w:r>
          </w:p>
        </w:tc>
        <w:tc>
          <w:tcPr>
            <w:tcW w:w="0" w:type="dxa"/>
            <w:noWrap/>
            <w:hideMark/>
          </w:tcPr>
          <w:p w14:paraId="019E8637"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2</w:t>
            </w:r>
          </w:p>
        </w:tc>
        <w:tc>
          <w:tcPr>
            <w:tcW w:w="0" w:type="dxa"/>
            <w:noWrap/>
            <w:hideMark/>
          </w:tcPr>
          <w:p w14:paraId="398F9A5D" w14:textId="47C0EC7B"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2</w:t>
            </w:r>
            <w:r w:rsidR="006D0B80">
              <w:rPr>
                <w:sz w:val="24"/>
                <w:szCs w:val="24"/>
                <w:lang w:val="en-US"/>
              </w:rPr>
              <w:t>,</w:t>
            </w:r>
            <w:r w:rsidRPr="008F087E">
              <w:rPr>
                <w:sz w:val="24"/>
                <w:szCs w:val="24"/>
                <w:lang w:val="en-US"/>
              </w:rPr>
              <w:t>152</w:t>
            </w:r>
          </w:p>
        </w:tc>
        <w:tc>
          <w:tcPr>
            <w:tcW w:w="0" w:type="dxa"/>
            <w:noWrap/>
            <w:hideMark/>
          </w:tcPr>
          <w:p w14:paraId="5521A5F8" w14:textId="4CF2315F"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044</w:t>
            </w:r>
          </w:p>
        </w:tc>
        <w:tc>
          <w:tcPr>
            <w:tcW w:w="0" w:type="dxa"/>
            <w:noWrap/>
            <w:hideMark/>
          </w:tcPr>
          <w:p w14:paraId="06E90BA4" w14:textId="3D6799E2"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13</w:t>
            </w:r>
            <w:r w:rsidR="006D0B80">
              <w:rPr>
                <w:sz w:val="24"/>
                <w:szCs w:val="24"/>
                <w:lang w:val="en-US"/>
              </w:rPr>
              <w:t>,</w:t>
            </w:r>
            <w:r w:rsidRPr="008F087E">
              <w:rPr>
                <w:sz w:val="24"/>
                <w:szCs w:val="24"/>
                <w:lang w:val="en-US"/>
              </w:rPr>
              <w:t>942</w:t>
            </w:r>
          </w:p>
        </w:tc>
        <w:tc>
          <w:tcPr>
            <w:tcW w:w="0" w:type="dxa"/>
            <w:noWrap/>
            <w:hideMark/>
          </w:tcPr>
          <w:p w14:paraId="35703F50" w14:textId="46F302EB"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13</w:t>
            </w:r>
            <w:r w:rsidR="006D0B80">
              <w:rPr>
                <w:sz w:val="24"/>
                <w:szCs w:val="24"/>
                <w:lang w:val="en-US"/>
              </w:rPr>
              <w:t>,</w:t>
            </w:r>
            <w:r w:rsidRPr="008F087E">
              <w:rPr>
                <w:sz w:val="24"/>
                <w:szCs w:val="24"/>
                <w:lang w:val="en-US"/>
              </w:rPr>
              <w:t>942</w:t>
            </w:r>
          </w:p>
        </w:tc>
        <w:tc>
          <w:tcPr>
            <w:tcW w:w="0" w:type="dxa"/>
            <w:noWrap/>
            <w:hideMark/>
          </w:tcPr>
          <w:p w14:paraId="2E39A466" w14:textId="6F7025CE"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9</w:t>
            </w:r>
            <w:r w:rsidR="006D0B80">
              <w:rPr>
                <w:sz w:val="24"/>
                <w:szCs w:val="24"/>
                <w:lang w:val="en-US"/>
              </w:rPr>
              <w:t>,</w:t>
            </w:r>
            <w:r w:rsidRPr="008F087E">
              <w:rPr>
                <w:sz w:val="24"/>
                <w:szCs w:val="24"/>
                <w:lang w:val="en-US"/>
              </w:rPr>
              <w:t>270</w:t>
            </w:r>
          </w:p>
        </w:tc>
        <w:tc>
          <w:tcPr>
            <w:tcW w:w="1904" w:type="dxa"/>
            <w:noWrap/>
            <w:hideMark/>
          </w:tcPr>
          <w:p w14:paraId="7464A9B4" w14:textId="6375D815"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4</w:t>
            </w:r>
            <w:r w:rsidR="006D0B80">
              <w:rPr>
                <w:sz w:val="24"/>
                <w:szCs w:val="24"/>
                <w:lang w:val="en-US"/>
              </w:rPr>
              <w:t>,</w:t>
            </w:r>
            <w:r w:rsidRPr="008F087E">
              <w:rPr>
                <w:sz w:val="24"/>
                <w:szCs w:val="24"/>
                <w:lang w:val="en-US"/>
              </w:rPr>
              <w:t>976</w:t>
            </w:r>
          </w:p>
        </w:tc>
      </w:tr>
      <w:tr w:rsidR="00EF4CA3" w:rsidRPr="008F087E" w14:paraId="3212FFBC" w14:textId="77777777" w:rsidTr="00224D9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31616B12" w14:textId="0F21DD16"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Deciduous </w:t>
            </w:r>
            <w:r w:rsidR="009A34C5">
              <w:rPr>
                <w:b w:val="0"/>
                <w:bCs w:val="0"/>
                <w:sz w:val="24"/>
                <w:szCs w:val="24"/>
                <w:lang w:val="en-US"/>
              </w:rPr>
              <w:t>n</w:t>
            </w:r>
            <w:r w:rsidRPr="008F087E">
              <w:rPr>
                <w:b w:val="0"/>
                <w:bCs w:val="0"/>
                <w:sz w:val="24"/>
                <w:szCs w:val="24"/>
                <w:lang w:val="en-US"/>
              </w:rPr>
              <w:t xml:space="preserve">eedleleaf </w:t>
            </w:r>
            <w:r w:rsidR="001F5694">
              <w:rPr>
                <w:b w:val="0"/>
                <w:bCs w:val="0"/>
                <w:sz w:val="24"/>
                <w:szCs w:val="24"/>
                <w:lang w:val="en-US"/>
              </w:rPr>
              <w:t>f</w:t>
            </w:r>
            <w:r w:rsidRPr="008F087E">
              <w:rPr>
                <w:b w:val="0"/>
                <w:bCs w:val="0"/>
                <w:sz w:val="24"/>
                <w:szCs w:val="24"/>
                <w:lang w:val="en-US"/>
              </w:rPr>
              <w:t>orests: dominated by deciduous needleleaf (larch) trees (canopy &gt;2m). Tree cover &gt;60%.</w:t>
            </w:r>
          </w:p>
        </w:tc>
        <w:tc>
          <w:tcPr>
            <w:tcW w:w="0" w:type="dxa"/>
            <w:noWrap/>
            <w:hideMark/>
          </w:tcPr>
          <w:p w14:paraId="01555222"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3</w:t>
            </w:r>
          </w:p>
        </w:tc>
        <w:tc>
          <w:tcPr>
            <w:tcW w:w="0" w:type="dxa"/>
            <w:noWrap/>
            <w:hideMark/>
          </w:tcPr>
          <w:p w14:paraId="413C857E" w14:textId="2CB1C8B3"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2</w:t>
            </w:r>
            <w:r w:rsidR="006D0B80">
              <w:rPr>
                <w:sz w:val="24"/>
                <w:szCs w:val="24"/>
                <w:lang w:val="en-US"/>
              </w:rPr>
              <w:t>,</w:t>
            </w:r>
            <w:r w:rsidRPr="008F087E">
              <w:rPr>
                <w:sz w:val="24"/>
                <w:szCs w:val="24"/>
                <w:lang w:val="en-US"/>
              </w:rPr>
              <w:t>152</w:t>
            </w:r>
          </w:p>
        </w:tc>
        <w:tc>
          <w:tcPr>
            <w:tcW w:w="0" w:type="dxa"/>
            <w:noWrap/>
            <w:hideMark/>
          </w:tcPr>
          <w:p w14:paraId="49DA13E2" w14:textId="7966977B"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044</w:t>
            </w:r>
          </w:p>
        </w:tc>
        <w:tc>
          <w:tcPr>
            <w:tcW w:w="0" w:type="dxa"/>
            <w:noWrap/>
            <w:hideMark/>
          </w:tcPr>
          <w:p w14:paraId="4E3993A0" w14:textId="447C42F5"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13</w:t>
            </w:r>
            <w:r w:rsidR="006D0B80">
              <w:rPr>
                <w:sz w:val="24"/>
                <w:szCs w:val="24"/>
                <w:lang w:val="en-US"/>
              </w:rPr>
              <w:t>,</w:t>
            </w:r>
            <w:r w:rsidRPr="008F087E">
              <w:rPr>
                <w:sz w:val="24"/>
                <w:szCs w:val="24"/>
                <w:lang w:val="en-US"/>
              </w:rPr>
              <w:t>942</w:t>
            </w:r>
          </w:p>
        </w:tc>
        <w:tc>
          <w:tcPr>
            <w:tcW w:w="0" w:type="dxa"/>
            <w:noWrap/>
            <w:hideMark/>
          </w:tcPr>
          <w:p w14:paraId="11E148C1" w14:textId="7E7B8A0E"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13</w:t>
            </w:r>
            <w:r w:rsidR="006D0B80">
              <w:rPr>
                <w:sz w:val="24"/>
                <w:szCs w:val="24"/>
                <w:lang w:val="en-US"/>
              </w:rPr>
              <w:t>,</w:t>
            </w:r>
            <w:r w:rsidRPr="008F087E">
              <w:rPr>
                <w:sz w:val="24"/>
                <w:szCs w:val="24"/>
                <w:lang w:val="en-US"/>
              </w:rPr>
              <w:t>942</w:t>
            </w:r>
          </w:p>
        </w:tc>
        <w:tc>
          <w:tcPr>
            <w:tcW w:w="0" w:type="dxa"/>
            <w:noWrap/>
            <w:hideMark/>
          </w:tcPr>
          <w:p w14:paraId="0AB0CF9C" w14:textId="29D1CB3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9</w:t>
            </w:r>
            <w:r w:rsidR="006D0B80">
              <w:rPr>
                <w:sz w:val="24"/>
                <w:szCs w:val="24"/>
                <w:lang w:val="en-US"/>
              </w:rPr>
              <w:t>,</w:t>
            </w:r>
            <w:r w:rsidRPr="008F087E">
              <w:rPr>
                <w:sz w:val="24"/>
                <w:szCs w:val="24"/>
                <w:lang w:val="en-US"/>
              </w:rPr>
              <w:t>270</w:t>
            </w:r>
          </w:p>
        </w:tc>
        <w:tc>
          <w:tcPr>
            <w:tcW w:w="1904" w:type="dxa"/>
            <w:noWrap/>
            <w:hideMark/>
          </w:tcPr>
          <w:p w14:paraId="3C194FB1" w14:textId="2EC685AC"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4</w:t>
            </w:r>
            <w:r w:rsidR="006D0B80">
              <w:rPr>
                <w:sz w:val="24"/>
                <w:szCs w:val="24"/>
                <w:lang w:val="en-US"/>
              </w:rPr>
              <w:t>,</w:t>
            </w:r>
            <w:r w:rsidRPr="008F087E">
              <w:rPr>
                <w:sz w:val="24"/>
                <w:szCs w:val="24"/>
                <w:lang w:val="en-US"/>
              </w:rPr>
              <w:t>976</w:t>
            </w:r>
          </w:p>
        </w:tc>
      </w:tr>
      <w:tr w:rsidR="00EF4CA3" w:rsidRPr="008F087E" w14:paraId="5EF82E1F" w14:textId="77777777" w:rsidTr="00224D9B">
        <w:trPr>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1DE99F3F" w14:textId="212B5F2C"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Deciduous </w:t>
            </w:r>
            <w:r w:rsidR="009A34C5">
              <w:rPr>
                <w:b w:val="0"/>
                <w:bCs w:val="0"/>
                <w:sz w:val="24"/>
                <w:szCs w:val="24"/>
                <w:lang w:val="en-US"/>
              </w:rPr>
              <w:t>b</w:t>
            </w:r>
            <w:r w:rsidRPr="008F087E">
              <w:rPr>
                <w:b w:val="0"/>
                <w:bCs w:val="0"/>
                <w:sz w:val="24"/>
                <w:szCs w:val="24"/>
                <w:lang w:val="en-US"/>
              </w:rPr>
              <w:t xml:space="preserve">roadleaf </w:t>
            </w:r>
            <w:r w:rsidR="001F5694">
              <w:rPr>
                <w:b w:val="0"/>
                <w:bCs w:val="0"/>
                <w:sz w:val="24"/>
                <w:szCs w:val="24"/>
                <w:lang w:val="en-US"/>
              </w:rPr>
              <w:t>f</w:t>
            </w:r>
            <w:r w:rsidRPr="008F087E">
              <w:rPr>
                <w:b w:val="0"/>
                <w:bCs w:val="0"/>
                <w:sz w:val="24"/>
                <w:szCs w:val="24"/>
                <w:lang w:val="en-US"/>
              </w:rPr>
              <w:t>orests: dominated by deciduous broadleaf trees (canopy &gt;2m). Tree cover &gt;60%.</w:t>
            </w:r>
          </w:p>
        </w:tc>
        <w:tc>
          <w:tcPr>
            <w:tcW w:w="0" w:type="dxa"/>
            <w:noWrap/>
            <w:hideMark/>
          </w:tcPr>
          <w:p w14:paraId="268F0676"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4</w:t>
            </w:r>
          </w:p>
        </w:tc>
        <w:tc>
          <w:tcPr>
            <w:tcW w:w="0" w:type="dxa"/>
            <w:noWrap/>
            <w:hideMark/>
          </w:tcPr>
          <w:p w14:paraId="57F796C9" w14:textId="721074A5"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2</w:t>
            </w:r>
            <w:r w:rsidR="006D0B80">
              <w:rPr>
                <w:sz w:val="24"/>
                <w:szCs w:val="24"/>
                <w:lang w:val="en-US"/>
              </w:rPr>
              <w:t>,</w:t>
            </w:r>
            <w:r w:rsidRPr="008F087E">
              <w:rPr>
                <w:sz w:val="24"/>
                <w:szCs w:val="24"/>
                <w:lang w:val="en-US"/>
              </w:rPr>
              <w:t>152</w:t>
            </w:r>
          </w:p>
        </w:tc>
        <w:tc>
          <w:tcPr>
            <w:tcW w:w="0" w:type="dxa"/>
            <w:noWrap/>
            <w:hideMark/>
          </w:tcPr>
          <w:p w14:paraId="50608685" w14:textId="579651CC"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044</w:t>
            </w:r>
          </w:p>
        </w:tc>
        <w:tc>
          <w:tcPr>
            <w:tcW w:w="0" w:type="dxa"/>
            <w:noWrap/>
            <w:hideMark/>
          </w:tcPr>
          <w:p w14:paraId="22156C91" w14:textId="48462DB8"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13</w:t>
            </w:r>
            <w:r w:rsidR="006D0B80">
              <w:rPr>
                <w:sz w:val="24"/>
                <w:szCs w:val="24"/>
                <w:lang w:val="en-US"/>
              </w:rPr>
              <w:t>,</w:t>
            </w:r>
            <w:r w:rsidRPr="008F087E">
              <w:rPr>
                <w:sz w:val="24"/>
                <w:szCs w:val="24"/>
                <w:lang w:val="en-US"/>
              </w:rPr>
              <w:t>942</w:t>
            </w:r>
          </w:p>
        </w:tc>
        <w:tc>
          <w:tcPr>
            <w:tcW w:w="0" w:type="dxa"/>
            <w:noWrap/>
            <w:hideMark/>
          </w:tcPr>
          <w:p w14:paraId="2AF2BEC2" w14:textId="6202D1A3"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13</w:t>
            </w:r>
            <w:r w:rsidR="006D0B80">
              <w:rPr>
                <w:sz w:val="24"/>
                <w:szCs w:val="24"/>
                <w:lang w:val="en-US"/>
              </w:rPr>
              <w:t>,</w:t>
            </w:r>
            <w:r w:rsidRPr="008F087E">
              <w:rPr>
                <w:sz w:val="24"/>
                <w:szCs w:val="24"/>
                <w:lang w:val="en-US"/>
              </w:rPr>
              <w:t>942</w:t>
            </w:r>
          </w:p>
        </w:tc>
        <w:tc>
          <w:tcPr>
            <w:tcW w:w="0" w:type="dxa"/>
            <w:noWrap/>
            <w:hideMark/>
          </w:tcPr>
          <w:p w14:paraId="3D8CE847" w14:textId="78DFCB1D"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9</w:t>
            </w:r>
            <w:r w:rsidR="006D0B80">
              <w:rPr>
                <w:sz w:val="24"/>
                <w:szCs w:val="24"/>
                <w:lang w:val="en-US"/>
              </w:rPr>
              <w:t>,</w:t>
            </w:r>
            <w:r w:rsidRPr="008F087E">
              <w:rPr>
                <w:sz w:val="24"/>
                <w:szCs w:val="24"/>
                <w:lang w:val="en-US"/>
              </w:rPr>
              <w:t>270</w:t>
            </w:r>
          </w:p>
        </w:tc>
        <w:tc>
          <w:tcPr>
            <w:tcW w:w="1904" w:type="dxa"/>
            <w:noWrap/>
            <w:hideMark/>
          </w:tcPr>
          <w:p w14:paraId="61B7B06D" w14:textId="27A53DC3"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4</w:t>
            </w:r>
            <w:r w:rsidR="006D0B80">
              <w:rPr>
                <w:sz w:val="24"/>
                <w:szCs w:val="24"/>
                <w:lang w:val="en-US"/>
              </w:rPr>
              <w:t>,</w:t>
            </w:r>
            <w:r w:rsidRPr="008F087E">
              <w:rPr>
                <w:sz w:val="24"/>
                <w:szCs w:val="24"/>
                <w:lang w:val="en-US"/>
              </w:rPr>
              <w:t>976</w:t>
            </w:r>
          </w:p>
        </w:tc>
      </w:tr>
      <w:tr w:rsidR="00EF4CA3" w:rsidRPr="008F087E" w14:paraId="2D1D7BB3" w14:textId="77777777" w:rsidTr="00224D9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720E4402" w14:textId="17EEEE15"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Mixed </w:t>
            </w:r>
            <w:r w:rsidR="009A34C5">
              <w:rPr>
                <w:b w:val="0"/>
                <w:bCs w:val="0"/>
                <w:sz w:val="24"/>
                <w:szCs w:val="24"/>
                <w:lang w:val="en-US"/>
              </w:rPr>
              <w:t>f</w:t>
            </w:r>
            <w:r w:rsidRPr="008F087E">
              <w:rPr>
                <w:b w:val="0"/>
                <w:bCs w:val="0"/>
                <w:sz w:val="24"/>
                <w:szCs w:val="24"/>
                <w:lang w:val="en-US"/>
              </w:rPr>
              <w:t>orests: dominated by neither deciduous nor evergreen (40</w:t>
            </w:r>
            <w:r w:rsidR="001F5694">
              <w:rPr>
                <w:b w:val="0"/>
                <w:bCs w:val="0"/>
                <w:sz w:val="24"/>
                <w:szCs w:val="24"/>
                <w:lang w:val="en-US"/>
              </w:rPr>
              <w:t>–</w:t>
            </w:r>
            <w:r w:rsidRPr="008F087E">
              <w:rPr>
                <w:b w:val="0"/>
                <w:bCs w:val="0"/>
                <w:sz w:val="24"/>
                <w:szCs w:val="24"/>
                <w:lang w:val="en-US"/>
              </w:rPr>
              <w:t>60% of each) tree type (canopy &gt;2m). Tree cover &gt;60%.</w:t>
            </w:r>
          </w:p>
        </w:tc>
        <w:tc>
          <w:tcPr>
            <w:tcW w:w="0" w:type="dxa"/>
            <w:noWrap/>
            <w:hideMark/>
          </w:tcPr>
          <w:p w14:paraId="2853FE62"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5</w:t>
            </w:r>
          </w:p>
        </w:tc>
        <w:tc>
          <w:tcPr>
            <w:tcW w:w="0" w:type="dxa"/>
            <w:noWrap/>
            <w:hideMark/>
          </w:tcPr>
          <w:p w14:paraId="3952C09B" w14:textId="76BCC56B"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2</w:t>
            </w:r>
            <w:r w:rsidR="006D0B80">
              <w:rPr>
                <w:sz w:val="24"/>
                <w:szCs w:val="24"/>
                <w:lang w:val="en-US"/>
              </w:rPr>
              <w:t>,</w:t>
            </w:r>
            <w:r w:rsidRPr="008F087E">
              <w:rPr>
                <w:sz w:val="24"/>
                <w:szCs w:val="24"/>
                <w:lang w:val="en-US"/>
              </w:rPr>
              <w:t>152</w:t>
            </w:r>
          </w:p>
        </w:tc>
        <w:tc>
          <w:tcPr>
            <w:tcW w:w="0" w:type="dxa"/>
            <w:noWrap/>
            <w:hideMark/>
          </w:tcPr>
          <w:p w14:paraId="36B3CD54" w14:textId="10365CDA"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044</w:t>
            </w:r>
          </w:p>
        </w:tc>
        <w:tc>
          <w:tcPr>
            <w:tcW w:w="0" w:type="dxa"/>
            <w:noWrap/>
            <w:hideMark/>
          </w:tcPr>
          <w:p w14:paraId="2AD8F33F" w14:textId="6A3BA9FF"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13</w:t>
            </w:r>
            <w:r w:rsidR="006D0B80">
              <w:rPr>
                <w:sz w:val="24"/>
                <w:szCs w:val="24"/>
                <w:lang w:val="en-US"/>
              </w:rPr>
              <w:t>,</w:t>
            </w:r>
            <w:r w:rsidRPr="008F087E">
              <w:rPr>
                <w:sz w:val="24"/>
                <w:szCs w:val="24"/>
                <w:lang w:val="en-US"/>
              </w:rPr>
              <w:t>942</w:t>
            </w:r>
          </w:p>
        </w:tc>
        <w:tc>
          <w:tcPr>
            <w:tcW w:w="0" w:type="dxa"/>
            <w:noWrap/>
            <w:hideMark/>
          </w:tcPr>
          <w:p w14:paraId="5FF888A8" w14:textId="7B7C313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13</w:t>
            </w:r>
            <w:r w:rsidR="006D0B80">
              <w:rPr>
                <w:sz w:val="24"/>
                <w:szCs w:val="24"/>
                <w:lang w:val="en-US"/>
              </w:rPr>
              <w:t>,</w:t>
            </w:r>
            <w:r w:rsidRPr="008F087E">
              <w:rPr>
                <w:sz w:val="24"/>
                <w:szCs w:val="24"/>
                <w:lang w:val="en-US"/>
              </w:rPr>
              <w:t>942</w:t>
            </w:r>
          </w:p>
        </w:tc>
        <w:tc>
          <w:tcPr>
            <w:tcW w:w="0" w:type="dxa"/>
            <w:noWrap/>
            <w:hideMark/>
          </w:tcPr>
          <w:p w14:paraId="5C9F8DE4" w14:textId="33AAD394"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9</w:t>
            </w:r>
            <w:r w:rsidR="006D0B80">
              <w:rPr>
                <w:sz w:val="24"/>
                <w:szCs w:val="24"/>
                <w:lang w:val="en-US"/>
              </w:rPr>
              <w:t>,</w:t>
            </w:r>
            <w:r w:rsidRPr="008F087E">
              <w:rPr>
                <w:sz w:val="24"/>
                <w:szCs w:val="24"/>
                <w:lang w:val="en-US"/>
              </w:rPr>
              <w:t>270</w:t>
            </w:r>
          </w:p>
        </w:tc>
        <w:tc>
          <w:tcPr>
            <w:tcW w:w="1904" w:type="dxa"/>
            <w:noWrap/>
            <w:hideMark/>
          </w:tcPr>
          <w:p w14:paraId="70133D24" w14:textId="115C7D1F"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4</w:t>
            </w:r>
            <w:r w:rsidR="006D0B80">
              <w:rPr>
                <w:sz w:val="24"/>
                <w:szCs w:val="24"/>
                <w:lang w:val="en-US"/>
              </w:rPr>
              <w:t>,</w:t>
            </w:r>
            <w:r w:rsidRPr="008F087E">
              <w:rPr>
                <w:sz w:val="24"/>
                <w:szCs w:val="24"/>
                <w:lang w:val="en-US"/>
              </w:rPr>
              <w:t>976</w:t>
            </w:r>
          </w:p>
        </w:tc>
      </w:tr>
      <w:tr w:rsidR="00EF4CA3" w:rsidRPr="008F087E" w14:paraId="78913D98" w14:textId="77777777" w:rsidTr="00224D9B">
        <w:trPr>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5F1F51F9" w14:textId="44305FF7"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Closed </w:t>
            </w:r>
            <w:r w:rsidR="007B6DC2">
              <w:rPr>
                <w:b w:val="0"/>
                <w:bCs w:val="0"/>
                <w:sz w:val="24"/>
                <w:szCs w:val="24"/>
                <w:lang w:val="en-US"/>
              </w:rPr>
              <w:t>s</w:t>
            </w:r>
            <w:r w:rsidRPr="008F087E">
              <w:rPr>
                <w:b w:val="0"/>
                <w:bCs w:val="0"/>
                <w:sz w:val="24"/>
                <w:szCs w:val="24"/>
                <w:lang w:val="en-US"/>
              </w:rPr>
              <w:t xml:space="preserve">hrublands: </w:t>
            </w:r>
            <w:r w:rsidRPr="008F087E">
              <w:rPr>
                <w:b w:val="0"/>
                <w:bCs w:val="0"/>
                <w:sz w:val="24"/>
                <w:szCs w:val="24"/>
                <w:lang w:val="en-US"/>
              </w:rPr>
              <w:lastRenderedPageBreak/>
              <w:t>dominated by woody perennials (1</w:t>
            </w:r>
            <w:r w:rsidR="001F5694">
              <w:rPr>
                <w:b w:val="0"/>
                <w:bCs w:val="0"/>
                <w:sz w:val="24"/>
                <w:szCs w:val="24"/>
                <w:lang w:val="en-US"/>
              </w:rPr>
              <w:t>–</w:t>
            </w:r>
            <w:r w:rsidRPr="008F087E">
              <w:rPr>
                <w:b w:val="0"/>
                <w:bCs w:val="0"/>
                <w:sz w:val="24"/>
                <w:szCs w:val="24"/>
                <w:lang w:val="en-US"/>
              </w:rPr>
              <w:t>2m height) &gt;60% cover.</w:t>
            </w:r>
          </w:p>
        </w:tc>
        <w:tc>
          <w:tcPr>
            <w:tcW w:w="0" w:type="dxa"/>
            <w:noWrap/>
            <w:hideMark/>
          </w:tcPr>
          <w:p w14:paraId="4F98B664"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lastRenderedPageBreak/>
              <w:t>6</w:t>
            </w:r>
          </w:p>
        </w:tc>
        <w:tc>
          <w:tcPr>
            <w:tcW w:w="0" w:type="dxa"/>
            <w:noWrap/>
            <w:hideMark/>
          </w:tcPr>
          <w:p w14:paraId="3099FA9D"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629</w:t>
            </w:r>
          </w:p>
        </w:tc>
        <w:tc>
          <w:tcPr>
            <w:tcW w:w="0" w:type="dxa"/>
            <w:noWrap/>
            <w:hideMark/>
          </w:tcPr>
          <w:p w14:paraId="1E301C2C" w14:textId="79AF900D"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2</w:t>
            </w:r>
            <w:r w:rsidR="006D0B80">
              <w:rPr>
                <w:sz w:val="24"/>
                <w:szCs w:val="24"/>
                <w:lang w:val="en-US"/>
              </w:rPr>
              <w:t>,</w:t>
            </w:r>
            <w:r w:rsidRPr="008F087E">
              <w:rPr>
                <w:sz w:val="24"/>
                <w:szCs w:val="24"/>
                <w:lang w:val="en-US"/>
              </w:rPr>
              <w:t>841</w:t>
            </w:r>
          </w:p>
        </w:tc>
        <w:tc>
          <w:tcPr>
            <w:tcW w:w="0" w:type="dxa"/>
            <w:noWrap/>
            <w:hideMark/>
          </w:tcPr>
          <w:p w14:paraId="36B5943C" w14:textId="7DC18BE5"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673</w:t>
            </w:r>
          </w:p>
        </w:tc>
        <w:tc>
          <w:tcPr>
            <w:tcW w:w="0" w:type="dxa"/>
            <w:noWrap/>
            <w:hideMark/>
          </w:tcPr>
          <w:p w14:paraId="6F0489E0" w14:textId="5D49E426"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673</w:t>
            </w:r>
          </w:p>
        </w:tc>
        <w:tc>
          <w:tcPr>
            <w:tcW w:w="0" w:type="dxa"/>
            <w:noWrap/>
            <w:hideMark/>
          </w:tcPr>
          <w:p w14:paraId="1C2A4C8A" w14:textId="5C3AC940"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3</w:t>
            </w:r>
            <w:r w:rsidR="006D0B80">
              <w:rPr>
                <w:sz w:val="24"/>
                <w:szCs w:val="24"/>
                <w:lang w:val="en-US"/>
              </w:rPr>
              <w:t>,</w:t>
            </w:r>
            <w:r w:rsidRPr="008F087E">
              <w:rPr>
                <w:sz w:val="24"/>
                <w:szCs w:val="24"/>
                <w:lang w:val="en-US"/>
              </w:rPr>
              <w:t>714</w:t>
            </w:r>
          </w:p>
        </w:tc>
        <w:tc>
          <w:tcPr>
            <w:tcW w:w="1904" w:type="dxa"/>
            <w:noWrap/>
            <w:hideMark/>
          </w:tcPr>
          <w:p w14:paraId="1DC70ED8" w14:textId="2AB7EAC0"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3</w:t>
            </w:r>
            <w:r w:rsidR="006D0B80">
              <w:rPr>
                <w:sz w:val="24"/>
                <w:szCs w:val="24"/>
                <w:lang w:val="en-US"/>
              </w:rPr>
              <w:t>,</w:t>
            </w:r>
            <w:r w:rsidRPr="008F087E">
              <w:rPr>
                <w:sz w:val="24"/>
                <w:szCs w:val="24"/>
                <w:lang w:val="en-US"/>
              </w:rPr>
              <w:t>714</w:t>
            </w:r>
          </w:p>
        </w:tc>
      </w:tr>
      <w:tr w:rsidR="00EF4CA3" w:rsidRPr="008F087E" w14:paraId="0CE5A82F" w14:textId="77777777" w:rsidTr="00224D9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76F4FB35" w14:textId="0231A97A"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Open </w:t>
            </w:r>
            <w:r w:rsidR="007B6DC2">
              <w:rPr>
                <w:b w:val="0"/>
                <w:bCs w:val="0"/>
                <w:sz w:val="24"/>
                <w:szCs w:val="24"/>
                <w:lang w:val="en-US"/>
              </w:rPr>
              <w:t>s</w:t>
            </w:r>
            <w:r w:rsidRPr="008F087E">
              <w:rPr>
                <w:b w:val="0"/>
                <w:bCs w:val="0"/>
                <w:sz w:val="24"/>
                <w:szCs w:val="24"/>
                <w:lang w:val="en-US"/>
              </w:rPr>
              <w:t>hrublands: dominated by woody perennials (1</w:t>
            </w:r>
            <w:r w:rsidR="001F5694">
              <w:rPr>
                <w:b w:val="0"/>
                <w:bCs w:val="0"/>
                <w:sz w:val="24"/>
                <w:szCs w:val="24"/>
                <w:lang w:val="en-US"/>
              </w:rPr>
              <w:t>–</w:t>
            </w:r>
            <w:r w:rsidRPr="008F087E">
              <w:rPr>
                <w:b w:val="0"/>
                <w:bCs w:val="0"/>
                <w:sz w:val="24"/>
                <w:szCs w:val="24"/>
                <w:lang w:val="en-US"/>
              </w:rPr>
              <w:t>2m height) 10</w:t>
            </w:r>
            <w:r w:rsidR="001F5694">
              <w:rPr>
                <w:b w:val="0"/>
                <w:bCs w:val="0"/>
                <w:sz w:val="24"/>
                <w:szCs w:val="24"/>
                <w:lang w:val="en-US"/>
              </w:rPr>
              <w:t>–</w:t>
            </w:r>
            <w:r w:rsidRPr="008F087E">
              <w:rPr>
                <w:b w:val="0"/>
                <w:bCs w:val="0"/>
                <w:sz w:val="24"/>
                <w:szCs w:val="24"/>
                <w:lang w:val="en-US"/>
              </w:rPr>
              <w:t>60% cover.</w:t>
            </w:r>
          </w:p>
        </w:tc>
        <w:tc>
          <w:tcPr>
            <w:tcW w:w="0" w:type="dxa"/>
            <w:noWrap/>
            <w:hideMark/>
          </w:tcPr>
          <w:p w14:paraId="2F561E5C"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7</w:t>
            </w:r>
          </w:p>
        </w:tc>
        <w:tc>
          <w:tcPr>
            <w:tcW w:w="0" w:type="dxa"/>
            <w:noWrap/>
            <w:hideMark/>
          </w:tcPr>
          <w:p w14:paraId="15D77DE0"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629</w:t>
            </w:r>
          </w:p>
        </w:tc>
        <w:tc>
          <w:tcPr>
            <w:tcW w:w="0" w:type="dxa"/>
            <w:noWrap/>
            <w:hideMark/>
          </w:tcPr>
          <w:p w14:paraId="0704B4AC" w14:textId="51EF1C82"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2</w:t>
            </w:r>
            <w:r w:rsidR="006D0B80">
              <w:rPr>
                <w:sz w:val="24"/>
                <w:szCs w:val="24"/>
                <w:lang w:val="en-US"/>
              </w:rPr>
              <w:t>,</w:t>
            </w:r>
            <w:r w:rsidRPr="008F087E">
              <w:rPr>
                <w:sz w:val="24"/>
                <w:szCs w:val="24"/>
                <w:lang w:val="en-US"/>
              </w:rPr>
              <w:t>841</w:t>
            </w:r>
          </w:p>
        </w:tc>
        <w:tc>
          <w:tcPr>
            <w:tcW w:w="0" w:type="dxa"/>
            <w:noWrap/>
            <w:hideMark/>
          </w:tcPr>
          <w:p w14:paraId="5A93EA19" w14:textId="3153F193"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673</w:t>
            </w:r>
          </w:p>
        </w:tc>
        <w:tc>
          <w:tcPr>
            <w:tcW w:w="0" w:type="dxa"/>
            <w:noWrap/>
            <w:hideMark/>
          </w:tcPr>
          <w:p w14:paraId="7788A316" w14:textId="3F91BEB6"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673</w:t>
            </w:r>
          </w:p>
        </w:tc>
        <w:tc>
          <w:tcPr>
            <w:tcW w:w="0" w:type="dxa"/>
            <w:noWrap/>
            <w:hideMark/>
          </w:tcPr>
          <w:p w14:paraId="4FE5734F" w14:textId="0B29FFD6"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3</w:t>
            </w:r>
            <w:r w:rsidR="006D0B80">
              <w:rPr>
                <w:sz w:val="24"/>
                <w:szCs w:val="24"/>
                <w:lang w:val="en-US"/>
              </w:rPr>
              <w:t>,</w:t>
            </w:r>
            <w:r w:rsidRPr="008F087E">
              <w:rPr>
                <w:sz w:val="24"/>
                <w:szCs w:val="24"/>
                <w:lang w:val="en-US"/>
              </w:rPr>
              <w:t>714</w:t>
            </w:r>
          </w:p>
        </w:tc>
        <w:tc>
          <w:tcPr>
            <w:tcW w:w="1904" w:type="dxa"/>
            <w:noWrap/>
            <w:hideMark/>
          </w:tcPr>
          <w:p w14:paraId="30858254" w14:textId="3B882B7B"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3</w:t>
            </w:r>
            <w:r w:rsidR="006D0B80">
              <w:rPr>
                <w:sz w:val="24"/>
                <w:szCs w:val="24"/>
                <w:lang w:val="en-US"/>
              </w:rPr>
              <w:t>,</w:t>
            </w:r>
            <w:r w:rsidRPr="008F087E">
              <w:rPr>
                <w:sz w:val="24"/>
                <w:szCs w:val="24"/>
                <w:lang w:val="en-US"/>
              </w:rPr>
              <w:t>714</w:t>
            </w:r>
          </w:p>
        </w:tc>
      </w:tr>
      <w:tr w:rsidR="00EF4CA3" w:rsidRPr="008F087E" w14:paraId="20AB6153" w14:textId="77777777" w:rsidTr="00224D9B">
        <w:trPr>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6171DA7B" w14:textId="463F5CC0"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Woody </w:t>
            </w:r>
            <w:r w:rsidR="007B6DC2">
              <w:rPr>
                <w:b w:val="0"/>
                <w:bCs w:val="0"/>
                <w:sz w:val="24"/>
                <w:szCs w:val="24"/>
                <w:lang w:val="en-US"/>
              </w:rPr>
              <w:t>s</w:t>
            </w:r>
            <w:r w:rsidRPr="008F087E">
              <w:rPr>
                <w:b w:val="0"/>
                <w:bCs w:val="0"/>
                <w:sz w:val="24"/>
                <w:szCs w:val="24"/>
                <w:lang w:val="en-US"/>
              </w:rPr>
              <w:t>avannas: tree cover 30</w:t>
            </w:r>
            <w:r w:rsidR="001F5694">
              <w:rPr>
                <w:b w:val="0"/>
                <w:bCs w:val="0"/>
                <w:sz w:val="24"/>
                <w:szCs w:val="24"/>
                <w:lang w:val="en-US"/>
              </w:rPr>
              <w:t>–</w:t>
            </w:r>
            <w:r w:rsidRPr="008F087E">
              <w:rPr>
                <w:b w:val="0"/>
                <w:bCs w:val="0"/>
                <w:sz w:val="24"/>
                <w:szCs w:val="24"/>
                <w:lang w:val="en-US"/>
              </w:rPr>
              <w:t>60% (canopy &gt;2m).</w:t>
            </w:r>
          </w:p>
        </w:tc>
        <w:tc>
          <w:tcPr>
            <w:tcW w:w="0" w:type="dxa"/>
            <w:noWrap/>
            <w:hideMark/>
          </w:tcPr>
          <w:p w14:paraId="67D77E7E"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8</w:t>
            </w:r>
          </w:p>
        </w:tc>
        <w:tc>
          <w:tcPr>
            <w:tcW w:w="0" w:type="dxa"/>
            <w:noWrap/>
            <w:hideMark/>
          </w:tcPr>
          <w:p w14:paraId="511C917F"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629</w:t>
            </w:r>
          </w:p>
        </w:tc>
        <w:tc>
          <w:tcPr>
            <w:tcW w:w="0" w:type="dxa"/>
            <w:noWrap/>
            <w:hideMark/>
          </w:tcPr>
          <w:p w14:paraId="50069A4A" w14:textId="1BABB351"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2</w:t>
            </w:r>
            <w:r w:rsidR="006D0B80">
              <w:rPr>
                <w:sz w:val="24"/>
                <w:szCs w:val="24"/>
                <w:lang w:val="en-US"/>
              </w:rPr>
              <w:t>,</w:t>
            </w:r>
            <w:r w:rsidRPr="008F087E">
              <w:rPr>
                <w:sz w:val="24"/>
                <w:szCs w:val="24"/>
                <w:lang w:val="en-US"/>
              </w:rPr>
              <w:t>841</w:t>
            </w:r>
          </w:p>
        </w:tc>
        <w:tc>
          <w:tcPr>
            <w:tcW w:w="0" w:type="dxa"/>
            <w:noWrap/>
            <w:hideMark/>
          </w:tcPr>
          <w:p w14:paraId="2859EAF7" w14:textId="526DC88F"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673</w:t>
            </w:r>
          </w:p>
        </w:tc>
        <w:tc>
          <w:tcPr>
            <w:tcW w:w="0" w:type="dxa"/>
            <w:noWrap/>
            <w:hideMark/>
          </w:tcPr>
          <w:p w14:paraId="1C97D6A8" w14:textId="29976375"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673</w:t>
            </w:r>
          </w:p>
        </w:tc>
        <w:tc>
          <w:tcPr>
            <w:tcW w:w="0" w:type="dxa"/>
            <w:noWrap/>
            <w:hideMark/>
          </w:tcPr>
          <w:p w14:paraId="0812A51B" w14:textId="68944876"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3</w:t>
            </w:r>
            <w:r w:rsidR="006D0B80">
              <w:rPr>
                <w:sz w:val="24"/>
                <w:szCs w:val="24"/>
                <w:lang w:val="en-US"/>
              </w:rPr>
              <w:t>,</w:t>
            </w:r>
            <w:r w:rsidRPr="008F087E">
              <w:rPr>
                <w:sz w:val="24"/>
                <w:szCs w:val="24"/>
                <w:lang w:val="en-US"/>
              </w:rPr>
              <w:t>714</w:t>
            </w:r>
          </w:p>
        </w:tc>
        <w:tc>
          <w:tcPr>
            <w:tcW w:w="1904" w:type="dxa"/>
            <w:noWrap/>
            <w:hideMark/>
          </w:tcPr>
          <w:p w14:paraId="4E54A784" w14:textId="52DE261D"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3</w:t>
            </w:r>
            <w:r w:rsidR="006D0B80">
              <w:rPr>
                <w:sz w:val="24"/>
                <w:szCs w:val="24"/>
                <w:lang w:val="en-US"/>
              </w:rPr>
              <w:t>,</w:t>
            </w:r>
            <w:r w:rsidRPr="008F087E">
              <w:rPr>
                <w:sz w:val="24"/>
                <w:szCs w:val="24"/>
                <w:lang w:val="en-US"/>
              </w:rPr>
              <w:t>714</w:t>
            </w:r>
          </w:p>
        </w:tc>
      </w:tr>
      <w:tr w:rsidR="00EF4CA3" w:rsidRPr="008F087E" w14:paraId="509AF5CD" w14:textId="77777777" w:rsidTr="00224D9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69C175FB" w14:textId="07D60AC5"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Savannas: tree cover 10</w:t>
            </w:r>
            <w:r w:rsidR="001F5694">
              <w:rPr>
                <w:b w:val="0"/>
                <w:bCs w:val="0"/>
                <w:sz w:val="24"/>
                <w:szCs w:val="24"/>
                <w:lang w:val="en-US"/>
              </w:rPr>
              <w:t>–</w:t>
            </w:r>
            <w:r w:rsidRPr="008F087E">
              <w:rPr>
                <w:b w:val="0"/>
                <w:bCs w:val="0"/>
                <w:sz w:val="24"/>
                <w:szCs w:val="24"/>
                <w:lang w:val="en-US"/>
              </w:rPr>
              <w:t>30% (canopy &gt;2m).</w:t>
            </w:r>
          </w:p>
        </w:tc>
        <w:tc>
          <w:tcPr>
            <w:tcW w:w="0" w:type="dxa"/>
            <w:noWrap/>
            <w:hideMark/>
          </w:tcPr>
          <w:p w14:paraId="3DD80D4D"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9</w:t>
            </w:r>
          </w:p>
        </w:tc>
        <w:tc>
          <w:tcPr>
            <w:tcW w:w="0" w:type="dxa"/>
            <w:noWrap/>
            <w:hideMark/>
          </w:tcPr>
          <w:p w14:paraId="24832B20"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629</w:t>
            </w:r>
          </w:p>
        </w:tc>
        <w:tc>
          <w:tcPr>
            <w:tcW w:w="0" w:type="dxa"/>
            <w:noWrap/>
            <w:hideMark/>
          </w:tcPr>
          <w:p w14:paraId="571A3088" w14:textId="6FC8A01B"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2</w:t>
            </w:r>
            <w:r w:rsidR="006D0B80">
              <w:rPr>
                <w:sz w:val="24"/>
                <w:szCs w:val="24"/>
                <w:lang w:val="en-US"/>
              </w:rPr>
              <w:t>,</w:t>
            </w:r>
            <w:r w:rsidRPr="008F087E">
              <w:rPr>
                <w:sz w:val="24"/>
                <w:szCs w:val="24"/>
                <w:lang w:val="en-US"/>
              </w:rPr>
              <w:t>841</w:t>
            </w:r>
          </w:p>
        </w:tc>
        <w:tc>
          <w:tcPr>
            <w:tcW w:w="0" w:type="dxa"/>
            <w:noWrap/>
            <w:hideMark/>
          </w:tcPr>
          <w:p w14:paraId="22C4BD4E" w14:textId="0F89F744"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673</w:t>
            </w:r>
          </w:p>
        </w:tc>
        <w:tc>
          <w:tcPr>
            <w:tcW w:w="0" w:type="dxa"/>
            <w:noWrap/>
            <w:hideMark/>
          </w:tcPr>
          <w:p w14:paraId="709F2263" w14:textId="27231F93"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7</w:t>
            </w:r>
            <w:r w:rsidR="006D0B80">
              <w:rPr>
                <w:sz w:val="24"/>
                <w:szCs w:val="24"/>
                <w:lang w:val="en-US"/>
              </w:rPr>
              <w:t>,</w:t>
            </w:r>
            <w:r w:rsidRPr="008F087E">
              <w:rPr>
                <w:sz w:val="24"/>
                <w:szCs w:val="24"/>
                <w:lang w:val="en-US"/>
              </w:rPr>
              <w:t>673</w:t>
            </w:r>
          </w:p>
        </w:tc>
        <w:tc>
          <w:tcPr>
            <w:tcW w:w="0" w:type="dxa"/>
            <w:noWrap/>
            <w:hideMark/>
          </w:tcPr>
          <w:p w14:paraId="23F733FE" w14:textId="67A6563A"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3</w:t>
            </w:r>
            <w:r w:rsidR="006D0B80">
              <w:rPr>
                <w:sz w:val="24"/>
                <w:szCs w:val="24"/>
                <w:lang w:val="en-US"/>
              </w:rPr>
              <w:t>,</w:t>
            </w:r>
            <w:r w:rsidRPr="008F087E">
              <w:rPr>
                <w:sz w:val="24"/>
                <w:szCs w:val="24"/>
                <w:lang w:val="en-US"/>
              </w:rPr>
              <w:t>714</w:t>
            </w:r>
          </w:p>
        </w:tc>
        <w:tc>
          <w:tcPr>
            <w:tcW w:w="1904" w:type="dxa"/>
            <w:noWrap/>
            <w:hideMark/>
          </w:tcPr>
          <w:p w14:paraId="5D924CD8" w14:textId="5752D5CE"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3</w:t>
            </w:r>
            <w:r w:rsidR="006D0B80">
              <w:rPr>
                <w:sz w:val="24"/>
                <w:szCs w:val="24"/>
                <w:lang w:val="en-US"/>
              </w:rPr>
              <w:t>,</w:t>
            </w:r>
            <w:r w:rsidRPr="008F087E">
              <w:rPr>
                <w:sz w:val="24"/>
                <w:szCs w:val="24"/>
                <w:lang w:val="en-US"/>
              </w:rPr>
              <w:t>714</w:t>
            </w:r>
          </w:p>
        </w:tc>
      </w:tr>
      <w:tr w:rsidR="00EF4CA3" w:rsidRPr="008F087E" w14:paraId="3CE57C6D" w14:textId="77777777" w:rsidTr="00224D9B">
        <w:trPr>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63D4928F" w14:textId="77777777"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Grasslands: dominated by herbaceous annuals (&lt;2m).</w:t>
            </w:r>
          </w:p>
        </w:tc>
        <w:tc>
          <w:tcPr>
            <w:tcW w:w="0" w:type="dxa"/>
            <w:noWrap/>
            <w:hideMark/>
          </w:tcPr>
          <w:p w14:paraId="6D077706"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10</w:t>
            </w:r>
          </w:p>
        </w:tc>
        <w:tc>
          <w:tcPr>
            <w:tcW w:w="0" w:type="dxa"/>
            <w:noWrap/>
            <w:hideMark/>
          </w:tcPr>
          <w:p w14:paraId="526E23C7"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370</w:t>
            </w:r>
          </w:p>
        </w:tc>
        <w:tc>
          <w:tcPr>
            <w:tcW w:w="0" w:type="dxa"/>
            <w:noWrap/>
            <w:hideMark/>
          </w:tcPr>
          <w:p w14:paraId="665F7A35" w14:textId="51A51185"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5</w:t>
            </w:r>
            <w:r w:rsidR="006D0B80">
              <w:rPr>
                <w:sz w:val="24"/>
                <w:szCs w:val="24"/>
                <w:lang w:val="en-US"/>
              </w:rPr>
              <w:t>,</w:t>
            </w:r>
            <w:r w:rsidRPr="008F087E">
              <w:rPr>
                <w:sz w:val="24"/>
                <w:szCs w:val="24"/>
                <w:lang w:val="en-US"/>
              </w:rPr>
              <w:t>504</w:t>
            </w:r>
          </w:p>
        </w:tc>
        <w:tc>
          <w:tcPr>
            <w:tcW w:w="0" w:type="dxa"/>
            <w:noWrap/>
            <w:hideMark/>
          </w:tcPr>
          <w:p w14:paraId="77E03930" w14:textId="20519AE1"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4</w:t>
            </w:r>
            <w:r w:rsidR="006D0B80">
              <w:rPr>
                <w:sz w:val="24"/>
                <w:szCs w:val="24"/>
                <w:lang w:val="en-US"/>
              </w:rPr>
              <w:t>,</w:t>
            </w:r>
            <w:r w:rsidRPr="008F087E">
              <w:rPr>
                <w:sz w:val="24"/>
                <w:szCs w:val="24"/>
                <w:lang w:val="en-US"/>
              </w:rPr>
              <w:t>354</w:t>
            </w:r>
          </w:p>
        </w:tc>
        <w:tc>
          <w:tcPr>
            <w:tcW w:w="0" w:type="dxa"/>
            <w:noWrap/>
            <w:hideMark/>
          </w:tcPr>
          <w:p w14:paraId="6FFEE2E4" w14:textId="22B15C2D"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4</w:t>
            </w:r>
            <w:r w:rsidR="006D0B80">
              <w:rPr>
                <w:sz w:val="24"/>
                <w:szCs w:val="24"/>
                <w:lang w:val="en-US"/>
              </w:rPr>
              <w:t>,</w:t>
            </w:r>
            <w:r w:rsidRPr="008F087E">
              <w:rPr>
                <w:sz w:val="24"/>
                <w:szCs w:val="24"/>
                <w:lang w:val="en-US"/>
              </w:rPr>
              <w:t>354</w:t>
            </w:r>
          </w:p>
        </w:tc>
        <w:tc>
          <w:tcPr>
            <w:tcW w:w="0" w:type="dxa"/>
            <w:noWrap/>
            <w:hideMark/>
          </w:tcPr>
          <w:p w14:paraId="205339CB" w14:textId="70A41E68"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3</w:t>
            </w:r>
            <w:r w:rsidR="006D0B80">
              <w:rPr>
                <w:sz w:val="24"/>
                <w:szCs w:val="24"/>
                <w:lang w:val="en-US"/>
              </w:rPr>
              <w:t>,</w:t>
            </w:r>
            <w:r w:rsidRPr="008F087E">
              <w:rPr>
                <w:sz w:val="24"/>
                <w:szCs w:val="24"/>
                <w:lang w:val="en-US"/>
              </w:rPr>
              <w:t>409</w:t>
            </w:r>
          </w:p>
        </w:tc>
        <w:tc>
          <w:tcPr>
            <w:tcW w:w="1904" w:type="dxa"/>
            <w:noWrap/>
            <w:hideMark/>
          </w:tcPr>
          <w:p w14:paraId="33DCE90E" w14:textId="45FDBA58"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3</w:t>
            </w:r>
            <w:r w:rsidR="006D0B80">
              <w:rPr>
                <w:sz w:val="24"/>
                <w:szCs w:val="24"/>
                <w:lang w:val="en-US"/>
              </w:rPr>
              <w:t>,</w:t>
            </w:r>
            <w:r w:rsidRPr="008F087E">
              <w:rPr>
                <w:sz w:val="24"/>
                <w:szCs w:val="24"/>
                <w:lang w:val="en-US"/>
              </w:rPr>
              <w:t>409</w:t>
            </w:r>
          </w:p>
        </w:tc>
      </w:tr>
      <w:tr w:rsidR="00EF4CA3" w:rsidRPr="008F087E" w14:paraId="6ECFF833" w14:textId="77777777" w:rsidTr="00224D9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4AE3403B" w14:textId="62870CEE"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Permanent </w:t>
            </w:r>
            <w:r w:rsidR="001F5694">
              <w:rPr>
                <w:b w:val="0"/>
                <w:bCs w:val="0"/>
                <w:sz w:val="24"/>
                <w:szCs w:val="24"/>
                <w:lang w:val="en-US"/>
              </w:rPr>
              <w:t>w</w:t>
            </w:r>
            <w:r w:rsidRPr="008F087E">
              <w:rPr>
                <w:b w:val="0"/>
                <w:bCs w:val="0"/>
                <w:sz w:val="24"/>
                <w:szCs w:val="24"/>
                <w:lang w:val="en-US"/>
              </w:rPr>
              <w:t>etlands: permanently inundated lands with 30</w:t>
            </w:r>
            <w:r w:rsidR="001F5694">
              <w:rPr>
                <w:b w:val="0"/>
                <w:bCs w:val="0"/>
                <w:sz w:val="24"/>
                <w:szCs w:val="24"/>
                <w:lang w:val="en-US"/>
              </w:rPr>
              <w:t>–</w:t>
            </w:r>
            <w:r w:rsidRPr="008F087E">
              <w:rPr>
                <w:b w:val="0"/>
                <w:bCs w:val="0"/>
                <w:sz w:val="24"/>
                <w:szCs w:val="24"/>
                <w:lang w:val="en-US"/>
              </w:rPr>
              <w:t>60% water cover and &gt;10% vegetated cover.</w:t>
            </w:r>
          </w:p>
        </w:tc>
        <w:tc>
          <w:tcPr>
            <w:tcW w:w="0" w:type="dxa"/>
            <w:noWrap/>
            <w:hideMark/>
          </w:tcPr>
          <w:p w14:paraId="0B240116"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11</w:t>
            </w:r>
          </w:p>
        </w:tc>
        <w:tc>
          <w:tcPr>
            <w:tcW w:w="0" w:type="dxa"/>
            <w:noWrap/>
            <w:hideMark/>
          </w:tcPr>
          <w:p w14:paraId="7F4A60CF" w14:textId="26A915AA"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3</w:t>
            </w:r>
            <w:r w:rsidR="006D0B80">
              <w:rPr>
                <w:sz w:val="24"/>
                <w:szCs w:val="24"/>
                <w:lang w:val="en-US"/>
              </w:rPr>
              <w:t>,</w:t>
            </w:r>
            <w:r w:rsidRPr="008F087E">
              <w:rPr>
                <w:sz w:val="24"/>
                <w:szCs w:val="24"/>
                <w:lang w:val="en-US"/>
              </w:rPr>
              <w:t>187</w:t>
            </w:r>
          </w:p>
        </w:tc>
        <w:tc>
          <w:tcPr>
            <w:tcW w:w="0" w:type="dxa"/>
            <w:noWrap/>
            <w:hideMark/>
          </w:tcPr>
          <w:p w14:paraId="6370F1C3" w14:textId="1D16EC48"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6</w:t>
            </w:r>
            <w:r w:rsidR="006D0B80">
              <w:rPr>
                <w:sz w:val="24"/>
                <w:szCs w:val="24"/>
                <w:lang w:val="en-US"/>
              </w:rPr>
              <w:t>,</w:t>
            </w:r>
            <w:r w:rsidRPr="008F087E">
              <w:rPr>
                <w:sz w:val="24"/>
                <w:szCs w:val="24"/>
                <w:lang w:val="en-US"/>
              </w:rPr>
              <w:t>676</w:t>
            </w:r>
          </w:p>
        </w:tc>
        <w:tc>
          <w:tcPr>
            <w:tcW w:w="0" w:type="dxa"/>
            <w:noWrap/>
            <w:hideMark/>
          </w:tcPr>
          <w:p w14:paraId="7EF7BCBF" w14:textId="22326458"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6</w:t>
            </w:r>
            <w:r w:rsidR="006D0B80">
              <w:rPr>
                <w:sz w:val="24"/>
                <w:szCs w:val="24"/>
                <w:lang w:val="en-US"/>
              </w:rPr>
              <w:t>,</w:t>
            </w:r>
            <w:r w:rsidRPr="008F087E">
              <w:rPr>
                <w:sz w:val="24"/>
                <w:szCs w:val="24"/>
                <w:lang w:val="en-US"/>
              </w:rPr>
              <w:t>046</w:t>
            </w:r>
          </w:p>
        </w:tc>
        <w:tc>
          <w:tcPr>
            <w:tcW w:w="0" w:type="dxa"/>
            <w:noWrap/>
            <w:hideMark/>
          </w:tcPr>
          <w:p w14:paraId="0110F5B5" w14:textId="21C47F7A"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17</w:t>
            </w:r>
            <w:r w:rsidR="006D0B80">
              <w:rPr>
                <w:sz w:val="24"/>
                <w:szCs w:val="24"/>
                <w:lang w:val="en-US"/>
              </w:rPr>
              <w:t>,</w:t>
            </w:r>
            <w:r w:rsidRPr="008F087E">
              <w:rPr>
                <w:sz w:val="24"/>
                <w:szCs w:val="24"/>
                <w:lang w:val="en-US"/>
              </w:rPr>
              <w:t>093</w:t>
            </w:r>
          </w:p>
        </w:tc>
        <w:tc>
          <w:tcPr>
            <w:tcW w:w="0" w:type="dxa"/>
            <w:noWrap/>
            <w:hideMark/>
          </w:tcPr>
          <w:p w14:paraId="02AEE039" w14:textId="68D0BD68"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5</w:t>
            </w:r>
            <w:r w:rsidR="006D0B80">
              <w:rPr>
                <w:sz w:val="24"/>
                <w:szCs w:val="24"/>
                <w:lang w:val="en-US"/>
              </w:rPr>
              <w:t>,</w:t>
            </w:r>
            <w:r w:rsidRPr="008F087E">
              <w:rPr>
                <w:sz w:val="24"/>
                <w:szCs w:val="24"/>
                <w:lang w:val="en-US"/>
              </w:rPr>
              <w:t>303</w:t>
            </w:r>
          </w:p>
        </w:tc>
        <w:tc>
          <w:tcPr>
            <w:tcW w:w="1904" w:type="dxa"/>
            <w:noWrap/>
            <w:hideMark/>
          </w:tcPr>
          <w:p w14:paraId="09DC986B" w14:textId="47D0300B"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5</w:t>
            </w:r>
            <w:r w:rsidR="006D0B80">
              <w:rPr>
                <w:sz w:val="24"/>
                <w:szCs w:val="24"/>
                <w:lang w:val="en-US"/>
              </w:rPr>
              <w:t>,</w:t>
            </w:r>
            <w:r w:rsidRPr="008F087E">
              <w:rPr>
                <w:sz w:val="24"/>
                <w:szCs w:val="24"/>
                <w:lang w:val="en-US"/>
              </w:rPr>
              <w:t>303</w:t>
            </w:r>
          </w:p>
        </w:tc>
      </w:tr>
      <w:tr w:rsidR="00EF4CA3" w:rsidRPr="008F087E" w14:paraId="55698BA4" w14:textId="77777777" w:rsidTr="00224D9B">
        <w:trPr>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3B71BE5A" w14:textId="77777777"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Croplands: at least 60% of area is cultivated cropland.</w:t>
            </w:r>
          </w:p>
        </w:tc>
        <w:tc>
          <w:tcPr>
            <w:tcW w:w="0" w:type="dxa"/>
            <w:noWrap/>
            <w:hideMark/>
          </w:tcPr>
          <w:p w14:paraId="15A04CF4"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12</w:t>
            </w:r>
          </w:p>
        </w:tc>
        <w:tc>
          <w:tcPr>
            <w:tcW w:w="0" w:type="dxa"/>
            <w:noWrap/>
            <w:hideMark/>
          </w:tcPr>
          <w:p w14:paraId="41B4E057"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589</w:t>
            </w:r>
          </w:p>
        </w:tc>
        <w:tc>
          <w:tcPr>
            <w:tcW w:w="0" w:type="dxa"/>
            <w:noWrap/>
            <w:hideMark/>
          </w:tcPr>
          <w:p w14:paraId="530F502E" w14:textId="7BDCDBA2"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2</w:t>
            </w:r>
            <w:r w:rsidR="006D0B80">
              <w:rPr>
                <w:sz w:val="24"/>
                <w:szCs w:val="24"/>
                <w:lang w:val="en-US"/>
              </w:rPr>
              <w:t>,</w:t>
            </w:r>
            <w:r w:rsidRPr="008F087E">
              <w:rPr>
                <w:sz w:val="24"/>
                <w:szCs w:val="24"/>
                <w:lang w:val="en-US"/>
              </w:rPr>
              <w:t>874</w:t>
            </w:r>
          </w:p>
        </w:tc>
        <w:tc>
          <w:tcPr>
            <w:tcW w:w="0" w:type="dxa"/>
            <w:noWrap/>
            <w:hideMark/>
          </w:tcPr>
          <w:p w14:paraId="0D83E81B"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956</w:t>
            </w:r>
          </w:p>
        </w:tc>
        <w:tc>
          <w:tcPr>
            <w:tcW w:w="0" w:type="dxa"/>
            <w:noWrap/>
            <w:hideMark/>
          </w:tcPr>
          <w:p w14:paraId="186BFCCC" w14:textId="0037BD92"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1</w:t>
            </w:r>
            <w:r w:rsidR="006D0B80">
              <w:rPr>
                <w:sz w:val="24"/>
                <w:szCs w:val="24"/>
                <w:lang w:val="en-US"/>
              </w:rPr>
              <w:t>,</w:t>
            </w:r>
            <w:r w:rsidRPr="008F087E">
              <w:rPr>
                <w:sz w:val="24"/>
                <w:szCs w:val="24"/>
                <w:lang w:val="en-US"/>
              </w:rPr>
              <w:t>055</w:t>
            </w:r>
          </w:p>
        </w:tc>
        <w:tc>
          <w:tcPr>
            <w:tcW w:w="0" w:type="dxa"/>
            <w:noWrap/>
            <w:hideMark/>
          </w:tcPr>
          <w:p w14:paraId="01CDDF4D"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598</w:t>
            </w:r>
          </w:p>
        </w:tc>
        <w:tc>
          <w:tcPr>
            <w:tcW w:w="1904" w:type="dxa"/>
            <w:noWrap/>
            <w:hideMark/>
          </w:tcPr>
          <w:p w14:paraId="51FC417F" w14:textId="65D4DE5A"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1</w:t>
            </w:r>
            <w:r w:rsidR="006D0B80">
              <w:rPr>
                <w:sz w:val="24"/>
                <w:szCs w:val="24"/>
                <w:lang w:val="en-US"/>
              </w:rPr>
              <w:t>,</w:t>
            </w:r>
            <w:r w:rsidRPr="008F087E">
              <w:rPr>
                <w:sz w:val="24"/>
                <w:szCs w:val="24"/>
                <w:lang w:val="en-US"/>
              </w:rPr>
              <w:t>720</w:t>
            </w:r>
          </w:p>
        </w:tc>
      </w:tr>
      <w:tr w:rsidR="00EF4CA3" w:rsidRPr="008F087E" w14:paraId="38A73F31" w14:textId="77777777" w:rsidTr="00224D9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4D1EEFA3" w14:textId="52267CA7"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Urban and </w:t>
            </w:r>
            <w:r w:rsidR="007B6DC2">
              <w:rPr>
                <w:b w:val="0"/>
                <w:bCs w:val="0"/>
                <w:sz w:val="24"/>
                <w:szCs w:val="24"/>
                <w:lang w:val="en-US"/>
              </w:rPr>
              <w:t>b</w:t>
            </w:r>
            <w:r w:rsidRPr="008F087E">
              <w:rPr>
                <w:b w:val="0"/>
                <w:bCs w:val="0"/>
                <w:sz w:val="24"/>
                <w:szCs w:val="24"/>
                <w:lang w:val="en-US"/>
              </w:rPr>
              <w:t xml:space="preserve">uilt-up </w:t>
            </w:r>
            <w:r w:rsidR="007B6DC2">
              <w:rPr>
                <w:b w:val="0"/>
                <w:bCs w:val="0"/>
                <w:sz w:val="24"/>
                <w:szCs w:val="24"/>
                <w:lang w:val="en-US"/>
              </w:rPr>
              <w:t>l</w:t>
            </w:r>
            <w:r w:rsidRPr="008F087E">
              <w:rPr>
                <w:b w:val="0"/>
                <w:bCs w:val="0"/>
                <w:sz w:val="24"/>
                <w:szCs w:val="24"/>
                <w:lang w:val="en-US"/>
              </w:rPr>
              <w:t>ands: at least 30% impervious surface area including building materials, asphalt</w:t>
            </w:r>
            <w:r w:rsidR="001F5694">
              <w:rPr>
                <w:b w:val="0"/>
                <w:bCs w:val="0"/>
                <w:sz w:val="24"/>
                <w:szCs w:val="24"/>
                <w:lang w:val="en-US"/>
              </w:rPr>
              <w:t>,</w:t>
            </w:r>
            <w:r w:rsidRPr="008F087E">
              <w:rPr>
                <w:b w:val="0"/>
                <w:bCs w:val="0"/>
                <w:sz w:val="24"/>
                <w:szCs w:val="24"/>
                <w:lang w:val="en-US"/>
              </w:rPr>
              <w:t xml:space="preserve"> and vehicles.</w:t>
            </w:r>
          </w:p>
        </w:tc>
        <w:tc>
          <w:tcPr>
            <w:tcW w:w="0" w:type="dxa"/>
            <w:noWrap/>
            <w:hideMark/>
          </w:tcPr>
          <w:p w14:paraId="36DC30FC"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13</w:t>
            </w:r>
          </w:p>
        </w:tc>
        <w:tc>
          <w:tcPr>
            <w:tcW w:w="0" w:type="dxa"/>
            <w:noWrap/>
            <w:hideMark/>
          </w:tcPr>
          <w:p w14:paraId="384FF52F"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c>
          <w:tcPr>
            <w:tcW w:w="0" w:type="dxa"/>
            <w:noWrap/>
            <w:hideMark/>
          </w:tcPr>
          <w:p w14:paraId="6E7DEA68"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c>
          <w:tcPr>
            <w:tcW w:w="0" w:type="dxa"/>
            <w:noWrap/>
            <w:hideMark/>
          </w:tcPr>
          <w:p w14:paraId="6F968BEB"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c>
          <w:tcPr>
            <w:tcW w:w="0" w:type="dxa"/>
            <w:noWrap/>
            <w:hideMark/>
          </w:tcPr>
          <w:p w14:paraId="7D82A530"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c>
          <w:tcPr>
            <w:tcW w:w="0" w:type="dxa"/>
            <w:noWrap/>
            <w:hideMark/>
          </w:tcPr>
          <w:p w14:paraId="18081528"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c>
          <w:tcPr>
            <w:tcW w:w="1904" w:type="dxa"/>
            <w:noWrap/>
            <w:hideMark/>
          </w:tcPr>
          <w:p w14:paraId="0920569B"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r>
      <w:tr w:rsidR="00EF4CA3" w:rsidRPr="008F087E" w14:paraId="2D23293B" w14:textId="77777777" w:rsidTr="00224D9B">
        <w:trPr>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03300E33" w14:textId="7207F7C0"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Cropland/</w:t>
            </w:r>
            <w:r w:rsidR="007B6DC2">
              <w:rPr>
                <w:b w:val="0"/>
                <w:bCs w:val="0"/>
                <w:sz w:val="24"/>
                <w:szCs w:val="24"/>
                <w:lang w:val="en-US"/>
              </w:rPr>
              <w:t>n</w:t>
            </w:r>
            <w:r w:rsidRPr="008F087E">
              <w:rPr>
                <w:b w:val="0"/>
                <w:bCs w:val="0"/>
                <w:sz w:val="24"/>
                <w:szCs w:val="24"/>
                <w:lang w:val="en-US"/>
              </w:rPr>
              <w:t xml:space="preserve">atural </w:t>
            </w:r>
            <w:r w:rsidR="007B6DC2">
              <w:rPr>
                <w:b w:val="0"/>
                <w:bCs w:val="0"/>
                <w:sz w:val="24"/>
                <w:szCs w:val="24"/>
                <w:lang w:val="en-US"/>
              </w:rPr>
              <w:t>v</w:t>
            </w:r>
            <w:r w:rsidRPr="008F087E">
              <w:rPr>
                <w:b w:val="0"/>
                <w:bCs w:val="0"/>
                <w:sz w:val="24"/>
                <w:szCs w:val="24"/>
                <w:lang w:val="en-US"/>
              </w:rPr>
              <w:t xml:space="preserve">egetation </w:t>
            </w:r>
            <w:r w:rsidR="007B6DC2">
              <w:rPr>
                <w:b w:val="0"/>
                <w:bCs w:val="0"/>
                <w:sz w:val="24"/>
                <w:szCs w:val="24"/>
                <w:lang w:val="en-US"/>
              </w:rPr>
              <w:t>m</w:t>
            </w:r>
            <w:r w:rsidRPr="008F087E">
              <w:rPr>
                <w:b w:val="0"/>
                <w:bCs w:val="0"/>
                <w:sz w:val="24"/>
                <w:szCs w:val="24"/>
                <w:lang w:val="en-US"/>
              </w:rPr>
              <w:t xml:space="preserve">osaics: </w:t>
            </w:r>
            <w:r w:rsidRPr="008F087E">
              <w:rPr>
                <w:b w:val="0"/>
                <w:bCs w:val="0"/>
                <w:sz w:val="24"/>
                <w:szCs w:val="24"/>
                <w:lang w:val="en-US"/>
              </w:rPr>
              <w:lastRenderedPageBreak/>
              <w:t>mosaics of small-scale cultivation 40</w:t>
            </w:r>
            <w:r w:rsidR="001F5694">
              <w:rPr>
                <w:b w:val="0"/>
                <w:bCs w:val="0"/>
                <w:sz w:val="24"/>
                <w:szCs w:val="24"/>
                <w:lang w:val="en-US"/>
              </w:rPr>
              <w:t>–</w:t>
            </w:r>
            <w:r w:rsidRPr="008F087E">
              <w:rPr>
                <w:b w:val="0"/>
                <w:bCs w:val="0"/>
                <w:sz w:val="24"/>
                <w:szCs w:val="24"/>
                <w:lang w:val="en-US"/>
              </w:rPr>
              <w:t>60% with natural tree, shrub, or herbaceous vegetation.</w:t>
            </w:r>
          </w:p>
        </w:tc>
        <w:tc>
          <w:tcPr>
            <w:tcW w:w="0" w:type="dxa"/>
            <w:noWrap/>
            <w:hideMark/>
          </w:tcPr>
          <w:p w14:paraId="659D745F"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lastRenderedPageBreak/>
              <w:t>14</w:t>
            </w:r>
          </w:p>
        </w:tc>
        <w:tc>
          <w:tcPr>
            <w:tcW w:w="0" w:type="dxa"/>
            <w:noWrap/>
            <w:hideMark/>
          </w:tcPr>
          <w:p w14:paraId="6486430B"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920</w:t>
            </w:r>
          </w:p>
        </w:tc>
        <w:tc>
          <w:tcPr>
            <w:tcW w:w="0" w:type="dxa"/>
            <w:noWrap/>
            <w:hideMark/>
          </w:tcPr>
          <w:p w14:paraId="0DC6E85F" w14:textId="1095C82B"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4</w:t>
            </w:r>
            <w:r w:rsidR="006D0B80">
              <w:rPr>
                <w:sz w:val="24"/>
                <w:szCs w:val="24"/>
                <w:lang w:val="en-US"/>
              </w:rPr>
              <w:t>,</w:t>
            </w:r>
            <w:r w:rsidRPr="008F087E">
              <w:rPr>
                <w:sz w:val="24"/>
                <w:szCs w:val="24"/>
                <w:lang w:val="en-US"/>
              </w:rPr>
              <w:t>483.44</w:t>
            </w:r>
          </w:p>
        </w:tc>
        <w:tc>
          <w:tcPr>
            <w:tcW w:w="0" w:type="dxa"/>
            <w:noWrap/>
            <w:hideMark/>
          </w:tcPr>
          <w:p w14:paraId="22CD4327" w14:textId="4F8530D4"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1</w:t>
            </w:r>
            <w:r w:rsidR="006D0B80">
              <w:rPr>
                <w:sz w:val="24"/>
                <w:szCs w:val="24"/>
                <w:lang w:val="en-US"/>
              </w:rPr>
              <w:t>,</w:t>
            </w:r>
            <w:r w:rsidRPr="008F087E">
              <w:rPr>
                <w:sz w:val="24"/>
                <w:szCs w:val="24"/>
                <w:lang w:val="en-US"/>
              </w:rPr>
              <w:t>491.36</w:t>
            </w:r>
          </w:p>
        </w:tc>
        <w:tc>
          <w:tcPr>
            <w:tcW w:w="0" w:type="dxa"/>
            <w:noWrap/>
            <w:hideMark/>
          </w:tcPr>
          <w:p w14:paraId="37960350" w14:textId="63A5C3E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1</w:t>
            </w:r>
            <w:r w:rsidR="006D0B80">
              <w:rPr>
                <w:sz w:val="24"/>
                <w:szCs w:val="24"/>
                <w:lang w:val="en-US"/>
              </w:rPr>
              <w:t>,</w:t>
            </w:r>
            <w:r w:rsidRPr="008F087E">
              <w:rPr>
                <w:sz w:val="24"/>
                <w:szCs w:val="24"/>
                <w:lang w:val="en-US"/>
              </w:rPr>
              <w:t>645.8</w:t>
            </w:r>
          </w:p>
        </w:tc>
        <w:tc>
          <w:tcPr>
            <w:tcW w:w="0" w:type="dxa"/>
            <w:noWrap/>
            <w:hideMark/>
          </w:tcPr>
          <w:p w14:paraId="1109ED3B"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932.88</w:t>
            </w:r>
          </w:p>
        </w:tc>
        <w:tc>
          <w:tcPr>
            <w:tcW w:w="1904" w:type="dxa"/>
            <w:noWrap/>
            <w:hideMark/>
          </w:tcPr>
          <w:p w14:paraId="44DEA9C1" w14:textId="73AF18DB"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2</w:t>
            </w:r>
            <w:r w:rsidR="006D0B80">
              <w:rPr>
                <w:sz w:val="24"/>
                <w:szCs w:val="24"/>
                <w:lang w:val="en-US"/>
              </w:rPr>
              <w:t>,</w:t>
            </w:r>
            <w:r w:rsidRPr="008F087E">
              <w:rPr>
                <w:sz w:val="24"/>
                <w:szCs w:val="24"/>
                <w:lang w:val="en-US"/>
              </w:rPr>
              <w:t>683.2</w:t>
            </w:r>
          </w:p>
        </w:tc>
      </w:tr>
      <w:tr w:rsidR="00EF4CA3" w:rsidRPr="008F087E" w14:paraId="4487CEE2" w14:textId="77777777" w:rsidTr="00224D9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38F1874A" w14:textId="4B33B3B4"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Permanent </w:t>
            </w:r>
            <w:r w:rsidR="007B6DC2">
              <w:rPr>
                <w:b w:val="0"/>
                <w:bCs w:val="0"/>
                <w:sz w:val="24"/>
                <w:szCs w:val="24"/>
                <w:lang w:val="en-US"/>
              </w:rPr>
              <w:t>s</w:t>
            </w:r>
            <w:r w:rsidRPr="008F087E">
              <w:rPr>
                <w:b w:val="0"/>
                <w:bCs w:val="0"/>
                <w:sz w:val="24"/>
                <w:szCs w:val="24"/>
                <w:lang w:val="en-US"/>
              </w:rPr>
              <w:t xml:space="preserve">now and </w:t>
            </w:r>
            <w:r w:rsidR="007B6DC2">
              <w:rPr>
                <w:b w:val="0"/>
                <w:bCs w:val="0"/>
                <w:sz w:val="24"/>
                <w:szCs w:val="24"/>
                <w:lang w:val="en-US"/>
              </w:rPr>
              <w:t>i</w:t>
            </w:r>
            <w:r w:rsidRPr="008F087E">
              <w:rPr>
                <w:b w:val="0"/>
                <w:bCs w:val="0"/>
                <w:sz w:val="24"/>
                <w:szCs w:val="24"/>
                <w:lang w:val="en-US"/>
              </w:rPr>
              <w:t>ce: at least 60% of area is covered by snow and ice for at least 10 months of the year.</w:t>
            </w:r>
          </w:p>
        </w:tc>
        <w:tc>
          <w:tcPr>
            <w:tcW w:w="0" w:type="dxa"/>
            <w:noWrap/>
            <w:hideMark/>
          </w:tcPr>
          <w:p w14:paraId="24DFE6F8"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15</w:t>
            </w:r>
          </w:p>
        </w:tc>
        <w:tc>
          <w:tcPr>
            <w:tcW w:w="0" w:type="dxa"/>
            <w:noWrap/>
            <w:hideMark/>
          </w:tcPr>
          <w:p w14:paraId="3CAC7DB4"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0</w:t>
            </w:r>
          </w:p>
        </w:tc>
        <w:tc>
          <w:tcPr>
            <w:tcW w:w="0" w:type="dxa"/>
            <w:noWrap/>
            <w:hideMark/>
          </w:tcPr>
          <w:p w14:paraId="405F326A"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0</w:t>
            </w:r>
          </w:p>
        </w:tc>
        <w:tc>
          <w:tcPr>
            <w:tcW w:w="0" w:type="dxa"/>
            <w:noWrap/>
            <w:hideMark/>
          </w:tcPr>
          <w:p w14:paraId="1F1DE60D"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0</w:t>
            </w:r>
          </w:p>
        </w:tc>
        <w:tc>
          <w:tcPr>
            <w:tcW w:w="0" w:type="dxa"/>
            <w:noWrap/>
            <w:hideMark/>
          </w:tcPr>
          <w:p w14:paraId="590F3685"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0</w:t>
            </w:r>
          </w:p>
        </w:tc>
        <w:tc>
          <w:tcPr>
            <w:tcW w:w="0" w:type="dxa"/>
            <w:noWrap/>
            <w:hideMark/>
          </w:tcPr>
          <w:p w14:paraId="37AB7631"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0</w:t>
            </w:r>
          </w:p>
        </w:tc>
        <w:tc>
          <w:tcPr>
            <w:tcW w:w="1904" w:type="dxa"/>
            <w:noWrap/>
            <w:hideMark/>
          </w:tcPr>
          <w:p w14:paraId="47E20287"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0</w:t>
            </w:r>
          </w:p>
        </w:tc>
      </w:tr>
      <w:tr w:rsidR="00EF4CA3" w:rsidRPr="008F087E" w14:paraId="267A8907" w14:textId="77777777" w:rsidTr="00224D9B">
        <w:trPr>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291885C6" w14:textId="77777777"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Barren: at least 60% of area is non-vegetated barren (sand, rock, soil) areas with less than 10% vegetation.</w:t>
            </w:r>
          </w:p>
        </w:tc>
        <w:tc>
          <w:tcPr>
            <w:tcW w:w="0" w:type="dxa"/>
            <w:noWrap/>
            <w:hideMark/>
          </w:tcPr>
          <w:p w14:paraId="2CD0D652"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16</w:t>
            </w:r>
          </w:p>
        </w:tc>
        <w:tc>
          <w:tcPr>
            <w:tcW w:w="0" w:type="dxa"/>
            <w:noWrap/>
            <w:hideMark/>
          </w:tcPr>
          <w:p w14:paraId="62BAD603"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0</w:t>
            </w:r>
          </w:p>
        </w:tc>
        <w:tc>
          <w:tcPr>
            <w:tcW w:w="0" w:type="dxa"/>
            <w:noWrap/>
            <w:hideMark/>
          </w:tcPr>
          <w:p w14:paraId="34B12335"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0</w:t>
            </w:r>
          </w:p>
        </w:tc>
        <w:tc>
          <w:tcPr>
            <w:tcW w:w="0" w:type="dxa"/>
            <w:noWrap/>
            <w:hideMark/>
          </w:tcPr>
          <w:p w14:paraId="0AA0743C"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0</w:t>
            </w:r>
          </w:p>
        </w:tc>
        <w:tc>
          <w:tcPr>
            <w:tcW w:w="0" w:type="dxa"/>
            <w:noWrap/>
            <w:hideMark/>
          </w:tcPr>
          <w:p w14:paraId="4897DC51"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0</w:t>
            </w:r>
          </w:p>
        </w:tc>
        <w:tc>
          <w:tcPr>
            <w:tcW w:w="0" w:type="dxa"/>
            <w:noWrap/>
            <w:hideMark/>
          </w:tcPr>
          <w:p w14:paraId="04EBE3F3"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0</w:t>
            </w:r>
          </w:p>
        </w:tc>
        <w:tc>
          <w:tcPr>
            <w:tcW w:w="1904" w:type="dxa"/>
            <w:noWrap/>
            <w:hideMark/>
          </w:tcPr>
          <w:p w14:paraId="6894908E" w14:textId="77777777" w:rsidR="00EF4CA3" w:rsidRPr="008F087E" w:rsidRDefault="00EF4CA3" w:rsidP="00224D9B">
            <w:pPr>
              <w:autoSpaceDE w:val="0"/>
              <w:autoSpaceDN w:val="0"/>
              <w:ind w:left="480" w:hanging="480"/>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8F087E">
              <w:rPr>
                <w:sz w:val="24"/>
                <w:szCs w:val="24"/>
                <w:lang w:val="en-US"/>
              </w:rPr>
              <w:t>0</w:t>
            </w:r>
          </w:p>
        </w:tc>
      </w:tr>
      <w:tr w:rsidR="00EF4CA3" w:rsidRPr="008F087E" w14:paraId="012408A8" w14:textId="77777777" w:rsidTr="00224D9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dxa"/>
            <w:noWrap/>
            <w:hideMark/>
          </w:tcPr>
          <w:p w14:paraId="45E7AB88" w14:textId="1981EA44" w:rsidR="00EF4CA3" w:rsidRPr="008F087E" w:rsidRDefault="00EF4CA3" w:rsidP="00224D9B">
            <w:pPr>
              <w:autoSpaceDE w:val="0"/>
              <w:autoSpaceDN w:val="0"/>
              <w:ind w:left="480" w:hanging="480"/>
              <w:rPr>
                <w:b w:val="0"/>
                <w:bCs w:val="0"/>
                <w:sz w:val="24"/>
                <w:szCs w:val="24"/>
                <w:lang w:val="en-US"/>
              </w:rPr>
            </w:pPr>
            <w:r w:rsidRPr="008F087E">
              <w:rPr>
                <w:b w:val="0"/>
                <w:bCs w:val="0"/>
                <w:sz w:val="24"/>
                <w:szCs w:val="24"/>
                <w:lang w:val="en-US"/>
              </w:rPr>
              <w:t xml:space="preserve">Water </w:t>
            </w:r>
            <w:r w:rsidR="007B6DC2">
              <w:rPr>
                <w:b w:val="0"/>
                <w:bCs w:val="0"/>
                <w:sz w:val="24"/>
                <w:szCs w:val="24"/>
                <w:lang w:val="en-US"/>
              </w:rPr>
              <w:t>b</w:t>
            </w:r>
            <w:r w:rsidRPr="008F087E">
              <w:rPr>
                <w:b w:val="0"/>
                <w:bCs w:val="0"/>
                <w:sz w:val="24"/>
                <w:szCs w:val="24"/>
                <w:lang w:val="en-US"/>
              </w:rPr>
              <w:t>odies: at least 60% of area is covered by permanent water bodies.</w:t>
            </w:r>
          </w:p>
        </w:tc>
        <w:tc>
          <w:tcPr>
            <w:tcW w:w="0" w:type="dxa"/>
            <w:noWrap/>
            <w:hideMark/>
          </w:tcPr>
          <w:p w14:paraId="63AC6003"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17</w:t>
            </w:r>
          </w:p>
        </w:tc>
        <w:tc>
          <w:tcPr>
            <w:tcW w:w="0" w:type="dxa"/>
            <w:noWrap/>
            <w:hideMark/>
          </w:tcPr>
          <w:p w14:paraId="66EC4A99"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c>
          <w:tcPr>
            <w:tcW w:w="0" w:type="dxa"/>
            <w:noWrap/>
            <w:hideMark/>
          </w:tcPr>
          <w:p w14:paraId="11F6C4EC"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c>
          <w:tcPr>
            <w:tcW w:w="0" w:type="dxa"/>
            <w:noWrap/>
            <w:hideMark/>
          </w:tcPr>
          <w:p w14:paraId="42ED5672"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c>
          <w:tcPr>
            <w:tcW w:w="0" w:type="dxa"/>
            <w:noWrap/>
            <w:hideMark/>
          </w:tcPr>
          <w:p w14:paraId="261A1C8C"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c>
          <w:tcPr>
            <w:tcW w:w="0" w:type="dxa"/>
            <w:noWrap/>
            <w:hideMark/>
          </w:tcPr>
          <w:p w14:paraId="52C5E520"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c>
          <w:tcPr>
            <w:tcW w:w="1904" w:type="dxa"/>
            <w:noWrap/>
            <w:hideMark/>
          </w:tcPr>
          <w:p w14:paraId="0CF3D44B" w14:textId="77777777" w:rsidR="00EF4CA3" w:rsidRPr="008F087E" w:rsidRDefault="00EF4CA3" w:rsidP="00224D9B">
            <w:pPr>
              <w:autoSpaceDE w:val="0"/>
              <w:autoSpaceDN w:val="0"/>
              <w:ind w:left="480" w:hanging="480"/>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8F087E">
              <w:rPr>
                <w:sz w:val="24"/>
                <w:szCs w:val="24"/>
                <w:lang w:val="en-US"/>
              </w:rPr>
              <w:t>-</w:t>
            </w:r>
          </w:p>
        </w:tc>
      </w:tr>
    </w:tbl>
    <w:p w14:paraId="54E5A9D5" w14:textId="281DDDF8" w:rsidR="00040E6F" w:rsidRPr="00B07938" w:rsidRDefault="00040E6F" w:rsidP="007A23FB">
      <w:pPr>
        <w:autoSpaceDE w:val="0"/>
        <w:autoSpaceDN w:val="0"/>
        <w:ind w:left="480" w:hanging="480"/>
        <w:jc w:val="both"/>
        <w:rPr>
          <w:bCs/>
          <w:sz w:val="24"/>
          <w:szCs w:val="24"/>
          <w:lang w:val="en-US"/>
        </w:rPr>
      </w:pPr>
    </w:p>
    <w:p w14:paraId="1CD937E1" w14:textId="089E8F38" w:rsidR="00040E6F" w:rsidRPr="00B07938" w:rsidRDefault="00040E6F" w:rsidP="007A23FB">
      <w:pPr>
        <w:widowControl/>
        <w:spacing w:after="160" w:line="259" w:lineRule="auto"/>
        <w:jc w:val="both"/>
        <w:rPr>
          <w:bCs/>
          <w:sz w:val="24"/>
          <w:szCs w:val="24"/>
          <w:lang w:val="en-US"/>
        </w:rPr>
      </w:pPr>
    </w:p>
    <w:sectPr w:rsidR="00040E6F" w:rsidRPr="00B07938" w:rsidSect="004559C6">
      <w:type w:val="continuous"/>
      <w:pgSz w:w="15840" w:h="12240" w:orient="landscape"/>
      <w:pgMar w:top="1440" w:right="1440" w:bottom="1440"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2AFA65" w14:textId="77777777" w:rsidR="001A3098" w:rsidRDefault="001A3098">
      <w:r>
        <w:separator/>
      </w:r>
    </w:p>
  </w:endnote>
  <w:endnote w:type="continuationSeparator" w:id="0">
    <w:p w14:paraId="638DD75C" w14:textId="77777777" w:rsidR="001A3098" w:rsidRDefault="001A30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54312524"/>
      <w:docPartObj>
        <w:docPartGallery w:val="Page Numbers (Bottom of Page)"/>
        <w:docPartUnique/>
      </w:docPartObj>
    </w:sdtPr>
    <w:sdtEndPr>
      <w:rPr>
        <w:noProof/>
      </w:rPr>
    </w:sdtEndPr>
    <w:sdtContent>
      <w:p w14:paraId="599751A1" w14:textId="77777777" w:rsidR="002A1283" w:rsidRDefault="002A1283">
        <w:pPr>
          <w:pStyle w:val="Footer"/>
          <w:jc w:val="right"/>
        </w:pPr>
        <w:r>
          <w:fldChar w:fldCharType="begin"/>
        </w:r>
        <w:r>
          <w:instrText xml:space="preserve"> PAGE   \* MERGEFORMAT </w:instrText>
        </w:r>
        <w:r>
          <w:fldChar w:fldCharType="separate"/>
        </w:r>
        <w:r w:rsidR="001539A6">
          <w:rPr>
            <w:noProof/>
          </w:rPr>
          <w:t>23</w:t>
        </w:r>
        <w:r>
          <w:rPr>
            <w:noProof/>
          </w:rPr>
          <w:fldChar w:fldCharType="end"/>
        </w:r>
      </w:p>
    </w:sdtContent>
  </w:sdt>
  <w:p w14:paraId="1D236622" w14:textId="77777777" w:rsidR="002A1283" w:rsidRDefault="002A12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234521" w14:textId="77777777" w:rsidR="001A3098" w:rsidRDefault="001A3098">
      <w:r>
        <w:separator/>
      </w:r>
    </w:p>
  </w:footnote>
  <w:footnote w:type="continuationSeparator" w:id="0">
    <w:p w14:paraId="27DFBABA" w14:textId="77777777" w:rsidR="001A3098" w:rsidRDefault="001A30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D34F09"/>
    <w:multiLevelType w:val="multilevel"/>
    <w:tmpl w:val="840AFE1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25B13304"/>
    <w:multiLevelType w:val="multilevel"/>
    <w:tmpl w:val="BD3657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81E3163"/>
    <w:multiLevelType w:val="multilevel"/>
    <w:tmpl w:val="63029866"/>
    <w:lvl w:ilvl="0">
      <w:start w:val="4"/>
      <w:numFmt w:val="decimal"/>
      <w:lvlText w:val="%1."/>
      <w:lvlJc w:val="left"/>
      <w:pPr>
        <w:ind w:left="408" w:hanging="408"/>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283F2B67"/>
    <w:multiLevelType w:val="hybridMultilevel"/>
    <w:tmpl w:val="BE22BFA6"/>
    <w:lvl w:ilvl="0" w:tplc="E42271D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8D00BF"/>
    <w:multiLevelType w:val="multilevel"/>
    <w:tmpl w:val="7EB2DCC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4A293BF3"/>
    <w:multiLevelType w:val="hybridMultilevel"/>
    <w:tmpl w:val="8E2A8D5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264728F"/>
    <w:multiLevelType w:val="multilevel"/>
    <w:tmpl w:val="DCE24736"/>
    <w:lvl w:ilvl="0">
      <w:start w:val="4"/>
      <w:numFmt w:val="decimal"/>
      <w:lvlText w:val="%1."/>
      <w:lvlJc w:val="left"/>
      <w:pPr>
        <w:ind w:left="408" w:hanging="408"/>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67B97ECD"/>
    <w:multiLevelType w:val="multilevel"/>
    <w:tmpl w:val="840AFE1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79283C89"/>
    <w:multiLevelType w:val="multilevel"/>
    <w:tmpl w:val="840AFE1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7F3F6E7A"/>
    <w:multiLevelType w:val="multilevel"/>
    <w:tmpl w:val="0D3AC96C"/>
    <w:lvl w:ilvl="0">
      <w:start w:val="1"/>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num w:numId="1" w16cid:durableId="269242585">
    <w:abstractNumId w:val="2"/>
  </w:num>
  <w:num w:numId="2" w16cid:durableId="288779558">
    <w:abstractNumId w:val="6"/>
  </w:num>
  <w:num w:numId="3" w16cid:durableId="261452986">
    <w:abstractNumId w:val="9"/>
  </w:num>
  <w:num w:numId="4" w16cid:durableId="1953315124">
    <w:abstractNumId w:val="7"/>
  </w:num>
  <w:num w:numId="5" w16cid:durableId="415058837">
    <w:abstractNumId w:val="1"/>
  </w:num>
  <w:num w:numId="6" w16cid:durableId="787430104">
    <w:abstractNumId w:val="3"/>
  </w:num>
  <w:num w:numId="7" w16cid:durableId="1028217792">
    <w:abstractNumId w:val="8"/>
  </w:num>
  <w:num w:numId="8" w16cid:durableId="702708472">
    <w:abstractNumId w:val="0"/>
  </w:num>
  <w:num w:numId="9" w16cid:durableId="1546483503">
    <w:abstractNumId w:val="4"/>
  </w:num>
  <w:num w:numId="10" w16cid:durableId="184077565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660"/>
    <w:rsid w:val="00001A58"/>
    <w:rsid w:val="000028AB"/>
    <w:rsid w:val="0000738E"/>
    <w:rsid w:val="00012255"/>
    <w:rsid w:val="00012B22"/>
    <w:rsid w:val="000145A8"/>
    <w:rsid w:val="00015225"/>
    <w:rsid w:val="000160A1"/>
    <w:rsid w:val="0001627F"/>
    <w:rsid w:val="00021DAB"/>
    <w:rsid w:val="00025846"/>
    <w:rsid w:val="00036336"/>
    <w:rsid w:val="00040E6F"/>
    <w:rsid w:val="0004147D"/>
    <w:rsid w:val="00046ED2"/>
    <w:rsid w:val="00063B56"/>
    <w:rsid w:val="00063CBD"/>
    <w:rsid w:val="000668B8"/>
    <w:rsid w:val="000702D5"/>
    <w:rsid w:val="00071C94"/>
    <w:rsid w:val="0007373C"/>
    <w:rsid w:val="00074631"/>
    <w:rsid w:val="00076D3B"/>
    <w:rsid w:val="00084E6B"/>
    <w:rsid w:val="00090419"/>
    <w:rsid w:val="00092165"/>
    <w:rsid w:val="0009258D"/>
    <w:rsid w:val="0009424C"/>
    <w:rsid w:val="00097A63"/>
    <w:rsid w:val="000A222A"/>
    <w:rsid w:val="000B6FEE"/>
    <w:rsid w:val="000B71B9"/>
    <w:rsid w:val="000C181E"/>
    <w:rsid w:val="000C1DC5"/>
    <w:rsid w:val="000C4434"/>
    <w:rsid w:val="000C602D"/>
    <w:rsid w:val="000D1AFF"/>
    <w:rsid w:val="000D5714"/>
    <w:rsid w:val="000D7AAA"/>
    <w:rsid w:val="000E38CF"/>
    <w:rsid w:val="000E4769"/>
    <w:rsid w:val="000E49C8"/>
    <w:rsid w:val="000E5B19"/>
    <w:rsid w:val="000E792C"/>
    <w:rsid w:val="000E7946"/>
    <w:rsid w:val="000F2C14"/>
    <w:rsid w:val="000F2FF0"/>
    <w:rsid w:val="000F4640"/>
    <w:rsid w:val="000F7BBA"/>
    <w:rsid w:val="001004E1"/>
    <w:rsid w:val="0011365B"/>
    <w:rsid w:val="001171BA"/>
    <w:rsid w:val="00132DE3"/>
    <w:rsid w:val="00133DC7"/>
    <w:rsid w:val="00135937"/>
    <w:rsid w:val="001408C0"/>
    <w:rsid w:val="001408ED"/>
    <w:rsid w:val="00144103"/>
    <w:rsid w:val="00146480"/>
    <w:rsid w:val="001539A6"/>
    <w:rsid w:val="00154528"/>
    <w:rsid w:val="00156E83"/>
    <w:rsid w:val="00160BF6"/>
    <w:rsid w:val="00161B62"/>
    <w:rsid w:val="00161FF0"/>
    <w:rsid w:val="001626B8"/>
    <w:rsid w:val="00164433"/>
    <w:rsid w:val="00166330"/>
    <w:rsid w:val="001724F7"/>
    <w:rsid w:val="00172778"/>
    <w:rsid w:val="0017605F"/>
    <w:rsid w:val="0017725B"/>
    <w:rsid w:val="0018152E"/>
    <w:rsid w:val="00187268"/>
    <w:rsid w:val="00192933"/>
    <w:rsid w:val="001935D7"/>
    <w:rsid w:val="00196843"/>
    <w:rsid w:val="00196B83"/>
    <w:rsid w:val="0019792C"/>
    <w:rsid w:val="001A3098"/>
    <w:rsid w:val="001A39A9"/>
    <w:rsid w:val="001A40C9"/>
    <w:rsid w:val="001A462E"/>
    <w:rsid w:val="001A4887"/>
    <w:rsid w:val="001A6E6F"/>
    <w:rsid w:val="001A726D"/>
    <w:rsid w:val="001B0C89"/>
    <w:rsid w:val="001B2E47"/>
    <w:rsid w:val="001B2E61"/>
    <w:rsid w:val="001C3E4C"/>
    <w:rsid w:val="001C5660"/>
    <w:rsid w:val="001D4674"/>
    <w:rsid w:val="001D6FCB"/>
    <w:rsid w:val="001E0801"/>
    <w:rsid w:val="001E26EC"/>
    <w:rsid w:val="001E7565"/>
    <w:rsid w:val="001F5694"/>
    <w:rsid w:val="00200991"/>
    <w:rsid w:val="0020164C"/>
    <w:rsid w:val="002030D8"/>
    <w:rsid w:val="00203B49"/>
    <w:rsid w:val="0020484B"/>
    <w:rsid w:val="00205734"/>
    <w:rsid w:val="00206574"/>
    <w:rsid w:val="0020712A"/>
    <w:rsid w:val="002148B0"/>
    <w:rsid w:val="00216224"/>
    <w:rsid w:val="0022049D"/>
    <w:rsid w:val="00220D19"/>
    <w:rsid w:val="0022426A"/>
    <w:rsid w:val="00224CD3"/>
    <w:rsid w:val="00224D9B"/>
    <w:rsid w:val="002260E4"/>
    <w:rsid w:val="002330A9"/>
    <w:rsid w:val="00236469"/>
    <w:rsid w:val="00240B02"/>
    <w:rsid w:val="00242B31"/>
    <w:rsid w:val="002472C6"/>
    <w:rsid w:val="002476EB"/>
    <w:rsid w:val="00250768"/>
    <w:rsid w:val="002521FF"/>
    <w:rsid w:val="002542A1"/>
    <w:rsid w:val="002613B8"/>
    <w:rsid w:val="002668B8"/>
    <w:rsid w:val="00271DE0"/>
    <w:rsid w:val="002734AC"/>
    <w:rsid w:val="00274B79"/>
    <w:rsid w:val="0027546B"/>
    <w:rsid w:val="00277138"/>
    <w:rsid w:val="00277325"/>
    <w:rsid w:val="00281B11"/>
    <w:rsid w:val="00284F55"/>
    <w:rsid w:val="00290C1F"/>
    <w:rsid w:val="002A1283"/>
    <w:rsid w:val="002A2D10"/>
    <w:rsid w:val="002B2E1B"/>
    <w:rsid w:val="002C184E"/>
    <w:rsid w:val="002C2E9C"/>
    <w:rsid w:val="002C4DB8"/>
    <w:rsid w:val="002C4E10"/>
    <w:rsid w:val="002D1FA8"/>
    <w:rsid w:val="002D3A10"/>
    <w:rsid w:val="002D3B1F"/>
    <w:rsid w:val="002D4071"/>
    <w:rsid w:val="002D7C5D"/>
    <w:rsid w:val="002E58CA"/>
    <w:rsid w:val="002E6ECF"/>
    <w:rsid w:val="002F474D"/>
    <w:rsid w:val="002F7FBB"/>
    <w:rsid w:val="003045E7"/>
    <w:rsid w:val="003066C2"/>
    <w:rsid w:val="00311A82"/>
    <w:rsid w:val="003121EC"/>
    <w:rsid w:val="00333A08"/>
    <w:rsid w:val="00333F07"/>
    <w:rsid w:val="003406BF"/>
    <w:rsid w:val="00342546"/>
    <w:rsid w:val="00343902"/>
    <w:rsid w:val="0034746B"/>
    <w:rsid w:val="00350DED"/>
    <w:rsid w:val="00354E84"/>
    <w:rsid w:val="00356CF8"/>
    <w:rsid w:val="00362D73"/>
    <w:rsid w:val="003645D5"/>
    <w:rsid w:val="00366688"/>
    <w:rsid w:val="00372555"/>
    <w:rsid w:val="00372E7D"/>
    <w:rsid w:val="00373CC6"/>
    <w:rsid w:val="00380A13"/>
    <w:rsid w:val="00380D38"/>
    <w:rsid w:val="00382C10"/>
    <w:rsid w:val="003939A9"/>
    <w:rsid w:val="00397B34"/>
    <w:rsid w:val="003A0BE8"/>
    <w:rsid w:val="003A3DCF"/>
    <w:rsid w:val="003B1843"/>
    <w:rsid w:val="003C6A41"/>
    <w:rsid w:val="003D0686"/>
    <w:rsid w:val="003D30E4"/>
    <w:rsid w:val="003D37C6"/>
    <w:rsid w:val="003D5283"/>
    <w:rsid w:val="003E328A"/>
    <w:rsid w:val="003E3F58"/>
    <w:rsid w:val="003E68A3"/>
    <w:rsid w:val="003E7A46"/>
    <w:rsid w:val="003F0C0C"/>
    <w:rsid w:val="003F3691"/>
    <w:rsid w:val="003F7A11"/>
    <w:rsid w:val="00400D48"/>
    <w:rsid w:val="0042364B"/>
    <w:rsid w:val="00430D04"/>
    <w:rsid w:val="004336C3"/>
    <w:rsid w:val="004417CF"/>
    <w:rsid w:val="00441F25"/>
    <w:rsid w:val="00444EF3"/>
    <w:rsid w:val="0044548B"/>
    <w:rsid w:val="004537F6"/>
    <w:rsid w:val="00455996"/>
    <w:rsid w:val="004559C6"/>
    <w:rsid w:val="004626AF"/>
    <w:rsid w:val="00463548"/>
    <w:rsid w:val="0046796D"/>
    <w:rsid w:val="004714BE"/>
    <w:rsid w:val="0047376B"/>
    <w:rsid w:val="00474864"/>
    <w:rsid w:val="00477F5E"/>
    <w:rsid w:val="0048568E"/>
    <w:rsid w:val="004913ED"/>
    <w:rsid w:val="00494AD9"/>
    <w:rsid w:val="004A2075"/>
    <w:rsid w:val="004A3710"/>
    <w:rsid w:val="004A4A02"/>
    <w:rsid w:val="004A56D5"/>
    <w:rsid w:val="004A6440"/>
    <w:rsid w:val="004A7785"/>
    <w:rsid w:val="004A7E75"/>
    <w:rsid w:val="004B1286"/>
    <w:rsid w:val="004B3E98"/>
    <w:rsid w:val="004B40A6"/>
    <w:rsid w:val="004B7443"/>
    <w:rsid w:val="004C5C89"/>
    <w:rsid w:val="004D0CF8"/>
    <w:rsid w:val="004D207B"/>
    <w:rsid w:val="004D3DD1"/>
    <w:rsid w:val="004D45D5"/>
    <w:rsid w:val="004D5B9F"/>
    <w:rsid w:val="004E6F8D"/>
    <w:rsid w:val="004F2644"/>
    <w:rsid w:val="004F31D4"/>
    <w:rsid w:val="004F5211"/>
    <w:rsid w:val="004F5289"/>
    <w:rsid w:val="004F6295"/>
    <w:rsid w:val="005004EB"/>
    <w:rsid w:val="00502CB4"/>
    <w:rsid w:val="00510D19"/>
    <w:rsid w:val="005114DD"/>
    <w:rsid w:val="00511BCC"/>
    <w:rsid w:val="0052540C"/>
    <w:rsid w:val="00525692"/>
    <w:rsid w:val="00527A32"/>
    <w:rsid w:val="00533A1A"/>
    <w:rsid w:val="00534E34"/>
    <w:rsid w:val="005368E9"/>
    <w:rsid w:val="00536A41"/>
    <w:rsid w:val="00540F6F"/>
    <w:rsid w:val="005479D4"/>
    <w:rsid w:val="0056180F"/>
    <w:rsid w:val="00561F40"/>
    <w:rsid w:val="00565D37"/>
    <w:rsid w:val="005758CA"/>
    <w:rsid w:val="00575CA8"/>
    <w:rsid w:val="00584454"/>
    <w:rsid w:val="00587864"/>
    <w:rsid w:val="0059379E"/>
    <w:rsid w:val="005937A7"/>
    <w:rsid w:val="005944F3"/>
    <w:rsid w:val="005A4DFE"/>
    <w:rsid w:val="005B05C2"/>
    <w:rsid w:val="005B3250"/>
    <w:rsid w:val="005C19D8"/>
    <w:rsid w:val="005C3EDB"/>
    <w:rsid w:val="005C6961"/>
    <w:rsid w:val="005C6CA5"/>
    <w:rsid w:val="005C7FB2"/>
    <w:rsid w:val="005D6FDF"/>
    <w:rsid w:val="005D77D6"/>
    <w:rsid w:val="005E2C8D"/>
    <w:rsid w:val="005E7EDC"/>
    <w:rsid w:val="005F5399"/>
    <w:rsid w:val="005F70B7"/>
    <w:rsid w:val="00600816"/>
    <w:rsid w:val="00607335"/>
    <w:rsid w:val="00613CAB"/>
    <w:rsid w:val="00613CE7"/>
    <w:rsid w:val="0061622C"/>
    <w:rsid w:val="00620524"/>
    <w:rsid w:val="00621C56"/>
    <w:rsid w:val="0063137B"/>
    <w:rsid w:val="00631EAF"/>
    <w:rsid w:val="00634E9A"/>
    <w:rsid w:val="00640499"/>
    <w:rsid w:val="00640CD8"/>
    <w:rsid w:val="00645370"/>
    <w:rsid w:val="00645B77"/>
    <w:rsid w:val="00647C79"/>
    <w:rsid w:val="00651D32"/>
    <w:rsid w:val="006573AA"/>
    <w:rsid w:val="006602AE"/>
    <w:rsid w:val="00661482"/>
    <w:rsid w:val="00663B32"/>
    <w:rsid w:val="00664D80"/>
    <w:rsid w:val="00672A3A"/>
    <w:rsid w:val="00672EC6"/>
    <w:rsid w:val="00674DD2"/>
    <w:rsid w:val="00682C19"/>
    <w:rsid w:val="00686DDE"/>
    <w:rsid w:val="006874AC"/>
    <w:rsid w:val="00696378"/>
    <w:rsid w:val="006A086F"/>
    <w:rsid w:val="006A1080"/>
    <w:rsid w:val="006A5DA4"/>
    <w:rsid w:val="006A6FEC"/>
    <w:rsid w:val="006B23C7"/>
    <w:rsid w:val="006B3DE7"/>
    <w:rsid w:val="006C2553"/>
    <w:rsid w:val="006C64A7"/>
    <w:rsid w:val="006C767F"/>
    <w:rsid w:val="006D0B80"/>
    <w:rsid w:val="006D2537"/>
    <w:rsid w:val="006D4633"/>
    <w:rsid w:val="006E1860"/>
    <w:rsid w:val="006E2255"/>
    <w:rsid w:val="006E3842"/>
    <w:rsid w:val="006E4066"/>
    <w:rsid w:val="006E4B05"/>
    <w:rsid w:val="006F12C3"/>
    <w:rsid w:val="006F475C"/>
    <w:rsid w:val="006F523C"/>
    <w:rsid w:val="006F5ED8"/>
    <w:rsid w:val="006F646C"/>
    <w:rsid w:val="006F7DDA"/>
    <w:rsid w:val="007023A9"/>
    <w:rsid w:val="00706C11"/>
    <w:rsid w:val="00707BAA"/>
    <w:rsid w:val="00712265"/>
    <w:rsid w:val="007137FB"/>
    <w:rsid w:val="00721A32"/>
    <w:rsid w:val="00722682"/>
    <w:rsid w:val="00726E33"/>
    <w:rsid w:val="00734BF6"/>
    <w:rsid w:val="007405E3"/>
    <w:rsid w:val="007413AF"/>
    <w:rsid w:val="00742AE1"/>
    <w:rsid w:val="00744BDF"/>
    <w:rsid w:val="0074729B"/>
    <w:rsid w:val="00747F87"/>
    <w:rsid w:val="00755DD3"/>
    <w:rsid w:val="007700B9"/>
    <w:rsid w:val="00773965"/>
    <w:rsid w:val="007745C4"/>
    <w:rsid w:val="00775619"/>
    <w:rsid w:val="007845B6"/>
    <w:rsid w:val="00784D75"/>
    <w:rsid w:val="007857DF"/>
    <w:rsid w:val="00786215"/>
    <w:rsid w:val="00792C83"/>
    <w:rsid w:val="00794B66"/>
    <w:rsid w:val="00794CE1"/>
    <w:rsid w:val="00795AAB"/>
    <w:rsid w:val="007A23FB"/>
    <w:rsid w:val="007B047D"/>
    <w:rsid w:val="007B4589"/>
    <w:rsid w:val="007B4E61"/>
    <w:rsid w:val="007B6DC2"/>
    <w:rsid w:val="007B799F"/>
    <w:rsid w:val="007C55F4"/>
    <w:rsid w:val="007C5DC4"/>
    <w:rsid w:val="007C661B"/>
    <w:rsid w:val="007D0A16"/>
    <w:rsid w:val="007D10F1"/>
    <w:rsid w:val="007D2742"/>
    <w:rsid w:val="007D36A7"/>
    <w:rsid w:val="007D742A"/>
    <w:rsid w:val="007E2829"/>
    <w:rsid w:val="007E3C69"/>
    <w:rsid w:val="007E3D30"/>
    <w:rsid w:val="007F58CF"/>
    <w:rsid w:val="007F5988"/>
    <w:rsid w:val="007F60B5"/>
    <w:rsid w:val="007F7F02"/>
    <w:rsid w:val="00805A7B"/>
    <w:rsid w:val="00821649"/>
    <w:rsid w:val="0082576E"/>
    <w:rsid w:val="0083119F"/>
    <w:rsid w:val="00835FC8"/>
    <w:rsid w:val="00843705"/>
    <w:rsid w:val="00843D1A"/>
    <w:rsid w:val="00844D4A"/>
    <w:rsid w:val="00853B35"/>
    <w:rsid w:val="0085671B"/>
    <w:rsid w:val="00856C9D"/>
    <w:rsid w:val="00860E31"/>
    <w:rsid w:val="00862B4E"/>
    <w:rsid w:val="00864B01"/>
    <w:rsid w:val="008754A7"/>
    <w:rsid w:val="00881D5F"/>
    <w:rsid w:val="0088290B"/>
    <w:rsid w:val="00884AF7"/>
    <w:rsid w:val="0089042D"/>
    <w:rsid w:val="008B2544"/>
    <w:rsid w:val="008B2570"/>
    <w:rsid w:val="008B4A85"/>
    <w:rsid w:val="008B54F0"/>
    <w:rsid w:val="008B5893"/>
    <w:rsid w:val="008C5BE1"/>
    <w:rsid w:val="008C751E"/>
    <w:rsid w:val="008D0A03"/>
    <w:rsid w:val="008D2E87"/>
    <w:rsid w:val="008E0713"/>
    <w:rsid w:val="008E14F9"/>
    <w:rsid w:val="008E1E2A"/>
    <w:rsid w:val="008E2133"/>
    <w:rsid w:val="008E404D"/>
    <w:rsid w:val="008E5CBE"/>
    <w:rsid w:val="008F087E"/>
    <w:rsid w:val="008F1B93"/>
    <w:rsid w:val="008F4038"/>
    <w:rsid w:val="008F7602"/>
    <w:rsid w:val="00901D7E"/>
    <w:rsid w:val="00901EC4"/>
    <w:rsid w:val="00903133"/>
    <w:rsid w:val="009040FF"/>
    <w:rsid w:val="009068E3"/>
    <w:rsid w:val="0091186E"/>
    <w:rsid w:val="0091610F"/>
    <w:rsid w:val="0091675F"/>
    <w:rsid w:val="00916FA8"/>
    <w:rsid w:val="00917C21"/>
    <w:rsid w:val="009224DB"/>
    <w:rsid w:val="00923B51"/>
    <w:rsid w:val="00923D1D"/>
    <w:rsid w:val="00924F51"/>
    <w:rsid w:val="009303BB"/>
    <w:rsid w:val="00932D8B"/>
    <w:rsid w:val="00937924"/>
    <w:rsid w:val="00944CDC"/>
    <w:rsid w:val="0094609A"/>
    <w:rsid w:val="009469D6"/>
    <w:rsid w:val="00946FB9"/>
    <w:rsid w:val="009504EE"/>
    <w:rsid w:val="00954D3D"/>
    <w:rsid w:val="009565AF"/>
    <w:rsid w:val="00961F8B"/>
    <w:rsid w:val="00962131"/>
    <w:rsid w:val="009666F4"/>
    <w:rsid w:val="00966BCE"/>
    <w:rsid w:val="00975E35"/>
    <w:rsid w:val="0098019B"/>
    <w:rsid w:val="00985EEF"/>
    <w:rsid w:val="009926AD"/>
    <w:rsid w:val="009936CA"/>
    <w:rsid w:val="00996498"/>
    <w:rsid w:val="00997B09"/>
    <w:rsid w:val="009A34C5"/>
    <w:rsid w:val="009B0F3B"/>
    <w:rsid w:val="009B22C2"/>
    <w:rsid w:val="009B58F6"/>
    <w:rsid w:val="009B60DC"/>
    <w:rsid w:val="009B688E"/>
    <w:rsid w:val="009C6CF2"/>
    <w:rsid w:val="009D527C"/>
    <w:rsid w:val="009E7795"/>
    <w:rsid w:val="009F41DE"/>
    <w:rsid w:val="009F6A84"/>
    <w:rsid w:val="00A01A4E"/>
    <w:rsid w:val="00A05A53"/>
    <w:rsid w:val="00A0628C"/>
    <w:rsid w:val="00A071A4"/>
    <w:rsid w:val="00A110C8"/>
    <w:rsid w:val="00A141B1"/>
    <w:rsid w:val="00A14D82"/>
    <w:rsid w:val="00A15858"/>
    <w:rsid w:val="00A1595A"/>
    <w:rsid w:val="00A15CE1"/>
    <w:rsid w:val="00A168CB"/>
    <w:rsid w:val="00A17A1A"/>
    <w:rsid w:val="00A22262"/>
    <w:rsid w:val="00A26E9E"/>
    <w:rsid w:val="00A31F75"/>
    <w:rsid w:val="00A331AC"/>
    <w:rsid w:val="00A351F5"/>
    <w:rsid w:val="00A371D4"/>
    <w:rsid w:val="00A3768C"/>
    <w:rsid w:val="00A41C55"/>
    <w:rsid w:val="00A53461"/>
    <w:rsid w:val="00A60C1D"/>
    <w:rsid w:val="00A64ED4"/>
    <w:rsid w:val="00A65AC8"/>
    <w:rsid w:val="00A66EDE"/>
    <w:rsid w:val="00A67AC6"/>
    <w:rsid w:val="00A67E60"/>
    <w:rsid w:val="00A67F54"/>
    <w:rsid w:val="00A7007B"/>
    <w:rsid w:val="00A72581"/>
    <w:rsid w:val="00A72AC6"/>
    <w:rsid w:val="00A72CD0"/>
    <w:rsid w:val="00A754DC"/>
    <w:rsid w:val="00A815B9"/>
    <w:rsid w:val="00A82033"/>
    <w:rsid w:val="00A84798"/>
    <w:rsid w:val="00A84CA6"/>
    <w:rsid w:val="00A8515A"/>
    <w:rsid w:val="00A86E75"/>
    <w:rsid w:val="00A876C1"/>
    <w:rsid w:val="00A97144"/>
    <w:rsid w:val="00AA6F0F"/>
    <w:rsid w:val="00AB153D"/>
    <w:rsid w:val="00AB25F8"/>
    <w:rsid w:val="00AB667B"/>
    <w:rsid w:val="00AC0977"/>
    <w:rsid w:val="00AC11E8"/>
    <w:rsid w:val="00AC133D"/>
    <w:rsid w:val="00AC3BF2"/>
    <w:rsid w:val="00AC7D38"/>
    <w:rsid w:val="00AD003F"/>
    <w:rsid w:val="00AD0B44"/>
    <w:rsid w:val="00AD2626"/>
    <w:rsid w:val="00AD5C0C"/>
    <w:rsid w:val="00AD5E03"/>
    <w:rsid w:val="00AE0CDD"/>
    <w:rsid w:val="00AE1BBE"/>
    <w:rsid w:val="00AE59C2"/>
    <w:rsid w:val="00AE673E"/>
    <w:rsid w:val="00AF0B80"/>
    <w:rsid w:val="00AF1FF6"/>
    <w:rsid w:val="00AF3D41"/>
    <w:rsid w:val="00AF58C7"/>
    <w:rsid w:val="00AF5E64"/>
    <w:rsid w:val="00AF61C7"/>
    <w:rsid w:val="00B03C67"/>
    <w:rsid w:val="00B05968"/>
    <w:rsid w:val="00B07938"/>
    <w:rsid w:val="00B10C7A"/>
    <w:rsid w:val="00B14600"/>
    <w:rsid w:val="00B16364"/>
    <w:rsid w:val="00B16C34"/>
    <w:rsid w:val="00B201B0"/>
    <w:rsid w:val="00B21A33"/>
    <w:rsid w:val="00B256F9"/>
    <w:rsid w:val="00B25CCD"/>
    <w:rsid w:val="00B2629D"/>
    <w:rsid w:val="00B275FF"/>
    <w:rsid w:val="00B325FE"/>
    <w:rsid w:val="00B34FBE"/>
    <w:rsid w:val="00B3526D"/>
    <w:rsid w:val="00B35511"/>
    <w:rsid w:val="00B42035"/>
    <w:rsid w:val="00B4613A"/>
    <w:rsid w:val="00B46BB8"/>
    <w:rsid w:val="00B473E2"/>
    <w:rsid w:val="00B54935"/>
    <w:rsid w:val="00B55E62"/>
    <w:rsid w:val="00B56365"/>
    <w:rsid w:val="00B61A3E"/>
    <w:rsid w:val="00B61BFF"/>
    <w:rsid w:val="00B61DC1"/>
    <w:rsid w:val="00B620A4"/>
    <w:rsid w:val="00B629CC"/>
    <w:rsid w:val="00B640ED"/>
    <w:rsid w:val="00B644DC"/>
    <w:rsid w:val="00B676BD"/>
    <w:rsid w:val="00B67D18"/>
    <w:rsid w:val="00B67DF7"/>
    <w:rsid w:val="00B72EE2"/>
    <w:rsid w:val="00B74FBE"/>
    <w:rsid w:val="00B7603B"/>
    <w:rsid w:val="00B777CF"/>
    <w:rsid w:val="00B807FA"/>
    <w:rsid w:val="00B82914"/>
    <w:rsid w:val="00B82EC4"/>
    <w:rsid w:val="00B85118"/>
    <w:rsid w:val="00B935E6"/>
    <w:rsid w:val="00B94B6D"/>
    <w:rsid w:val="00B96C18"/>
    <w:rsid w:val="00BA49EC"/>
    <w:rsid w:val="00BB2C48"/>
    <w:rsid w:val="00BB56EA"/>
    <w:rsid w:val="00BB5F56"/>
    <w:rsid w:val="00BB78C2"/>
    <w:rsid w:val="00BC19DD"/>
    <w:rsid w:val="00BC5865"/>
    <w:rsid w:val="00BC6104"/>
    <w:rsid w:val="00BD14C5"/>
    <w:rsid w:val="00BD20A1"/>
    <w:rsid w:val="00BD4291"/>
    <w:rsid w:val="00BE2BB3"/>
    <w:rsid w:val="00BE424E"/>
    <w:rsid w:val="00BF01D3"/>
    <w:rsid w:val="00BF08FE"/>
    <w:rsid w:val="00BF410D"/>
    <w:rsid w:val="00BF475A"/>
    <w:rsid w:val="00C00EF1"/>
    <w:rsid w:val="00C01B1D"/>
    <w:rsid w:val="00C03527"/>
    <w:rsid w:val="00C108EA"/>
    <w:rsid w:val="00C11A6C"/>
    <w:rsid w:val="00C13641"/>
    <w:rsid w:val="00C2507E"/>
    <w:rsid w:val="00C25441"/>
    <w:rsid w:val="00C2567B"/>
    <w:rsid w:val="00C25763"/>
    <w:rsid w:val="00C2796A"/>
    <w:rsid w:val="00C30433"/>
    <w:rsid w:val="00C30BEE"/>
    <w:rsid w:val="00C332AB"/>
    <w:rsid w:val="00C35A3F"/>
    <w:rsid w:val="00C3793B"/>
    <w:rsid w:val="00C37FA6"/>
    <w:rsid w:val="00C4211A"/>
    <w:rsid w:val="00C43948"/>
    <w:rsid w:val="00C43D0A"/>
    <w:rsid w:val="00C4686F"/>
    <w:rsid w:val="00C53AD3"/>
    <w:rsid w:val="00C554AA"/>
    <w:rsid w:val="00C636B9"/>
    <w:rsid w:val="00C70840"/>
    <w:rsid w:val="00C77D8F"/>
    <w:rsid w:val="00C80B24"/>
    <w:rsid w:val="00C8191A"/>
    <w:rsid w:val="00C878DF"/>
    <w:rsid w:val="00C9067C"/>
    <w:rsid w:val="00C92B27"/>
    <w:rsid w:val="00CA2A27"/>
    <w:rsid w:val="00CA4573"/>
    <w:rsid w:val="00CB1991"/>
    <w:rsid w:val="00CB7296"/>
    <w:rsid w:val="00CC03AD"/>
    <w:rsid w:val="00CC130A"/>
    <w:rsid w:val="00CC413E"/>
    <w:rsid w:val="00CC4A4B"/>
    <w:rsid w:val="00CC71BE"/>
    <w:rsid w:val="00CC757B"/>
    <w:rsid w:val="00CD0D3A"/>
    <w:rsid w:val="00CD390D"/>
    <w:rsid w:val="00CD54C0"/>
    <w:rsid w:val="00CD5A5C"/>
    <w:rsid w:val="00CD71FD"/>
    <w:rsid w:val="00CD7B72"/>
    <w:rsid w:val="00CE10F5"/>
    <w:rsid w:val="00CE1894"/>
    <w:rsid w:val="00CE1AE1"/>
    <w:rsid w:val="00CE6D97"/>
    <w:rsid w:val="00CE7997"/>
    <w:rsid w:val="00CF3D97"/>
    <w:rsid w:val="00CF4823"/>
    <w:rsid w:val="00CF5083"/>
    <w:rsid w:val="00CF63EA"/>
    <w:rsid w:val="00D0076F"/>
    <w:rsid w:val="00D034FE"/>
    <w:rsid w:val="00D074E4"/>
    <w:rsid w:val="00D105D9"/>
    <w:rsid w:val="00D11661"/>
    <w:rsid w:val="00D20578"/>
    <w:rsid w:val="00D20AA8"/>
    <w:rsid w:val="00D2188E"/>
    <w:rsid w:val="00D21DC3"/>
    <w:rsid w:val="00D230A1"/>
    <w:rsid w:val="00D26BFD"/>
    <w:rsid w:val="00D3044E"/>
    <w:rsid w:val="00D3104B"/>
    <w:rsid w:val="00D31873"/>
    <w:rsid w:val="00D33687"/>
    <w:rsid w:val="00D5093B"/>
    <w:rsid w:val="00D51AF3"/>
    <w:rsid w:val="00D521DA"/>
    <w:rsid w:val="00D53374"/>
    <w:rsid w:val="00D55248"/>
    <w:rsid w:val="00D578E9"/>
    <w:rsid w:val="00D62BDD"/>
    <w:rsid w:val="00D633FB"/>
    <w:rsid w:val="00D6484D"/>
    <w:rsid w:val="00D66FF1"/>
    <w:rsid w:val="00D67C82"/>
    <w:rsid w:val="00D757F0"/>
    <w:rsid w:val="00D7754B"/>
    <w:rsid w:val="00D80C4D"/>
    <w:rsid w:val="00D96C27"/>
    <w:rsid w:val="00D96F02"/>
    <w:rsid w:val="00D9727D"/>
    <w:rsid w:val="00DA17DF"/>
    <w:rsid w:val="00DA211E"/>
    <w:rsid w:val="00DB00EB"/>
    <w:rsid w:val="00DB0901"/>
    <w:rsid w:val="00DB42D8"/>
    <w:rsid w:val="00DB4AE8"/>
    <w:rsid w:val="00DB659B"/>
    <w:rsid w:val="00DC2F0C"/>
    <w:rsid w:val="00DC3085"/>
    <w:rsid w:val="00DC30E0"/>
    <w:rsid w:val="00DC39AF"/>
    <w:rsid w:val="00DC4B36"/>
    <w:rsid w:val="00DC52B8"/>
    <w:rsid w:val="00DC5AE8"/>
    <w:rsid w:val="00DD0E44"/>
    <w:rsid w:val="00DD2C8D"/>
    <w:rsid w:val="00DD5DB5"/>
    <w:rsid w:val="00DE7F6D"/>
    <w:rsid w:val="00DE7FC7"/>
    <w:rsid w:val="00DF7A88"/>
    <w:rsid w:val="00E00657"/>
    <w:rsid w:val="00E01968"/>
    <w:rsid w:val="00E02F7B"/>
    <w:rsid w:val="00E0568A"/>
    <w:rsid w:val="00E14D21"/>
    <w:rsid w:val="00E153F3"/>
    <w:rsid w:val="00E16ADE"/>
    <w:rsid w:val="00E2327A"/>
    <w:rsid w:val="00E35955"/>
    <w:rsid w:val="00E35BCA"/>
    <w:rsid w:val="00E36CDC"/>
    <w:rsid w:val="00E40D37"/>
    <w:rsid w:val="00E443D6"/>
    <w:rsid w:val="00E444D6"/>
    <w:rsid w:val="00E45E29"/>
    <w:rsid w:val="00E46CD4"/>
    <w:rsid w:val="00E46E06"/>
    <w:rsid w:val="00E51F58"/>
    <w:rsid w:val="00E55EC3"/>
    <w:rsid w:val="00E60B29"/>
    <w:rsid w:val="00E60B2E"/>
    <w:rsid w:val="00E61AFD"/>
    <w:rsid w:val="00E70079"/>
    <w:rsid w:val="00E751FD"/>
    <w:rsid w:val="00E837FB"/>
    <w:rsid w:val="00E83B51"/>
    <w:rsid w:val="00E86C96"/>
    <w:rsid w:val="00E92E6D"/>
    <w:rsid w:val="00E93AC0"/>
    <w:rsid w:val="00E93CC8"/>
    <w:rsid w:val="00E95AA4"/>
    <w:rsid w:val="00EA0687"/>
    <w:rsid w:val="00EA140D"/>
    <w:rsid w:val="00EA16E0"/>
    <w:rsid w:val="00EA50C3"/>
    <w:rsid w:val="00EA5EEF"/>
    <w:rsid w:val="00EB7822"/>
    <w:rsid w:val="00EC30EA"/>
    <w:rsid w:val="00EC455E"/>
    <w:rsid w:val="00EC5912"/>
    <w:rsid w:val="00EC71CC"/>
    <w:rsid w:val="00EE129A"/>
    <w:rsid w:val="00EE3454"/>
    <w:rsid w:val="00EF029B"/>
    <w:rsid w:val="00EF1075"/>
    <w:rsid w:val="00EF2CB1"/>
    <w:rsid w:val="00EF31CE"/>
    <w:rsid w:val="00EF357D"/>
    <w:rsid w:val="00EF4CA3"/>
    <w:rsid w:val="00EF6393"/>
    <w:rsid w:val="00EF6B93"/>
    <w:rsid w:val="00F04DDA"/>
    <w:rsid w:val="00F05708"/>
    <w:rsid w:val="00F13BB1"/>
    <w:rsid w:val="00F144CE"/>
    <w:rsid w:val="00F27842"/>
    <w:rsid w:val="00F32D42"/>
    <w:rsid w:val="00F3308A"/>
    <w:rsid w:val="00F339F8"/>
    <w:rsid w:val="00F33CF2"/>
    <w:rsid w:val="00F364FF"/>
    <w:rsid w:val="00F36A0E"/>
    <w:rsid w:val="00F45A3B"/>
    <w:rsid w:val="00F50584"/>
    <w:rsid w:val="00F50858"/>
    <w:rsid w:val="00F51C1C"/>
    <w:rsid w:val="00F533B8"/>
    <w:rsid w:val="00F534E4"/>
    <w:rsid w:val="00F53970"/>
    <w:rsid w:val="00F54986"/>
    <w:rsid w:val="00F60CC8"/>
    <w:rsid w:val="00F61ABB"/>
    <w:rsid w:val="00F62947"/>
    <w:rsid w:val="00F64618"/>
    <w:rsid w:val="00F674B8"/>
    <w:rsid w:val="00F700D4"/>
    <w:rsid w:val="00F72767"/>
    <w:rsid w:val="00F7761F"/>
    <w:rsid w:val="00F82355"/>
    <w:rsid w:val="00F873F4"/>
    <w:rsid w:val="00F90BCD"/>
    <w:rsid w:val="00F91A9E"/>
    <w:rsid w:val="00F95A67"/>
    <w:rsid w:val="00FA12FE"/>
    <w:rsid w:val="00FA467E"/>
    <w:rsid w:val="00FA68BA"/>
    <w:rsid w:val="00FA7BF4"/>
    <w:rsid w:val="00FB1C2D"/>
    <w:rsid w:val="00FB296D"/>
    <w:rsid w:val="00FB2B93"/>
    <w:rsid w:val="00FB38E6"/>
    <w:rsid w:val="00FB56F7"/>
    <w:rsid w:val="00FC083E"/>
    <w:rsid w:val="00FC2883"/>
    <w:rsid w:val="00FC6DE7"/>
    <w:rsid w:val="00FC7DB9"/>
    <w:rsid w:val="00FD2FB0"/>
    <w:rsid w:val="00FD3899"/>
    <w:rsid w:val="00FD3E3A"/>
    <w:rsid w:val="00FD540A"/>
    <w:rsid w:val="00FE05DD"/>
    <w:rsid w:val="00FE673A"/>
    <w:rsid w:val="00FE786F"/>
    <w:rsid w:val="00FE7F9E"/>
    <w:rsid w:val="00FF0404"/>
    <w:rsid w:val="00FF51AA"/>
    <w:rsid w:val="00FF584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71D51"/>
  <w15:docId w15:val="{9FD70AFD-8DFA-A942-B347-BD8088342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087E"/>
    <w:pPr>
      <w:widowControl w:val="0"/>
      <w:spacing w:after="0" w:line="240" w:lineRule="auto"/>
    </w:pPr>
    <w:rPr>
      <w:rFonts w:ascii="Times New Roman" w:eastAsia="Times New Roman" w:hAnsi="Times New Roman" w:cs="Times New Roman"/>
      <w:color w:val="000000"/>
      <w:lang w:val="fr-FR"/>
    </w:rPr>
  </w:style>
  <w:style w:type="paragraph" w:styleId="Heading1">
    <w:name w:val="heading 1"/>
    <w:basedOn w:val="Normal"/>
    <w:next w:val="Normal"/>
    <w:link w:val="Heading1Char"/>
    <w:uiPriority w:val="9"/>
    <w:qFormat/>
    <w:rsid w:val="001C566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C5660"/>
    <w:pPr>
      <w:keepNext/>
      <w:keepLines/>
      <w:widowControl/>
      <w:suppressAutoHyphens/>
      <w:spacing w:before="40" w:line="259" w:lineRule="auto"/>
      <w:outlineLvl w:val="1"/>
    </w:pPr>
    <w:rPr>
      <w:rFonts w:asciiTheme="majorHAnsi" w:eastAsiaTheme="majorEastAsia" w:hAnsiTheme="majorHAnsi" w:cstheme="majorBidi"/>
      <w:color w:val="2F5496" w:themeColor="accent1" w:themeShade="BF"/>
      <w:sz w:val="26"/>
      <w:szCs w:val="26"/>
      <w:lang w:val="en-GB"/>
    </w:rPr>
  </w:style>
  <w:style w:type="paragraph" w:styleId="Heading3">
    <w:name w:val="heading 3"/>
    <w:basedOn w:val="Normal"/>
    <w:next w:val="Normal"/>
    <w:link w:val="Heading3Char"/>
    <w:uiPriority w:val="9"/>
    <w:unhideWhenUsed/>
    <w:qFormat/>
    <w:rsid w:val="001C5660"/>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5660"/>
    <w:rPr>
      <w:rFonts w:asciiTheme="majorHAnsi" w:eastAsiaTheme="majorEastAsia" w:hAnsiTheme="majorHAnsi" w:cstheme="majorBidi"/>
      <w:color w:val="2F5496" w:themeColor="accent1" w:themeShade="BF"/>
      <w:sz w:val="32"/>
      <w:szCs w:val="32"/>
      <w:lang w:val="fr-FR"/>
    </w:rPr>
  </w:style>
  <w:style w:type="character" w:customStyle="1" w:styleId="Heading2Char">
    <w:name w:val="Heading 2 Char"/>
    <w:basedOn w:val="DefaultParagraphFont"/>
    <w:link w:val="Heading2"/>
    <w:uiPriority w:val="9"/>
    <w:qFormat/>
    <w:rsid w:val="001C566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C5660"/>
    <w:rPr>
      <w:rFonts w:asciiTheme="majorHAnsi" w:eastAsiaTheme="majorEastAsia" w:hAnsiTheme="majorHAnsi" w:cstheme="majorBidi"/>
      <w:color w:val="1F3763" w:themeColor="accent1" w:themeShade="7F"/>
      <w:sz w:val="24"/>
      <w:szCs w:val="24"/>
      <w:lang w:val="fr-FR"/>
    </w:rPr>
  </w:style>
  <w:style w:type="paragraph" w:styleId="Caption">
    <w:name w:val="caption"/>
    <w:basedOn w:val="Normal"/>
    <w:next w:val="Normal"/>
    <w:uiPriority w:val="35"/>
    <w:unhideWhenUsed/>
    <w:qFormat/>
    <w:rsid w:val="001C5660"/>
    <w:pPr>
      <w:widowControl/>
      <w:spacing w:after="200"/>
    </w:pPr>
    <w:rPr>
      <w:rFonts w:asciiTheme="minorHAnsi" w:eastAsiaTheme="minorHAnsi" w:hAnsiTheme="minorHAnsi" w:cstheme="minorBidi"/>
      <w:i/>
      <w:iCs/>
      <w:color w:val="44546A" w:themeColor="text2"/>
      <w:sz w:val="18"/>
      <w:szCs w:val="18"/>
      <w:lang w:val="en-US"/>
    </w:rPr>
  </w:style>
  <w:style w:type="paragraph" w:styleId="Footer">
    <w:name w:val="footer"/>
    <w:basedOn w:val="Normal"/>
    <w:link w:val="FooterChar"/>
    <w:uiPriority w:val="99"/>
    <w:unhideWhenUsed/>
    <w:rsid w:val="001C5660"/>
    <w:pPr>
      <w:tabs>
        <w:tab w:val="center" w:pos="4680"/>
        <w:tab w:val="right" w:pos="9360"/>
      </w:tabs>
    </w:pPr>
  </w:style>
  <w:style w:type="character" w:customStyle="1" w:styleId="FooterChar">
    <w:name w:val="Footer Char"/>
    <w:basedOn w:val="DefaultParagraphFont"/>
    <w:link w:val="Footer"/>
    <w:uiPriority w:val="99"/>
    <w:rsid w:val="001C5660"/>
    <w:rPr>
      <w:rFonts w:ascii="Times New Roman" w:eastAsia="Times New Roman" w:hAnsi="Times New Roman" w:cs="Times New Roman"/>
      <w:color w:val="000000"/>
      <w:lang w:val="fr-FR"/>
    </w:rPr>
  </w:style>
  <w:style w:type="paragraph" w:customStyle="1" w:styleId="Default">
    <w:name w:val="Default"/>
    <w:rsid w:val="00C11A6C"/>
    <w:pPr>
      <w:autoSpaceDE w:val="0"/>
      <w:autoSpaceDN w:val="0"/>
      <w:adjustRightInd w:val="0"/>
      <w:spacing w:after="0" w:line="240" w:lineRule="auto"/>
    </w:pPr>
    <w:rPr>
      <w:rFonts w:ascii="Times New Roman" w:eastAsia="Arial" w:hAnsi="Times New Roman" w:cs="Times New Roman"/>
      <w:color w:val="000000"/>
      <w:sz w:val="24"/>
      <w:szCs w:val="24"/>
      <w:lang w:eastAsia="en-GB"/>
    </w:rPr>
  </w:style>
  <w:style w:type="character" w:styleId="PlaceholderText">
    <w:name w:val="Placeholder Text"/>
    <w:basedOn w:val="DefaultParagraphFont"/>
    <w:uiPriority w:val="99"/>
    <w:semiHidden/>
    <w:rsid w:val="00154528"/>
    <w:rPr>
      <w:color w:val="808080"/>
    </w:rPr>
  </w:style>
  <w:style w:type="table" w:styleId="TableGrid">
    <w:name w:val="Table Grid"/>
    <w:basedOn w:val="TableNormal"/>
    <w:uiPriority w:val="39"/>
    <w:rsid w:val="007C55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5F4"/>
    <w:pPr>
      <w:ind w:left="720"/>
      <w:contextualSpacing/>
    </w:pPr>
  </w:style>
  <w:style w:type="character" w:styleId="Hyperlink">
    <w:name w:val="Hyperlink"/>
    <w:basedOn w:val="DefaultParagraphFont"/>
    <w:uiPriority w:val="99"/>
    <w:unhideWhenUsed/>
    <w:rsid w:val="001C3E4C"/>
    <w:rPr>
      <w:color w:val="0563C1" w:themeColor="hyperlink"/>
      <w:u w:val="single"/>
    </w:rPr>
  </w:style>
  <w:style w:type="character" w:customStyle="1" w:styleId="UnresolvedMention1">
    <w:name w:val="Unresolved Mention1"/>
    <w:basedOn w:val="DefaultParagraphFont"/>
    <w:uiPriority w:val="99"/>
    <w:semiHidden/>
    <w:unhideWhenUsed/>
    <w:rsid w:val="001C3E4C"/>
    <w:rPr>
      <w:color w:val="605E5C"/>
      <w:shd w:val="clear" w:color="auto" w:fill="E1DFDD"/>
    </w:rPr>
  </w:style>
  <w:style w:type="table" w:customStyle="1" w:styleId="TableGridLight1">
    <w:name w:val="Table Grid Light1"/>
    <w:basedOn w:val="TableNormal"/>
    <w:uiPriority w:val="40"/>
    <w:rsid w:val="00E751F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1Light-Accent31">
    <w:name w:val="Grid Table 1 Light - Accent 31"/>
    <w:basedOn w:val="TableNormal"/>
    <w:uiPriority w:val="46"/>
    <w:rsid w:val="00510D19"/>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PlainTable21">
    <w:name w:val="Plain Table 21"/>
    <w:basedOn w:val="TableNormal"/>
    <w:uiPriority w:val="42"/>
    <w:rsid w:val="00510D1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8F7602"/>
    <w:pPr>
      <w:spacing w:after="0" w:line="240" w:lineRule="auto"/>
    </w:pPr>
    <w:rPr>
      <w:rFonts w:ascii="Times New Roman" w:eastAsia="Times New Roman" w:hAnsi="Times New Roman" w:cs="Times New Roman"/>
      <w:color w:val="000000"/>
      <w:lang w:val="fr-FR"/>
    </w:rPr>
  </w:style>
  <w:style w:type="character" w:styleId="CommentReference">
    <w:name w:val="annotation reference"/>
    <w:basedOn w:val="DefaultParagraphFont"/>
    <w:uiPriority w:val="99"/>
    <w:semiHidden/>
    <w:unhideWhenUsed/>
    <w:rsid w:val="00C43D0A"/>
    <w:rPr>
      <w:sz w:val="16"/>
      <w:szCs w:val="16"/>
    </w:rPr>
  </w:style>
  <w:style w:type="paragraph" w:styleId="CommentText">
    <w:name w:val="annotation text"/>
    <w:basedOn w:val="Normal"/>
    <w:link w:val="CommentTextChar"/>
    <w:uiPriority w:val="99"/>
    <w:unhideWhenUsed/>
    <w:rsid w:val="00C43D0A"/>
    <w:rPr>
      <w:sz w:val="20"/>
      <w:szCs w:val="20"/>
    </w:rPr>
  </w:style>
  <w:style w:type="character" w:customStyle="1" w:styleId="CommentTextChar">
    <w:name w:val="Comment Text Char"/>
    <w:basedOn w:val="DefaultParagraphFont"/>
    <w:link w:val="CommentText"/>
    <w:uiPriority w:val="99"/>
    <w:rsid w:val="00C43D0A"/>
    <w:rPr>
      <w:rFonts w:ascii="Times New Roman" w:eastAsia="Times New Roman" w:hAnsi="Times New Roman" w:cs="Times New Roman"/>
      <w:color w:val="000000"/>
      <w:sz w:val="20"/>
      <w:szCs w:val="20"/>
      <w:lang w:val="fr-FR"/>
    </w:rPr>
  </w:style>
  <w:style w:type="paragraph" w:styleId="CommentSubject">
    <w:name w:val="annotation subject"/>
    <w:basedOn w:val="CommentText"/>
    <w:next w:val="CommentText"/>
    <w:link w:val="CommentSubjectChar"/>
    <w:uiPriority w:val="99"/>
    <w:semiHidden/>
    <w:unhideWhenUsed/>
    <w:rsid w:val="00C43D0A"/>
    <w:rPr>
      <w:b/>
      <w:bCs/>
    </w:rPr>
  </w:style>
  <w:style w:type="character" w:customStyle="1" w:styleId="CommentSubjectChar">
    <w:name w:val="Comment Subject Char"/>
    <w:basedOn w:val="CommentTextChar"/>
    <w:link w:val="CommentSubject"/>
    <w:uiPriority w:val="99"/>
    <w:semiHidden/>
    <w:rsid w:val="00C43D0A"/>
    <w:rPr>
      <w:rFonts w:ascii="Times New Roman" w:eastAsia="Times New Roman" w:hAnsi="Times New Roman" w:cs="Times New Roman"/>
      <w:b/>
      <w:bCs/>
      <w:color w:val="000000"/>
      <w:sz w:val="20"/>
      <w:szCs w:val="20"/>
      <w:lang w:val="fr-FR"/>
    </w:rPr>
  </w:style>
  <w:style w:type="paragraph" w:styleId="BalloonText">
    <w:name w:val="Balloon Text"/>
    <w:basedOn w:val="Normal"/>
    <w:link w:val="BalloonTextChar"/>
    <w:uiPriority w:val="99"/>
    <w:semiHidden/>
    <w:unhideWhenUsed/>
    <w:rsid w:val="0034746B"/>
    <w:rPr>
      <w:rFonts w:ascii="Tahoma" w:hAnsi="Tahoma" w:cs="Tahoma"/>
      <w:sz w:val="16"/>
      <w:szCs w:val="16"/>
    </w:rPr>
  </w:style>
  <w:style w:type="character" w:customStyle="1" w:styleId="BalloonTextChar">
    <w:name w:val="Balloon Text Char"/>
    <w:basedOn w:val="DefaultParagraphFont"/>
    <w:link w:val="BalloonText"/>
    <w:uiPriority w:val="99"/>
    <w:semiHidden/>
    <w:rsid w:val="0034746B"/>
    <w:rPr>
      <w:rFonts w:ascii="Tahoma" w:eastAsia="Times New Roman" w:hAnsi="Tahoma" w:cs="Tahoma"/>
      <w:color w:val="000000"/>
      <w:sz w:val="16"/>
      <w:szCs w:val="16"/>
      <w:lang w:val="fr-FR"/>
    </w:rPr>
  </w:style>
  <w:style w:type="character" w:customStyle="1" w:styleId="UnresolvedMention2">
    <w:name w:val="Unresolved Mention2"/>
    <w:basedOn w:val="DefaultParagraphFont"/>
    <w:uiPriority w:val="99"/>
    <w:semiHidden/>
    <w:unhideWhenUsed/>
    <w:rsid w:val="00CA4573"/>
    <w:rPr>
      <w:color w:val="605E5C"/>
      <w:shd w:val="clear" w:color="auto" w:fill="E1DFDD"/>
    </w:rPr>
  </w:style>
  <w:style w:type="character" w:customStyle="1" w:styleId="UnresolvedMention3">
    <w:name w:val="Unresolved Mention3"/>
    <w:basedOn w:val="DefaultParagraphFont"/>
    <w:uiPriority w:val="99"/>
    <w:semiHidden/>
    <w:unhideWhenUsed/>
    <w:rsid w:val="00012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9876378">
      <w:bodyDiv w:val="1"/>
      <w:marLeft w:val="0"/>
      <w:marRight w:val="0"/>
      <w:marTop w:val="0"/>
      <w:marBottom w:val="0"/>
      <w:divBdr>
        <w:top w:val="none" w:sz="0" w:space="0" w:color="auto"/>
        <w:left w:val="none" w:sz="0" w:space="0" w:color="auto"/>
        <w:bottom w:val="none" w:sz="0" w:space="0" w:color="auto"/>
        <w:right w:val="none" w:sz="0" w:space="0" w:color="auto"/>
      </w:divBdr>
    </w:div>
    <w:div w:id="261954006">
      <w:bodyDiv w:val="1"/>
      <w:marLeft w:val="0"/>
      <w:marRight w:val="0"/>
      <w:marTop w:val="0"/>
      <w:marBottom w:val="0"/>
      <w:divBdr>
        <w:top w:val="none" w:sz="0" w:space="0" w:color="auto"/>
        <w:left w:val="none" w:sz="0" w:space="0" w:color="auto"/>
        <w:bottom w:val="none" w:sz="0" w:space="0" w:color="auto"/>
        <w:right w:val="none" w:sz="0" w:space="0" w:color="auto"/>
      </w:divBdr>
      <w:divsChild>
        <w:div w:id="1495949091">
          <w:marLeft w:val="480"/>
          <w:marRight w:val="0"/>
          <w:marTop w:val="0"/>
          <w:marBottom w:val="0"/>
          <w:divBdr>
            <w:top w:val="none" w:sz="0" w:space="0" w:color="auto"/>
            <w:left w:val="none" w:sz="0" w:space="0" w:color="auto"/>
            <w:bottom w:val="none" w:sz="0" w:space="0" w:color="auto"/>
            <w:right w:val="none" w:sz="0" w:space="0" w:color="auto"/>
          </w:divBdr>
        </w:div>
        <w:div w:id="1806921252">
          <w:marLeft w:val="480"/>
          <w:marRight w:val="0"/>
          <w:marTop w:val="0"/>
          <w:marBottom w:val="0"/>
          <w:divBdr>
            <w:top w:val="none" w:sz="0" w:space="0" w:color="auto"/>
            <w:left w:val="none" w:sz="0" w:space="0" w:color="auto"/>
            <w:bottom w:val="none" w:sz="0" w:space="0" w:color="auto"/>
            <w:right w:val="none" w:sz="0" w:space="0" w:color="auto"/>
          </w:divBdr>
        </w:div>
        <w:div w:id="1994868498">
          <w:marLeft w:val="480"/>
          <w:marRight w:val="0"/>
          <w:marTop w:val="0"/>
          <w:marBottom w:val="0"/>
          <w:divBdr>
            <w:top w:val="none" w:sz="0" w:space="0" w:color="auto"/>
            <w:left w:val="none" w:sz="0" w:space="0" w:color="auto"/>
            <w:bottom w:val="none" w:sz="0" w:space="0" w:color="auto"/>
            <w:right w:val="none" w:sz="0" w:space="0" w:color="auto"/>
          </w:divBdr>
        </w:div>
        <w:div w:id="220753471">
          <w:marLeft w:val="480"/>
          <w:marRight w:val="0"/>
          <w:marTop w:val="0"/>
          <w:marBottom w:val="0"/>
          <w:divBdr>
            <w:top w:val="none" w:sz="0" w:space="0" w:color="auto"/>
            <w:left w:val="none" w:sz="0" w:space="0" w:color="auto"/>
            <w:bottom w:val="none" w:sz="0" w:space="0" w:color="auto"/>
            <w:right w:val="none" w:sz="0" w:space="0" w:color="auto"/>
          </w:divBdr>
        </w:div>
      </w:divsChild>
    </w:div>
    <w:div w:id="264309598">
      <w:bodyDiv w:val="1"/>
      <w:marLeft w:val="0"/>
      <w:marRight w:val="0"/>
      <w:marTop w:val="0"/>
      <w:marBottom w:val="0"/>
      <w:divBdr>
        <w:top w:val="none" w:sz="0" w:space="0" w:color="auto"/>
        <w:left w:val="none" w:sz="0" w:space="0" w:color="auto"/>
        <w:bottom w:val="none" w:sz="0" w:space="0" w:color="auto"/>
        <w:right w:val="none" w:sz="0" w:space="0" w:color="auto"/>
      </w:divBdr>
    </w:div>
    <w:div w:id="329522530">
      <w:bodyDiv w:val="1"/>
      <w:marLeft w:val="0"/>
      <w:marRight w:val="0"/>
      <w:marTop w:val="0"/>
      <w:marBottom w:val="0"/>
      <w:divBdr>
        <w:top w:val="none" w:sz="0" w:space="0" w:color="auto"/>
        <w:left w:val="none" w:sz="0" w:space="0" w:color="auto"/>
        <w:bottom w:val="none" w:sz="0" w:space="0" w:color="auto"/>
        <w:right w:val="none" w:sz="0" w:space="0" w:color="auto"/>
      </w:divBdr>
    </w:div>
    <w:div w:id="343744690">
      <w:bodyDiv w:val="1"/>
      <w:marLeft w:val="0"/>
      <w:marRight w:val="0"/>
      <w:marTop w:val="0"/>
      <w:marBottom w:val="0"/>
      <w:divBdr>
        <w:top w:val="none" w:sz="0" w:space="0" w:color="auto"/>
        <w:left w:val="none" w:sz="0" w:space="0" w:color="auto"/>
        <w:bottom w:val="none" w:sz="0" w:space="0" w:color="auto"/>
        <w:right w:val="none" w:sz="0" w:space="0" w:color="auto"/>
      </w:divBdr>
    </w:div>
    <w:div w:id="344524733">
      <w:bodyDiv w:val="1"/>
      <w:marLeft w:val="0"/>
      <w:marRight w:val="0"/>
      <w:marTop w:val="0"/>
      <w:marBottom w:val="0"/>
      <w:divBdr>
        <w:top w:val="none" w:sz="0" w:space="0" w:color="auto"/>
        <w:left w:val="none" w:sz="0" w:space="0" w:color="auto"/>
        <w:bottom w:val="none" w:sz="0" w:space="0" w:color="auto"/>
        <w:right w:val="none" w:sz="0" w:space="0" w:color="auto"/>
      </w:divBdr>
    </w:div>
    <w:div w:id="367410017">
      <w:bodyDiv w:val="1"/>
      <w:marLeft w:val="0"/>
      <w:marRight w:val="0"/>
      <w:marTop w:val="0"/>
      <w:marBottom w:val="0"/>
      <w:divBdr>
        <w:top w:val="none" w:sz="0" w:space="0" w:color="auto"/>
        <w:left w:val="none" w:sz="0" w:space="0" w:color="auto"/>
        <w:bottom w:val="none" w:sz="0" w:space="0" w:color="auto"/>
        <w:right w:val="none" w:sz="0" w:space="0" w:color="auto"/>
      </w:divBdr>
    </w:div>
    <w:div w:id="443039058">
      <w:bodyDiv w:val="1"/>
      <w:marLeft w:val="0"/>
      <w:marRight w:val="0"/>
      <w:marTop w:val="0"/>
      <w:marBottom w:val="0"/>
      <w:divBdr>
        <w:top w:val="none" w:sz="0" w:space="0" w:color="auto"/>
        <w:left w:val="none" w:sz="0" w:space="0" w:color="auto"/>
        <w:bottom w:val="none" w:sz="0" w:space="0" w:color="auto"/>
        <w:right w:val="none" w:sz="0" w:space="0" w:color="auto"/>
      </w:divBdr>
    </w:div>
    <w:div w:id="493839936">
      <w:bodyDiv w:val="1"/>
      <w:marLeft w:val="0"/>
      <w:marRight w:val="0"/>
      <w:marTop w:val="0"/>
      <w:marBottom w:val="0"/>
      <w:divBdr>
        <w:top w:val="none" w:sz="0" w:space="0" w:color="auto"/>
        <w:left w:val="none" w:sz="0" w:space="0" w:color="auto"/>
        <w:bottom w:val="none" w:sz="0" w:space="0" w:color="auto"/>
        <w:right w:val="none" w:sz="0" w:space="0" w:color="auto"/>
      </w:divBdr>
    </w:div>
    <w:div w:id="517433083">
      <w:bodyDiv w:val="1"/>
      <w:marLeft w:val="0"/>
      <w:marRight w:val="0"/>
      <w:marTop w:val="0"/>
      <w:marBottom w:val="0"/>
      <w:divBdr>
        <w:top w:val="none" w:sz="0" w:space="0" w:color="auto"/>
        <w:left w:val="none" w:sz="0" w:space="0" w:color="auto"/>
        <w:bottom w:val="none" w:sz="0" w:space="0" w:color="auto"/>
        <w:right w:val="none" w:sz="0" w:space="0" w:color="auto"/>
      </w:divBdr>
      <w:divsChild>
        <w:div w:id="1134178701">
          <w:marLeft w:val="480"/>
          <w:marRight w:val="0"/>
          <w:marTop w:val="0"/>
          <w:marBottom w:val="0"/>
          <w:divBdr>
            <w:top w:val="none" w:sz="0" w:space="0" w:color="auto"/>
            <w:left w:val="none" w:sz="0" w:space="0" w:color="auto"/>
            <w:bottom w:val="none" w:sz="0" w:space="0" w:color="auto"/>
            <w:right w:val="none" w:sz="0" w:space="0" w:color="auto"/>
          </w:divBdr>
        </w:div>
        <w:div w:id="1958565706">
          <w:marLeft w:val="480"/>
          <w:marRight w:val="0"/>
          <w:marTop w:val="0"/>
          <w:marBottom w:val="0"/>
          <w:divBdr>
            <w:top w:val="none" w:sz="0" w:space="0" w:color="auto"/>
            <w:left w:val="none" w:sz="0" w:space="0" w:color="auto"/>
            <w:bottom w:val="none" w:sz="0" w:space="0" w:color="auto"/>
            <w:right w:val="none" w:sz="0" w:space="0" w:color="auto"/>
          </w:divBdr>
        </w:div>
        <w:div w:id="1477188409">
          <w:marLeft w:val="480"/>
          <w:marRight w:val="0"/>
          <w:marTop w:val="0"/>
          <w:marBottom w:val="0"/>
          <w:divBdr>
            <w:top w:val="none" w:sz="0" w:space="0" w:color="auto"/>
            <w:left w:val="none" w:sz="0" w:space="0" w:color="auto"/>
            <w:bottom w:val="none" w:sz="0" w:space="0" w:color="auto"/>
            <w:right w:val="none" w:sz="0" w:space="0" w:color="auto"/>
          </w:divBdr>
        </w:div>
        <w:div w:id="1614635319">
          <w:marLeft w:val="480"/>
          <w:marRight w:val="0"/>
          <w:marTop w:val="0"/>
          <w:marBottom w:val="0"/>
          <w:divBdr>
            <w:top w:val="none" w:sz="0" w:space="0" w:color="auto"/>
            <w:left w:val="none" w:sz="0" w:space="0" w:color="auto"/>
            <w:bottom w:val="none" w:sz="0" w:space="0" w:color="auto"/>
            <w:right w:val="none" w:sz="0" w:space="0" w:color="auto"/>
          </w:divBdr>
        </w:div>
        <w:div w:id="399641515">
          <w:marLeft w:val="480"/>
          <w:marRight w:val="0"/>
          <w:marTop w:val="0"/>
          <w:marBottom w:val="0"/>
          <w:divBdr>
            <w:top w:val="none" w:sz="0" w:space="0" w:color="auto"/>
            <w:left w:val="none" w:sz="0" w:space="0" w:color="auto"/>
            <w:bottom w:val="none" w:sz="0" w:space="0" w:color="auto"/>
            <w:right w:val="none" w:sz="0" w:space="0" w:color="auto"/>
          </w:divBdr>
        </w:div>
      </w:divsChild>
    </w:div>
    <w:div w:id="559755373">
      <w:bodyDiv w:val="1"/>
      <w:marLeft w:val="0"/>
      <w:marRight w:val="0"/>
      <w:marTop w:val="0"/>
      <w:marBottom w:val="0"/>
      <w:divBdr>
        <w:top w:val="none" w:sz="0" w:space="0" w:color="auto"/>
        <w:left w:val="none" w:sz="0" w:space="0" w:color="auto"/>
        <w:bottom w:val="none" w:sz="0" w:space="0" w:color="auto"/>
        <w:right w:val="none" w:sz="0" w:space="0" w:color="auto"/>
      </w:divBdr>
    </w:div>
    <w:div w:id="578711144">
      <w:bodyDiv w:val="1"/>
      <w:marLeft w:val="0"/>
      <w:marRight w:val="0"/>
      <w:marTop w:val="0"/>
      <w:marBottom w:val="0"/>
      <w:divBdr>
        <w:top w:val="none" w:sz="0" w:space="0" w:color="auto"/>
        <w:left w:val="none" w:sz="0" w:space="0" w:color="auto"/>
        <w:bottom w:val="none" w:sz="0" w:space="0" w:color="auto"/>
        <w:right w:val="none" w:sz="0" w:space="0" w:color="auto"/>
      </w:divBdr>
      <w:divsChild>
        <w:div w:id="2030523720">
          <w:marLeft w:val="480"/>
          <w:marRight w:val="0"/>
          <w:marTop w:val="0"/>
          <w:marBottom w:val="0"/>
          <w:divBdr>
            <w:top w:val="none" w:sz="0" w:space="0" w:color="auto"/>
            <w:left w:val="none" w:sz="0" w:space="0" w:color="auto"/>
            <w:bottom w:val="none" w:sz="0" w:space="0" w:color="auto"/>
            <w:right w:val="none" w:sz="0" w:space="0" w:color="auto"/>
          </w:divBdr>
        </w:div>
        <w:div w:id="1176385246">
          <w:marLeft w:val="480"/>
          <w:marRight w:val="0"/>
          <w:marTop w:val="0"/>
          <w:marBottom w:val="0"/>
          <w:divBdr>
            <w:top w:val="none" w:sz="0" w:space="0" w:color="auto"/>
            <w:left w:val="none" w:sz="0" w:space="0" w:color="auto"/>
            <w:bottom w:val="none" w:sz="0" w:space="0" w:color="auto"/>
            <w:right w:val="none" w:sz="0" w:space="0" w:color="auto"/>
          </w:divBdr>
        </w:div>
        <w:div w:id="2076582372">
          <w:marLeft w:val="480"/>
          <w:marRight w:val="0"/>
          <w:marTop w:val="0"/>
          <w:marBottom w:val="0"/>
          <w:divBdr>
            <w:top w:val="none" w:sz="0" w:space="0" w:color="auto"/>
            <w:left w:val="none" w:sz="0" w:space="0" w:color="auto"/>
            <w:bottom w:val="none" w:sz="0" w:space="0" w:color="auto"/>
            <w:right w:val="none" w:sz="0" w:space="0" w:color="auto"/>
          </w:divBdr>
        </w:div>
        <w:div w:id="1156142551">
          <w:marLeft w:val="480"/>
          <w:marRight w:val="0"/>
          <w:marTop w:val="0"/>
          <w:marBottom w:val="0"/>
          <w:divBdr>
            <w:top w:val="none" w:sz="0" w:space="0" w:color="auto"/>
            <w:left w:val="none" w:sz="0" w:space="0" w:color="auto"/>
            <w:bottom w:val="none" w:sz="0" w:space="0" w:color="auto"/>
            <w:right w:val="none" w:sz="0" w:space="0" w:color="auto"/>
          </w:divBdr>
        </w:div>
        <w:div w:id="765033956">
          <w:marLeft w:val="480"/>
          <w:marRight w:val="0"/>
          <w:marTop w:val="0"/>
          <w:marBottom w:val="0"/>
          <w:divBdr>
            <w:top w:val="none" w:sz="0" w:space="0" w:color="auto"/>
            <w:left w:val="none" w:sz="0" w:space="0" w:color="auto"/>
            <w:bottom w:val="none" w:sz="0" w:space="0" w:color="auto"/>
            <w:right w:val="none" w:sz="0" w:space="0" w:color="auto"/>
          </w:divBdr>
        </w:div>
        <w:div w:id="810712574">
          <w:marLeft w:val="480"/>
          <w:marRight w:val="0"/>
          <w:marTop w:val="0"/>
          <w:marBottom w:val="0"/>
          <w:divBdr>
            <w:top w:val="none" w:sz="0" w:space="0" w:color="auto"/>
            <w:left w:val="none" w:sz="0" w:space="0" w:color="auto"/>
            <w:bottom w:val="none" w:sz="0" w:space="0" w:color="auto"/>
            <w:right w:val="none" w:sz="0" w:space="0" w:color="auto"/>
          </w:divBdr>
        </w:div>
      </w:divsChild>
    </w:div>
    <w:div w:id="579950583">
      <w:bodyDiv w:val="1"/>
      <w:marLeft w:val="0"/>
      <w:marRight w:val="0"/>
      <w:marTop w:val="0"/>
      <w:marBottom w:val="0"/>
      <w:divBdr>
        <w:top w:val="none" w:sz="0" w:space="0" w:color="auto"/>
        <w:left w:val="none" w:sz="0" w:space="0" w:color="auto"/>
        <w:bottom w:val="none" w:sz="0" w:space="0" w:color="auto"/>
        <w:right w:val="none" w:sz="0" w:space="0" w:color="auto"/>
      </w:divBdr>
    </w:div>
    <w:div w:id="632172287">
      <w:bodyDiv w:val="1"/>
      <w:marLeft w:val="0"/>
      <w:marRight w:val="0"/>
      <w:marTop w:val="0"/>
      <w:marBottom w:val="0"/>
      <w:divBdr>
        <w:top w:val="none" w:sz="0" w:space="0" w:color="auto"/>
        <w:left w:val="none" w:sz="0" w:space="0" w:color="auto"/>
        <w:bottom w:val="none" w:sz="0" w:space="0" w:color="auto"/>
        <w:right w:val="none" w:sz="0" w:space="0" w:color="auto"/>
      </w:divBdr>
    </w:div>
    <w:div w:id="641036091">
      <w:bodyDiv w:val="1"/>
      <w:marLeft w:val="0"/>
      <w:marRight w:val="0"/>
      <w:marTop w:val="0"/>
      <w:marBottom w:val="0"/>
      <w:divBdr>
        <w:top w:val="none" w:sz="0" w:space="0" w:color="auto"/>
        <w:left w:val="none" w:sz="0" w:space="0" w:color="auto"/>
        <w:bottom w:val="none" w:sz="0" w:space="0" w:color="auto"/>
        <w:right w:val="none" w:sz="0" w:space="0" w:color="auto"/>
      </w:divBdr>
      <w:divsChild>
        <w:div w:id="1185635695">
          <w:marLeft w:val="480"/>
          <w:marRight w:val="0"/>
          <w:marTop w:val="0"/>
          <w:marBottom w:val="0"/>
          <w:divBdr>
            <w:top w:val="none" w:sz="0" w:space="0" w:color="auto"/>
            <w:left w:val="none" w:sz="0" w:space="0" w:color="auto"/>
            <w:bottom w:val="none" w:sz="0" w:space="0" w:color="auto"/>
            <w:right w:val="none" w:sz="0" w:space="0" w:color="auto"/>
          </w:divBdr>
        </w:div>
        <w:div w:id="296184839">
          <w:marLeft w:val="480"/>
          <w:marRight w:val="0"/>
          <w:marTop w:val="0"/>
          <w:marBottom w:val="0"/>
          <w:divBdr>
            <w:top w:val="none" w:sz="0" w:space="0" w:color="auto"/>
            <w:left w:val="none" w:sz="0" w:space="0" w:color="auto"/>
            <w:bottom w:val="none" w:sz="0" w:space="0" w:color="auto"/>
            <w:right w:val="none" w:sz="0" w:space="0" w:color="auto"/>
          </w:divBdr>
        </w:div>
        <w:div w:id="2134670865">
          <w:marLeft w:val="480"/>
          <w:marRight w:val="0"/>
          <w:marTop w:val="0"/>
          <w:marBottom w:val="0"/>
          <w:divBdr>
            <w:top w:val="none" w:sz="0" w:space="0" w:color="auto"/>
            <w:left w:val="none" w:sz="0" w:space="0" w:color="auto"/>
            <w:bottom w:val="none" w:sz="0" w:space="0" w:color="auto"/>
            <w:right w:val="none" w:sz="0" w:space="0" w:color="auto"/>
          </w:divBdr>
        </w:div>
        <w:div w:id="81683966">
          <w:marLeft w:val="480"/>
          <w:marRight w:val="0"/>
          <w:marTop w:val="0"/>
          <w:marBottom w:val="0"/>
          <w:divBdr>
            <w:top w:val="none" w:sz="0" w:space="0" w:color="auto"/>
            <w:left w:val="none" w:sz="0" w:space="0" w:color="auto"/>
            <w:bottom w:val="none" w:sz="0" w:space="0" w:color="auto"/>
            <w:right w:val="none" w:sz="0" w:space="0" w:color="auto"/>
          </w:divBdr>
        </w:div>
        <w:div w:id="1913394799">
          <w:marLeft w:val="480"/>
          <w:marRight w:val="0"/>
          <w:marTop w:val="0"/>
          <w:marBottom w:val="0"/>
          <w:divBdr>
            <w:top w:val="none" w:sz="0" w:space="0" w:color="auto"/>
            <w:left w:val="none" w:sz="0" w:space="0" w:color="auto"/>
            <w:bottom w:val="none" w:sz="0" w:space="0" w:color="auto"/>
            <w:right w:val="none" w:sz="0" w:space="0" w:color="auto"/>
          </w:divBdr>
        </w:div>
        <w:div w:id="914053000">
          <w:marLeft w:val="480"/>
          <w:marRight w:val="0"/>
          <w:marTop w:val="0"/>
          <w:marBottom w:val="0"/>
          <w:divBdr>
            <w:top w:val="none" w:sz="0" w:space="0" w:color="auto"/>
            <w:left w:val="none" w:sz="0" w:space="0" w:color="auto"/>
            <w:bottom w:val="none" w:sz="0" w:space="0" w:color="auto"/>
            <w:right w:val="none" w:sz="0" w:space="0" w:color="auto"/>
          </w:divBdr>
        </w:div>
      </w:divsChild>
    </w:div>
    <w:div w:id="656307867">
      <w:bodyDiv w:val="1"/>
      <w:marLeft w:val="0"/>
      <w:marRight w:val="0"/>
      <w:marTop w:val="0"/>
      <w:marBottom w:val="0"/>
      <w:divBdr>
        <w:top w:val="none" w:sz="0" w:space="0" w:color="auto"/>
        <w:left w:val="none" w:sz="0" w:space="0" w:color="auto"/>
        <w:bottom w:val="none" w:sz="0" w:space="0" w:color="auto"/>
        <w:right w:val="none" w:sz="0" w:space="0" w:color="auto"/>
      </w:divBdr>
    </w:div>
    <w:div w:id="670530391">
      <w:bodyDiv w:val="1"/>
      <w:marLeft w:val="0"/>
      <w:marRight w:val="0"/>
      <w:marTop w:val="0"/>
      <w:marBottom w:val="0"/>
      <w:divBdr>
        <w:top w:val="none" w:sz="0" w:space="0" w:color="auto"/>
        <w:left w:val="none" w:sz="0" w:space="0" w:color="auto"/>
        <w:bottom w:val="none" w:sz="0" w:space="0" w:color="auto"/>
        <w:right w:val="none" w:sz="0" w:space="0" w:color="auto"/>
      </w:divBdr>
      <w:divsChild>
        <w:div w:id="1793589999">
          <w:marLeft w:val="480"/>
          <w:marRight w:val="0"/>
          <w:marTop w:val="0"/>
          <w:marBottom w:val="0"/>
          <w:divBdr>
            <w:top w:val="none" w:sz="0" w:space="0" w:color="auto"/>
            <w:left w:val="none" w:sz="0" w:space="0" w:color="auto"/>
            <w:bottom w:val="none" w:sz="0" w:space="0" w:color="auto"/>
            <w:right w:val="none" w:sz="0" w:space="0" w:color="auto"/>
          </w:divBdr>
        </w:div>
        <w:div w:id="369113175">
          <w:marLeft w:val="480"/>
          <w:marRight w:val="0"/>
          <w:marTop w:val="0"/>
          <w:marBottom w:val="0"/>
          <w:divBdr>
            <w:top w:val="none" w:sz="0" w:space="0" w:color="auto"/>
            <w:left w:val="none" w:sz="0" w:space="0" w:color="auto"/>
            <w:bottom w:val="none" w:sz="0" w:space="0" w:color="auto"/>
            <w:right w:val="none" w:sz="0" w:space="0" w:color="auto"/>
          </w:divBdr>
        </w:div>
        <w:div w:id="1866139405">
          <w:marLeft w:val="480"/>
          <w:marRight w:val="0"/>
          <w:marTop w:val="0"/>
          <w:marBottom w:val="0"/>
          <w:divBdr>
            <w:top w:val="none" w:sz="0" w:space="0" w:color="auto"/>
            <w:left w:val="none" w:sz="0" w:space="0" w:color="auto"/>
            <w:bottom w:val="none" w:sz="0" w:space="0" w:color="auto"/>
            <w:right w:val="none" w:sz="0" w:space="0" w:color="auto"/>
          </w:divBdr>
        </w:div>
        <w:div w:id="2102216766">
          <w:marLeft w:val="480"/>
          <w:marRight w:val="0"/>
          <w:marTop w:val="0"/>
          <w:marBottom w:val="0"/>
          <w:divBdr>
            <w:top w:val="none" w:sz="0" w:space="0" w:color="auto"/>
            <w:left w:val="none" w:sz="0" w:space="0" w:color="auto"/>
            <w:bottom w:val="none" w:sz="0" w:space="0" w:color="auto"/>
            <w:right w:val="none" w:sz="0" w:space="0" w:color="auto"/>
          </w:divBdr>
        </w:div>
        <w:div w:id="175383742">
          <w:marLeft w:val="480"/>
          <w:marRight w:val="0"/>
          <w:marTop w:val="0"/>
          <w:marBottom w:val="0"/>
          <w:divBdr>
            <w:top w:val="none" w:sz="0" w:space="0" w:color="auto"/>
            <w:left w:val="none" w:sz="0" w:space="0" w:color="auto"/>
            <w:bottom w:val="none" w:sz="0" w:space="0" w:color="auto"/>
            <w:right w:val="none" w:sz="0" w:space="0" w:color="auto"/>
          </w:divBdr>
        </w:div>
        <w:div w:id="629408399">
          <w:marLeft w:val="480"/>
          <w:marRight w:val="0"/>
          <w:marTop w:val="0"/>
          <w:marBottom w:val="0"/>
          <w:divBdr>
            <w:top w:val="none" w:sz="0" w:space="0" w:color="auto"/>
            <w:left w:val="none" w:sz="0" w:space="0" w:color="auto"/>
            <w:bottom w:val="none" w:sz="0" w:space="0" w:color="auto"/>
            <w:right w:val="none" w:sz="0" w:space="0" w:color="auto"/>
          </w:divBdr>
        </w:div>
      </w:divsChild>
    </w:div>
    <w:div w:id="726686791">
      <w:bodyDiv w:val="1"/>
      <w:marLeft w:val="0"/>
      <w:marRight w:val="0"/>
      <w:marTop w:val="0"/>
      <w:marBottom w:val="0"/>
      <w:divBdr>
        <w:top w:val="none" w:sz="0" w:space="0" w:color="auto"/>
        <w:left w:val="none" w:sz="0" w:space="0" w:color="auto"/>
        <w:bottom w:val="none" w:sz="0" w:space="0" w:color="auto"/>
        <w:right w:val="none" w:sz="0" w:space="0" w:color="auto"/>
      </w:divBdr>
    </w:div>
    <w:div w:id="796949505">
      <w:bodyDiv w:val="1"/>
      <w:marLeft w:val="0"/>
      <w:marRight w:val="0"/>
      <w:marTop w:val="0"/>
      <w:marBottom w:val="0"/>
      <w:divBdr>
        <w:top w:val="none" w:sz="0" w:space="0" w:color="auto"/>
        <w:left w:val="none" w:sz="0" w:space="0" w:color="auto"/>
        <w:bottom w:val="none" w:sz="0" w:space="0" w:color="auto"/>
        <w:right w:val="none" w:sz="0" w:space="0" w:color="auto"/>
      </w:divBdr>
    </w:div>
    <w:div w:id="807673732">
      <w:bodyDiv w:val="1"/>
      <w:marLeft w:val="0"/>
      <w:marRight w:val="0"/>
      <w:marTop w:val="0"/>
      <w:marBottom w:val="0"/>
      <w:divBdr>
        <w:top w:val="none" w:sz="0" w:space="0" w:color="auto"/>
        <w:left w:val="none" w:sz="0" w:space="0" w:color="auto"/>
        <w:bottom w:val="none" w:sz="0" w:space="0" w:color="auto"/>
        <w:right w:val="none" w:sz="0" w:space="0" w:color="auto"/>
      </w:divBdr>
    </w:div>
    <w:div w:id="879703773">
      <w:bodyDiv w:val="1"/>
      <w:marLeft w:val="0"/>
      <w:marRight w:val="0"/>
      <w:marTop w:val="0"/>
      <w:marBottom w:val="0"/>
      <w:divBdr>
        <w:top w:val="none" w:sz="0" w:space="0" w:color="auto"/>
        <w:left w:val="none" w:sz="0" w:space="0" w:color="auto"/>
        <w:bottom w:val="none" w:sz="0" w:space="0" w:color="auto"/>
        <w:right w:val="none" w:sz="0" w:space="0" w:color="auto"/>
      </w:divBdr>
    </w:div>
    <w:div w:id="880674332">
      <w:bodyDiv w:val="1"/>
      <w:marLeft w:val="0"/>
      <w:marRight w:val="0"/>
      <w:marTop w:val="0"/>
      <w:marBottom w:val="0"/>
      <w:divBdr>
        <w:top w:val="none" w:sz="0" w:space="0" w:color="auto"/>
        <w:left w:val="none" w:sz="0" w:space="0" w:color="auto"/>
        <w:bottom w:val="none" w:sz="0" w:space="0" w:color="auto"/>
        <w:right w:val="none" w:sz="0" w:space="0" w:color="auto"/>
      </w:divBdr>
    </w:div>
    <w:div w:id="887378961">
      <w:bodyDiv w:val="1"/>
      <w:marLeft w:val="0"/>
      <w:marRight w:val="0"/>
      <w:marTop w:val="0"/>
      <w:marBottom w:val="0"/>
      <w:divBdr>
        <w:top w:val="none" w:sz="0" w:space="0" w:color="auto"/>
        <w:left w:val="none" w:sz="0" w:space="0" w:color="auto"/>
        <w:bottom w:val="none" w:sz="0" w:space="0" w:color="auto"/>
        <w:right w:val="none" w:sz="0" w:space="0" w:color="auto"/>
      </w:divBdr>
      <w:divsChild>
        <w:div w:id="2089687741">
          <w:marLeft w:val="480"/>
          <w:marRight w:val="0"/>
          <w:marTop w:val="0"/>
          <w:marBottom w:val="0"/>
          <w:divBdr>
            <w:top w:val="none" w:sz="0" w:space="0" w:color="auto"/>
            <w:left w:val="none" w:sz="0" w:space="0" w:color="auto"/>
            <w:bottom w:val="none" w:sz="0" w:space="0" w:color="auto"/>
            <w:right w:val="none" w:sz="0" w:space="0" w:color="auto"/>
          </w:divBdr>
        </w:div>
        <w:div w:id="1451392044">
          <w:marLeft w:val="480"/>
          <w:marRight w:val="0"/>
          <w:marTop w:val="0"/>
          <w:marBottom w:val="0"/>
          <w:divBdr>
            <w:top w:val="none" w:sz="0" w:space="0" w:color="auto"/>
            <w:left w:val="none" w:sz="0" w:space="0" w:color="auto"/>
            <w:bottom w:val="none" w:sz="0" w:space="0" w:color="auto"/>
            <w:right w:val="none" w:sz="0" w:space="0" w:color="auto"/>
          </w:divBdr>
        </w:div>
        <w:div w:id="1226722496">
          <w:marLeft w:val="480"/>
          <w:marRight w:val="0"/>
          <w:marTop w:val="0"/>
          <w:marBottom w:val="0"/>
          <w:divBdr>
            <w:top w:val="none" w:sz="0" w:space="0" w:color="auto"/>
            <w:left w:val="none" w:sz="0" w:space="0" w:color="auto"/>
            <w:bottom w:val="none" w:sz="0" w:space="0" w:color="auto"/>
            <w:right w:val="none" w:sz="0" w:space="0" w:color="auto"/>
          </w:divBdr>
        </w:div>
        <w:div w:id="273636408">
          <w:marLeft w:val="480"/>
          <w:marRight w:val="0"/>
          <w:marTop w:val="0"/>
          <w:marBottom w:val="0"/>
          <w:divBdr>
            <w:top w:val="none" w:sz="0" w:space="0" w:color="auto"/>
            <w:left w:val="none" w:sz="0" w:space="0" w:color="auto"/>
            <w:bottom w:val="none" w:sz="0" w:space="0" w:color="auto"/>
            <w:right w:val="none" w:sz="0" w:space="0" w:color="auto"/>
          </w:divBdr>
        </w:div>
        <w:div w:id="89618827">
          <w:marLeft w:val="480"/>
          <w:marRight w:val="0"/>
          <w:marTop w:val="0"/>
          <w:marBottom w:val="0"/>
          <w:divBdr>
            <w:top w:val="none" w:sz="0" w:space="0" w:color="auto"/>
            <w:left w:val="none" w:sz="0" w:space="0" w:color="auto"/>
            <w:bottom w:val="none" w:sz="0" w:space="0" w:color="auto"/>
            <w:right w:val="none" w:sz="0" w:space="0" w:color="auto"/>
          </w:divBdr>
        </w:div>
        <w:div w:id="1688211278">
          <w:marLeft w:val="480"/>
          <w:marRight w:val="0"/>
          <w:marTop w:val="0"/>
          <w:marBottom w:val="0"/>
          <w:divBdr>
            <w:top w:val="none" w:sz="0" w:space="0" w:color="auto"/>
            <w:left w:val="none" w:sz="0" w:space="0" w:color="auto"/>
            <w:bottom w:val="none" w:sz="0" w:space="0" w:color="auto"/>
            <w:right w:val="none" w:sz="0" w:space="0" w:color="auto"/>
          </w:divBdr>
        </w:div>
      </w:divsChild>
    </w:div>
    <w:div w:id="947126809">
      <w:bodyDiv w:val="1"/>
      <w:marLeft w:val="0"/>
      <w:marRight w:val="0"/>
      <w:marTop w:val="0"/>
      <w:marBottom w:val="0"/>
      <w:divBdr>
        <w:top w:val="none" w:sz="0" w:space="0" w:color="auto"/>
        <w:left w:val="none" w:sz="0" w:space="0" w:color="auto"/>
        <w:bottom w:val="none" w:sz="0" w:space="0" w:color="auto"/>
        <w:right w:val="none" w:sz="0" w:space="0" w:color="auto"/>
      </w:divBdr>
    </w:div>
    <w:div w:id="949894687">
      <w:bodyDiv w:val="1"/>
      <w:marLeft w:val="0"/>
      <w:marRight w:val="0"/>
      <w:marTop w:val="0"/>
      <w:marBottom w:val="0"/>
      <w:divBdr>
        <w:top w:val="none" w:sz="0" w:space="0" w:color="auto"/>
        <w:left w:val="none" w:sz="0" w:space="0" w:color="auto"/>
        <w:bottom w:val="none" w:sz="0" w:space="0" w:color="auto"/>
        <w:right w:val="none" w:sz="0" w:space="0" w:color="auto"/>
      </w:divBdr>
    </w:div>
    <w:div w:id="1025670315">
      <w:bodyDiv w:val="1"/>
      <w:marLeft w:val="0"/>
      <w:marRight w:val="0"/>
      <w:marTop w:val="0"/>
      <w:marBottom w:val="0"/>
      <w:divBdr>
        <w:top w:val="none" w:sz="0" w:space="0" w:color="auto"/>
        <w:left w:val="none" w:sz="0" w:space="0" w:color="auto"/>
        <w:bottom w:val="none" w:sz="0" w:space="0" w:color="auto"/>
        <w:right w:val="none" w:sz="0" w:space="0" w:color="auto"/>
      </w:divBdr>
    </w:div>
    <w:div w:id="1035354838">
      <w:bodyDiv w:val="1"/>
      <w:marLeft w:val="0"/>
      <w:marRight w:val="0"/>
      <w:marTop w:val="0"/>
      <w:marBottom w:val="0"/>
      <w:divBdr>
        <w:top w:val="none" w:sz="0" w:space="0" w:color="auto"/>
        <w:left w:val="none" w:sz="0" w:space="0" w:color="auto"/>
        <w:bottom w:val="none" w:sz="0" w:space="0" w:color="auto"/>
        <w:right w:val="none" w:sz="0" w:space="0" w:color="auto"/>
      </w:divBdr>
    </w:div>
    <w:div w:id="1051000914">
      <w:bodyDiv w:val="1"/>
      <w:marLeft w:val="0"/>
      <w:marRight w:val="0"/>
      <w:marTop w:val="0"/>
      <w:marBottom w:val="0"/>
      <w:divBdr>
        <w:top w:val="none" w:sz="0" w:space="0" w:color="auto"/>
        <w:left w:val="none" w:sz="0" w:space="0" w:color="auto"/>
        <w:bottom w:val="none" w:sz="0" w:space="0" w:color="auto"/>
        <w:right w:val="none" w:sz="0" w:space="0" w:color="auto"/>
      </w:divBdr>
    </w:div>
    <w:div w:id="1057708826">
      <w:bodyDiv w:val="1"/>
      <w:marLeft w:val="0"/>
      <w:marRight w:val="0"/>
      <w:marTop w:val="0"/>
      <w:marBottom w:val="0"/>
      <w:divBdr>
        <w:top w:val="none" w:sz="0" w:space="0" w:color="auto"/>
        <w:left w:val="none" w:sz="0" w:space="0" w:color="auto"/>
        <w:bottom w:val="none" w:sz="0" w:space="0" w:color="auto"/>
        <w:right w:val="none" w:sz="0" w:space="0" w:color="auto"/>
      </w:divBdr>
    </w:div>
    <w:div w:id="1060320824">
      <w:bodyDiv w:val="1"/>
      <w:marLeft w:val="0"/>
      <w:marRight w:val="0"/>
      <w:marTop w:val="0"/>
      <w:marBottom w:val="0"/>
      <w:divBdr>
        <w:top w:val="none" w:sz="0" w:space="0" w:color="auto"/>
        <w:left w:val="none" w:sz="0" w:space="0" w:color="auto"/>
        <w:bottom w:val="none" w:sz="0" w:space="0" w:color="auto"/>
        <w:right w:val="none" w:sz="0" w:space="0" w:color="auto"/>
      </w:divBdr>
      <w:divsChild>
        <w:div w:id="1068109066">
          <w:marLeft w:val="480"/>
          <w:marRight w:val="0"/>
          <w:marTop w:val="0"/>
          <w:marBottom w:val="0"/>
          <w:divBdr>
            <w:top w:val="none" w:sz="0" w:space="0" w:color="auto"/>
            <w:left w:val="none" w:sz="0" w:space="0" w:color="auto"/>
            <w:bottom w:val="none" w:sz="0" w:space="0" w:color="auto"/>
            <w:right w:val="none" w:sz="0" w:space="0" w:color="auto"/>
          </w:divBdr>
        </w:div>
        <w:div w:id="1100953492">
          <w:marLeft w:val="480"/>
          <w:marRight w:val="0"/>
          <w:marTop w:val="0"/>
          <w:marBottom w:val="0"/>
          <w:divBdr>
            <w:top w:val="none" w:sz="0" w:space="0" w:color="auto"/>
            <w:left w:val="none" w:sz="0" w:space="0" w:color="auto"/>
            <w:bottom w:val="none" w:sz="0" w:space="0" w:color="auto"/>
            <w:right w:val="none" w:sz="0" w:space="0" w:color="auto"/>
          </w:divBdr>
        </w:div>
        <w:div w:id="990450073">
          <w:marLeft w:val="480"/>
          <w:marRight w:val="0"/>
          <w:marTop w:val="0"/>
          <w:marBottom w:val="0"/>
          <w:divBdr>
            <w:top w:val="none" w:sz="0" w:space="0" w:color="auto"/>
            <w:left w:val="none" w:sz="0" w:space="0" w:color="auto"/>
            <w:bottom w:val="none" w:sz="0" w:space="0" w:color="auto"/>
            <w:right w:val="none" w:sz="0" w:space="0" w:color="auto"/>
          </w:divBdr>
        </w:div>
        <w:div w:id="541555192">
          <w:marLeft w:val="480"/>
          <w:marRight w:val="0"/>
          <w:marTop w:val="0"/>
          <w:marBottom w:val="0"/>
          <w:divBdr>
            <w:top w:val="none" w:sz="0" w:space="0" w:color="auto"/>
            <w:left w:val="none" w:sz="0" w:space="0" w:color="auto"/>
            <w:bottom w:val="none" w:sz="0" w:space="0" w:color="auto"/>
            <w:right w:val="none" w:sz="0" w:space="0" w:color="auto"/>
          </w:divBdr>
        </w:div>
        <w:div w:id="997269298">
          <w:marLeft w:val="480"/>
          <w:marRight w:val="0"/>
          <w:marTop w:val="0"/>
          <w:marBottom w:val="0"/>
          <w:divBdr>
            <w:top w:val="none" w:sz="0" w:space="0" w:color="auto"/>
            <w:left w:val="none" w:sz="0" w:space="0" w:color="auto"/>
            <w:bottom w:val="none" w:sz="0" w:space="0" w:color="auto"/>
            <w:right w:val="none" w:sz="0" w:space="0" w:color="auto"/>
          </w:divBdr>
        </w:div>
      </w:divsChild>
    </w:div>
    <w:div w:id="1073770871">
      <w:bodyDiv w:val="1"/>
      <w:marLeft w:val="0"/>
      <w:marRight w:val="0"/>
      <w:marTop w:val="0"/>
      <w:marBottom w:val="0"/>
      <w:divBdr>
        <w:top w:val="none" w:sz="0" w:space="0" w:color="auto"/>
        <w:left w:val="none" w:sz="0" w:space="0" w:color="auto"/>
        <w:bottom w:val="none" w:sz="0" w:space="0" w:color="auto"/>
        <w:right w:val="none" w:sz="0" w:space="0" w:color="auto"/>
      </w:divBdr>
    </w:div>
    <w:div w:id="1107433362">
      <w:bodyDiv w:val="1"/>
      <w:marLeft w:val="0"/>
      <w:marRight w:val="0"/>
      <w:marTop w:val="0"/>
      <w:marBottom w:val="0"/>
      <w:divBdr>
        <w:top w:val="none" w:sz="0" w:space="0" w:color="auto"/>
        <w:left w:val="none" w:sz="0" w:space="0" w:color="auto"/>
        <w:bottom w:val="none" w:sz="0" w:space="0" w:color="auto"/>
        <w:right w:val="none" w:sz="0" w:space="0" w:color="auto"/>
      </w:divBdr>
    </w:div>
    <w:div w:id="1231036105">
      <w:bodyDiv w:val="1"/>
      <w:marLeft w:val="0"/>
      <w:marRight w:val="0"/>
      <w:marTop w:val="0"/>
      <w:marBottom w:val="0"/>
      <w:divBdr>
        <w:top w:val="none" w:sz="0" w:space="0" w:color="auto"/>
        <w:left w:val="none" w:sz="0" w:space="0" w:color="auto"/>
        <w:bottom w:val="none" w:sz="0" w:space="0" w:color="auto"/>
        <w:right w:val="none" w:sz="0" w:space="0" w:color="auto"/>
      </w:divBdr>
    </w:div>
    <w:div w:id="1315646498">
      <w:bodyDiv w:val="1"/>
      <w:marLeft w:val="0"/>
      <w:marRight w:val="0"/>
      <w:marTop w:val="0"/>
      <w:marBottom w:val="0"/>
      <w:divBdr>
        <w:top w:val="none" w:sz="0" w:space="0" w:color="auto"/>
        <w:left w:val="none" w:sz="0" w:space="0" w:color="auto"/>
        <w:bottom w:val="none" w:sz="0" w:space="0" w:color="auto"/>
        <w:right w:val="none" w:sz="0" w:space="0" w:color="auto"/>
      </w:divBdr>
    </w:div>
    <w:div w:id="1323777070">
      <w:bodyDiv w:val="1"/>
      <w:marLeft w:val="0"/>
      <w:marRight w:val="0"/>
      <w:marTop w:val="0"/>
      <w:marBottom w:val="0"/>
      <w:divBdr>
        <w:top w:val="none" w:sz="0" w:space="0" w:color="auto"/>
        <w:left w:val="none" w:sz="0" w:space="0" w:color="auto"/>
        <w:bottom w:val="none" w:sz="0" w:space="0" w:color="auto"/>
        <w:right w:val="none" w:sz="0" w:space="0" w:color="auto"/>
      </w:divBdr>
      <w:divsChild>
        <w:div w:id="119998347">
          <w:marLeft w:val="480"/>
          <w:marRight w:val="0"/>
          <w:marTop w:val="0"/>
          <w:marBottom w:val="0"/>
          <w:divBdr>
            <w:top w:val="none" w:sz="0" w:space="0" w:color="auto"/>
            <w:left w:val="none" w:sz="0" w:space="0" w:color="auto"/>
            <w:bottom w:val="none" w:sz="0" w:space="0" w:color="auto"/>
            <w:right w:val="none" w:sz="0" w:space="0" w:color="auto"/>
          </w:divBdr>
        </w:div>
        <w:div w:id="1750273036">
          <w:marLeft w:val="480"/>
          <w:marRight w:val="0"/>
          <w:marTop w:val="0"/>
          <w:marBottom w:val="0"/>
          <w:divBdr>
            <w:top w:val="none" w:sz="0" w:space="0" w:color="auto"/>
            <w:left w:val="none" w:sz="0" w:space="0" w:color="auto"/>
            <w:bottom w:val="none" w:sz="0" w:space="0" w:color="auto"/>
            <w:right w:val="none" w:sz="0" w:space="0" w:color="auto"/>
          </w:divBdr>
        </w:div>
        <w:div w:id="776097080">
          <w:marLeft w:val="480"/>
          <w:marRight w:val="0"/>
          <w:marTop w:val="0"/>
          <w:marBottom w:val="0"/>
          <w:divBdr>
            <w:top w:val="none" w:sz="0" w:space="0" w:color="auto"/>
            <w:left w:val="none" w:sz="0" w:space="0" w:color="auto"/>
            <w:bottom w:val="none" w:sz="0" w:space="0" w:color="auto"/>
            <w:right w:val="none" w:sz="0" w:space="0" w:color="auto"/>
          </w:divBdr>
        </w:div>
        <w:div w:id="2125421927">
          <w:marLeft w:val="480"/>
          <w:marRight w:val="0"/>
          <w:marTop w:val="0"/>
          <w:marBottom w:val="0"/>
          <w:divBdr>
            <w:top w:val="none" w:sz="0" w:space="0" w:color="auto"/>
            <w:left w:val="none" w:sz="0" w:space="0" w:color="auto"/>
            <w:bottom w:val="none" w:sz="0" w:space="0" w:color="auto"/>
            <w:right w:val="none" w:sz="0" w:space="0" w:color="auto"/>
          </w:divBdr>
        </w:div>
      </w:divsChild>
    </w:div>
    <w:div w:id="1360820250">
      <w:bodyDiv w:val="1"/>
      <w:marLeft w:val="0"/>
      <w:marRight w:val="0"/>
      <w:marTop w:val="0"/>
      <w:marBottom w:val="0"/>
      <w:divBdr>
        <w:top w:val="none" w:sz="0" w:space="0" w:color="auto"/>
        <w:left w:val="none" w:sz="0" w:space="0" w:color="auto"/>
        <w:bottom w:val="none" w:sz="0" w:space="0" w:color="auto"/>
        <w:right w:val="none" w:sz="0" w:space="0" w:color="auto"/>
      </w:divBdr>
    </w:div>
    <w:div w:id="1431586015">
      <w:bodyDiv w:val="1"/>
      <w:marLeft w:val="0"/>
      <w:marRight w:val="0"/>
      <w:marTop w:val="0"/>
      <w:marBottom w:val="0"/>
      <w:divBdr>
        <w:top w:val="none" w:sz="0" w:space="0" w:color="auto"/>
        <w:left w:val="none" w:sz="0" w:space="0" w:color="auto"/>
        <w:bottom w:val="none" w:sz="0" w:space="0" w:color="auto"/>
        <w:right w:val="none" w:sz="0" w:space="0" w:color="auto"/>
      </w:divBdr>
      <w:divsChild>
        <w:div w:id="1734818354">
          <w:marLeft w:val="480"/>
          <w:marRight w:val="0"/>
          <w:marTop w:val="0"/>
          <w:marBottom w:val="0"/>
          <w:divBdr>
            <w:top w:val="none" w:sz="0" w:space="0" w:color="auto"/>
            <w:left w:val="none" w:sz="0" w:space="0" w:color="auto"/>
            <w:bottom w:val="none" w:sz="0" w:space="0" w:color="auto"/>
            <w:right w:val="none" w:sz="0" w:space="0" w:color="auto"/>
          </w:divBdr>
        </w:div>
        <w:div w:id="814106993">
          <w:marLeft w:val="480"/>
          <w:marRight w:val="0"/>
          <w:marTop w:val="0"/>
          <w:marBottom w:val="0"/>
          <w:divBdr>
            <w:top w:val="none" w:sz="0" w:space="0" w:color="auto"/>
            <w:left w:val="none" w:sz="0" w:space="0" w:color="auto"/>
            <w:bottom w:val="none" w:sz="0" w:space="0" w:color="auto"/>
            <w:right w:val="none" w:sz="0" w:space="0" w:color="auto"/>
          </w:divBdr>
        </w:div>
        <w:div w:id="323245113">
          <w:marLeft w:val="480"/>
          <w:marRight w:val="0"/>
          <w:marTop w:val="0"/>
          <w:marBottom w:val="0"/>
          <w:divBdr>
            <w:top w:val="none" w:sz="0" w:space="0" w:color="auto"/>
            <w:left w:val="none" w:sz="0" w:space="0" w:color="auto"/>
            <w:bottom w:val="none" w:sz="0" w:space="0" w:color="auto"/>
            <w:right w:val="none" w:sz="0" w:space="0" w:color="auto"/>
          </w:divBdr>
        </w:div>
        <w:div w:id="665862881">
          <w:marLeft w:val="480"/>
          <w:marRight w:val="0"/>
          <w:marTop w:val="0"/>
          <w:marBottom w:val="0"/>
          <w:divBdr>
            <w:top w:val="none" w:sz="0" w:space="0" w:color="auto"/>
            <w:left w:val="none" w:sz="0" w:space="0" w:color="auto"/>
            <w:bottom w:val="none" w:sz="0" w:space="0" w:color="auto"/>
            <w:right w:val="none" w:sz="0" w:space="0" w:color="auto"/>
          </w:divBdr>
        </w:div>
        <w:div w:id="1024790373">
          <w:marLeft w:val="480"/>
          <w:marRight w:val="0"/>
          <w:marTop w:val="0"/>
          <w:marBottom w:val="0"/>
          <w:divBdr>
            <w:top w:val="none" w:sz="0" w:space="0" w:color="auto"/>
            <w:left w:val="none" w:sz="0" w:space="0" w:color="auto"/>
            <w:bottom w:val="none" w:sz="0" w:space="0" w:color="auto"/>
            <w:right w:val="none" w:sz="0" w:space="0" w:color="auto"/>
          </w:divBdr>
        </w:div>
        <w:div w:id="427240850">
          <w:marLeft w:val="480"/>
          <w:marRight w:val="0"/>
          <w:marTop w:val="0"/>
          <w:marBottom w:val="0"/>
          <w:divBdr>
            <w:top w:val="none" w:sz="0" w:space="0" w:color="auto"/>
            <w:left w:val="none" w:sz="0" w:space="0" w:color="auto"/>
            <w:bottom w:val="none" w:sz="0" w:space="0" w:color="auto"/>
            <w:right w:val="none" w:sz="0" w:space="0" w:color="auto"/>
          </w:divBdr>
        </w:div>
      </w:divsChild>
    </w:div>
    <w:div w:id="1464808050">
      <w:bodyDiv w:val="1"/>
      <w:marLeft w:val="0"/>
      <w:marRight w:val="0"/>
      <w:marTop w:val="0"/>
      <w:marBottom w:val="0"/>
      <w:divBdr>
        <w:top w:val="none" w:sz="0" w:space="0" w:color="auto"/>
        <w:left w:val="none" w:sz="0" w:space="0" w:color="auto"/>
        <w:bottom w:val="none" w:sz="0" w:space="0" w:color="auto"/>
        <w:right w:val="none" w:sz="0" w:space="0" w:color="auto"/>
      </w:divBdr>
    </w:div>
    <w:div w:id="1492015801">
      <w:bodyDiv w:val="1"/>
      <w:marLeft w:val="0"/>
      <w:marRight w:val="0"/>
      <w:marTop w:val="0"/>
      <w:marBottom w:val="0"/>
      <w:divBdr>
        <w:top w:val="none" w:sz="0" w:space="0" w:color="auto"/>
        <w:left w:val="none" w:sz="0" w:space="0" w:color="auto"/>
        <w:bottom w:val="none" w:sz="0" w:space="0" w:color="auto"/>
        <w:right w:val="none" w:sz="0" w:space="0" w:color="auto"/>
      </w:divBdr>
    </w:div>
    <w:div w:id="1547912417">
      <w:bodyDiv w:val="1"/>
      <w:marLeft w:val="0"/>
      <w:marRight w:val="0"/>
      <w:marTop w:val="0"/>
      <w:marBottom w:val="0"/>
      <w:divBdr>
        <w:top w:val="none" w:sz="0" w:space="0" w:color="auto"/>
        <w:left w:val="none" w:sz="0" w:space="0" w:color="auto"/>
        <w:bottom w:val="none" w:sz="0" w:space="0" w:color="auto"/>
        <w:right w:val="none" w:sz="0" w:space="0" w:color="auto"/>
      </w:divBdr>
    </w:div>
    <w:div w:id="1619096642">
      <w:bodyDiv w:val="1"/>
      <w:marLeft w:val="0"/>
      <w:marRight w:val="0"/>
      <w:marTop w:val="0"/>
      <w:marBottom w:val="0"/>
      <w:divBdr>
        <w:top w:val="none" w:sz="0" w:space="0" w:color="auto"/>
        <w:left w:val="none" w:sz="0" w:space="0" w:color="auto"/>
        <w:bottom w:val="none" w:sz="0" w:space="0" w:color="auto"/>
        <w:right w:val="none" w:sz="0" w:space="0" w:color="auto"/>
      </w:divBdr>
    </w:div>
    <w:div w:id="1681467367">
      <w:bodyDiv w:val="1"/>
      <w:marLeft w:val="0"/>
      <w:marRight w:val="0"/>
      <w:marTop w:val="0"/>
      <w:marBottom w:val="0"/>
      <w:divBdr>
        <w:top w:val="none" w:sz="0" w:space="0" w:color="auto"/>
        <w:left w:val="none" w:sz="0" w:space="0" w:color="auto"/>
        <w:bottom w:val="none" w:sz="0" w:space="0" w:color="auto"/>
        <w:right w:val="none" w:sz="0" w:space="0" w:color="auto"/>
      </w:divBdr>
      <w:divsChild>
        <w:div w:id="1671568041">
          <w:marLeft w:val="480"/>
          <w:marRight w:val="0"/>
          <w:marTop w:val="0"/>
          <w:marBottom w:val="0"/>
          <w:divBdr>
            <w:top w:val="none" w:sz="0" w:space="0" w:color="auto"/>
            <w:left w:val="none" w:sz="0" w:space="0" w:color="auto"/>
            <w:bottom w:val="none" w:sz="0" w:space="0" w:color="auto"/>
            <w:right w:val="none" w:sz="0" w:space="0" w:color="auto"/>
          </w:divBdr>
        </w:div>
        <w:div w:id="1554073925">
          <w:marLeft w:val="480"/>
          <w:marRight w:val="0"/>
          <w:marTop w:val="0"/>
          <w:marBottom w:val="0"/>
          <w:divBdr>
            <w:top w:val="none" w:sz="0" w:space="0" w:color="auto"/>
            <w:left w:val="none" w:sz="0" w:space="0" w:color="auto"/>
            <w:bottom w:val="none" w:sz="0" w:space="0" w:color="auto"/>
            <w:right w:val="none" w:sz="0" w:space="0" w:color="auto"/>
          </w:divBdr>
        </w:div>
        <w:div w:id="184103902">
          <w:marLeft w:val="480"/>
          <w:marRight w:val="0"/>
          <w:marTop w:val="0"/>
          <w:marBottom w:val="0"/>
          <w:divBdr>
            <w:top w:val="none" w:sz="0" w:space="0" w:color="auto"/>
            <w:left w:val="none" w:sz="0" w:space="0" w:color="auto"/>
            <w:bottom w:val="none" w:sz="0" w:space="0" w:color="auto"/>
            <w:right w:val="none" w:sz="0" w:space="0" w:color="auto"/>
          </w:divBdr>
        </w:div>
        <w:div w:id="1419134413">
          <w:marLeft w:val="480"/>
          <w:marRight w:val="0"/>
          <w:marTop w:val="0"/>
          <w:marBottom w:val="0"/>
          <w:divBdr>
            <w:top w:val="none" w:sz="0" w:space="0" w:color="auto"/>
            <w:left w:val="none" w:sz="0" w:space="0" w:color="auto"/>
            <w:bottom w:val="none" w:sz="0" w:space="0" w:color="auto"/>
            <w:right w:val="none" w:sz="0" w:space="0" w:color="auto"/>
          </w:divBdr>
        </w:div>
        <w:div w:id="1485007215">
          <w:marLeft w:val="480"/>
          <w:marRight w:val="0"/>
          <w:marTop w:val="0"/>
          <w:marBottom w:val="0"/>
          <w:divBdr>
            <w:top w:val="none" w:sz="0" w:space="0" w:color="auto"/>
            <w:left w:val="none" w:sz="0" w:space="0" w:color="auto"/>
            <w:bottom w:val="none" w:sz="0" w:space="0" w:color="auto"/>
            <w:right w:val="none" w:sz="0" w:space="0" w:color="auto"/>
          </w:divBdr>
        </w:div>
      </w:divsChild>
    </w:div>
    <w:div w:id="1711371115">
      <w:bodyDiv w:val="1"/>
      <w:marLeft w:val="0"/>
      <w:marRight w:val="0"/>
      <w:marTop w:val="0"/>
      <w:marBottom w:val="0"/>
      <w:divBdr>
        <w:top w:val="none" w:sz="0" w:space="0" w:color="auto"/>
        <w:left w:val="none" w:sz="0" w:space="0" w:color="auto"/>
        <w:bottom w:val="none" w:sz="0" w:space="0" w:color="auto"/>
        <w:right w:val="none" w:sz="0" w:space="0" w:color="auto"/>
      </w:divBdr>
      <w:divsChild>
        <w:div w:id="79758277">
          <w:marLeft w:val="480"/>
          <w:marRight w:val="0"/>
          <w:marTop w:val="0"/>
          <w:marBottom w:val="0"/>
          <w:divBdr>
            <w:top w:val="none" w:sz="0" w:space="0" w:color="auto"/>
            <w:left w:val="none" w:sz="0" w:space="0" w:color="auto"/>
            <w:bottom w:val="none" w:sz="0" w:space="0" w:color="auto"/>
            <w:right w:val="none" w:sz="0" w:space="0" w:color="auto"/>
          </w:divBdr>
        </w:div>
        <w:div w:id="486213742">
          <w:marLeft w:val="480"/>
          <w:marRight w:val="0"/>
          <w:marTop w:val="0"/>
          <w:marBottom w:val="0"/>
          <w:divBdr>
            <w:top w:val="none" w:sz="0" w:space="0" w:color="auto"/>
            <w:left w:val="none" w:sz="0" w:space="0" w:color="auto"/>
            <w:bottom w:val="none" w:sz="0" w:space="0" w:color="auto"/>
            <w:right w:val="none" w:sz="0" w:space="0" w:color="auto"/>
          </w:divBdr>
        </w:div>
        <w:div w:id="1919438566">
          <w:marLeft w:val="480"/>
          <w:marRight w:val="0"/>
          <w:marTop w:val="0"/>
          <w:marBottom w:val="0"/>
          <w:divBdr>
            <w:top w:val="none" w:sz="0" w:space="0" w:color="auto"/>
            <w:left w:val="none" w:sz="0" w:space="0" w:color="auto"/>
            <w:bottom w:val="none" w:sz="0" w:space="0" w:color="auto"/>
            <w:right w:val="none" w:sz="0" w:space="0" w:color="auto"/>
          </w:divBdr>
        </w:div>
      </w:divsChild>
    </w:div>
    <w:div w:id="1713577066">
      <w:bodyDiv w:val="1"/>
      <w:marLeft w:val="0"/>
      <w:marRight w:val="0"/>
      <w:marTop w:val="0"/>
      <w:marBottom w:val="0"/>
      <w:divBdr>
        <w:top w:val="none" w:sz="0" w:space="0" w:color="auto"/>
        <w:left w:val="none" w:sz="0" w:space="0" w:color="auto"/>
        <w:bottom w:val="none" w:sz="0" w:space="0" w:color="auto"/>
        <w:right w:val="none" w:sz="0" w:space="0" w:color="auto"/>
      </w:divBdr>
    </w:div>
    <w:div w:id="1714572541">
      <w:bodyDiv w:val="1"/>
      <w:marLeft w:val="0"/>
      <w:marRight w:val="0"/>
      <w:marTop w:val="0"/>
      <w:marBottom w:val="0"/>
      <w:divBdr>
        <w:top w:val="none" w:sz="0" w:space="0" w:color="auto"/>
        <w:left w:val="none" w:sz="0" w:space="0" w:color="auto"/>
        <w:bottom w:val="none" w:sz="0" w:space="0" w:color="auto"/>
        <w:right w:val="none" w:sz="0" w:space="0" w:color="auto"/>
      </w:divBdr>
    </w:div>
    <w:div w:id="1745566404">
      <w:bodyDiv w:val="1"/>
      <w:marLeft w:val="0"/>
      <w:marRight w:val="0"/>
      <w:marTop w:val="0"/>
      <w:marBottom w:val="0"/>
      <w:divBdr>
        <w:top w:val="none" w:sz="0" w:space="0" w:color="auto"/>
        <w:left w:val="none" w:sz="0" w:space="0" w:color="auto"/>
        <w:bottom w:val="none" w:sz="0" w:space="0" w:color="auto"/>
        <w:right w:val="none" w:sz="0" w:space="0" w:color="auto"/>
      </w:divBdr>
    </w:div>
    <w:div w:id="1766146769">
      <w:bodyDiv w:val="1"/>
      <w:marLeft w:val="0"/>
      <w:marRight w:val="0"/>
      <w:marTop w:val="0"/>
      <w:marBottom w:val="0"/>
      <w:divBdr>
        <w:top w:val="none" w:sz="0" w:space="0" w:color="auto"/>
        <w:left w:val="none" w:sz="0" w:space="0" w:color="auto"/>
        <w:bottom w:val="none" w:sz="0" w:space="0" w:color="auto"/>
        <w:right w:val="none" w:sz="0" w:space="0" w:color="auto"/>
      </w:divBdr>
    </w:div>
    <w:div w:id="1794975932">
      <w:bodyDiv w:val="1"/>
      <w:marLeft w:val="0"/>
      <w:marRight w:val="0"/>
      <w:marTop w:val="0"/>
      <w:marBottom w:val="0"/>
      <w:divBdr>
        <w:top w:val="none" w:sz="0" w:space="0" w:color="auto"/>
        <w:left w:val="none" w:sz="0" w:space="0" w:color="auto"/>
        <w:bottom w:val="none" w:sz="0" w:space="0" w:color="auto"/>
        <w:right w:val="none" w:sz="0" w:space="0" w:color="auto"/>
      </w:divBdr>
      <w:divsChild>
        <w:div w:id="1602638578">
          <w:marLeft w:val="480"/>
          <w:marRight w:val="0"/>
          <w:marTop w:val="0"/>
          <w:marBottom w:val="0"/>
          <w:divBdr>
            <w:top w:val="none" w:sz="0" w:space="0" w:color="auto"/>
            <w:left w:val="none" w:sz="0" w:space="0" w:color="auto"/>
            <w:bottom w:val="none" w:sz="0" w:space="0" w:color="auto"/>
            <w:right w:val="none" w:sz="0" w:space="0" w:color="auto"/>
          </w:divBdr>
        </w:div>
        <w:div w:id="955984995">
          <w:marLeft w:val="480"/>
          <w:marRight w:val="0"/>
          <w:marTop w:val="0"/>
          <w:marBottom w:val="0"/>
          <w:divBdr>
            <w:top w:val="none" w:sz="0" w:space="0" w:color="auto"/>
            <w:left w:val="none" w:sz="0" w:space="0" w:color="auto"/>
            <w:bottom w:val="none" w:sz="0" w:space="0" w:color="auto"/>
            <w:right w:val="none" w:sz="0" w:space="0" w:color="auto"/>
          </w:divBdr>
        </w:div>
        <w:div w:id="1838882020">
          <w:marLeft w:val="480"/>
          <w:marRight w:val="0"/>
          <w:marTop w:val="0"/>
          <w:marBottom w:val="0"/>
          <w:divBdr>
            <w:top w:val="none" w:sz="0" w:space="0" w:color="auto"/>
            <w:left w:val="none" w:sz="0" w:space="0" w:color="auto"/>
            <w:bottom w:val="none" w:sz="0" w:space="0" w:color="auto"/>
            <w:right w:val="none" w:sz="0" w:space="0" w:color="auto"/>
          </w:divBdr>
        </w:div>
        <w:div w:id="1842353147">
          <w:marLeft w:val="480"/>
          <w:marRight w:val="0"/>
          <w:marTop w:val="0"/>
          <w:marBottom w:val="0"/>
          <w:divBdr>
            <w:top w:val="none" w:sz="0" w:space="0" w:color="auto"/>
            <w:left w:val="none" w:sz="0" w:space="0" w:color="auto"/>
            <w:bottom w:val="none" w:sz="0" w:space="0" w:color="auto"/>
            <w:right w:val="none" w:sz="0" w:space="0" w:color="auto"/>
          </w:divBdr>
        </w:div>
        <w:div w:id="213782969">
          <w:marLeft w:val="480"/>
          <w:marRight w:val="0"/>
          <w:marTop w:val="0"/>
          <w:marBottom w:val="0"/>
          <w:divBdr>
            <w:top w:val="none" w:sz="0" w:space="0" w:color="auto"/>
            <w:left w:val="none" w:sz="0" w:space="0" w:color="auto"/>
            <w:bottom w:val="none" w:sz="0" w:space="0" w:color="auto"/>
            <w:right w:val="none" w:sz="0" w:space="0" w:color="auto"/>
          </w:divBdr>
        </w:div>
        <w:div w:id="2143305852">
          <w:marLeft w:val="480"/>
          <w:marRight w:val="0"/>
          <w:marTop w:val="0"/>
          <w:marBottom w:val="0"/>
          <w:divBdr>
            <w:top w:val="none" w:sz="0" w:space="0" w:color="auto"/>
            <w:left w:val="none" w:sz="0" w:space="0" w:color="auto"/>
            <w:bottom w:val="none" w:sz="0" w:space="0" w:color="auto"/>
            <w:right w:val="none" w:sz="0" w:space="0" w:color="auto"/>
          </w:divBdr>
        </w:div>
      </w:divsChild>
    </w:div>
    <w:div w:id="1866793067">
      <w:bodyDiv w:val="1"/>
      <w:marLeft w:val="0"/>
      <w:marRight w:val="0"/>
      <w:marTop w:val="0"/>
      <w:marBottom w:val="0"/>
      <w:divBdr>
        <w:top w:val="none" w:sz="0" w:space="0" w:color="auto"/>
        <w:left w:val="none" w:sz="0" w:space="0" w:color="auto"/>
        <w:bottom w:val="none" w:sz="0" w:space="0" w:color="auto"/>
        <w:right w:val="none" w:sz="0" w:space="0" w:color="auto"/>
      </w:divBdr>
    </w:div>
    <w:div w:id="1866939271">
      <w:bodyDiv w:val="1"/>
      <w:marLeft w:val="0"/>
      <w:marRight w:val="0"/>
      <w:marTop w:val="0"/>
      <w:marBottom w:val="0"/>
      <w:divBdr>
        <w:top w:val="none" w:sz="0" w:space="0" w:color="auto"/>
        <w:left w:val="none" w:sz="0" w:space="0" w:color="auto"/>
        <w:bottom w:val="none" w:sz="0" w:space="0" w:color="auto"/>
        <w:right w:val="none" w:sz="0" w:space="0" w:color="auto"/>
      </w:divBdr>
    </w:div>
    <w:div w:id="1906064887">
      <w:bodyDiv w:val="1"/>
      <w:marLeft w:val="0"/>
      <w:marRight w:val="0"/>
      <w:marTop w:val="0"/>
      <w:marBottom w:val="0"/>
      <w:divBdr>
        <w:top w:val="none" w:sz="0" w:space="0" w:color="auto"/>
        <w:left w:val="none" w:sz="0" w:space="0" w:color="auto"/>
        <w:bottom w:val="none" w:sz="0" w:space="0" w:color="auto"/>
        <w:right w:val="none" w:sz="0" w:space="0" w:color="auto"/>
      </w:divBdr>
    </w:div>
    <w:div w:id="1999964919">
      <w:bodyDiv w:val="1"/>
      <w:marLeft w:val="0"/>
      <w:marRight w:val="0"/>
      <w:marTop w:val="0"/>
      <w:marBottom w:val="0"/>
      <w:divBdr>
        <w:top w:val="none" w:sz="0" w:space="0" w:color="auto"/>
        <w:left w:val="none" w:sz="0" w:space="0" w:color="auto"/>
        <w:bottom w:val="none" w:sz="0" w:space="0" w:color="auto"/>
        <w:right w:val="none" w:sz="0" w:space="0" w:color="auto"/>
      </w:divBdr>
    </w:div>
    <w:div w:id="2093811882">
      <w:bodyDiv w:val="1"/>
      <w:marLeft w:val="0"/>
      <w:marRight w:val="0"/>
      <w:marTop w:val="0"/>
      <w:marBottom w:val="0"/>
      <w:divBdr>
        <w:top w:val="none" w:sz="0" w:space="0" w:color="auto"/>
        <w:left w:val="none" w:sz="0" w:space="0" w:color="auto"/>
        <w:bottom w:val="none" w:sz="0" w:space="0" w:color="auto"/>
        <w:right w:val="none" w:sz="0" w:space="0" w:color="auto"/>
      </w:divBdr>
    </w:div>
    <w:div w:id="2107192652">
      <w:bodyDiv w:val="1"/>
      <w:marLeft w:val="0"/>
      <w:marRight w:val="0"/>
      <w:marTop w:val="0"/>
      <w:marBottom w:val="0"/>
      <w:divBdr>
        <w:top w:val="none" w:sz="0" w:space="0" w:color="auto"/>
        <w:left w:val="none" w:sz="0" w:space="0" w:color="auto"/>
        <w:bottom w:val="none" w:sz="0" w:space="0" w:color="auto"/>
        <w:right w:val="none" w:sz="0" w:space="0" w:color="auto"/>
      </w:divBdr>
      <w:divsChild>
        <w:div w:id="234631349">
          <w:marLeft w:val="480"/>
          <w:marRight w:val="0"/>
          <w:marTop w:val="0"/>
          <w:marBottom w:val="0"/>
          <w:divBdr>
            <w:top w:val="none" w:sz="0" w:space="0" w:color="auto"/>
            <w:left w:val="none" w:sz="0" w:space="0" w:color="auto"/>
            <w:bottom w:val="none" w:sz="0" w:space="0" w:color="auto"/>
            <w:right w:val="none" w:sz="0" w:space="0" w:color="auto"/>
          </w:divBdr>
        </w:div>
        <w:div w:id="727648845">
          <w:marLeft w:val="480"/>
          <w:marRight w:val="0"/>
          <w:marTop w:val="0"/>
          <w:marBottom w:val="0"/>
          <w:divBdr>
            <w:top w:val="none" w:sz="0" w:space="0" w:color="auto"/>
            <w:left w:val="none" w:sz="0" w:space="0" w:color="auto"/>
            <w:bottom w:val="none" w:sz="0" w:space="0" w:color="auto"/>
            <w:right w:val="none" w:sz="0" w:space="0" w:color="auto"/>
          </w:divBdr>
        </w:div>
        <w:div w:id="680280221">
          <w:marLeft w:val="480"/>
          <w:marRight w:val="0"/>
          <w:marTop w:val="0"/>
          <w:marBottom w:val="0"/>
          <w:divBdr>
            <w:top w:val="none" w:sz="0" w:space="0" w:color="auto"/>
            <w:left w:val="none" w:sz="0" w:space="0" w:color="auto"/>
            <w:bottom w:val="none" w:sz="0" w:space="0" w:color="auto"/>
            <w:right w:val="none" w:sz="0" w:space="0" w:color="auto"/>
          </w:divBdr>
        </w:div>
        <w:div w:id="1495609627">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05C479F-D5A8-409B-8D26-27853C853BC4}">
  <we:reference id="wa104382081" version="1.46.0.0" store="en-US" storeType="OMEX"/>
  <we:alternateReferences>
    <we:reference id="wa104382081" version="1.46.0.0" store="" storeType="OMEX"/>
  </we:alternateReferences>
  <we:properties>
    <we:property name="MENDELEY_CITATIONS_STYLE" value="{&quot;id&quot;:&quot;https://www.zotero.org/styles/apa&quot;,&quot;title&quot;:&quot;American Psychological Association 7th edition&quot;,&quot;format&quot;:&quot;author-date&quot;,&quot;defaultLocale&quot;:null,&quot;isLocaleCodeValid&quot;:true}"/>
    <we:property name="MENDELEY_CITATIONS" value="[{&quot;citationID&quot;:&quot;MENDELEY_CITATION_926e49c7-3b68-4b28-a13f-83c65f2abd5f&quot;,&quot;properties&quot;:{&quot;noteIndex&quot;:0},&quot;isEdited&quot;:false,&quot;manualOverride&quot;:{&quot;isManuallyOverridden&quot;:false,&quot;citeprocText&quot;:&quot;(Caldera &amp;#38; Breyer, 2023)&quot;,&quot;manualOverrideText&quot;:&quot;&quot;},&quot;citationTag&quot;:&quot;MENDELEY_CITATION_v3_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&quot;,&quot;citationItems&quot;:[{&quot;id&quot;:&quot;3eeb1456-8439-3d7d-99bc-d5e9c93687ba&quot;,&quot;itemData&quot;:{&quot;type&quot;:&quot;article-journal&quot;,&quot;id&quot;:&quot;3eeb1456-8439-3d7d-99bc-d5e9c93687ba&quot;,&quot;title&quot;:&quot;Afforesting arid land with renewable electricity and desalination to mitigate climate change&quot;,&quot;author&quot;:[{&quot;family&quot;:&quot;Caldera&quot;,&quot;given&quot;:&quot;Upeksha&quot;,&quot;parse-names&quot;:false,&quot;dropping-particle&quot;:&quot;&quot;,&quot;non-dropping-particle&quot;:&quot;&quot;},{&quot;family&quot;:&quot;Breyer&quot;,&quot;given&quot;:&quot;Christian&quot;,&quot;parse-names&quot;:false,&quot;dropping-particle&quot;:&quot;&quot;,&quot;non-dropping-particle&quot;:&quot;&quot;}],&quot;container-title&quot;:&quot;Nature Sustainability&quot;,&quot;DOI&quot;:&quot;10.1038/s41893-022-01056-7&quot;,&quot;ISSN&quot;:&quot;2398-9629&quot;,&quot;URL&quot;:&quot;https://doi.org/10.1038/s41893-022-01056-7&quot;,&quot;issued&quot;:{&quot;date-parts&quot;:[[2023]]},&quot;abstract&quot;:&quot;Afforestation is one of the most practised carbon dioxide removal methods but is constrained by the availability of suitable land and sufficient water resources. In this research, existing concepts of low-cost renewable electricity (RE) and seawater desalination are built upon to identify the global CO2 sequestration potential if RE-powered desalination plants were used to irrigate forests on arid land over the period 2030–2100. Results indicate a cumulative CO2 sequestration potential of 730 GtCO2 during the period. Global average cost is estimated to be €457 per tCO2 in 2030 but decrease to €100 per tCO2 by 2100, driven by the decreasing cost of RE and increasing CO2 sequestration rates of the forests. Regions closer to the coast with abundant solar resources and cooler climate experience the least costs, with costs as low as €50 per tCO2 by 2070. The results suggest a key role for afforestation projects irrigated with RE-based desalination within the climate change mitigation portfolio, which is currently based on bioenergy carbon capture and storage, and direct air carbon capture and storage plants.&quot;,&quot;container-title-short&quot;:&quot;Nat Sustain&quot;},&quot;isTemporary&quot;:false}]},{&quot;citationID&quot;:&quot;MENDELEY_CITATION_62cd9e0c-4455-4443-a3fe-0c2c6c78d660&quot;,&quot;properties&quot;:{&quot;noteIndex&quot;:0},&quot;isEdited&quot;:false,&quot;manualOverride&quot;:{&quot;isManuallyOverridden&quot;:false,&quot;citeprocText&quot;:&quot;(Caldera &amp;#38; Breyer, 2023)&quot;,&quot;manualOverrideText&quot;:&quot;&quot;},&quot;citationTag&quot;:&quot;MENDELEY_CITATION_v3_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&quot;,&quot;citationItems&quot;:[{&quot;id&quot;:&quot;3eeb1456-8439-3d7d-99bc-d5e9c93687ba&quot;,&quot;itemData&quot;:{&quot;type&quot;:&quot;article-journal&quot;,&quot;id&quot;:&quot;3eeb1456-8439-3d7d-99bc-d5e9c93687ba&quot;,&quot;title&quot;:&quot;Afforesting arid land with renewable electricity and desalination to mitigate climate change&quot;,&quot;author&quot;:[{&quot;family&quot;:&quot;Caldera&quot;,&quot;given&quot;:&quot;Upeksha&quot;,&quot;parse-names&quot;:false,&quot;dropping-particle&quot;:&quot;&quot;,&quot;non-dropping-particle&quot;:&quot;&quot;},{&quot;family&quot;:&quot;Breyer&quot;,&quot;given&quot;:&quot;Christian&quot;,&quot;parse-names&quot;:false,&quot;dropping-particle&quot;:&quot;&quot;,&quot;non-dropping-particle&quot;:&quot;&quot;}],&quot;container-title&quot;:&quot;Nature Sustainability&quot;,&quot;DOI&quot;:&quot;10.1038/s41893-022-01056-7&quot;,&quot;ISSN&quot;:&quot;2398-9629&quot;,&quot;URL&quot;:&quot;https://doi.org/10.1038/s41893-022-01056-7&quot;,&quot;issued&quot;:{&quot;date-parts&quot;:[[2023]]},&quot;abstract&quot;:&quot;Afforestation is one of the most practised carbon dioxide removal methods but is constrained by the availability of suitable land and sufficient water resources. In this research, existing concepts of low-cost renewable electricity (RE) and seawater desalination are built upon to identify the global CO2 sequestration potential if RE-powered desalination plants were used to irrigate forests on arid land over the period 2030–2100. Results indicate a cumulative CO2 sequestration potential of 730 GtCO2 during the period. Global average cost is estimated to be €457 per tCO2 in 2030 but decrease to €100 per tCO2 by 2100, driven by the decreasing cost of RE and increasing CO2 sequestration rates of the forests. Regions closer to the coast with abundant solar resources and cooler climate experience the least costs, with costs as low as €50 per tCO2 by 2070. The results suggest a key role for afforestation projects irrigated with RE-based desalination within the climate change mitigation portfolio, which is currently based on bioenergy carbon capture and storage, and direct air carbon capture and storage plants.&quot;,&quot;container-title-short&quot;:&quot;Nat Sustain&quot;},&quot;isTemporary&quot;:false}]},{&quot;citationID&quot;:&quot;MENDELEY_CITATION_3008b514-fb32-4002-899d-c7ed2918ac75&quot;,&quot;properties&quot;:{&quot;noteIndex&quot;:0},&quot;isEdited&quot;:false,&quot;manualOverride&quot;:{&quot;isManuallyOverridden&quot;:false,&quot;citeprocText&quot;:&quot;(Olsson et al., 2019)&quot;,&quot;manualOverrideText&quot;:&quot;&quot;},&quot;citationTag&quot;:&quot;MENDELEY_CITATION_v3_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&quot;,&quot;citationItems&quot;:[{&quot;id&quot;:&quot;439413dc-8afd-3ed9-8d7c-8e389054082a&quot;,&quot;itemData&quot;:{&quot;type&quot;:&quot;chapter&quot;,&quot;id&quot;:&quot;439413dc-8afd-3ed9-8d7c-8e389054082a&quot;,&quot;title&quot;:&quot;Land Degradation&quot;,&quot;author&quot;:[{&quot;family&quot;:&quot;Olsson&quot;,&quot;given&quot;:&quot;L&quot;,&quot;parse-names&quot;:false,&quot;dropping-particle&quot;:&quot;&quot;,&quot;non-dropping-particle&quot;:&quot;&quot;},{&quot;family&quot;:&quot;Barbosa&quot;,&quot;given&quot;:&quot;H&quot;,&quot;parse-names&quot;:false,&quot;dropping-particle&quot;:&quot;&quot;,&quot;non-dropping-particle&quot;:&quot;&quot;},{&quot;family&quot;:&quot;Bhadwal&quot;,&quot;given&quot;:&quot;S&quot;,&quot;parse-names&quot;:false,&quot;dropping-particle&quot;:&quot;&quot;,&quot;non-dropping-particle&quot;:&quot;&quot;},{&quot;family&quot;:&quot;Cowie&quot;,&quot;given&quot;:&quot;A&quot;,&quot;parse-names&quot;:false,&quot;dropping-particle&quot;:&quot;&quot;,&quot;non-dropping-particle&quot;:&quot;&quot;},{&quot;family&quot;:&quot;Delusca&quot;,&quot;given&quot;:&quot;K&quot;,&quot;parse-names&quot;:false,&quot;dropping-particle&quot;:&quot;&quot;,&quot;non-dropping-particle&quot;:&quot;&quot;},{&quot;family&quot;:&quot;Flores-Renteria&quot;,&quot;given&quot;:&quot;D&quot;,&quot;parse-names&quot;:false,&quot;dropping-particle&quot;:&quot;&quot;,&quot;non-dropping-particle&quot;:&quot;&quot;},{&quot;family&quot;:&quot;Hermans&quot;,&quot;given&quot;:&quot;K&quot;,&quot;parse-names&quot;:false,&quot;dropping-particle&quot;:&quot;&quot;,&quot;non-dropping-particle&quot;:&quot;&quot;},{&quot;family&quot;:&quot;Jobbagy&quot;,&quot;given&quot;:&quot;E&quot;,&quot;parse-names&quot;:false,&quot;dropping-particle&quot;:&quot;&quot;,&quot;non-dropping-particle&quot;:&quot;&quot;},{&quot;family&quot;:&quot;Kurz&quot;,&quot;given&quot;:&quot;W&quot;,&quot;parse-names&quot;:false,&quot;dropping-particle&quot;:&quot;&quot;,&quot;non-dropping-particle&quot;:&quot;&quot;},{&quot;family&quot;:&quot;Li&quot;,&quot;given&quot;:&quot;D&quot;,&quot;parse-names&quot;:false,&quot;dropping-particle&quot;:&quot;&quot;,&quot;non-dropping-particle&quot;:&quot;&quot;},{&quot;family&quot;:&quot;Sonwa&quot;,&quot;given&quot;:&quot;D&quot;,&quot;parse-names&quot;:false,&quot;dropping-particle&quot;:&quot;&quot;,&quot;non-dropping-particle&quot;:&quot;&quot;},{&quot;family&quot;:&quot;Stringer&quot;,&quot;given&quot;:&quot;Lindsay C&quot;,&quot;parse-names&quot;:false,&quot;dropping-particle&quot;:&quot;&quot;,&quot;non-dropping-particle&quot;:&quot;&quot;}],&quot;container-title&quot;:&quot;Climate Change and Land: An IPCC special report on climate change, desertification, land degradation, sustainable land management, food security, and greenhouse gas fluxes in terrestrial ecosystems&quot;,&quot;issued&quot;:{&quot;date-parts&quot;:[[2019]]},&quot;container-title-short&quot;:&quot;&quot;},&quot;isTemporary&quot;:false}]},{&quot;citationID&quot;:&quot;MENDELEY_CITATION_cce6c218-1a1f-4221-8801-9171270a7987&quot;,&quot;properties&quot;:{&quot;noteIndex&quot;:0},&quot;isEdited&quot;:false,&quot;manualOverride&quot;:{&quot;citeprocText&quot;:&quot;(Friedl, M. &amp;#38; Sulla-Menashe, 2019)&quot;,&quot;isManuallyOverridden&quot;:false,&quot;manualOverrideText&quot;:&quot;&quot;},&quot;citationTag&quot;:&quot;MENDELEY_CITATION_v3_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&quot;,&quot;citationItems&quot;:[{&quot;id&quot;:&quot;2f7f2ac2-45bb-58a5-9c3e-2eb0e11b442f&quot;,&quot;itemData&quot;:{&quot;author&quot;:[{&quot;dropping-particle&quot;:&quot;&quot;,&quot;family&quot;:&quot;Friedl, M.&quot;,&quot;given&quot;:&quot;&quot;,&quot;non-dropping-particle&quot;:&quot;&quot;,&quot;parse-names&quot;:false,&quot;suffix&quot;:&quot;&quot;},{&quot;dropping-particle&quot;:&quot;&quot;,&quot;family&quot;:&quot;Sulla-Menashe&quot;,&quot;given&quot;:&quot;D.&quot;,&quot;non-dropping-particle&quot;:&quot;&quot;,&quot;parse-names&quot;:false,&quot;suffix&quot;:&quot;&quot;}],&quot;id&quot;:&quot;2f7f2ac2-45bb-58a5-9c3e-2eb0e11b442f&quot;,&quot;issued&quot;:{&quot;date-parts&quot;:[[&quot;2019&quot;]]},&quot;title&quot;:&quot;MCD12Q1 MODIS/Terra+Aqua Land Cover Type Yearly L3 Global 500m SIN Grid V006 [Data set]. NASA EOSDIS Land Processes DAAC.&quot;,&quot;type&quot;:&quot;webpage&quot;,&quot;container-title-short&quot;:&quot;&quot;},&quot;uris&quot;:[&quot;http://www.mendeley.com/documents/?uuid=ebb5628e-e40b-4b25-9a37-fe978dd3d31c&quot;],&quot;isTemporary&quot;:false,&quot;legacyDesktopId&quot;:&quot;ebb5628e-e40b-4b25-9a37-fe978dd3d31c&quot;}]},{&quot;citationID&quot;:&quot;MENDELEY_CITATION_c193656b-0738-4d57-bba2-7bd3b8d7f4c0&quot;,&quot;properties&quot;:{&quot;noteIndex&quot;:0},&quot;isEdited&quot;:false,&quot;manualOverride&quot;:{&quot;isManuallyOverridden&quot;:true,&quot;citeprocText&quot;:&quot;(Mirzabaev et al., 2021a)&quot;,&quot;manualOverrideText&quot;:&quot;(Mirzabaev et al., 2021)&quot;},&quot;citationTag&quot;:&quot;MENDELEY_CITATION_v3_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&quot;,&quot;citationItems&quot;:[{&quot;id&quot;:&quot;d952d7b1-86e0-3d0c-add6-3fcbdc361462&quot;,&quot;itemData&quot;:{&quot;type&quot;:&quot;article-journal&quot;,&quot;id&quot;:&quot;d952d7b1-86e0-3d0c-add6-3fcbdc361462&quot;,&quot;title&quot;:&quot;Economic efficiency and targeting of the African Great Green Wall&quot;,&quot;author&quot;:[{&quot;family&quot;:&quot;Mirzabaev&quot;,&quot;given&quot;:&quot;A&quot;,&quot;parse-names&quot;:false,&quot;dropping-particle&quot;:&quot;&quot;,&quot;non-dropping-particle&quot;:&quot;&quot;},{&quot;family&quot;:&quot;Sacande&quot;,&quot;given&quot;:&quot;M&quot;,&quot;parse-names&quot;:false,&quot;dropping-particle&quot;:&quot;&quot;,&quot;non-dropping-particle&quot;:&quot;&quot;},{&quot;family&quot;:&quot;Motlagh&quot;,&quot;given&quot;:&quot;F&quot;,&quot;parse-names&quot;:false,&quot;dropping-particle&quot;:&quot;&quot;,&quot;non-dropping-particle&quot;:&quot;&quot;},{&quot;family&quot;:&quot;Shyrokaya&quot;,&quot;given&quot;:&quot;A&quot;,&quot;parse-names&quot;:false,&quot;dropping-particle&quot;:&quot;&quot;,&quot;non-dropping-particle&quot;:&quot;&quot;},{&quot;family&quot;:&quot;Martucci&quot;,&quot;given&quot;:&quot;A&quot;,&quot;parse-names&quot;:false,&quot;dropping-particle&quot;:&quot;&quot;,&quot;non-dropping-particle&quot;:&quot;&quot;}],&quot;container-title&quot;:&quot;Nature Sustainability&quot;,&quot;container-title-short&quot;:&quot;Nat Sustain&quot;,&quot;DOI&quot;:&quot;10.1038/s41893-021-00801-8&quot;,&quot;URL&quot;:&quot;https://doi.org/10.1038/s41893-021-00801-8&quot;,&quot;issued&quot;:{&quot;date-parts&quot;:[[2021]]},&quot;abstract&quot;:&quot;Land degradation in the Sahel threatens livelihoods and food security. The Great Green Wall programme is a colossal initiative to restore 100 million hectares of degraded ecosystems across 11 countries in the region, which started in 2007 to also promote sustainable development and climate change mitigation. We evaluated the economic costs and benefits of future land restoration projects under this programme. We applied different scenarios that account for both market-priced and non-market benefits from restored ecosystems and consider the heterogeneity of local decision-making contexts in terms of investment planning horizons, discount rates, and the time needed for the restored ecosystems to start yielding their benefits in full. The results show that every US dollar invested into land restoration yields on average US$1.2 under the base scenario, ranging from US$1.1 to US$4.4 across the scenarios. At most, ten years are needed for land restoration activities to break even from the social perspective, accounting for both market-priced and non-market ecosystem benefits. To fund all proposed land restoration activities, an investment of US$44 billion is needed under the base scenario (US$18–70 billion across scenarios). Violent conflicts in the Sahel are estimated to reduce the accessibility to these degraded ecosystems from 27.9 million hectares to 14.1 million hectares. The study highlights activities and locations where land restoration is both economically attractive and ecologically sustainable, even after accounting for lower survival rates of planted trees and grasses, persistence of land degradation drivers and the growing number of violent conflicts hindering land restoration in the Sahel. This information can help improve the targeting of future land restoration activities in the region.&quot;},&quot;isTemporary&quot;:false}]},{&quot;citationID&quot;:&quot;MENDELEY_CITATION_7fb81c0a-4082-44c7-8bb7-850bdcaa25be&quot;,&quot;properties&quot;:{&quot;noteIndex&quot;:0},&quot;isEdited&quot;:false,&quot;manualOverride&quot;:{&quot;citeprocText&quot;:&quot;(Friedl, M. &amp;#38; Sulla-Menashe, 2019)&quot;,&quot;isManuallyOverridden&quot;:true,&quot;manualOverrideText&quot;:&quot;(Friedl, M. and Sulla-Menashe, 2019)&quot;},&quot;citationTag&quot;:&quot;MENDELEY_CITATION_v3_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&quot;,&quot;citationItems&quot;:[{&quot;id&quot;:&quot;2f7f2ac2-45bb-58a5-9c3e-2eb0e11b442f&quot;,&quot;itemData&quot;:{&quot;author&quot;:[{&quot;dropping-particle&quot;:&quot;&quot;,&quot;family&quot;:&quot;Friedl, M.&quot;,&quot;given&quot;:&quot;&quot;,&quot;non-dropping-particle&quot;:&quot;&quot;,&quot;parse-names&quot;:false,&quot;suffix&quot;:&quot;&quot;},{&quot;dropping-particle&quot;:&quot;&quot;,&quot;family&quot;:&quot;Sulla-Menashe&quot;,&quot;given&quot;:&quot;D.&quot;,&quot;non-dropping-particle&quot;:&quot;&quot;,&quot;parse-names&quot;:false,&quot;suffix&quot;:&quot;&quot;}],&quot;id&quot;:&quot;2f7f2ac2-45bb-58a5-9c3e-2eb0e11b442f&quot;,&quot;issued&quot;:{&quot;date-parts&quot;:[[&quot;2019&quot;]]},&quot;title&quot;:&quot;MCD12Q1 MODIS/Terra+Aqua Land Cover Type Yearly L3 Global 500m SIN Grid V006 [Data set]. NASA EOSDIS Land Processes DAAC.&quot;,&quot;type&quot;:&quot;webpage&quot;,&quot;container-title-short&quot;:&quot;&quot;},&quot;uris&quot;:[&quot;http://www.mendeley.com/documents/?uuid=ebb5628e-e40b-4b25-9a37-fe978dd3d31c&quot;],&quot;isTemporary&quot;:false,&quot;legacyDesktopId&quot;:&quot;ebb5628e-e40b-4b25-9a37-fe978dd3d31c&quot;}]},{&quot;citationID&quot;:&quot;MENDELEY_CITATION_c50b9146-595f-4294-83c5-c4380cc2d581&quot;,&quot;properties&quot;:{&quot;noteIndex&quot;:0},&quot;isEdited&quot;:false,&quot;manualOverride&quot;:{&quot;citeprocText&quot;:&quot;(Mirzabaev et al., 2021b)&quot;,&quot;isManuallyOverridden&quot;:true,&quot;manualOverrideText&quot;:&quot;(Mirzabaev et al., 2021), and &quot;},&quot;citationTag&quot;:&quot;MENDELEY_CITATION_v3_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&quot;,&quot;citationItems&quot;:[{&quot;id&quot;:&quot;40c48743-f2af-592b-b22b-4ba62922ed2d&quot;,&quot;itemData&quot;:{&quot;DOI&quot;:&quot;10.1038/s41893-021-00801-8&quot;,&quot;ISSN&quot;:&quot;2398-9629&quot;,&quot;abstract&quot;:&quot;Land degradation in the Sahel threatens livelihoods and food security. The Great Green Wall programme is a colossal initiative to restore 100 million hectares of degraded ecosystems across 11 countries in the region, which started in 2007 to also promote sustainable development and climate change mitigation. We evaluated the economic costs and benefits of future land restoration projects under this programme. We applied different scenarios that account for both market-priced and non-market benefits from restored ecosystems and consider the heterogeneity of local decision-making contexts in terms of investment planning horizons, discount rates, and the time needed for the restored ecosystems to start yielding their benefits in full. The results show that every US dollar invested into land restoration yields on average US$1.2 under the base scenario, ranging from US$1.1 to US$4.4 across the scenarios. At most, ten years are needed for land restoration activities to break even from the social perspective, accounting for both market-priced and non-market ecosystem benefits. To fund all proposed land restoration activities, an investment of US$44 billion is needed under the base scenario (US$18–70 billion across scenarios). Violent conflicts in the Sahel are estimated to reduce the accessibility to these degraded ecosystems from 27.9 million hectares to 14.1 million hectares. The study highlights activities and locations where land restoration is both economically attractive and ecologically sustainable, even after accounting for lower survival rates of planted trees and grasses, persistence of land degradation drivers and the growing number of violent conflicts hindering land restoration in the Sahel. This information can help improve the targeting of future land restoration activities in the region.&quot;,&quot;author&quot;:[{&quot;dropping-particle&quot;:&quot;&quot;,&quot;family&quot;:&quot;Mirzabaev&quot;,&quot;given&quot;:&quot;A&quot;,&quot;non-dropping-particle&quot;:&quot;&quot;,&quot;parse-names&quot;:false,&quot;suffix&quot;:&quot;&quot;},{&quot;dropping-particle&quot;:&quot;&quot;,&quot;family&quot;:&quot;Sacande&quot;,&quot;given&quot;:&quot;M&quot;,&quot;non-dropping-particle&quot;:&quot;&quot;,&quot;parse-names&quot;:false,&quot;suffix&quot;:&quot;&quot;},{&quot;dropping-particle&quot;:&quot;&quot;,&quot;family&quot;:&quot;Motlagh&quot;,&quot;given&quot;:&quot;F&quot;,&quot;non-dropping-particle&quot;:&quot;&quot;,&quot;parse-names&quot;:false,&quot;suffix&quot;:&quot;&quot;},{&quot;dropping-particle&quot;:&quot;&quot;,&quot;family&quot;:&quot;Shyrokaya&quot;,&quot;given&quot;:&quot;A&quot;,&quot;non-dropping-particle&quot;:&quot;&quot;,&quot;parse-names&quot;:false,&quot;suffix&quot;:&quot;&quot;},{&quot;dropping-particle&quot;:&quot;&quot;,&quot;family&quot;:&quot;Martucci&quot;,&quot;given&quot;:&quot;A&quot;,&quot;non-dropping-particle&quot;:&quot;&quot;,&quot;parse-names&quot;:false,&quot;suffix&quot;:&quot;&quot;}],&quot;container-title&quot;:&quot;Nature Sustainability&quot;,&quot;id&quot;:&quot;40c48743-f2af-592b-b22b-4ba62922ed2d&quot;,&quot;issued&quot;:{&quot;date-parts&quot;:[[&quot;2021&quot;]]},&quot;title&quot;:&quot;Economic efficiency and targeting of the African Great Green Wall&quot;,&quot;type&quot;:&quot;article-journal&quot;,&quot;container-title-short&quot;:&quot;Nat Sustain&quot;},&quot;uris&quot;:[&quot;http://www.mendeley.com/documents/?uuid=d9ed5d8a-f244-4afb-bc50-9fe5a142e3c1&quot;],&quot;isTemporary&quot;:false,&quot;legacyDesktopId&quot;:&quot;d9ed5d8a-f244-4afb-bc50-9fe5a142e3c1&quot;}]},{&quot;citationID&quot;:&quot;MENDELEY_CITATION_8b985c69-b985-42c2-8425-4e4089db088b&quot;,&quot;properties&quot;:{&quot;noteIndex&quot;:0},&quot;isEdited&quot;:false,&quot;manualOverride&quot;:{&quot;isManuallyOverridden&quot;:true,&quot;citeprocText&quot;:&quot;(Nkonya et al., 2016)&quot;,&quot;manualOverrideText&quot;:&quot;(Nkonya et al., 2016), &quot;},&quot;citationTag&quot;:&quot;MENDELEY_CITATION_v3_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&quot;,&quot;citationItems&quot;:[{&quot;id&quot;:&quot;46acd36b-cf2d-3a6a-a2ce-051830c69ac9&quot;,&quot;itemData&quot;:{&quot;type&quot;:&quot;chapter&quot;,&quot;id&quot;:&quot;46acd36b-cf2d-3a6a-a2ce-051830c69ac9&quot;,&quot;title&quot;:&quot;Global Cost of Land Degradation&quot;,&quot;author&quot;:[{&quot;family&quot;:&quot;Nkonya&quot;,&quot;given&quot;:&quot;Ephraim&quot;,&quot;parse-names&quot;:false,&quot;dropping-particle&quot;:&quot;&quot;,&quot;non-dropping-particle&quot;:&quot;&quot;},{&quot;family&quot;:&quot;Anderson&quot;,&quot;given&quot;:&quot;Weston&quot;,&quot;parse-names&quot;:false,&quot;dropping-particle&quot;:&quot;&quot;,&quot;non-dropping-particle&quot;:&quot;&quot;},{&quot;family&quot;:&quot;Kato&quot;,&quot;given&quot;:&quot;Edward&quot;,&quot;parse-names&quot;:false,&quot;dropping-particle&quot;:&quot;&quot;,&quot;non-dropping-particle&quot;:&quot;&quot;},{&quot;family&quot;:&quot;Koo&quot;,&quot;given&quot;:&quot;Jawoo&quot;,&quot;parse-names&quot;:false,&quot;dropping-particle&quot;:&quot;&quot;,&quot;non-dropping-particle&quot;:&quot;&quot;},{&quot;family&quot;:&quot;Mirzabaev&quot;,&quot;given&quot;:&quot;Alisher&quot;,&quot;parse-names&quot;:false,&quot;dropping-particle&quot;:&quot;&quot;,&quot;non-dropping-particle&quot;:&quot;&quot;},{&quot;family&quot;:&quot;Braun&quot;,&quot;given&quot;:&quot;Joachim&quot;,&quot;parse-names&quot;:false,&quot;dropping-particle&quot;:&quot;&quot;,&quot;non-dropping-particle&quot;:&quot;von&quot;},{&quot;family&quot;:&quot;Meyer&quot;,&quot;given&quot;:&quot;Stefan&quot;,&quot;parse-names&quot;:false,&quot;dropping-particle&quot;:&quot;&quot;,&quot;non-dropping-particle&quot;:&quot;&quot;}],&quot;container-title&quot;:&quot;Economics of Land Degradation and Improvement – A Global Assessment for Sustainable Development&quot;,&quot;DOI&quot;:&quot;10.1007/978-3-319-19168-3_6&quot;,&quot;URL&quot;:&quot;http://link.springer.com/10.1007/978-3-319-19168-3_6&quot;,&quot;issued&quot;:{&quot;date-parts&quot;:[[2016]]},&quot;publisher-place&quot;:&quot;Cham&quot;,&quot;page&quot;:&quot;117-165&quot;,&quot;publisher&quot;:&quot;Springer International Publishing&quot;,&quot;container-title-short&quot;:&quot;&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99DC4-65F5-4FC5-AFA8-CC56F4538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1025</Words>
  <Characters>5849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Alisher Mirzabaev</dc:creator>
  <cp:lastModifiedBy>Nilesh Nawale</cp:lastModifiedBy>
  <cp:revision>2</cp:revision>
  <dcterms:created xsi:type="dcterms:W3CDTF">2024-10-08T06:15:00Z</dcterms:created>
  <dcterms:modified xsi:type="dcterms:W3CDTF">2024-10-08T06:15:00Z</dcterms:modified>
</cp:coreProperties>
</file>