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3B2CD" w14:textId="77777777" w:rsidR="001702D2" w:rsidRPr="00FD51AF" w:rsidRDefault="001702D2" w:rsidP="001702D2">
      <w:pPr>
        <w:jc w:val="center"/>
        <w:rPr>
          <w:rFonts w:ascii="Times New Roman" w:hAnsi="Times New Roman"/>
          <w:i/>
          <w:iCs/>
          <w:sz w:val="32"/>
          <w:szCs w:val="32"/>
        </w:rPr>
      </w:pPr>
    </w:p>
    <w:p w14:paraId="6B53C23D" w14:textId="7B48E3AF" w:rsidR="001702D2" w:rsidRDefault="001702D2" w:rsidP="001702D2">
      <w:pPr>
        <w:jc w:val="center"/>
        <w:rPr>
          <w:rFonts w:ascii="Times New Roman" w:hAnsi="Times New Roman"/>
          <w:i/>
          <w:iCs/>
          <w:sz w:val="44"/>
          <w:szCs w:val="44"/>
        </w:rPr>
      </w:pPr>
      <w:r>
        <w:rPr>
          <w:rFonts w:ascii="Times New Roman" w:hAnsi="Times New Roman"/>
          <w:i/>
          <w:iCs/>
          <w:sz w:val="44"/>
          <w:szCs w:val="44"/>
        </w:rPr>
        <w:t>Supporting Information</w:t>
      </w:r>
    </w:p>
    <w:p w14:paraId="2FF92EE9" w14:textId="77777777" w:rsidR="001702D2" w:rsidRPr="00FD51AF" w:rsidRDefault="001702D2" w:rsidP="001702D2">
      <w:pPr>
        <w:jc w:val="center"/>
        <w:rPr>
          <w:rFonts w:ascii="Times New Roman" w:hAnsi="Times New Roman"/>
          <w:sz w:val="32"/>
          <w:szCs w:val="32"/>
        </w:rPr>
      </w:pPr>
    </w:p>
    <w:p w14:paraId="04B70989" w14:textId="77777777" w:rsidR="001702D2" w:rsidRPr="00FD51AF" w:rsidRDefault="001702D2" w:rsidP="001702D2">
      <w:pPr>
        <w:jc w:val="center"/>
        <w:rPr>
          <w:rFonts w:ascii="Times New Roman" w:hAnsi="Times New Roman"/>
          <w:sz w:val="32"/>
          <w:szCs w:val="32"/>
        </w:rPr>
      </w:pPr>
    </w:p>
    <w:p w14:paraId="66D676AC" w14:textId="7F187C7B" w:rsidR="00CB6825" w:rsidRPr="00257D29" w:rsidRDefault="001702D2" w:rsidP="001702D2">
      <w:pPr>
        <w:jc w:val="center"/>
        <w:rPr>
          <w:rFonts w:ascii="Times New Roman" w:hAnsi="Times New Roman"/>
          <w:b/>
          <w:bCs/>
          <w:sz w:val="32"/>
          <w:szCs w:val="32"/>
        </w:rPr>
      </w:pPr>
      <w:bookmarkStart w:id="0" w:name="_Hlk171189313"/>
      <w:r w:rsidRPr="00257D29">
        <w:rPr>
          <w:rFonts w:ascii="Times New Roman" w:hAnsi="Times New Roman" w:hint="eastAsia"/>
          <w:b/>
          <w:bCs/>
          <w:sz w:val="32"/>
          <w:szCs w:val="32"/>
        </w:rPr>
        <w:t>M</w:t>
      </w:r>
      <w:r w:rsidRPr="00257D29">
        <w:rPr>
          <w:rFonts w:ascii="Times New Roman" w:hAnsi="Times New Roman"/>
          <w:b/>
          <w:bCs/>
          <w:sz w:val="32"/>
          <w:szCs w:val="32"/>
        </w:rPr>
        <w:t>ultifunctional PVA/PNIPAM conductive hydrogel sensor</w:t>
      </w:r>
      <w:r w:rsidR="00295717">
        <w:rPr>
          <w:rFonts w:ascii="Times New Roman" w:hAnsi="Times New Roman" w:hint="eastAsia"/>
          <w:b/>
          <w:bCs/>
          <w:sz w:val="32"/>
          <w:szCs w:val="32"/>
        </w:rPr>
        <w:t>s</w:t>
      </w:r>
      <w:r w:rsidRPr="00257D29">
        <w:rPr>
          <w:rFonts w:ascii="Times New Roman" w:hAnsi="Times New Roman"/>
          <w:b/>
          <w:bCs/>
          <w:sz w:val="32"/>
          <w:szCs w:val="32"/>
        </w:rPr>
        <w:t xml:space="preserve"> enable</w:t>
      </w:r>
      <w:r w:rsidR="00446002">
        <w:rPr>
          <w:rFonts w:ascii="Times New Roman" w:hAnsi="Times New Roman" w:hint="eastAsia"/>
          <w:b/>
          <w:bCs/>
          <w:sz w:val="32"/>
          <w:szCs w:val="32"/>
        </w:rPr>
        <w:t>d</w:t>
      </w:r>
      <w:r w:rsidRPr="00257D29">
        <w:rPr>
          <w:rFonts w:ascii="Times New Roman" w:hAnsi="Times New Roman"/>
          <w:b/>
          <w:bCs/>
          <w:sz w:val="32"/>
          <w:szCs w:val="32"/>
        </w:rPr>
        <w:t xml:space="preserve"> Human-</w:t>
      </w:r>
      <w:r w:rsidRPr="00257D29">
        <w:rPr>
          <w:rFonts w:ascii="Times New Roman" w:hAnsi="Times New Roman" w:hint="eastAsia"/>
          <w:b/>
          <w:bCs/>
          <w:sz w:val="32"/>
          <w:szCs w:val="32"/>
        </w:rPr>
        <w:t>Machine</w:t>
      </w:r>
      <w:r w:rsidRPr="00257D29">
        <w:rPr>
          <w:rFonts w:ascii="Times New Roman" w:hAnsi="Times New Roman"/>
          <w:b/>
          <w:bCs/>
          <w:sz w:val="32"/>
          <w:szCs w:val="32"/>
        </w:rPr>
        <w:t xml:space="preserve"> interaction intelligent rehabilitation training</w:t>
      </w:r>
    </w:p>
    <w:bookmarkEnd w:id="0"/>
    <w:p w14:paraId="3CC9DDE4" w14:textId="77777777" w:rsidR="001702D2" w:rsidRDefault="001702D2" w:rsidP="001702D2">
      <w:pPr>
        <w:jc w:val="center"/>
        <w:rPr>
          <w:rFonts w:ascii="Times New Roman" w:hAnsi="Times New Roman"/>
          <w:sz w:val="32"/>
          <w:szCs w:val="32"/>
        </w:rPr>
      </w:pPr>
    </w:p>
    <w:p w14:paraId="1B356DE6" w14:textId="77777777" w:rsidR="001702D2" w:rsidRDefault="001702D2" w:rsidP="001702D2">
      <w:pPr>
        <w:rPr>
          <w:rFonts w:ascii="Times New Roman" w:hAnsi="Times New Roman"/>
          <w:sz w:val="32"/>
          <w:szCs w:val="32"/>
        </w:rPr>
      </w:pPr>
    </w:p>
    <w:p w14:paraId="77DE867D" w14:textId="2CD77AC4" w:rsidR="001702D2" w:rsidRPr="001702D2" w:rsidRDefault="001702D2" w:rsidP="001702D2">
      <w:pPr>
        <w:rPr>
          <w:rFonts w:ascii="Times New Roman" w:eastAsiaTheme="minorEastAsia" w:hAnsi="Times New Roman"/>
          <w:sz w:val="24"/>
          <w:szCs w:val="24"/>
        </w:rPr>
      </w:pPr>
      <w:r w:rsidRPr="001702D2">
        <w:rPr>
          <w:rFonts w:ascii="Times New Roman" w:eastAsiaTheme="minorEastAsia" w:hAnsi="Times New Roman"/>
          <w:sz w:val="24"/>
          <w:szCs w:val="24"/>
        </w:rPr>
        <w:t xml:space="preserve">Yanlong Zhao, </w:t>
      </w:r>
      <w:r w:rsidR="00084AB3" w:rsidRPr="001702D2">
        <w:rPr>
          <w:rFonts w:ascii="Times New Roman" w:eastAsiaTheme="minorEastAsia" w:hAnsi="Times New Roman"/>
          <w:sz w:val="24"/>
          <w:szCs w:val="24"/>
        </w:rPr>
        <w:t>Xichong Zhang</w:t>
      </w:r>
      <w:r w:rsidRPr="001702D2">
        <w:rPr>
          <w:rFonts w:ascii="Times New Roman" w:eastAsiaTheme="minorEastAsia" w:hAnsi="Times New Roman"/>
          <w:sz w:val="24"/>
          <w:szCs w:val="24"/>
        </w:rPr>
        <w:t>,</w:t>
      </w:r>
      <w:r w:rsidR="00815F1B" w:rsidRPr="00815F1B">
        <w:rPr>
          <w:rFonts w:ascii="Times New Roman" w:hAnsi="Times New Roman" w:hint="eastAsia"/>
          <w:i/>
          <w:iCs/>
          <w:sz w:val="24"/>
          <w:szCs w:val="24"/>
        </w:rPr>
        <w:t xml:space="preserve"> </w:t>
      </w:r>
      <w:r w:rsidR="00DB0DAB" w:rsidRPr="001702D2">
        <w:rPr>
          <w:rFonts w:ascii="Times New Roman" w:eastAsiaTheme="minorEastAsia" w:hAnsi="Times New Roman"/>
          <w:sz w:val="24"/>
          <w:szCs w:val="24"/>
        </w:rPr>
        <w:t>Yilin Hao,</w:t>
      </w:r>
      <w:r w:rsidR="00DB0DAB">
        <w:rPr>
          <w:rFonts w:ascii="Times New Roman" w:eastAsiaTheme="minorEastAsia" w:hAnsi="Times New Roman" w:hint="eastAsia"/>
          <w:sz w:val="24"/>
          <w:szCs w:val="24"/>
        </w:rPr>
        <w:t xml:space="preserve"> </w:t>
      </w:r>
      <w:r w:rsidR="00815F1B" w:rsidRPr="00815F1B">
        <w:rPr>
          <w:rFonts w:ascii="Times New Roman" w:hAnsi="Times New Roman" w:hint="eastAsia"/>
          <w:sz w:val="24"/>
          <w:szCs w:val="24"/>
        </w:rPr>
        <w:t>Yinghe</w:t>
      </w:r>
      <w:r w:rsidR="00815F1B" w:rsidRPr="00815F1B">
        <w:rPr>
          <w:rFonts w:ascii="Times New Roman" w:hAnsi="Times New Roman"/>
          <w:sz w:val="24"/>
          <w:szCs w:val="24"/>
        </w:rPr>
        <w:t xml:space="preserve"> </w:t>
      </w:r>
      <w:r w:rsidR="00815F1B" w:rsidRPr="00815F1B">
        <w:rPr>
          <w:rFonts w:ascii="Times New Roman" w:hAnsi="Times New Roman" w:hint="eastAsia"/>
          <w:sz w:val="24"/>
          <w:szCs w:val="24"/>
        </w:rPr>
        <w:t>Zhao,</w:t>
      </w:r>
      <w:r w:rsidRPr="00815F1B">
        <w:rPr>
          <w:rFonts w:ascii="Times New Roman" w:eastAsiaTheme="minorEastAsia" w:hAnsi="Times New Roman"/>
          <w:sz w:val="24"/>
          <w:szCs w:val="24"/>
        </w:rPr>
        <w:t xml:space="preserve"> </w:t>
      </w:r>
      <w:r w:rsidR="00084AB3">
        <w:rPr>
          <w:rFonts w:ascii="Times New Roman" w:eastAsiaTheme="minorEastAsia" w:hAnsi="Times New Roman" w:hint="eastAsia"/>
          <w:sz w:val="24"/>
          <w:szCs w:val="24"/>
        </w:rPr>
        <w:t>Peng</w:t>
      </w:r>
      <w:r w:rsidR="002049C7">
        <w:rPr>
          <w:rFonts w:ascii="Times New Roman" w:eastAsiaTheme="minorEastAsia" w:hAnsi="Times New Roman" w:hint="eastAsia"/>
          <w:sz w:val="24"/>
          <w:szCs w:val="24"/>
        </w:rPr>
        <w:t xml:space="preserve"> </w:t>
      </w:r>
      <w:r w:rsidR="00084AB3">
        <w:rPr>
          <w:rFonts w:ascii="Times New Roman" w:eastAsiaTheme="minorEastAsia" w:hAnsi="Times New Roman" w:hint="eastAsia"/>
          <w:sz w:val="24"/>
          <w:szCs w:val="24"/>
        </w:rPr>
        <w:t>Ding</w:t>
      </w:r>
      <w:r w:rsidR="002049C7">
        <w:rPr>
          <w:rFonts w:ascii="Times New Roman" w:eastAsiaTheme="minorEastAsia" w:hAnsi="Times New Roman" w:hint="eastAsia"/>
          <w:sz w:val="24"/>
          <w:szCs w:val="24"/>
        </w:rPr>
        <w:t>,</w:t>
      </w:r>
      <w:r w:rsidRPr="001702D2">
        <w:rPr>
          <w:rFonts w:ascii="Times New Roman" w:eastAsiaTheme="minorEastAsia" w:hAnsi="Times New Roman"/>
          <w:sz w:val="24"/>
          <w:szCs w:val="24"/>
        </w:rPr>
        <w:t xml:space="preserve"> Wei Zhai,</w:t>
      </w:r>
      <w:r w:rsidRPr="001702D2">
        <w:rPr>
          <w:rFonts w:ascii="Times New Roman" w:eastAsiaTheme="minorEastAsia" w:hAnsi="Times New Roman"/>
          <w:sz w:val="24"/>
          <w:szCs w:val="22"/>
          <w:vertAlign w:val="superscript"/>
        </w:rPr>
        <w:t xml:space="preserve"> </w:t>
      </w:r>
      <w:r w:rsidRPr="001702D2">
        <w:rPr>
          <w:rFonts w:ascii="Times New Roman" w:eastAsiaTheme="minorEastAsia" w:hAnsi="Times New Roman"/>
          <w:sz w:val="24"/>
          <w:szCs w:val="22"/>
          <w:vertAlign w:val="superscript"/>
        </w:rPr>
        <w:sym w:font="Symbol" w:char="F02A"/>
      </w:r>
      <w:r w:rsidRPr="001702D2">
        <w:rPr>
          <w:rFonts w:ascii="Times New Roman" w:eastAsiaTheme="minorEastAsia" w:hAnsi="Times New Roman"/>
          <w:sz w:val="24"/>
          <w:szCs w:val="24"/>
        </w:rPr>
        <w:t xml:space="preserve"> Kun Dai,</w:t>
      </w:r>
      <w:r w:rsidRPr="001702D2">
        <w:rPr>
          <w:rFonts w:ascii="Times New Roman" w:eastAsiaTheme="minorEastAsia" w:hAnsi="Times New Roman"/>
          <w:sz w:val="24"/>
          <w:szCs w:val="22"/>
          <w:vertAlign w:val="superscript"/>
        </w:rPr>
        <w:t xml:space="preserve"> </w:t>
      </w:r>
      <w:r w:rsidRPr="001702D2">
        <w:rPr>
          <w:rFonts w:ascii="Times New Roman" w:eastAsiaTheme="minorEastAsia" w:hAnsi="Times New Roman"/>
          <w:sz w:val="24"/>
          <w:szCs w:val="22"/>
          <w:vertAlign w:val="superscript"/>
        </w:rPr>
        <w:sym w:font="Symbol" w:char="F02A"/>
      </w:r>
      <w:r w:rsidRPr="001702D2">
        <w:rPr>
          <w:rFonts w:ascii="Times New Roman" w:eastAsiaTheme="minorEastAsia" w:hAnsi="Times New Roman"/>
          <w:sz w:val="24"/>
          <w:szCs w:val="24"/>
        </w:rPr>
        <w:t xml:space="preserve"> </w:t>
      </w:r>
      <w:r w:rsidR="002049C7">
        <w:rPr>
          <w:rFonts w:ascii="Times New Roman" w:eastAsiaTheme="minorEastAsia" w:hAnsi="Times New Roman" w:hint="eastAsia"/>
          <w:sz w:val="24"/>
          <w:szCs w:val="24"/>
        </w:rPr>
        <w:t xml:space="preserve">Guoqiang Zheng, </w:t>
      </w:r>
      <w:r w:rsidRPr="001702D2">
        <w:rPr>
          <w:rFonts w:ascii="Times New Roman" w:eastAsiaTheme="minorEastAsia" w:hAnsi="Times New Roman"/>
          <w:sz w:val="24"/>
          <w:szCs w:val="24"/>
        </w:rPr>
        <w:t>Chuntai Liu, Changyu Shen</w:t>
      </w:r>
    </w:p>
    <w:p w14:paraId="2EDA56BB" w14:textId="77777777" w:rsidR="001702D2" w:rsidRPr="001702D2" w:rsidRDefault="001702D2" w:rsidP="001702D2">
      <w:pPr>
        <w:rPr>
          <w:rFonts w:ascii="Times New Roman" w:eastAsiaTheme="minorEastAsia" w:hAnsi="Times New Roman"/>
          <w:sz w:val="24"/>
          <w:szCs w:val="24"/>
        </w:rPr>
      </w:pPr>
    </w:p>
    <w:p w14:paraId="093E1E60" w14:textId="77355389" w:rsidR="001702D2" w:rsidRPr="00A23235" w:rsidRDefault="00A23235" w:rsidP="001702D2">
      <w:pPr>
        <w:rPr>
          <w:rFonts w:ascii="Times New Roman" w:hAnsi="Times New Roman"/>
          <w:sz w:val="24"/>
          <w:szCs w:val="24"/>
        </w:rPr>
      </w:pPr>
      <w:r w:rsidRPr="0086653D">
        <w:rPr>
          <w:rFonts w:ascii="Times New Roman" w:hAnsi="Times New Roman"/>
          <w:sz w:val="24"/>
          <w:szCs w:val="24"/>
        </w:rPr>
        <w:t xml:space="preserve">Y. L. Zhao, </w:t>
      </w:r>
      <w:r w:rsidRPr="006F7270">
        <w:rPr>
          <w:rFonts w:ascii="Times New Roman" w:hAnsi="Times New Roman" w:hint="eastAsia"/>
          <w:sz w:val="24"/>
          <w:szCs w:val="24"/>
        </w:rPr>
        <w:t>Y</w:t>
      </w:r>
      <w:r>
        <w:rPr>
          <w:rFonts w:ascii="Times New Roman" w:hAnsi="Times New Roman" w:hint="eastAsia"/>
          <w:sz w:val="24"/>
          <w:szCs w:val="24"/>
        </w:rPr>
        <w:t>. H.</w:t>
      </w:r>
      <w:r w:rsidRPr="006F7270">
        <w:rPr>
          <w:rFonts w:ascii="Times New Roman" w:hAnsi="Times New Roman"/>
          <w:sz w:val="24"/>
          <w:szCs w:val="24"/>
        </w:rPr>
        <w:t xml:space="preserve"> </w:t>
      </w:r>
      <w:r w:rsidRPr="006F7270">
        <w:rPr>
          <w:rFonts w:ascii="Times New Roman" w:hAnsi="Times New Roman" w:hint="eastAsia"/>
          <w:sz w:val="24"/>
          <w:szCs w:val="24"/>
        </w:rPr>
        <w:t>Zhao</w:t>
      </w:r>
      <w:r>
        <w:rPr>
          <w:rFonts w:ascii="Times New Roman" w:hAnsi="Times New Roman" w:hint="eastAsia"/>
          <w:sz w:val="24"/>
          <w:szCs w:val="24"/>
        </w:rPr>
        <w:t>,</w:t>
      </w:r>
      <w:r w:rsidRPr="0086653D">
        <w:rPr>
          <w:rFonts w:ascii="Times New Roman" w:hAnsi="Times New Roman"/>
          <w:sz w:val="24"/>
          <w:szCs w:val="24"/>
        </w:rPr>
        <w:t xml:space="preserve"> </w:t>
      </w:r>
      <w:r w:rsidR="00F43D17">
        <w:rPr>
          <w:rFonts w:ascii="Times New Roman" w:hAnsi="Times New Roman" w:hint="eastAsia"/>
          <w:sz w:val="24"/>
          <w:szCs w:val="24"/>
        </w:rPr>
        <w:t>P</w:t>
      </w:r>
      <w:r>
        <w:rPr>
          <w:rFonts w:ascii="Times New Roman" w:hAnsi="Times New Roman" w:hint="eastAsia"/>
          <w:sz w:val="24"/>
          <w:szCs w:val="24"/>
        </w:rPr>
        <w:t xml:space="preserve">. </w:t>
      </w:r>
      <w:r w:rsidR="00F43D17">
        <w:rPr>
          <w:rFonts w:ascii="Times New Roman" w:hAnsi="Times New Roman" w:hint="eastAsia"/>
          <w:sz w:val="24"/>
          <w:szCs w:val="24"/>
        </w:rPr>
        <w:t>Ding</w:t>
      </w:r>
      <w:r>
        <w:rPr>
          <w:rFonts w:ascii="Times New Roman" w:hAnsi="Times New Roman" w:hint="eastAsia"/>
          <w:sz w:val="24"/>
          <w:szCs w:val="24"/>
        </w:rPr>
        <w:t xml:space="preserve">, </w:t>
      </w:r>
      <w:r w:rsidRPr="0086653D">
        <w:rPr>
          <w:rFonts w:ascii="Times New Roman" w:hAnsi="Times New Roman"/>
          <w:sz w:val="24"/>
          <w:szCs w:val="24"/>
        </w:rPr>
        <w:t xml:space="preserve">W. Zhai, Prof. K. Dai, Prof. </w:t>
      </w:r>
      <w:r>
        <w:rPr>
          <w:rFonts w:ascii="Times New Roman" w:hAnsi="Times New Roman" w:hint="eastAsia"/>
          <w:sz w:val="24"/>
          <w:szCs w:val="24"/>
        </w:rPr>
        <w:t xml:space="preserve">G. Q. Zheng, Prof. </w:t>
      </w:r>
      <w:r w:rsidRPr="0086653D">
        <w:rPr>
          <w:rFonts w:ascii="Times New Roman" w:hAnsi="Times New Roman"/>
          <w:sz w:val="24"/>
          <w:szCs w:val="24"/>
        </w:rPr>
        <w:t>C. T. Liu, Prof. C. Y. Shen</w:t>
      </w:r>
    </w:p>
    <w:p w14:paraId="2F200591" w14:textId="77777777" w:rsidR="001702D2" w:rsidRPr="001702D2" w:rsidRDefault="001702D2" w:rsidP="001702D2">
      <w:pPr>
        <w:rPr>
          <w:rFonts w:ascii="Times New Roman" w:eastAsiaTheme="minorEastAsia" w:hAnsi="Times New Roman"/>
          <w:sz w:val="24"/>
          <w:szCs w:val="24"/>
        </w:rPr>
      </w:pPr>
      <w:r w:rsidRPr="001702D2">
        <w:rPr>
          <w:rFonts w:ascii="Times New Roman" w:eastAsiaTheme="minorEastAsia" w:hAnsi="Times New Roman"/>
          <w:sz w:val="24"/>
          <w:szCs w:val="24"/>
        </w:rPr>
        <w:t>School of Materials Science and Engineering, Key Laboratory of Materials Processing and Mold (Zhengzhou University), Ministry of Education; Zhengzhou University, Zhengzhou, 450001, P. R. China</w:t>
      </w:r>
    </w:p>
    <w:p w14:paraId="7A826A75" w14:textId="77777777" w:rsidR="001702D2" w:rsidRPr="001702D2" w:rsidRDefault="001702D2" w:rsidP="001702D2">
      <w:pPr>
        <w:rPr>
          <w:rFonts w:ascii="Times New Roman" w:eastAsiaTheme="minorEastAsia" w:hAnsi="Times New Roman"/>
          <w:sz w:val="24"/>
          <w:szCs w:val="24"/>
        </w:rPr>
      </w:pPr>
      <w:r w:rsidRPr="001702D2">
        <w:rPr>
          <w:rFonts w:ascii="Times New Roman" w:eastAsiaTheme="minorEastAsia" w:hAnsi="Times New Roman"/>
          <w:sz w:val="24"/>
          <w:szCs w:val="24"/>
        </w:rPr>
        <w:t>E-mail: weizhai@zzu.edu.cn (W. Z.); kundai@zzu.edu.cn (K. D.)</w:t>
      </w:r>
    </w:p>
    <w:p w14:paraId="783B0216" w14:textId="77777777" w:rsidR="001702D2" w:rsidRPr="001702D2" w:rsidRDefault="001702D2" w:rsidP="001702D2">
      <w:pPr>
        <w:rPr>
          <w:rFonts w:ascii="Times New Roman" w:eastAsiaTheme="minorEastAsia" w:hAnsi="Times New Roman"/>
          <w:sz w:val="24"/>
          <w:szCs w:val="24"/>
        </w:rPr>
      </w:pPr>
    </w:p>
    <w:p w14:paraId="41440C89" w14:textId="3734DD60" w:rsidR="001702D2" w:rsidRPr="001702D2" w:rsidRDefault="001702D2" w:rsidP="001702D2">
      <w:pPr>
        <w:rPr>
          <w:rFonts w:ascii="Times New Roman" w:eastAsiaTheme="minorEastAsia" w:hAnsi="Times New Roman"/>
          <w:sz w:val="24"/>
          <w:szCs w:val="24"/>
        </w:rPr>
      </w:pPr>
      <w:r w:rsidRPr="001702D2">
        <w:rPr>
          <w:rFonts w:ascii="Times New Roman" w:eastAsiaTheme="minorEastAsia" w:hAnsi="Times New Roman"/>
          <w:sz w:val="24"/>
          <w:szCs w:val="24"/>
        </w:rPr>
        <w:t>Y.</w:t>
      </w:r>
      <w:r w:rsidR="00664A14">
        <w:rPr>
          <w:rFonts w:ascii="Times New Roman" w:eastAsiaTheme="minorEastAsia" w:hAnsi="Times New Roman" w:hint="eastAsia"/>
          <w:sz w:val="24"/>
          <w:szCs w:val="24"/>
        </w:rPr>
        <w:t xml:space="preserve"> </w:t>
      </w:r>
      <w:r w:rsidRPr="001702D2">
        <w:rPr>
          <w:rFonts w:ascii="Times New Roman" w:eastAsiaTheme="minorEastAsia" w:hAnsi="Times New Roman"/>
          <w:sz w:val="24"/>
          <w:szCs w:val="24"/>
        </w:rPr>
        <w:t>L. Hao</w:t>
      </w:r>
    </w:p>
    <w:p w14:paraId="6AA1A987" w14:textId="77777777" w:rsidR="001702D2" w:rsidRPr="001702D2" w:rsidRDefault="001702D2" w:rsidP="001702D2">
      <w:pPr>
        <w:rPr>
          <w:rFonts w:ascii="Times New Roman" w:eastAsiaTheme="minorEastAsia" w:hAnsi="Times New Roman"/>
          <w:sz w:val="24"/>
          <w:szCs w:val="24"/>
        </w:rPr>
      </w:pPr>
      <w:r w:rsidRPr="001702D2">
        <w:rPr>
          <w:rFonts w:ascii="Times New Roman" w:eastAsiaTheme="minorEastAsia" w:hAnsi="Times New Roman"/>
          <w:sz w:val="24"/>
          <w:szCs w:val="24"/>
        </w:rPr>
        <w:t>Advanced Intelligent Manufacturing Lab Nano Opto-mechatronics and Biomedical Engineering Lab (AIM-NOBE Lab), (Zhengzhou University), Ministry of Education; Zhengzhou University, Zhengzhou, 450001, P. R. China</w:t>
      </w:r>
    </w:p>
    <w:p w14:paraId="56F17E01" w14:textId="77777777" w:rsidR="001702D2" w:rsidRPr="001702D2" w:rsidRDefault="001702D2" w:rsidP="001702D2">
      <w:pPr>
        <w:rPr>
          <w:rFonts w:ascii="Times New Roman" w:eastAsiaTheme="minorEastAsia" w:hAnsi="Times New Roman"/>
          <w:sz w:val="24"/>
          <w:szCs w:val="24"/>
        </w:rPr>
      </w:pPr>
    </w:p>
    <w:p w14:paraId="097BBDAA" w14:textId="77777777" w:rsidR="001702D2" w:rsidRPr="001702D2" w:rsidRDefault="001702D2" w:rsidP="001702D2">
      <w:pPr>
        <w:rPr>
          <w:rFonts w:ascii="Times New Roman" w:eastAsiaTheme="minorEastAsia" w:hAnsi="Times New Roman"/>
          <w:sz w:val="24"/>
          <w:szCs w:val="24"/>
        </w:rPr>
      </w:pPr>
      <w:r w:rsidRPr="001702D2">
        <w:rPr>
          <w:rFonts w:ascii="Times New Roman" w:eastAsiaTheme="minorEastAsia" w:hAnsi="Times New Roman"/>
          <w:sz w:val="24"/>
          <w:szCs w:val="24"/>
        </w:rPr>
        <w:t>X. C. Zhang,</w:t>
      </w:r>
    </w:p>
    <w:p w14:paraId="6B27D94E" w14:textId="77777777" w:rsidR="001702D2" w:rsidRPr="001702D2" w:rsidRDefault="001702D2" w:rsidP="001702D2">
      <w:pPr>
        <w:rPr>
          <w:rFonts w:ascii="Times New Roman" w:eastAsiaTheme="minorEastAsia" w:hAnsi="Times New Roman"/>
          <w:b/>
          <w:bCs/>
          <w:sz w:val="24"/>
          <w:szCs w:val="24"/>
        </w:rPr>
      </w:pPr>
      <w:r w:rsidRPr="001702D2">
        <w:rPr>
          <w:rFonts w:ascii="Times New Roman" w:eastAsiaTheme="minorEastAsia" w:hAnsi="Times New Roman"/>
          <w:sz w:val="24"/>
          <w:szCs w:val="24"/>
        </w:rPr>
        <w:t>School of Computer Science and Technology, University of Science and Technology of China, Hefei, P. R. China</w:t>
      </w:r>
    </w:p>
    <w:p w14:paraId="31E931DE" w14:textId="6F71EB09" w:rsidR="0011125B" w:rsidRDefault="0011125B">
      <w:pPr>
        <w:widowControl/>
        <w:jc w:val="left"/>
        <w:rPr>
          <w:rFonts w:ascii="Times New Roman" w:hAnsi="Times New Roman"/>
          <w:sz w:val="32"/>
          <w:szCs w:val="32"/>
        </w:rPr>
      </w:pPr>
      <w:r>
        <w:rPr>
          <w:rFonts w:ascii="Times New Roman" w:hAnsi="Times New Roman"/>
          <w:sz w:val="32"/>
          <w:szCs w:val="32"/>
        </w:rPr>
        <w:br w:type="page"/>
      </w:r>
    </w:p>
    <w:p w14:paraId="1665D61B" w14:textId="3D987E90" w:rsidR="00630494" w:rsidRPr="005A3C9F" w:rsidRDefault="00A76F7D" w:rsidP="000E50AC">
      <w:pPr>
        <w:spacing w:line="480" w:lineRule="auto"/>
        <w:ind w:firstLineChars="100" w:firstLine="240"/>
        <w:rPr>
          <w:rFonts w:ascii="Times New Roman" w:hAnsi="Times New Roman"/>
          <w:sz w:val="24"/>
          <w:szCs w:val="24"/>
        </w:rPr>
      </w:pPr>
      <w:r w:rsidRPr="005A3C9F">
        <w:rPr>
          <w:rFonts w:ascii="Times New Roman" w:hAnsi="Times New Roman" w:hint="eastAsia"/>
          <w:sz w:val="24"/>
          <w:szCs w:val="24"/>
        </w:rPr>
        <w:lastRenderedPageBreak/>
        <w:t xml:space="preserve">Firstly, </w:t>
      </w:r>
      <w:r w:rsidRPr="005A3C9F">
        <w:rPr>
          <w:rFonts w:ascii="Times New Roman" w:hAnsi="Times New Roman"/>
          <w:sz w:val="24"/>
          <w:szCs w:val="24"/>
        </w:rPr>
        <w:t xml:space="preserve">the prepared PPP hydrogel was frozen at -20 </w:t>
      </w:r>
      <w:r w:rsidR="000E50AC" w:rsidRPr="005A3C9F">
        <w:rPr>
          <w:rFonts w:ascii="Times New Roman" w:hAnsi="Times New Roman"/>
          <w:sz w:val="24"/>
          <w:szCs w:val="24"/>
        </w:rPr>
        <w:t>°</w:t>
      </w:r>
      <w:r w:rsidR="000E50AC" w:rsidRPr="005A3C9F">
        <w:rPr>
          <w:rFonts w:ascii="Times New Roman" w:hAnsi="Times New Roman" w:hint="eastAsia"/>
          <w:sz w:val="24"/>
          <w:szCs w:val="24"/>
        </w:rPr>
        <w:t xml:space="preserve">C </w:t>
      </w:r>
      <w:r w:rsidRPr="005A3C9F">
        <w:rPr>
          <w:rFonts w:ascii="Times New Roman" w:hAnsi="Times New Roman"/>
          <w:sz w:val="24"/>
          <w:szCs w:val="24"/>
        </w:rPr>
        <w:t xml:space="preserve">for 5 h and then freeze-dried in a freeze-dried machine at </w:t>
      </w:r>
      <w:r w:rsidR="000E50AC" w:rsidRPr="005A3C9F">
        <w:rPr>
          <w:rFonts w:ascii="Times New Roman" w:hAnsi="Times New Roman"/>
          <w:sz w:val="24"/>
          <w:szCs w:val="24"/>
        </w:rPr>
        <w:t xml:space="preserve">an </w:t>
      </w:r>
      <w:r w:rsidRPr="005A3C9F">
        <w:rPr>
          <w:rFonts w:ascii="Times New Roman" w:hAnsi="Times New Roman"/>
          <w:sz w:val="24"/>
          <w:szCs w:val="24"/>
        </w:rPr>
        <w:t>atmospheric pressure of 100</w:t>
      </w:r>
      <w:r w:rsidR="000E50AC" w:rsidRPr="005A3C9F">
        <w:rPr>
          <w:rFonts w:ascii="Times New Roman" w:hAnsi="Times New Roman" w:hint="eastAsia"/>
          <w:sz w:val="24"/>
          <w:szCs w:val="24"/>
        </w:rPr>
        <w:t xml:space="preserve"> P</w:t>
      </w:r>
      <w:r w:rsidR="000E50AC" w:rsidRPr="005A3C9F">
        <w:rPr>
          <w:rFonts w:ascii="Times New Roman" w:hAnsi="Times New Roman"/>
          <w:sz w:val="24"/>
          <w:szCs w:val="24"/>
        </w:rPr>
        <w:t xml:space="preserve">a </w:t>
      </w:r>
      <w:r w:rsidRPr="005A3C9F">
        <w:rPr>
          <w:rFonts w:ascii="Times New Roman" w:hAnsi="Times New Roman"/>
          <w:sz w:val="24"/>
          <w:szCs w:val="24"/>
        </w:rPr>
        <w:t>for 72 h. The freeze-dried PPP hydrogel was treated in liquid nitrogen for half an hour, and then the PPP hydrogel was kept in liquid nitrogen and cut off with a scalpel.</w:t>
      </w:r>
      <w:r w:rsidRPr="005A3C9F">
        <w:rPr>
          <w:rFonts w:ascii="Times New Roman" w:hAnsi="Times New Roman" w:hint="eastAsia"/>
          <w:sz w:val="24"/>
          <w:szCs w:val="24"/>
        </w:rPr>
        <w:t xml:space="preserve"> </w:t>
      </w:r>
      <w:r w:rsidRPr="005A3C9F">
        <w:rPr>
          <w:rFonts w:ascii="Times New Roman" w:hAnsi="Times New Roman"/>
          <w:sz w:val="24"/>
          <w:szCs w:val="24"/>
        </w:rPr>
        <w:t xml:space="preserve">The three-dimensional pore structure at the truncation </w:t>
      </w:r>
      <w:r w:rsidRPr="005A3C9F">
        <w:rPr>
          <w:rFonts w:ascii="Times New Roman" w:hAnsi="Times New Roman" w:hint="eastAsia"/>
          <w:sz w:val="24"/>
          <w:szCs w:val="24"/>
        </w:rPr>
        <w:t xml:space="preserve">of </w:t>
      </w:r>
      <w:r w:rsidRPr="005A3C9F">
        <w:rPr>
          <w:rFonts w:ascii="Times New Roman" w:hAnsi="Times New Roman"/>
          <w:sz w:val="24"/>
          <w:szCs w:val="24"/>
        </w:rPr>
        <w:t>PPP hydrogel is shown in Fig. S1.</w:t>
      </w:r>
      <w:r w:rsidR="00630494" w:rsidRPr="005A3C9F">
        <w:rPr>
          <w:sz w:val="24"/>
          <w:szCs w:val="24"/>
        </w:rPr>
        <w:t xml:space="preserve"> </w:t>
      </w:r>
      <w:r w:rsidR="00630494" w:rsidRPr="005A3C9F">
        <w:rPr>
          <w:rFonts w:ascii="Times New Roman" w:hAnsi="Times New Roman"/>
          <w:sz w:val="24"/>
          <w:szCs w:val="24"/>
        </w:rPr>
        <w:t>Before freeze-thaw conditioning, PPP hydrogels are in a flowing solution state</w:t>
      </w:r>
      <w:r w:rsidR="00630494" w:rsidRPr="005A3C9F">
        <w:rPr>
          <w:rFonts w:ascii="Times New Roman" w:hAnsi="Times New Roman" w:hint="eastAsia"/>
          <w:sz w:val="24"/>
          <w:szCs w:val="24"/>
        </w:rPr>
        <w:t xml:space="preserve"> (</w:t>
      </w:r>
      <w:r w:rsidR="00630494" w:rsidRPr="005A3C9F">
        <w:rPr>
          <w:rFonts w:ascii="Times New Roman" w:hAnsi="Times New Roman"/>
          <w:sz w:val="24"/>
          <w:szCs w:val="24"/>
        </w:rPr>
        <w:t>Fig. S2</w:t>
      </w:r>
      <w:r w:rsidR="00630494" w:rsidRPr="005A3C9F">
        <w:rPr>
          <w:rFonts w:ascii="Times New Roman" w:hAnsi="Times New Roman" w:hint="eastAsia"/>
          <w:sz w:val="24"/>
          <w:szCs w:val="24"/>
        </w:rPr>
        <w:t>).</w:t>
      </w:r>
    </w:p>
    <w:p w14:paraId="261305B6" w14:textId="3968E7BE" w:rsidR="00A76F7D" w:rsidRPr="005A3C9F" w:rsidRDefault="00D72A45" w:rsidP="00D72A45">
      <w:pPr>
        <w:spacing w:line="480" w:lineRule="auto"/>
        <w:ind w:firstLineChars="100" w:firstLine="240"/>
        <w:rPr>
          <w:rFonts w:ascii="Times New Roman" w:hAnsi="Times New Roman"/>
          <w:sz w:val="24"/>
          <w:szCs w:val="24"/>
        </w:rPr>
      </w:pPr>
      <w:r w:rsidRPr="005A3C9F">
        <w:rPr>
          <w:rFonts w:ascii="Times New Roman" w:hAnsi="Times New Roman" w:hint="eastAsia"/>
          <w:sz w:val="24"/>
          <w:szCs w:val="24"/>
        </w:rPr>
        <w:t>As shown in Fig. S3, the hydrogel is cut into long square strips with sandpaper at both ends and tightly clamped to the fixture of the stretcher to prevent slipping during the stretching process</w:t>
      </w:r>
      <w:r w:rsidR="00630494" w:rsidRPr="005A3C9F">
        <w:rPr>
          <w:rFonts w:ascii="Times New Roman" w:hAnsi="Times New Roman"/>
          <w:sz w:val="24"/>
          <w:szCs w:val="24"/>
        </w:rPr>
        <w:t>.</w:t>
      </w:r>
    </w:p>
    <w:p w14:paraId="2DE3B9DC" w14:textId="77777777" w:rsidR="00A76F7D" w:rsidRPr="00B1609E" w:rsidRDefault="00A76F7D" w:rsidP="000A4F4E">
      <w:pPr>
        <w:jc w:val="center"/>
        <w:rPr>
          <w:rFonts w:ascii="Times New Roman" w:hAnsi="Times New Roman"/>
          <w:sz w:val="32"/>
          <w:szCs w:val="32"/>
        </w:rPr>
      </w:pPr>
    </w:p>
    <w:p w14:paraId="0052A6C1" w14:textId="5D231615" w:rsidR="001702D2" w:rsidRDefault="0046005C" w:rsidP="000A4F4E">
      <w:pPr>
        <w:jc w:val="center"/>
        <w:rPr>
          <w:rFonts w:ascii="Times New Roman" w:hAnsi="Times New Roman"/>
          <w:sz w:val="32"/>
          <w:szCs w:val="32"/>
        </w:rPr>
      </w:pPr>
      <w:r>
        <w:rPr>
          <w:rFonts w:ascii="Times New Roman" w:hAnsi="Times New Roman"/>
          <w:noProof/>
          <w:sz w:val="32"/>
          <w:szCs w:val="32"/>
        </w:rPr>
        <w:drawing>
          <wp:inline distT="0" distB="0" distL="0" distR="0" wp14:anchorId="3158CD07" wp14:editId="48AB53DF">
            <wp:extent cx="4871554" cy="1800000"/>
            <wp:effectExtent l="0" t="0" r="5715" b="0"/>
            <wp:docPr id="5252417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41763" name="图片 5252417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71554" cy="1800000"/>
                    </a:xfrm>
                    <a:prstGeom prst="rect">
                      <a:avLst/>
                    </a:prstGeom>
                  </pic:spPr>
                </pic:pic>
              </a:graphicData>
            </a:graphic>
          </wp:inline>
        </w:drawing>
      </w:r>
    </w:p>
    <w:p w14:paraId="35C7A653" w14:textId="7B3307EF" w:rsidR="000A4F4E" w:rsidRPr="00E845B6" w:rsidRDefault="000A4F4E" w:rsidP="00A9050C">
      <w:pPr>
        <w:spacing w:line="480" w:lineRule="auto"/>
        <w:rPr>
          <w:rFonts w:ascii="Times New Roman" w:hAnsi="Times New Roman"/>
          <w:sz w:val="24"/>
          <w:szCs w:val="24"/>
        </w:rPr>
      </w:pPr>
      <w:r w:rsidRPr="00E845B6">
        <w:rPr>
          <w:rFonts w:ascii="Times New Roman" w:hAnsi="Times New Roman" w:hint="eastAsia"/>
          <w:b/>
          <w:bCs/>
          <w:sz w:val="24"/>
          <w:szCs w:val="24"/>
        </w:rPr>
        <w:t>Fig. S1.</w:t>
      </w:r>
      <w:r w:rsidRPr="00E845B6">
        <w:rPr>
          <w:rFonts w:ascii="Times New Roman" w:hAnsi="Times New Roman" w:hint="eastAsia"/>
          <w:sz w:val="24"/>
          <w:szCs w:val="24"/>
        </w:rPr>
        <w:t xml:space="preserve"> </w:t>
      </w:r>
      <w:r w:rsidR="00A9050C" w:rsidRPr="00A9050C">
        <w:rPr>
          <w:rFonts w:ascii="Times New Roman" w:hAnsi="Times New Roman"/>
          <w:sz w:val="24"/>
          <w:szCs w:val="24"/>
        </w:rPr>
        <w:t xml:space="preserve">Cross-section SEM </w:t>
      </w:r>
      <w:r w:rsidR="00A9050C">
        <w:rPr>
          <w:rFonts w:ascii="Times New Roman" w:hAnsi="Times New Roman" w:hint="eastAsia"/>
          <w:sz w:val="24"/>
          <w:szCs w:val="24"/>
        </w:rPr>
        <w:t>images</w:t>
      </w:r>
      <w:r w:rsidR="00A9050C" w:rsidRPr="00A9050C">
        <w:rPr>
          <w:rFonts w:ascii="Times New Roman" w:hAnsi="Times New Roman"/>
          <w:sz w:val="24"/>
          <w:szCs w:val="24"/>
        </w:rPr>
        <w:t xml:space="preserve"> of PPP hydrogel</w:t>
      </w:r>
      <w:r w:rsidR="00A9050C">
        <w:rPr>
          <w:rFonts w:ascii="Times New Roman" w:hAnsi="Times New Roman" w:hint="eastAsia"/>
          <w:sz w:val="24"/>
          <w:szCs w:val="24"/>
        </w:rPr>
        <w:t>.</w:t>
      </w:r>
    </w:p>
    <w:p w14:paraId="73D28101" w14:textId="6187FCDA" w:rsidR="000A4F4E" w:rsidRDefault="00F92ADD" w:rsidP="000A4F4E">
      <w:pPr>
        <w:jc w:val="center"/>
        <w:rPr>
          <w:rFonts w:ascii="Times New Roman" w:hAnsi="Times New Roman"/>
          <w:sz w:val="32"/>
          <w:szCs w:val="32"/>
        </w:rPr>
      </w:pPr>
      <w:r>
        <w:rPr>
          <w:rFonts w:ascii="Times New Roman" w:hAnsi="Times New Roman"/>
          <w:noProof/>
          <w:sz w:val="32"/>
          <w:szCs w:val="32"/>
        </w:rPr>
        <w:drawing>
          <wp:inline distT="0" distB="0" distL="0" distR="0" wp14:anchorId="03881EFB" wp14:editId="74B39E37">
            <wp:extent cx="4751712" cy="2160000"/>
            <wp:effectExtent l="0" t="0" r="0" b="0"/>
            <wp:docPr id="17453352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35259" name="图片 5"/>
                    <pic:cNvPicPr/>
                  </pic:nvPicPr>
                  <pic:blipFill rotWithShape="1">
                    <a:blip r:embed="rId7" cstate="print">
                      <a:extLst>
                        <a:ext uri="{28A0092B-C50C-407E-A947-70E740481C1C}">
                          <a14:useLocalDpi xmlns:a14="http://schemas.microsoft.com/office/drawing/2010/main" val="0"/>
                        </a:ext>
                      </a:extLst>
                    </a:blip>
                    <a:srcRect l="-171" t="2491" r="-89"/>
                    <a:stretch/>
                  </pic:blipFill>
                  <pic:spPr bwMode="auto">
                    <a:xfrm>
                      <a:off x="0" y="0"/>
                      <a:ext cx="4751712" cy="2160000"/>
                    </a:xfrm>
                    <a:prstGeom prst="rect">
                      <a:avLst/>
                    </a:prstGeom>
                    <a:ln>
                      <a:noFill/>
                    </a:ln>
                    <a:extLst>
                      <a:ext uri="{53640926-AAD7-44D8-BBD7-CCE9431645EC}">
                        <a14:shadowObscured xmlns:a14="http://schemas.microsoft.com/office/drawing/2010/main"/>
                      </a:ext>
                    </a:extLst>
                  </pic:spPr>
                </pic:pic>
              </a:graphicData>
            </a:graphic>
          </wp:inline>
        </w:drawing>
      </w:r>
    </w:p>
    <w:p w14:paraId="4B52160E" w14:textId="434F6375" w:rsidR="00F92ADD" w:rsidRPr="00E845B6" w:rsidRDefault="00750A50" w:rsidP="00A9050C">
      <w:pPr>
        <w:spacing w:line="480" w:lineRule="auto"/>
        <w:jc w:val="left"/>
        <w:rPr>
          <w:rFonts w:ascii="Times New Roman" w:hAnsi="Times New Roman"/>
          <w:sz w:val="24"/>
          <w:szCs w:val="24"/>
        </w:rPr>
      </w:pPr>
      <w:r w:rsidRPr="00E845B6">
        <w:rPr>
          <w:rFonts w:ascii="Times New Roman" w:hAnsi="Times New Roman" w:hint="eastAsia"/>
          <w:b/>
          <w:bCs/>
          <w:sz w:val="24"/>
          <w:szCs w:val="24"/>
        </w:rPr>
        <w:t>Fig. S2.</w:t>
      </w:r>
      <w:r w:rsidRPr="00E845B6">
        <w:rPr>
          <w:rFonts w:ascii="Times New Roman" w:hAnsi="Times New Roman" w:hint="eastAsia"/>
          <w:sz w:val="24"/>
          <w:szCs w:val="24"/>
        </w:rPr>
        <w:t xml:space="preserve"> </w:t>
      </w:r>
      <w:r w:rsidRPr="00E845B6">
        <w:rPr>
          <w:rFonts w:ascii="Times New Roman" w:hAnsi="Times New Roman"/>
          <w:sz w:val="24"/>
          <w:szCs w:val="24"/>
        </w:rPr>
        <w:t xml:space="preserve">The images of the </w:t>
      </w:r>
      <w:r w:rsidR="00A9050C">
        <w:rPr>
          <w:rFonts w:ascii="Times New Roman" w:hAnsi="Times New Roman" w:hint="eastAsia"/>
          <w:sz w:val="24"/>
          <w:szCs w:val="24"/>
        </w:rPr>
        <w:t xml:space="preserve">PPP </w:t>
      </w:r>
      <w:r w:rsidRPr="00E845B6">
        <w:rPr>
          <w:rFonts w:ascii="Times New Roman" w:hAnsi="Times New Roman"/>
          <w:sz w:val="24"/>
          <w:szCs w:val="24"/>
        </w:rPr>
        <w:t>hydrogel</w:t>
      </w:r>
      <w:r w:rsidR="00A9050C">
        <w:rPr>
          <w:rFonts w:ascii="Times New Roman" w:hAnsi="Times New Roman" w:hint="eastAsia"/>
          <w:sz w:val="24"/>
          <w:szCs w:val="24"/>
        </w:rPr>
        <w:t>s.</w:t>
      </w:r>
      <w:r w:rsidRPr="00E845B6">
        <w:rPr>
          <w:rFonts w:ascii="Times New Roman" w:hAnsi="Times New Roman"/>
          <w:sz w:val="24"/>
          <w:szCs w:val="24"/>
        </w:rPr>
        <w:t xml:space="preserve"> </w:t>
      </w:r>
      <w:r w:rsidR="00A9050C">
        <w:rPr>
          <w:rFonts w:ascii="Times New Roman" w:hAnsi="Times New Roman" w:hint="eastAsia"/>
          <w:sz w:val="24"/>
          <w:szCs w:val="24"/>
        </w:rPr>
        <w:t>a)</w:t>
      </w:r>
      <w:r w:rsidR="00A9050C" w:rsidRPr="00A9050C">
        <w:t xml:space="preserve"> </w:t>
      </w:r>
      <w:r w:rsidR="00B1609E">
        <w:rPr>
          <w:rFonts w:ascii="Times New Roman" w:hAnsi="Times New Roman" w:hint="eastAsia"/>
          <w:sz w:val="24"/>
          <w:szCs w:val="24"/>
        </w:rPr>
        <w:t>b</w:t>
      </w:r>
      <w:r w:rsidR="00A9050C" w:rsidRPr="00A9050C">
        <w:rPr>
          <w:rFonts w:ascii="Times New Roman" w:hAnsi="Times New Roman"/>
          <w:sz w:val="24"/>
          <w:szCs w:val="24"/>
        </w:rPr>
        <w:t>efore freeze-thaw treatment</w:t>
      </w:r>
      <w:r w:rsidR="00B1609E">
        <w:rPr>
          <w:rFonts w:ascii="Times New Roman" w:hAnsi="Times New Roman" w:hint="eastAsia"/>
          <w:sz w:val="24"/>
          <w:szCs w:val="24"/>
        </w:rPr>
        <w:t>, and</w:t>
      </w:r>
      <w:r w:rsidR="002C7BE5">
        <w:rPr>
          <w:rFonts w:ascii="Times New Roman" w:hAnsi="Times New Roman" w:hint="eastAsia"/>
          <w:sz w:val="24"/>
          <w:szCs w:val="24"/>
        </w:rPr>
        <w:t xml:space="preserve"> b) </w:t>
      </w:r>
      <w:r w:rsidR="00B1609E">
        <w:rPr>
          <w:rFonts w:ascii="Times New Roman" w:hAnsi="Times New Roman" w:hint="eastAsia"/>
          <w:sz w:val="24"/>
          <w:szCs w:val="24"/>
        </w:rPr>
        <w:lastRenderedPageBreak/>
        <w:t xml:space="preserve">after </w:t>
      </w:r>
      <w:r w:rsidR="002C7BE5">
        <w:rPr>
          <w:rFonts w:ascii="Times New Roman" w:hAnsi="Times New Roman" w:hint="eastAsia"/>
          <w:sz w:val="24"/>
          <w:szCs w:val="24"/>
        </w:rPr>
        <w:t>freeze-thaw treatment.</w:t>
      </w:r>
    </w:p>
    <w:p w14:paraId="6CF23EC4" w14:textId="66E1608B" w:rsidR="00F92ADD" w:rsidRDefault="00F92ADD" w:rsidP="000A4F4E">
      <w:pPr>
        <w:jc w:val="center"/>
        <w:rPr>
          <w:rFonts w:ascii="Times New Roman" w:hAnsi="Times New Roman"/>
          <w:sz w:val="32"/>
          <w:szCs w:val="32"/>
        </w:rPr>
      </w:pPr>
      <w:r>
        <w:rPr>
          <w:rFonts w:ascii="Times New Roman" w:hAnsi="Times New Roman" w:hint="eastAsia"/>
          <w:noProof/>
          <w:sz w:val="32"/>
          <w:szCs w:val="32"/>
        </w:rPr>
        <w:drawing>
          <wp:inline distT="0" distB="0" distL="0" distR="0" wp14:anchorId="6F41AE2D" wp14:editId="4777D2F4">
            <wp:extent cx="3001321" cy="2160000"/>
            <wp:effectExtent l="0" t="0" r="8890" b="0"/>
            <wp:docPr id="1116030806"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30806" name="图片 6" descr="图示&#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1321" cy="2160000"/>
                    </a:xfrm>
                    <a:prstGeom prst="rect">
                      <a:avLst/>
                    </a:prstGeom>
                  </pic:spPr>
                </pic:pic>
              </a:graphicData>
            </a:graphic>
          </wp:inline>
        </w:drawing>
      </w:r>
    </w:p>
    <w:p w14:paraId="699DADE0" w14:textId="5B03F2BA" w:rsidR="009D1DDF" w:rsidRDefault="00F92ADD" w:rsidP="00A9050C">
      <w:pPr>
        <w:spacing w:line="480" w:lineRule="auto"/>
        <w:rPr>
          <w:rFonts w:ascii="Times New Roman" w:hAnsi="Times New Roman"/>
          <w:sz w:val="24"/>
          <w:szCs w:val="24"/>
        </w:rPr>
      </w:pPr>
      <w:r w:rsidRPr="00E845B6">
        <w:rPr>
          <w:rFonts w:ascii="Times New Roman" w:hAnsi="Times New Roman" w:hint="eastAsia"/>
          <w:b/>
          <w:bCs/>
          <w:sz w:val="24"/>
          <w:szCs w:val="24"/>
        </w:rPr>
        <w:t>Fig. S3.</w:t>
      </w:r>
      <w:r w:rsidRPr="00E845B6">
        <w:rPr>
          <w:rFonts w:ascii="Times New Roman" w:hAnsi="Times New Roman" w:hint="eastAsia"/>
          <w:sz w:val="24"/>
          <w:szCs w:val="24"/>
        </w:rPr>
        <w:t xml:space="preserve"> </w:t>
      </w:r>
      <w:r w:rsidRPr="00E845B6">
        <w:rPr>
          <w:rFonts w:ascii="Times New Roman" w:hAnsi="Times New Roman"/>
          <w:sz w:val="24"/>
          <w:szCs w:val="24"/>
        </w:rPr>
        <w:t xml:space="preserve">FTIR </w:t>
      </w:r>
      <w:r w:rsidR="00E65BA2">
        <w:rPr>
          <w:rFonts w:ascii="Times New Roman" w:hAnsi="Times New Roman" w:hint="eastAsia"/>
          <w:sz w:val="24"/>
          <w:szCs w:val="24"/>
        </w:rPr>
        <w:t xml:space="preserve">spectrum </w:t>
      </w:r>
      <w:r w:rsidRPr="00E845B6">
        <w:rPr>
          <w:rFonts w:ascii="Times New Roman" w:hAnsi="Times New Roman"/>
          <w:sz w:val="24"/>
          <w:szCs w:val="24"/>
        </w:rPr>
        <w:t xml:space="preserve">of </w:t>
      </w:r>
      <w:r w:rsidRPr="00E845B6">
        <w:rPr>
          <w:rFonts w:ascii="Times New Roman" w:hAnsi="Times New Roman" w:hint="eastAsia"/>
          <w:sz w:val="24"/>
          <w:szCs w:val="24"/>
        </w:rPr>
        <w:t>PPP hydrogels.</w:t>
      </w:r>
    </w:p>
    <w:p w14:paraId="49ACC8E2" w14:textId="4DD07619" w:rsidR="009D1DDF" w:rsidRDefault="004420C6" w:rsidP="004420C6">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514F8049" wp14:editId="51290512">
            <wp:extent cx="3802340" cy="1800000"/>
            <wp:effectExtent l="0" t="0" r="8255" b="0"/>
            <wp:docPr id="677472066" name="图片 13"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72066" name="图片 13" descr="图片包含 图形用户界面&#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2340" cy="1800000"/>
                    </a:xfrm>
                    <a:prstGeom prst="rect">
                      <a:avLst/>
                    </a:prstGeom>
                  </pic:spPr>
                </pic:pic>
              </a:graphicData>
            </a:graphic>
          </wp:inline>
        </w:drawing>
      </w:r>
    </w:p>
    <w:p w14:paraId="1F239201" w14:textId="3B3D2DB5" w:rsidR="009D1DDF" w:rsidRPr="00A9050C" w:rsidRDefault="004420C6" w:rsidP="00A9050C">
      <w:pPr>
        <w:spacing w:line="480" w:lineRule="auto"/>
        <w:rPr>
          <w:rFonts w:ascii="Times New Roman" w:hAnsi="Times New Roman"/>
          <w:sz w:val="24"/>
          <w:szCs w:val="24"/>
        </w:rPr>
      </w:pPr>
      <w:r w:rsidRPr="004420C6">
        <w:rPr>
          <w:rFonts w:ascii="Times New Roman" w:hAnsi="Times New Roman" w:hint="eastAsia"/>
          <w:b/>
          <w:bCs/>
          <w:sz w:val="24"/>
          <w:szCs w:val="24"/>
        </w:rPr>
        <w:t>Fig. S4.</w:t>
      </w:r>
      <w:r>
        <w:rPr>
          <w:rFonts w:ascii="Times New Roman" w:hAnsi="Times New Roman" w:hint="eastAsia"/>
          <w:sz w:val="24"/>
          <w:szCs w:val="24"/>
        </w:rPr>
        <w:t xml:space="preserve"> </w:t>
      </w:r>
      <w:r w:rsidRPr="004420C6">
        <w:rPr>
          <w:rFonts w:ascii="Times New Roman" w:hAnsi="Times New Roman"/>
          <w:sz w:val="24"/>
          <w:szCs w:val="24"/>
        </w:rPr>
        <w:t>Graphic information is displayed/hidden in different temperature environments</w:t>
      </w:r>
      <w:r>
        <w:rPr>
          <w:rFonts w:ascii="Times New Roman" w:hAnsi="Times New Roman" w:hint="eastAsia"/>
          <w:sz w:val="24"/>
          <w:szCs w:val="24"/>
        </w:rPr>
        <w:t>.</w:t>
      </w:r>
    </w:p>
    <w:p w14:paraId="6B9C3DD1" w14:textId="29F59D0F" w:rsidR="005B153E" w:rsidRDefault="00F92ADD" w:rsidP="00345C2A">
      <w:pPr>
        <w:jc w:val="center"/>
        <w:rPr>
          <w:rFonts w:ascii="Times New Roman" w:hAnsi="Times New Roman"/>
          <w:sz w:val="32"/>
          <w:szCs w:val="32"/>
        </w:rPr>
      </w:pPr>
      <w:r>
        <w:rPr>
          <w:rFonts w:ascii="Times New Roman" w:hAnsi="Times New Roman" w:hint="eastAsia"/>
          <w:noProof/>
          <w:sz w:val="32"/>
          <w:szCs w:val="32"/>
        </w:rPr>
        <w:drawing>
          <wp:inline distT="0" distB="0" distL="0" distR="0" wp14:anchorId="0821275D" wp14:editId="1C367123">
            <wp:extent cx="3221695" cy="2160000"/>
            <wp:effectExtent l="0" t="0" r="0" b="0"/>
            <wp:docPr id="607390254" name="图片 7" descr="图片包含 游戏机, 飞行, 黑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90254" name="图片 7" descr="图片包含 游戏机, 飞行, 黑暗&#10;&#10;描述已自动生成"/>
                    <pic:cNvPicPr/>
                  </pic:nvPicPr>
                  <pic:blipFill>
                    <a:blip r:embed="rId10">
                      <a:extLst>
                        <a:ext uri="{28A0092B-C50C-407E-A947-70E740481C1C}">
                          <a14:useLocalDpi xmlns:a14="http://schemas.microsoft.com/office/drawing/2010/main" val="0"/>
                        </a:ext>
                      </a:extLst>
                    </a:blip>
                    <a:stretch>
                      <a:fillRect/>
                    </a:stretch>
                  </pic:blipFill>
                  <pic:spPr>
                    <a:xfrm>
                      <a:off x="0" y="0"/>
                      <a:ext cx="3221695" cy="2160000"/>
                    </a:xfrm>
                    <a:prstGeom prst="rect">
                      <a:avLst/>
                    </a:prstGeom>
                  </pic:spPr>
                </pic:pic>
              </a:graphicData>
            </a:graphic>
          </wp:inline>
        </w:drawing>
      </w:r>
    </w:p>
    <w:p w14:paraId="5011A8DE" w14:textId="63C943DC" w:rsidR="009D7031" w:rsidRPr="00A9050C" w:rsidRDefault="00750A50" w:rsidP="00A9050C">
      <w:pPr>
        <w:spacing w:line="480" w:lineRule="auto"/>
        <w:rPr>
          <w:rFonts w:ascii="Times New Roman" w:hAnsi="Times New Roman"/>
          <w:sz w:val="24"/>
          <w:szCs w:val="24"/>
        </w:rPr>
      </w:pPr>
      <w:r w:rsidRPr="007D2D5D">
        <w:rPr>
          <w:rFonts w:ascii="Times New Roman" w:hAnsi="Times New Roman" w:hint="eastAsia"/>
          <w:b/>
          <w:bCs/>
          <w:sz w:val="24"/>
          <w:szCs w:val="24"/>
        </w:rPr>
        <w:t>Fig. S</w:t>
      </w:r>
      <w:r w:rsidR="005D2080">
        <w:rPr>
          <w:rFonts w:ascii="Times New Roman" w:hAnsi="Times New Roman" w:hint="eastAsia"/>
          <w:b/>
          <w:bCs/>
          <w:sz w:val="24"/>
          <w:szCs w:val="24"/>
        </w:rPr>
        <w:t>5</w:t>
      </w:r>
      <w:r w:rsidRPr="007D2D5D">
        <w:rPr>
          <w:rFonts w:ascii="Times New Roman" w:hAnsi="Times New Roman" w:hint="eastAsia"/>
          <w:b/>
          <w:bCs/>
          <w:sz w:val="24"/>
          <w:szCs w:val="24"/>
        </w:rPr>
        <w:t>.</w:t>
      </w:r>
      <w:r w:rsidRPr="00E845B6">
        <w:rPr>
          <w:rFonts w:ascii="Times New Roman" w:hAnsi="Times New Roman" w:hint="eastAsia"/>
          <w:sz w:val="24"/>
          <w:szCs w:val="24"/>
        </w:rPr>
        <w:t xml:space="preserve"> </w:t>
      </w:r>
      <w:r w:rsidR="00CF4854" w:rsidRPr="00E845B6">
        <w:rPr>
          <w:rFonts w:ascii="Times New Roman" w:hAnsi="Times New Roman"/>
          <w:sz w:val="24"/>
          <w:szCs w:val="24"/>
        </w:rPr>
        <w:t>Diagram of PPP hydrogel</w:t>
      </w:r>
      <w:r w:rsidR="00E845B6">
        <w:rPr>
          <w:rFonts w:ascii="Times New Roman" w:hAnsi="Times New Roman" w:hint="eastAsia"/>
          <w:sz w:val="24"/>
          <w:szCs w:val="24"/>
        </w:rPr>
        <w:t>s</w:t>
      </w:r>
      <w:r w:rsidR="00CF4854" w:rsidRPr="00E845B6">
        <w:rPr>
          <w:rFonts w:ascii="Times New Roman" w:hAnsi="Times New Roman"/>
          <w:sz w:val="24"/>
          <w:szCs w:val="24"/>
        </w:rPr>
        <w:t xml:space="preserve"> during tensile test</w:t>
      </w:r>
      <w:r w:rsidR="00CF4854" w:rsidRPr="00E845B6">
        <w:rPr>
          <w:rFonts w:ascii="Times New Roman" w:hAnsi="Times New Roman" w:hint="eastAsia"/>
          <w:sz w:val="24"/>
          <w:szCs w:val="24"/>
        </w:rPr>
        <w:t>.</w:t>
      </w:r>
    </w:p>
    <w:p w14:paraId="10A12D73" w14:textId="079A2741" w:rsidR="009D7031" w:rsidRDefault="009D7031" w:rsidP="000A4F4E">
      <w:pPr>
        <w:jc w:val="center"/>
        <w:rPr>
          <w:rFonts w:ascii="Times New Roman" w:hAnsi="Times New Roman"/>
          <w:sz w:val="32"/>
          <w:szCs w:val="32"/>
        </w:rPr>
      </w:pPr>
      <w:r>
        <w:rPr>
          <w:rFonts w:ascii="Times New Roman" w:hAnsi="Times New Roman" w:hint="eastAsia"/>
          <w:noProof/>
          <w:sz w:val="32"/>
          <w:szCs w:val="32"/>
        </w:rPr>
        <w:lastRenderedPageBreak/>
        <w:drawing>
          <wp:inline distT="0" distB="0" distL="0" distR="0" wp14:anchorId="3FE08F5A" wp14:editId="43CEB2E2">
            <wp:extent cx="2859429" cy="2160000"/>
            <wp:effectExtent l="0" t="0" r="0" b="0"/>
            <wp:docPr id="1747683845" name="图片 8"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83845" name="图片 8" descr="图表, 条形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9429" cy="2160000"/>
                    </a:xfrm>
                    <a:prstGeom prst="rect">
                      <a:avLst/>
                    </a:prstGeom>
                  </pic:spPr>
                </pic:pic>
              </a:graphicData>
            </a:graphic>
          </wp:inline>
        </w:drawing>
      </w:r>
    </w:p>
    <w:p w14:paraId="7511F9E5" w14:textId="2695D1C4" w:rsidR="009D7031" w:rsidRPr="00E845B6" w:rsidRDefault="00E845B6" w:rsidP="00A9050C">
      <w:pPr>
        <w:spacing w:line="480" w:lineRule="auto"/>
        <w:rPr>
          <w:rFonts w:ascii="Times New Roman" w:hAnsi="Times New Roman"/>
          <w:sz w:val="24"/>
          <w:szCs w:val="24"/>
        </w:rPr>
      </w:pPr>
      <w:r w:rsidRPr="007D2D5D">
        <w:rPr>
          <w:rFonts w:ascii="Times New Roman" w:hAnsi="Times New Roman" w:hint="eastAsia"/>
          <w:b/>
          <w:bCs/>
          <w:sz w:val="24"/>
          <w:szCs w:val="24"/>
        </w:rPr>
        <w:t>Fig. S</w:t>
      </w:r>
      <w:r w:rsidR="005D2080">
        <w:rPr>
          <w:rFonts w:ascii="Times New Roman" w:hAnsi="Times New Roman" w:hint="eastAsia"/>
          <w:b/>
          <w:bCs/>
          <w:sz w:val="24"/>
          <w:szCs w:val="24"/>
        </w:rPr>
        <w:t>6</w:t>
      </w:r>
      <w:r w:rsidRPr="007D2D5D">
        <w:rPr>
          <w:rFonts w:ascii="Times New Roman" w:hAnsi="Times New Roman" w:hint="eastAsia"/>
          <w:b/>
          <w:bCs/>
          <w:sz w:val="24"/>
          <w:szCs w:val="24"/>
        </w:rPr>
        <w:t>.</w:t>
      </w:r>
      <w:r>
        <w:rPr>
          <w:rFonts w:ascii="Times New Roman" w:hAnsi="Times New Roman" w:hint="eastAsia"/>
          <w:sz w:val="24"/>
          <w:szCs w:val="24"/>
        </w:rPr>
        <w:t xml:space="preserve"> </w:t>
      </w:r>
      <w:r w:rsidR="00CB2DE9" w:rsidRPr="00CB2DE9">
        <w:rPr>
          <w:rFonts w:ascii="Times New Roman" w:hAnsi="Times New Roman"/>
          <w:sz w:val="24"/>
          <w:szCs w:val="24"/>
        </w:rPr>
        <w:t>Conductivity of PPP hydrogels with different qualities</w:t>
      </w:r>
      <w:r w:rsidR="00A9050C">
        <w:rPr>
          <w:rFonts w:ascii="Times New Roman" w:hAnsi="Times New Roman" w:hint="eastAsia"/>
          <w:sz w:val="24"/>
          <w:szCs w:val="24"/>
        </w:rPr>
        <w:t xml:space="preserve"> (0-400 mg)</w:t>
      </w:r>
      <w:r w:rsidR="00CB2DE9" w:rsidRPr="00CB2DE9">
        <w:rPr>
          <w:rFonts w:ascii="Times New Roman" w:hAnsi="Times New Roman"/>
          <w:sz w:val="24"/>
          <w:szCs w:val="24"/>
        </w:rPr>
        <w:t xml:space="preserve"> </w:t>
      </w:r>
      <w:r w:rsidR="00CB2DE9">
        <w:rPr>
          <w:rFonts w:ascii="Times New Roman" w:hAnsi="Times New Roman" w:hint="eastAsia"/>
          <w:sz w:val="24"/>
          <w:szCs w:val="24"/>
        </w:rPr>
        <w:t xml:space="preserve">of </w:t>
      </w:r>
      <w:r w:rsidR="00CB2DE9" w:rsidRPr="00CB2DE9">
        <w:rPr>
          <w:rFonts w:ascii="Times New Roman" w:hAnsi="Times New Roman"/>
          <w:sz w:val="24"/>
          <w:szCs w:val="24"/>
        </w:rPr>
        <w:t>PEDOT: PSS polymer solutions</w:t>
      </w:r>
      <w:r w:rsidR="00CB2DE9">
        <w:rPr>
          <w:rFonts w:ascii="Times New Roman" w:hAnsi="Times New Roman" w:hint="eastAsia"/>
          <w:sz w:val="24"/>
          <w:szCs w:val="24"/>
        </w:rPr>
        <w:t>.</w:t>
      </w:r>
    </w:p>
    <w:p w14:paraId="503D9F83" w14:textId="682A510B" w:rsidR="009D7031" w:rsidRDefault="009D7031" w:rsidP="000A4F4E">
      <w:pPr>
        <w:jc w:val="center"/>
        <w:rPr>
          <w:rFonts w:ascii="Times New Roman" w:hAnsi="Times New Roman"/>
          <w:sz w:val="32"/>
          <w:szCs w:val="32"/>
        </w:rPr>
      </w:pPr>
      <w:r>
        <w:rPr>
          <w:rFonts w:ascii="Times New Roman" w:hAnsi="Times New Roman" w:hint="eastAsia"/>
          <w:noProof/>
          <w:sz w:val="32"/>
          <w:szCs w:val="32"/>
        </w:rPr>
        <w:drawing>
          <wp:inline distT="0" distB="0" distL="0" distR="0" wp14:anchorId="3A740D0E" wp14:editId="0FF4FACE">
            <wp:extent cx="3370619" cy="2880000"/>
            <wp:effectExtent l="0" t="0" r="1270" b="0"/>
            <wp:docPr id="524667046" name="图片 9"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67046" name="图片 9" descr="图表, 雷达图&#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0619" cy="2880000"/>
                    </a:xfrm>
                    <a:prstGeom prst="rect">
                      <a:avLst/>
                    </a:prstGeom>
                  </pic:spPr>
                </pic:pic>
              </a:graphicData>
            </a:graphic>
          </wp:inline>
        </w:drawing>
      </w:r>
    </w:p>
    <w:p w14:paraId="40CAC162" w14:textId="2752E216" w:rsidR="005D2080" w:rsidRDefault="00CB2DE9" w:rsidP="00A9050C">
      <w:pPr>
        <w:spacing w:line="480" w:lineRule="auto"/>
        <w:jc w:val="left"/>
        <w:rPr>
          <w:rFonts w:ascii="Times New Roman" w:hAnsi="Times New Roman"/>
          <w:sz w:val="24"/>
          <w:szCs w:val="24"/>
        </w:rPr>
      </w:pPr>
      <w:r w:rsidRPr="0052665E">
        <w:rPr>
          <w:rFonts w:ascii="Times New Roman" w:hAnsi="Times New Roman" w:hint="eastAsia"/>
          <w:b/>
          <w:bCs/>
          <w:sz w:val="24"/>
          <w:szCs w:val="24"/>
        </w:rPr>
        <w:t>Fig. S</w:t>
      </w:r>
      <w:r w:rsidR="005D2080">
        <w:rPr>
          <w:rFonts w:ascii="Times New Roman" w:hAnsi="Times New Roman" w:hint="eastAsia"/>
          <w:b/>
          <w:bCs/>
          <w:sz w:val="24"/>
          <w:szCs w:val="24"/>
        </w:rPr>
        <w:t>7</w:t>
      </w:r>
      <w:r w:rsidRPr="0052665E">
        <w:rPr>
          <w:rFonts w:ascii="Times New Roman" w:hAnsi="Times New Roman" w:hint="eastAsia"/>
          <w:b/>
          <w:bCs/>
          <w:sz w:val="24"/>
          <w:szCs w:val="24"/>
        </w:rPr>
        <w:t>.</w:t>
      </w:r>
      <w:r w:rsidRPr="00165AAE">
        <w:rPr>
          <w:rFonts w:ascii="Times New Roman" w:hAnsi="Times New Roman" w:hint="eastAsia"/>
          <w:sz w:val="24"/>
          <w:szCs w:val="24"/>
        </w:rPr>
        <w:t xml:space="preserve"> </w:t>
      </w:r>
      <w:r w:rsidR="00165AAE" w:rsidRPr="00165AAE">
        <w:rPr>
          <w:rFonts w:ascii="Times New Roman" w:hAnsi="Times New Roman"/>
          <w:sz w:val="24"/>
          <w:szCs w:val="24"/>
        </w:rPr>
        <w:t>Advantages of PPP hydrogels as sensor applications compared to other work</w:t>
      </w:r>
      <w:r w:rsidR="00165AAE">
        <w:rPr>
          <w:rFonts w:ascii="Times New Roman" w:hAnsi="Times New Roman" w:hint="eastAsia"/>
          <w:sz w:val="24"/>
          <w:szCs w:val="24"/>
        </w:rPr>
        <w:t>.</w:t>
      </w:r>
    </w:p>
    <w:p w14:paraId="5A18BFCE" w14:textId="48A61A7C" w:rsidR="005D2080" w:rsidRDefault="008A79F3" w:rsidP="008A79F3">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2E9B40F9" wp14:editId="3D274633">
            <wp:extent cx="3803307" cy="1800000"/>
            <wp:effectExtent l="0" t="0" r="6985" b="0"/>
            <wp:docPr id="2034235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35279" name="图片 20342352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03307" cy="1800000"/>
                    </a:xfrm>
                    <a:prstGeom prst="rect">
                      <a:avLst/>
                    </a:prstGeom>
                  </pic:spPr>
                </pic:pic>
              </a:graphicData>
            </a:graphic>
          </wp:inline>
        </w:drawing>
      </w:r>
    </w:p>
    <w:p w14:paraId="1C2A6B58" w14:textId="31B83412" w:rsidR="005D2080" w:rsidRPr="00165AAE" w:rsidRDefault="008A79F3" w:rsidP="00A9050C">
      <w:pPr>
        <w:spacing w:line="480" w:lineRule="auto"/>
        <w:jc w:val="left"/>
        <w:rPr>
          <w:rFonts w:ascii="Times New Roman" w:hAnsi="Times New Roman"/>
          <w:sz w:val="24"/>
          <w:szCs w:val="24"/>
        </w:rPr>
      </w:pPr>
      <w:r w:rsidRPr="008A79F3">
        <w:rPr>
          <w:rFonts w:ascii="Times New Roman" w:hAnsi="Times New Roman" w:hint="eastAsia"/>
          <w:b/>
          <w:bCs/>
          <w:sz w:val="24"/>
          <w:szCs w:val="24"/>
        </w:rPr>
        <w:t>Fig. S8.</w:t>
      </w:r>
      <w:r>
        <w:rPr>
          <w:rFonts w:ascii="Times New Roman" w:hAnsi="Times New Roman" w:hint="eastAsia"/>
          <w:sz w:val="24"/>
          <w:szCs w:val="24"/>
        </w:rPr>
        <w:t xml:space="preserve"> The </w:t>
      </w:r>
      <w:r w:rsidRPr="008A79F3">
        <w:rPr>
          <w:rFonts w:ascii="Times New Roman" w:hAnsi="Times New Roman"/>
          <w:sz w:val="24"/>
          <w:szCs w:val="24"/>
        </w:rPr>
        <w:t>diagram of PPP hydrogel sensor and</w:t>
      </w:r>
      <w:r>
        <w:rPr>
          <w:rFonts w:ascii="Times New Roman" w:hAnsi="Times New Roman" w:hint="eastAsia"/>
          <w:sz w:val="24"/>
          <w:szCs w:val="24"/>
        </w:rPr>
        <w:t xml:space="preserve"> the</w:t>
      </w:r>
      <w:r w:rsidRPr="008A79F3">
        <w:rPr>
          <w:rFonts w:ascii="Times New Roman" w:hAnsi="Times New Roman"/>
          <w:sz w:val="24"/>
          <w:szCs w:val="24"/>
        </w:rPr>
        <w:t xml:space="preserve"> application on hand knuckle.</w:t>
      </w:r>
    </w:p>
    <w:p w14:paraId="632E0361" w14:textId="1A50F454" w:rsidR="009D7031" w:rsidRDefault="009D7031" w:rsidP="000A4F4E">
      <w:pPr>
        <w:jc w:val="center"/>
        <w:rPr>
          <w:rFonts w:ascii="Times New Roman" w:hAnsi="Times New Roman"/>
          <w:sz w:val="32"/>
          <w:szCs w:val="32"/>
        </w:rPr>
      </w:pPr>
      <w:r>
        <w:rPr>
          <w:rFonts w:ascii="Times New Roman" w:hAnsi="Times New Roman" w:hint="eastAsia"/>
          <w:noProof/>
          <w:sz w:val="32"/>
          <w:szCs w:val="32"/>
        </w:rPr>
        <w:lastRenderedPageBreak/>
        <w:drawing>
          <wp:inline distT="0" distB="0" distL="0" distR="0" wp14:anchorId="2EB9E84C" wp14:editId="54BE8FC6">
            <wp:extent cx="1597516" cy="2160000"/>
            <wp:effectExtent l="0" t="0" r="3175" b="0"/>
            <wp:docPr id="1613472909" name="图片 10"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72909" name="图片 10" descr="图表, 折线图&#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7516" cy="2160000"/>
                    </a:xfrm>
                    <a:prstGeom prst="rect">
                      <a:avLst/>
                    </a:prstGeom>
                  </pic:spPr>
                </pic:pic>
              </a:graphicData>
            </a:graphic>
          </wp:inline>
        </w:drawing>
      </w:r>
    </w:p>
    <w:p w14:paraId="3CC60EC2" w14:textId="57A753F2" w:rsidR="005B153E" w:rsidRDefault="0052665E" w:rsidP="005B153E">
      <w:pPr>
        <w:spacing w:line="480" w:lineRule="auto"/>
        <w:rPr>
          <w:rFonts w:ascii="Times New Roman" w:hAnsi="Times New Roman"/>
          <w:sz w:val="24"/>
          <w:szCs w:val="24"/>
        </w:rPr>
      </w:pPr>
      <w:r w:rsidRPr="00D05BB4">
        <w:rPr>
          <w:rFonts w:ascii="Times New Roman" w:hAnsi="Times New Roman" w:hint="eastAsia"/>
          <w:b/>
          <w:bCs/>
          <w:sz w:val="24"/>
          <w:szCs w:val="24"/>
        </w:rPr>
        <w:t>Fig. S</w:t>
      </w:r>
      <w:r w:rsidR="005D2080">
        <w:rPr>
          <w:rFonts w:ascii="Times New Roman" w:hAnsi="Times New Roman" w:hint="eastAsia"/>
          <w:b/>
          <w:bCs/>
          <w:sz w:val="24"/>
          <w:szCs w:val="24"/>
        </w:rPr>
        <w:t>9</w:t>
      </w:r>
      <w:r w:rsidRPr="00D05BB4">
        <w:rPr>
          <w:rFonts w:ascii="Times New Roman" w:hAnsi="Times New Roman" w:hint="eastAsia"/>
          <w:b/>
          <w:bCs/>
          <w:sz w:val="24"/>
          <w:szCs w:val="24"/>
        </w:rPr>
        <w:t xml:space="preserve">. </w:t>
      </w:r>
      <w:r w:rsidR="001E7D32" w:rsidRPr="001E7D32">
        <w:rPr>
          <w:rFonts w:ascii="Times New Roman" w:hAnsi="Times New Roman"/>
          <w:sz w:val="24"/>
          <w:szCs w:val="24"/>
        </w:rPr>
        <w:t>Schematic diagram of electrical signal changes of PPP hydrogel sensor under different strains before and after bending 50 times</w:t>
      </w:r>
      <w:r w:rsidR="005B153E">
        <w:rPr>
          <w:rFonts w:ascii="Times New Roman" w:hAnsi="Times New Roman" w:hint="eastAsia"/>
          <w:sz w:val="24"/>
          <w:szCs w:val="24"/>
        </w:rPr>
        <w:t>.</w:t>
      </w:r>
    </w:p>
    <w:p w14:paraId="0B0DE850" w14:textId="402DEC11" w:rsidR="009D7031" w:rsidRDefault="009D7031" w:rsidP="001E7D32">
      <w:pPr>
        <w:spacing w:line="480" w:lineRule="auto"/>
        <w:jc w:val="center"/>
        <w:rPr>
          <w:rFonts w:ascii="Times New Roman" w:hAnsi="Times New Roman"/>
          <w:sz w:val="32"/>
          <w:szCs w:val="32"/>
        </w:rPr>
      </w:pPr>
      <w:r>
        <w:rPr>
          <w:rFonts w:ascii="Times New Roman" w:hAnsi="Times New Roman" w:hint="eastAsia"/>
          <w:noProof/>
          <w:sz w:val="32"/>
          <w:szCs w:val="32"/>
        </w:rPr>
        <w:drawing>
          <wp:inline distT="0" distB="0" distL="0" distR="0" wp14:anchorId="25BB10EA" wp14:editId="3A57C8C9">
            <wp:extent cx="3089523" cy="1800000"/>
            <wp:effectExtent l="0" t="0" r="0" b="0"/>
            <wp:docPr id="1129214239" name="图片 11"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14239" name="图片 11" descr="图表&#10;&#10;中度可信度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9523" cy="1800000"/>
                    </a:xfrm>
                    <a:prstGeom prst="rect">
                      <a:avLst/>
                    </a:prstGeom>
                  </pic:spPr>
                </pic:pic>
              </a:graphicData>
            </a:graphic>
          </wp:inline>
        </w:drawing>
      </w:r>
    </w:p>
    <w:p w14:paraId="03C904DE" w14:textId="5366B2ED" w:rsidR="00B37F7C" w:rsidRDefault="00D05BB4" w:rsidP="001E7D32">
      <w:pPr>
        <w:spacing w:line="480" w:lineRule="auto"/>
        <w:jc w:val="left"/>
        <w:rPr>
          <w:rFonts w:ascii="Times New Roman" w:hAnsi="Times New Roman"/>
          <w:sz w:val="24"/>
          <w:szCs w:val="24"/>
        </w:rPr>
      </w:pPr>
      <w:r w:rsidRPr="00D05BB4">
        <w:rPr>
          <w:rFonts w:ascii="Times New Roman" w:hAnsi="Times New Roman" w:hint="eastAsia"/>
          <w:b/>
          <w:bCs/>
          <w:sz w:val="24"/>
          <w:szCs w:val="24"/>
        </w:rPr>
        <w:t>Fig. S</w:t>
      </w:r>
      <w:r w:rsidR="008A79F3">
        <w:rPr>
          <w:rFonts w:ascii="Times New Roman" w:hAnsi="Times New Roman" w:hint="eastAsia"/>
          <w:b/>
          <w:bCs/>
          <w:sz w:val="24"/>
          <w:szCs w:val="24"/>
        </w:rPr>
        <w:t>10</w:t>
      </w:r>
      <w:r w:rsidRPr="00D05BB4">
        <w:rPr>
          <w:rFonts w:ascii="Times New Roman" w:hAnsi="Times New Roman" w:hint="eastAsia"/>
          <w:b/>
          <w:bCs/>
          <w:sz w:val="24"/>
          <w:szCs w:val="24"/>
        </w:rPr>
        <w:t>.</w:t>
      </w:r>
      <w:r w:rsidR="00B37F7C">
        <w:rPr>
          <w:rFonts w:ascii="Times New Roman" w:hAnsi="Times New Roman" w:hint="eastAsia"/>
          <w:b/>
          <w:bCs/>
          <w:sz w:val="24"/>
          <w:szCs w:val="24"/>
        </w:rPr>
        <w:t xml:space="preserve"> </w:t>
      </w:r>
      <w:r w:rsidR="00B37F7C">
        <w:rPr>
          <w:rFonts w:ascii="Times New Roman" w:hAnsi="Times New Roman" w:hint="eastAsia"/>
          <w:sz w:val="24"/>
          <w:szCs w:val="24"/>
        </w:rPr>
        <w:t>T</w:t>
      </w:r>
      <w:r w:rsidR="00B37F7C" w:rsidRPr="00B37F7C">
        <w:rPr>
          <w:rFonts w:ascii="Times New Roman" w:hAnsi="Times New Roman"/>
          <w:sz w:val="24"/>
          <w:szCs w:val="24"/>
        </w:rPr>
        <w:t>he bending waveform of an individual with impaired control displaying deviations from the guidance diagram.</w:t>
      </w:r>
    </w:p>
    <w:p w14:paraId="16ED4DBE" w14:textId="62EEF20F" w:rsidR="009D7031" w:rsidRDefault="009D7031" w:rsidP="00B37F7C">
      <w:pPr>
        <w:jc w:val="center"/>
        <w:rPr>
          <w:rFonts w:ascii="Times New Roman" w:hAnsi="Times New Roman"/>
          <w:sz w:val="32"/>
          <w:szCs w:val="32"/>
        </w:rPr>
      </w:pPr>
      <w:r>
        <w:rPr>
          <w:rFonts w:ascii="Times New Roman" w:hAnsi="Times New Roman" w:hint="eastAsia"/>
          <w:noProof/>
          <w:sz w:val="32"/>
          <w:szCs w:val="32"/>
        </w:rPr>
        <w:drawing>
          <wp:inline distT="0" distB="0" distL="0" distR="0" wp14:anchorId="43743F88" wp14:editId="7CDCB6A5">
            <wp:extent cx="3270128" cy="1800000"/>
            <wp:effectExtent l="0" t="0" r="6985" b="0"/>
            <wp:docPr id="340029812" name="图片 12"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29812" name="图片 12" descr="图表&#10;&#10;中度可信度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0128" cy="1800000"/>
                    </a:xfrm>
                    <a:prstGeom prst="rect">
                      <a:avLst/>
                    </a:prstGeom>
                  </pic:spPr>
                </pic:pic>
              </a:graphicData>
            </a:graphic>
          </wp:inline>
        </w:drawing>
      </w:r>
    </w:p>
    <w:p w14:paraId="738DD58B" w14:textId="17867D06" w:rsidR="00B37F7C" w:rsidRDefault="00B37F7C" w:rsidP="001E7D32">
      <w:pPr>
        <w:spacing w:line="480" w:lineRule="auto"/>
        <w:jc w:val="left"/>
        <w:rPr>
          <w:rFonts w:ascii="Times New Roman" w:hAnsi="Times New Roman"/>
          <w:sz w:val="24"/>
          <w:szCs w:val="24"/>
        </w:rPr>
      </w:pPr>
      <w:r w:rsidRPr="00D05BB4">
        <w:rPr>
          <w:rFonts w:ascii="Times New Roman" w:hAnsi="Times New Roman" w:hint="eastAsia"/>
          <w:b/>
          <w:bCs/>
          <w:sz w:val="24"/>
          <w:szCs w:val="24"/>
        </w:rPr>
        <w:t>Fig. S</w:t>
      </w:r>
      <w:r w:rsidR="008A79F3">
        <w:rPr>
          <w:rFonts w:ascii="Times New Roman" w:hAnsi="Times New Roman" w:hint="eastAsia"/>
          <w:b/>
          <w:bCs/>
          <w:sz w:val="24"/>
          <w:szCs w:val="24"/>
        </w:rPr>
        <w:t>11</w:t>
      </w:r>
      <w:r w:rsidRPr="00D05BB4">
        <w:rPr>
          <w:rFonts w:ascii="Times New Roman" w:hAnsi="Times New Roman" w:hint="eastAsia"/>
          <w:b/>
          <w:bCs/>
          <w:sz w:val="24"/>
          <w:szCs w:val="24"/>
        </w:rPr>
        <w:t>.</w:t>
      </w:r>
      <w:r>
        <w:rPr>
          <w:rFonts w:ascii="Times New Roman" w:hAnsi="Times New Roman" w:hint="eastAsia"/>
          <w:b/>
          <w:bCs/>
          <w:sz w:val="24"/>
          <w:szCs w:val="24"/>
        </w:rPr>
        <w:t xml:space="preserve"> </w:t>
      </w:r>
      <w:r>
        <w:rPr>
          <w:rFonts w:ascii="Times New Roman" w:hAnsi="Times New Roman" w:hint="eastAsia"/>
          <w:sz w:val="24"/>
          <w:szCs w:val="24"/>
        </w:rPr>
        <w:t>The</w:t>
      </w:r>
      <w:r w:rsidRPr="00B37F7C">
        <w:rPr>
          <w:rFonts w:ascii="Times New Roman" w:hAnsi="Times New Roman"/>
          <w:sz w:val="24"/>
          <w:szCs w:val="24"/>
        </w:rPr>
        <w:t xml:space="preserve"> diagram of the waveform of a person with stiff finger joints.</w:t>
      </w:r>
    </w:p>
    <w:p w14:paraId="6E059849" w14:textId="77777777" w:rsidR="006A0450" w:rsidRDefault="006A0450" w:rsidP="001E7D32">
      <w:pPr>
        <w:spacing w:line="480" w:lineRule="auto"/>
        <w:jc w:val="left"/>
        <w:rPr>
          <w:rFonts w:ascii="Times New Roman" w:hAnsi="Times New Roman"/>
          <w:sz w:val="24"/>
          <w:szCs w:val="24"/>
        </w:rPr>
      </w:pPr>
    </w:p>
    <w:p w14:paraId="281273AE" w14:textId="33883A0E" w:rsidR="00B37F7C" w:rsidRPr="006A0450" w:rsidRDefault="006A0450" w:rsidP="006A0450">
      <w:pPr>
        <w:spacing w:line="480" w:lineRule="auto"/>
        <w:ind w:left="480" w:hangingChars="200" w:hanging="480"/>
        <w:rPr>
          <w:rFonts w:ascii="Times New Roman" w:hAnsi="Times New Roman"/>
          <w:noProof/>
          <w:sz w:val="24"/>
          <w:szCs w:val="24"/>
        </w:rPr>
      </w:pPr>
      <w:r>
        <w:rPr>
          <w:rFonts w:ascii="Times New Roman" w:hAnsi="Times New Roman" w:hint="eastAsia"/>
          <w:noProof/>
          <w:sz w:val="24"/>
          <w:szCs w:val="24"/>
        </w:rPr>
        <w:t>[1]</w:t>
      </w:r>
      <w:r w:rsidR="00B84269" w:rsidRPr="00B84269">
        <w:rPr>
          <w:rFonts w:ascii="Times New Roman" w:hAnsi="Times New Roman"/>
          <w:sz w:val="24"/>
        </w:rPr>
        <w:t xml:space="preserve"> </w:t>
      </w:r>
      <w:r w:rsidR="00B84269">
        <w:rPr>
          <w:rFonts w:ascii="Times New Roman" w:hAnsi="Times New Roman"/>
          <w:sz w:val="24"/>
        </w:rPr>
        <w:tab/>
      </w:r>
      <w:r w:rsidRPr="008750B0">
        <w:rPr>
          <w:rFonts w:ascii="Times New Roman" w:hAnsi="Times New Roman"/>
          <w:noProof/>
          <w:sz w:val="24"/>
          <w:szCs w:val="24"/>
        </w:rPr>
        <w:t xml:space="preserve">Wang. Y, Zhang. Y, Ren. P, Yu. S, Cui. P, Nielsen. C. B, Abrahams. I, Briscoe. J, </w:t>
      </w:r>
      <w:r w:rsidRPr="008750B0">
        <w:rPr>
          <w:rFonts w:ascii="Times New Roman" w:hAnsi="Times New Roman"/>
          <w:noProof/>
          <w:sz w:val="24"/>
          <w:szCs w:val="24"/>
        </w:rPr>
        <w:lastRenderedPageBreak/>
        <w:t>Lu. Y</w:t>
      </w:r>
      <w:r w:rsidR="00B04D23" w:rsidRPr="00B04D23">
        <w:rPr>
          <w:rFonts w:ascii="Times New Roman" w:hAnsi="Times New Roman"/>
          <w:noProof/>
          <w:sz w:val="24"/>
          <w:szCs w:val="24"/>
        </w:rPr>
        <w:t xml:space="preserve"> </w:t>
      </w:r>
      <w:r w:rsidR="00B04D23" w:rsidRPr="008750B0">
        <w:rPr>
          <w:rFonts w:ascii="Times New Roman" w:hAnsi="Times New Roman"/>
          <w:noProof/>
          <w:sz w:val="24"/>
          <w:szCs w:val="24"/>
        </w:rPr>
        <w:t>(2024)</w:t>
      </w:r>
      <w:r w:rsidRPr="008750B0">
        <w:rPr>
          <w:rFonts w:ascii="Times New Roman" w:hAnsi="Times New Roman"/>
          <w:noProof/>
          <w:sz w:val="24"/>
          <w:szCs w:val="24"/>
        </w:rPr>
        <w:t xml:space="preserve"> Versatile and recyclable double-network PVA/cellulose hydrogels for strain sensors and triboelectric nanogenerators under harsh conditions, Nano Energy 125  109599. DOI: 10.1016/j.nanoen.2024.109599.</w:t>
      </w:r>
    </w:p>
    <w:p w14:paraId="2D734498" w14:textId="43BE7F24" w:rsidR="006A0450" w:rsidRPr="008750B0" w:rsidRDefault="006A0450" w:rsidP="006A0450">
      <w:pPr>
        <w:spacing w:line="480" w:lineRule="auto"/>
        <w:ind w:left="480" w:hangingChars="200" w:hanging="480"/>
        <w:rPr>
          <w:rFonts w:ascii="Times New Roman" w:hAnsi="Times New Roman"/>
          <w:noProof/>
          <w:sz w:val="24"/>
          <w:szCs w:val="24"/>
        </w:rPr>
      </w:pPr>
      <w:r>
        <w:rPr>
          <w:rFonts w:ascii="Times New Roman" w:hAnsi="Times New Roman" w:hint="eastAsia"/>
          <w:noProof/>
          <w:sz w:val="24"/>
          <w:szCs w:val="24"/>
        </w:rPr>
        <w:t xml:space="preserve">[2] </w:t>
      </w:r>
      <w:r w:rsidR="00B84269">
        <w:rPr>
          <w:rFonts w:ascii="Times New Roman" w:hAnsi="Times New Roman"/>
          <w:sz w:val="24"/>
        </w:rPr>
        <w:tab/>
      </w:r>
      <w:r w:rsidRPr="008750B0">
        <w:rPr>
          <w:rFonts w:ascii="Times New Roman" w:hAnsi="Times New Roman"/>
          <w:noProof/>
          <w:sz w:val="24"/>
          <w:szCs w:val="24"/>
        </w:rPr>
        <w:t>Luo. Y, Yu. M, Zhang. Y, Wang. Y, Long. L, Tan. H, Li. N, Xu. L, Xu. J</w:t>
      </w:r>
      <w:r w:rsidR="00B04D23" w:rsidRPr="00B04D23">
        <w:rPr>
          <w:rFonts w:ascii="Times New Roman" w:hAnsi="Times New Roman"/>
          <w:noProof/>
          <w:sz w:val="24"/>
          <w:szCs w:val="24"/>
        </w:rPr>
        <w:t xml:space="preserve"> </w:t>
      </w:r>
      <w:r w:rsidR="00B04D23" w:rsidRPr="008750B0">
        <w:rPr>
          <w:rFonts w:ascii="Times New Roman" w:hAnsi="Times New Roman"/>
          <w:noProof/>
          <w:sz w:val="24"/>
          <w:szCs w:val="24"/>
        </w:rPr>
        <w:t>(2022)</w:t>
      </w:r>
      <w:r w:rsidRPr="008750B0">
        <w:rPr>
          <w:rFonts w:ascii="Times New Roman" w:hAnsi="Times New Roman"/>
          <w:noProof/>
          <w:sz w:val="24"/>
          <w:szCs w:val="24"/>
        </w:rPr>
        <w:t xml:space="preserve"> Highly sensitive strain sensor and self-powered triboelectric nanogenerator using a fully physical crosslinked double-network conductive hydrogel, Nano Energy. 104  107955. DOI: 10.1016/j.nanoen.2022.107955.</w:t>
      </w:r>
    </w:p>
    <w:p w14:paraId="3A1B4626" w14:textId="20449CDC" w:rsidR="006A0450" w:rsidRPr="008750B0" w:rsidRDefault="006A0450" w:rsidP="006A0450">
      <w:pPr>
        <w:spacing w:line="480" w:lineRule="auto"/>
        <w:ind w:left="480" w:hangingChars="200" w:hanging="480"/>
        <w:rPr>
          <w:rFonts w:ascii="Times New Roman" w:hAnsi="Times New Roman"/>
          <w:noProof/>
          <w:sz w:val="24"/>
          <w:szCs w:val="24"/>
        </w:rPr>
      </w:pPr>
      <w:r>
        <w:rPr>
          <w:rFonts w:ascii="Times New Roman" w:hAnsi="Times New Roman" w:hint="eastAsia"/>
          <w:noProof/>
          <w:sz w:val="24"/>
          <w:szCs w:val="24"/>
        </w:rPr>
        <w:t xml:space="preserve">[3] </w:t>
      </w:r>
      <w:r w:rsidR="00B84269">
        <w:rPr>
          <w:rFonts w:ascii="Times New Roman" w:hAnsi="Times New Roman"/>
          <w:sz w:val="24"/>
        </w:rPr>
        <w:tab/>
      </w:r>
      <w:r w:rsidRPr="008750B0">
        <w:rPr>
          <w:rFonts w:ascii="Times New Roman" w:hAnsi="Times New Roman"/>
          <w:noProof/>
          <w:sz w:val="24"/>
          <w:szCs w:val="24"/>
        </w:rPr>
        <w:t>Chen. K, Liang. K, Liu. H, Liu. R, Liu. Y, Zeng. S, Tian. Y</w:t>
      </w:r>
      <w:r w:rsidR="00B04D23" w:rsidRPr="00B04D23">
        <w:rPr>
          <w:rFonts w:ascii="Times New Roman" w:hAnsi="Times New Roman"/>
          <w:noProof/>
          <w:sz w:val="24"/>
          <w:szCs w:val="24"/>
        </w:rPr>
        <w:t xml:space="preserve"> </w:t>
      </w:r>
      <w:r w:rsidR="00B04D23" w:rsidRPr="008750B0">
        <w:rPr>
          <w:rFonts w:ascii="Times New Roman" w:hAnsi="Times New Roman"/>
          <w:noProof/>
          <w:sz w:val="24"/>
          <w:szCs w:val="24"/>
        </w:rPr>
        <w:t>(2023)</w:t>
      </w:r>
      <w:r w:rsidRPr="008750B0">
        <w:rPr>
          <w:rFonts w:ascii="Times New Roman" w:hAnsi="Times New Roman"/>
          <w:noProof/>
          <w:sz w:val="24"/>
          <w:szCs w:val="24"/>
        </w:rPr>
        <w:t xml:space="preserve"> Skin-Inspired Ultra-Tough Supramolecular Multifunctional Hydrogel Electronic Skin for Human-Machine Interaction, Nanomicro Lett. 15 (1) 102. DOI: 10.1007/s40820-023-01084-8.</w:t>
      </w:r>
    </w:p>
    <w:p w14:paraId="435EEBDB" w14:textId="2064C09A" w:rsidR="006A0450" w:rsidRPr="008750B0" w:rsidRDefault="006A0450" w:rsidP="006A0450">
      <w:pPr>
        <w:spacing w:line="480" w:lineRule="auto"/>
        <w:ind w:left="480" w:hangingChars="200" w:hanging="480"/>
        <w:rPr>
          <w:rFonts w:ascii="Times New Roman" w:hAnsi="Times New Roman"/>
          <w:noProof/>
          <w:sz w:val="24"/>
          <w:szCs w:val="24"/>
        </w:rPr>
      </w:pPr>
      <w:r>
        <w:rPr>
          <w:rFonts w:ascii="Times New Roman" w:hAnsi="Times New Roman" w:hint="eastAsia"/>
          <w:noProof/>
          <w:sz w:val="24"/>
          <w:szCs w:val="24"/>
        </w:rPr>
        <w:t>[4]</w:t>
      </w:r>
      <w:r w:rsidRPr="008750B0">
        <w:rPr>
          <w:rFonts w:ascii="Times New Roman" w:hAnsi="Times New Roman"/>
          <w:noProof/>
          <w:sz w:val="24"/>
          <w:szCs w:val="24"/>
        </w:rPr>
        <w:t xml:space="preserve"> </w:t>
      </w:r>
      <w:r w:rsidR="00B84269">
        <w:rPr>
          <w:rFonts w:ascii="Times New Roman" w:hAnsi="Times New Roman"/>
          <w:sz w:val="24"/>
        </w:rPr>
        <w:tab/>
      </w:r>
      <w:r w:rsidRPr="008750B0">
        <w:rPr>
          <w:rFonts w:ascii="Times New Roman" w:hAnsi="Times New Roman"/>
          <w:noProof/>
          <w:sz w:val="24"/>
          <w:szCs w:val="24"/>
        </w:rPr>
        <w:t>He. X, Dong. J, Zhang. X, Bai. X, Zhang. C, Wei. D</w:t>
      </w:r>
      <w:r w:rsidR="00B04D23" w:rsidRPr="00B04D23">
        <w:rPr>
          <w:rFonts w:ascii="Times New Roman" w:hAnsi="Times New Roman"/>
          <w:noProof/>
          <w:sz w:val="24"/>
          <w:szCs w:val="24"/>
        </w:rPr>
        <w:t xml:space="preserve"> </w:t>
      </w:r>
      <w:r w:rsidR="00B04D23" w:rsidRPr="008750B0">
        <w:rPr>
          <w:rFonts w:ascii="Times New Roman" w:hAnsi="Times New Roman"/>
          <w:noProof/>
          <w:sz w:val="24"/>
          <w:szCs w:val="24"/>
        </w:rPr>
        <w:t>(2022)</w:t>
      </w:r>
      <w:r w:rsidRPr="008750B0">
        <w:rPr>
          <w:rFonts w:ascii="Times New Roman" w:hAnsi="Times New Roman"/>
          <w:noProof/>
          <w:sz w:val="24"/>
          <w:szCs w:val="24"/>
        </w:rPr>
        <w:t xml:space="preserve"> Self-Healing. Anti-Fatigue. antimicrobial ionic conductive hydrogels based on Choline-Amino acid polyionic liquids for Multi-Functional sensors, Chem. Eng. j. 435 135168. DOI: 10.1016/j.cej.2022.135168.</w:t>
      </w:r>
    </w:p>
    <w:p w14:paraId="2B8B1869" w14:textId="661CF60A" w:rsidR="006A0450" w:rsidRPr="008750B0" w:rsidRDefault="006A0450" w:rsidP="006A0450">
      <w:pPr>
        <w:spacing w:line="480" w:lineRule="auto"/>
        <w:ind w:left="480" w:hangingChars="200" w:hanging="480"/>
        <w:rPr>
          <w:rFonts w:ascii="Times New Roman" w:hAnsi="Times New Roman"/>
          <w:noProof/>
          <w:sz w:val="24"/>
          <w:szCs w:val="24"/>
        </w:rPr>
      </w:pPr>
      <w:r>
        <w:rPr>
          <w:rFonts w:ascii="Times New Roman" w:hAnsi="Times New Roman" w:hint="eastAsia"/>
          <w:noProof/>
          <w:sz w:val="24"/>
          <w:szCs w:val="24"/>
        </w:rPr>
        <w:t>[5]</w:t>
      </w:r>
      <w:r w:rsidRPr="008750B0">
        <w:rPr>
          <w:rFonts w:ascii="Times New Roman" w:hAnsi="Times New Roman"/>
          <w:noProof/>
          <w:sz w:val="24"/>
          <w:szCs w:val="24"/>
        </w:rPr>
        <w:t xml:space="preserve"> </w:t>
      </w:r>
      <w:r w:rsidR="00B84269">
        <w:rPr>
          <w:rFonts w:ascii="Times New Roman" w:hAnsi="Times New Roman"/>
          <w:sz w:val="24"/>
        </w:rPr>
        <w:tab/>
      </w:r>
      <w:r w:rsidRPr="008750B0">
        <w:rPr>
          <w:rFonts w:ascii="Times New Roman" w:hAnsi="Times New Roman"/>
          <w:noProof/>
          <w:sz w:val="24"/>
          <w:szCs w:val="24"/>
        </w:rPr>
        <w:t>Yu. Y, Feng. Y, Liu. F, Wang. H, Yu. H, Dai. K, Zheng. G, Feng. W</w:t>
      </w:r>
      <w:r w:rsidR="00B04D23" w:rsidRPr="00B04D23">
        <w:rPr>
          <w:rFonts w:ascii="Times New Roman" w:hAnsi="Times New Roman"/>
          <w:noProof/>
          <w:sz w:val="24"/>
          <w:szCs w:val="24"/>
        </w:rPr>
        <w:t xml:space="preserve"> </w:t>
      </w:r>
      <w:r w:rsidR="00B04D23" w:rsidRPr="008750B0">
        <w:rPr>
          <w:rFonts w:ascii="Times New Roman" w:hAnsi="Times New Roman"/>
          <w:noProof/>
          <w:sz w:val="24"/>
          <w:szCs w:val="24"/>
        </w:rPr>
        <w:t>(2023)</w:t>
      </w:r>
      <w:r w:rsidRPr="008750B0">
        <w:rPr>
          <w:rFonts w:ascii="Times New Roman" w:hAnsi="Times New Roman"/>
          <w:noProof/>
          <w:sz w:val="24"/>
          <w:szCs w:val="24"/>
        </w:rPr>
        <w:t xml:space="preserve"> Carbon Dots-Based Ultrastretchable and Conductive Hydrogels for High-Performance Tactile Sensors and Self-Powered Electronic Skin, Small. 19 (31) 2204365. DOI: 10.1002/smll.202204365.</w:t>
      </w:r>
    </w:p>
    <w:p w14:paraId="36752777" w14:textId="77777777" w:rsidR="00F92ADD" w:rsidRPr="001702D2" w:rsidRDefault="00F92ADD" w:rsidP="00F92ADD">
      <w:pPr>
        <w:rPr>
          <w:rFonts w:ascii="Times New Roman" w:hAnsi="Times New Roman"/>
          <w:sz w:val="32"/>
          <w:szCs w:val="32"/>
        </w:rPr>
      </w:pPr>
    </w:p>
    <w:sectPr w:rsidR="00F92ADD" w:rsidRPr="001702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A24EE" w14:textId="77777777" w:rsidR="005D52A1" w:rsidRDefault="005D52A1" w:rsidP="001702D2">
      <w:pPr>
        <w:rPr>
          <w:rFonts w:hint="eastAsia"/>
        </w:rPr>
      </w:pPr>
      <w:r>
        <w:separator/>
      </w:r>
    </w:p>
  </w:endnote>
  <w:endnote w:type="continuationSeparator" w:id="0">
    <w:p w14:paraId="21CE40D7" w14:textId="77777777" w:rsidR="005D52A1" w:rsidRDefault="005D52A1" w:rsidP="001702D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F5148" w14:textId="77777777" w:rsidR="005D52A1" w:rsidRDefault="005D52A1" w:rsidP="001702D2">
      <w:pPr>
        <w:rPr>
          <w:rFonts w:hint="eastAsia"/>
        </w:rPr>
      </w:pPr>
      <w:r>
        <w:separator/>
      </w:r>
    </w:p>
  </w:footnote>
  <w:footnote w:type="continuationSeparator" w:id="0">
    <w:p w14:paraId="4B4B1AA3" w14:textId="77777777" w:rsidR="005D52A1" w:rsidRDefault="005D52A1" w:rsidP="001702D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2C0"/>
    <w:rsid w:val="00016C6D"/>
    <w:rsid w:val="000634A0"/>
    <w:rsid w:val="000841BB"/>
    <w:rsid w:val="00084AB3"/>
    <w:rsid w:val="000853CD"/>
    <w:rsid w:val="000A1192"/>
    <w:rsid w:val="000A4F4E"/>
    <w:rsid w:val="000E50AC"/>
    <w:rsid w:val="0011125B"/>
    <w:rsid w:val="00140735"/>
    <w:rsid w:val="00140ACE"/>
    <w:rsid w:val="00163E02"/>
    <w:rsid w:val="00165AAE"/>
    <w:rsid w:val="001702D2"/>
    <w:rsid w:val="001E7D32"/>
    <w:rsid w:val="001F53DD"/>
    <w:rsid w:val="002049C7"/>
    <w:rsid w:val="002205D2"/>
    <w:rsid w:val="002558AC"/>
    <w:rsid w:val="00257D29"/>
    <w:rsid w:val="00281F92"/>
    <w:rsid w:val="00295717"/>
    <w:rsid w:val="002B32DE"/>
    <w:rsid w:val="002C3312"/>
    <w:rsid w:val="002C7BE5"/>
    <w:rsid w:val="002D4362"/>
    <w:rsid w:val="00327FBD"/>
    <w:rsid w:val="00330C32"/>
    <w:rsid w:val="00342FEB"/>
    <w:rsid w:val="00345C2A"/>
    <w:rsid w:val="0035417C"/>
    <w:rsid w:val="003A78D7"/>
    <w:rsid w:val="003C2760"/>
    <w:rsid w:val="003F5E73"/>
    <w:rsid w:val="004327DB"/>
    <w:rsid w:val="004420C6"/>
    <w:rsid w:val="00446002"/>
    <w:rsid w:val="004511B7"/>
    <w:rsid w:val="0046005C"/>
    <w:rsid w:val="004729C9"/>
    <w:rsid w:val="004B1209"/>
    <w:rsid w:val="00515E4C"/>
    <w:rsid w:val="0052665E"/>
    <w:rsid w:val="0059721C"/>
    <w:rsid w:val="005A3C9F"/>
    <w:rsid w:val="005A693D"/>
    <w:rsid w:val="005B153E"/>
    <w:rsid w:val="005B26BE"/>
    <w:rsid w:val="005D2080"/>
    <w:rsid w:val="005D52A1"/>
    <w:rsid w:val="00630494"/>
    <w:rsid w:val="006414A5"/>
    <w:rsid w:val="00664A14"/>
    <w:rsid w:val="0069658B"/>
    <w:rsid w:val="006A0450"/>
    <w:rsid w:val="006B06C8"/>
    <w:rsid w:val="006D7D6F"/>
    <w:rsid w:val="006E52CB"/>
    <w:rsid w:val="00700A67"/>
    <w:rsid w:val="00750A50"/>
    <w:rsid w:val="007D2D5D"/>
    <w:rsid w:val="00815F1B"/>
    <w:rsid w:val="0086694F"/>
    <w:rsid w:val="0088305F"/>
    <w:rsid w:val="008A79F3"/>
    <w:rsid w:val="008C283F"/>
    <w:rsid w:val="008D2D1C"/>
    <w:rsid w:val="008E1717"/>
    <w:rsid w:val="009240F2"/>
    <w:rsid w:val="009252C0"/>
    <w:rsid w:val="00943B4E"/>
    <w:rsid w:val="009D1DDF"/>
    <w:rsid w:val="009D3304"/>
    <w:rsid w:val="009D7031"/>
    <w:rsid w:val="00A23235"/>
    <w:rsid w:val="00A67B99"/>
    <w:rsid w:val="00A76F7D"/>
    <w:rsid w:val="00A82083"/>
    <w:rsid w:val="00A9050C"/>
    <w:rsid w:val="00AC00C8"/>
    <w:rsid w:val="00AF2D82"/>
    <w:rsid w:val="00B04D23"/>
    <w:rsid w:val="00B1609E"/>
    <w:rsid w:val="00B32B3C"/>
    <w:rsid w:val="00B37F7C"/>
    <w:rsid w:val="00B736BE"/>
    <w:rsid w:val="00B84269"/>
    <w:rsid w:val="00BB6D64"/>
    <w:rsid w:val="00C140C0"/>
    <w:rsid w:val="00C4083F"/>
    <w:rsid w:val="00C42C28"/>
    <w:rsid w:val="00C86EF2"/>
    <w:rsid w:val="00CB2DE9"/>
    <w:rsid w:val="00CB6825"/>
    <w:rsid w:val="00CF4854"/>
    <w:rsid w:val="00D05BB4"/>
    <w:rsid w:val="00D31F23"/>
    <w:rsid w:val="00D44CDE"/>
    <w:rsid w:val="00D72A45"/>
    <w:rsid w:val="00DB0DAB"/>
    <w:rsid w:val="00E161E3"/>
    <w:rsid w:val="00E571CE"/>
    <w:rsid w:val="00E65BA2"/>
    <w:rsid w:val="00E845B6"/>
    <w:rsid w:val="00F32BCE"/>
    <w:rsid w:val="00F43D17"/>
    <w:rsid w:val="00F61E6C"/>
    <w:rsid w:val="00F818E5"/>
    <w:rsid w:val="00F92ADD"/>
    <w:rsid w:val="00F94FC9"/>
    <w:rsid w:val="00FD51AF"/>
    <w:rsid w:val="00FF6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6C0A3"/>
  <w15:chartTrackingRefBased/>
  <w15:docId w15:val="{6237F4D6-77BA-4FAC-BE1F-C953DC97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2D2"/>
    <w:pPr>
      <w:widowControl w:val="0"/>
      <w:jc w:val="both"/>
    </w:pPr>
    <w:rPr>
      <w:rFonts w:ascii="等线" w:eastAsia="等线" w:hAnsi="等线" w:cs="Times New Roman"/>
      <w:szCs w:val="21"/>
    </w:rPr>
  </w:style>
  <w:style w:type="paragraph" w:styleId="1">
    <w:name w:val="heading 1"/>
    <w:basedOn w:val="a"/>
    <w:next w:val="a"/>
    <w:link w:val="10"/>
    <w:uiPriority w:val="9"/>
    <w:qFormat/>
    <w:rsid w:val="009252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252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252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252C0"/>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9252C0"/>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9252C0"/>
    <w:pPr>
      <w:keepNext/>
      <w:keepLines/>
      <w:spacing w:before="4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9252C0"/>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9252C0"/>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9252C0"/>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252C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252C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252C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252C0"/>
    <w:rPr>
      <w:rFonts w:cstheme="majorBidi"/>
      <w:color w:val="0F4761" w:themeColor="accent1" w:themeShade="BF"/>
      <w:sz w:val="28"/>
      <w:szCs w:val="28"/>
    </w:rPr>
  </w:style>
  <w:style w:type="character" w:customStyle="1" w:styleId="50">
    <w:name w:val="标题 5 字符"/>
    <w:basedOn w:val="a0"/>
    <w:link w:val="5"/>
    <w:uiPriority w:val="9"/>
    <w:semiHidden/>
    <w:rsid w:val="009252C0"/>
    <w:rPr>
      <w:rFonts w:cstheme="majorBidi"/>
      <w:color w:val="0F4761" w:themeColor="accent1" w:themeShade="BF"/>
      <w:sz w:val="24"/>
      <w:szCs w:val="24"/>
    </w:rPr>
  </w:style>
  <w:style w:type="character" w:customStyle="1" w:styleId="60">
    <w:name w:val="标题 6 字符"/>
    <w:basedOn w:val="a0"/>
    <w:link w:val="6"/>
    <w:uiPriority w:val="9"/>
    <w:semiHidden/>
    <w:rsid w:val="009252C0"/>
    <w:rPr>
      <w:rFonts w:cstheme="majorBidi"/>
      <w:b/>
      <w:bCs/>
      <w:color w:val="0F4761" w:themeColor="accent1" w:themeShade="BF"/>
    </w:rPr>
  </w:style>
  <w:style w:type="character" w:customStyle="1" w:styleId="70">
    <w:name w:val="标题 7 字符"/>
    <w:basedOn w:val="a0"/>
    <w:link w:val="7"/>
    <w:uiPriority w:val="9"/>
    <w:semiHidden/>
    <w:rsid w:val="009252C0"/>
    <w:rPr>
      <w:rFonts w:cstheme="majorBidi"/>
      <w:b/>
      <w:bCs/>
      <w:color w:val="595959" w:themeColor="text1" w:themeTint="A6"/>
    </w:rPr>
  </w:style>
  <w:style w:type="character" w:customStyle="1" w:styleId="80">
    <w:name w:val="标题 8 字符"/>
    <w:basedOn w:val="a0"/>
    <w:link w:val="8"/>
    <w:uiPriority w:val="9"/>
    <w:semiHidden/>
    <w:rsid w:val="009252C0"/>
    <w:rPr>
      <w:rFonts w:cstheme="majorBidi"/>
      <w:color w:val="595959" w:themeColor="text1" w:themeTint="A6"/>
    </w:rPr>
  </w:style>
  <w:style w:type="character" w:customStyle="1" w:styleId="90">
    <w:name w:val="标题 9 字符"/>
    <w:basedOn w:val="a0"/>
    <w:link w:val="9"/>
    <w:uiPriority w:val="9"/>
    <w:semiHidden/>
    <w:rsid w:val="009252C0"/>
    <w:rPr>
      <w:rFonts w:eastAsiaTheme="majorEastAsia" w:cstheme="majorBidi"/>
      <w:color w:val="595959" w:themeColor="text1" w:themeTint="A6"/>
    </w:rPr>
  </w:style>
  <w:style w:type="paragraph" w:styleId="a3">
    <w:name w:val="Title"/>
    <w:basedOn w:val="a"/>
    <w:next w:val="a"/>
    <w:link w:val="a4"/>
    <w:uiPriority w:val="10"/>
    <w:qFormat/>
    <w:rsid w:val="009252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252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52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252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52C0"/>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9252C0"/>
    <w:rPr>
      <w:i/>
      <w:iCs/>
      <w:color w:val="404040" w:themeColor="text1" w:themeTint="BF"/>
    </w:rPr>
  </w:style>
  <w:style w:type="paragraph" w:styleId="a9">
    <w:name w:val="List Paragraph"/>
    <w:basedOn w:val="a"/>
    <w:uiPriority w:val="34"/>
    <w:qFormat/>
    <w:rsid w:val="009252C0"/>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9252C0"/>
    <w:rPr>
      <w:i/>
      <w:iCs/>
      <w:color w:val="0F4761" w:themeColor="accent1" w:themeShade="BF"/>
    </w:rPr>
  </w:style>
  <w:style w:type="paragraph" w:styleId="ab">
    <w:name w:val="Intense Quote"/>
    <w:basedOn w:val="a"/>
    <w:next w:val="a"/>
    <w:link w:val="ac"/>
    <w:uiPriority w:val="30"/>
    <w:qFormat/>
    <w:rsid w:val="009252C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9252C0"/>
    <w:rPr>
      <w:i/>
      <w:iCs/>
      <w:color w:val="0F4761" w:themeColor="accent1" w:themeShade="BF"/>
    </w:rPr>
  </w:style>
  <w:style w:type="character" w:styleId="ad">
    <w:name w:val="Intense Reference"/>
    <w:basedOn w:val="a0"/>
    <w:uiPriority w:val="32"/>
    <w:qFormat/>
    <w:rsid w:val="009252C0"/>
    <w:rPr>
      <w:b/>
      <w:bCs/>
      <w:smallCaps/>
      <w:color w:val="0F4761" w:themeColor="accent1" w:themeShade="BF"/>
      <w:spacing w:val="5"/>
    </w:rPr>
  </w:style>
  <w:style w:type="paragraph" w:styleId="ae">
    <w:name w:val="header"/>
    <w:basedOn w:val="a"/>
    <w:link w:val="af"/>
    <w:uiPriority w:val="99"/>
    <w:unhideWhenUsed/>
    <w:rsid w:val="001702D2"/>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1702D2"/>
    <w:rPr>
      <w:sz w:val="18"/>
      <w:szCs w:val="18"/>
    </w:rPr>
  </w:style>
  <w:style w:type="paragraph" w:styleId="af0">
    <w:name w:val="footer"/>
    <w:basedOn w:val="a"/>
    <w:link w:val="af1"/>
    <w:uiPriority w:val="99"/>
    <w:unhideWhenUsed/>
    <w:rsid w:val="001702D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1702D2"/>
    <w:rPr>
      <w:sz w:val="18"/>
      <w:szCs w:val="18"/>
    </w:rPr>
  </w:style>
  <w:style w:type="paragraph" w:styleId="af2">
    <w:name w:val="Revision"/>
    <w:hidden/>
    <w:uiPriority w:val="99"/>
    <w:semiHidden/>
    <w:rsid w:val="000E50AC"/>
    <w:rPr>
      <w:rFonts w:ascii="等线" w:eastAsia="等线" w:hAnsi="等线" w:cs="Times New Roman"/>
      <w:szCs w:val="21"/>
    </w:rPr>
  </w:style>
  <w:style w:type="character" w:styleId="af3">
    <w:name w:val="annotation reference"/>
    <w:basedOn w:val="a0"/>
    <w:uiPriority w:val="99"/>
    <w:semiHidden/>
    <w:unhideWhenUsed/>
    <w:rsid w:val="000E50AC"/>
    <w:rPr>
      <w:sz w:val="21"/>
      <w:szCs w:val="21"/>
    </w:rPr>
  </w:style>
  <w:style w:type="paragraph" w:styleId="af4">
    <w:name w:val="annotation text"/>
    <w:basedOn w:val="a"/>
    <w:link w:val="af5"/>
    <w:uiPriority w:val="99"/>
    <w:semiHidden/>
    <w:unhideWhenUsed/>
    <w:rsid w:val="000E50AC"/>
    <w:pPr>
      <w:jc w:val="left"/>
    </w:pPr>
  </w:style>
  <w:style w:type="character" w:customStyle="1" w:styleId="af5">
    <w:name w:val="批注文字 字符"/>
    <w:basedOn w:val="a0"/>
    <w:link w:val="af4"/>
    <w:uiPriority w:val="99"/>
    <w:semiHidden/>
    <w:rsid w:val="000E50AC"/>
    <w:rPr>
      <w:rFonts w:ascii="等线" w:eastAsia="等线" w:hAnsi="等线" w:cs="Times New Roman"/>
      <w:szCs w:val="21"/>
    </w:rPr>
  </w:style>
  <w:style w:type="paragraph" w:styleId="af6">
    <w:name w:val="annotation subject"/>
    <w:basedOn w:val="af4"/>
    <w:next w:val="af4"/>
    <w:link w:val="af7"/>
    <w:uiPriority w:val="99"/>
    <w:semiHidden/>
    <w:unhideWhenUsed/>
    <w:rsid w:val="000E50AC"/>
    <w:rPr>
      <w:b/>
      <w:bCs/>
    </w:rPr>
  </w:style>
  <w:style w:type="character" w:customStyle="1" w:styleId="af7">
    <w:name w:val="批注主题 字符"/>
    <w:basedOn w:val="af5"/>
    <w:link w:val="af6"/>
    <w:uiPriority w:val="99"/>
    <w:semiHidden/>
    <w:rsid w:val="000E50AC"/>
    <w:rPr>
      <w:rFonts w:ascii="等线" w:eastAsia="等线" w:hAnsi="等线" w:cs="Times New Roman"/>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彦龙 赵</dc:creator>
  <cp:keywords/>
  <dc:description/>
  <cp:lastModifiedBy>彦龙 赵</cp:lastModifiedBy>
  <cp:revision>9</cp:revision>
  <dcterms:created xsi:type="dcterms:W3CDTF">2024-09-09T00:46:00Z</dcterms:created>
  <dcterms:modified xsi:type="dcterms:W3CDTF">2024-09-15T10:03:00Z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b4cdb9f75c1d6af7a1f11bf498157a91aac574d847e40f6725378c11a4382378</vt:lpwstr>
  </property>
</Properties>
</file>