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37936B" w14:textId="77777777" w:rsidR="00242F5D" w:rsidRPr="003944F9" w:rsidRDefault="00242F5D" w:rsidP="00627A54">
      <w:pPr>
        <w:jc w:val="center"/>
        <w:rPr>
          <w:rFonts w:asciiTheme="majorBidi" w:hAnsiTheme="majorBidi" w:cstheme="majorBidi"/>
          <w:rtl/>
          <w:lang w:bidi="fa-IR"/>
        </w:rPr>
      </w:pPr>
    </w:p>
    <w:p w14:paraId="36CBCE36" w14:textId="77777777" w:rsidR="00B37EC1" w:rsidRPr="003944F9" w:rsidRDefault="00B37EC1" w:rsidP="00627A54">
      <w:pPr>
        <w:jc w:val="center"/>
        <w:rPr>
          <w:rFonts w:asciiTheme="majorBidi" w:hAnsiTheme="majorBidi" w:cstheme="majorBidi"/>
          <w:b/>
          <w:bCs/>
        </w:rPr>
      </w:pPr>
      <w:r w:rsidRPr="003944F9">
        <w:rPr>
          <w:rFonts w:asciiTheme="majorBidi" w:hAnsiTheme="majorBidi" w:cstheme="majorBidi"/>
          <w:b/>
          <w:bCs/>
        </w:rPr>
        <w:t xml:space="preserve">Collagen-Coated Superparamagnetic Iron Oxide Nanoparticles as a Sustainable Catalyst for </w:t>
      </w:r>
      <w:proofErr w:type="spellStart"/>
      <w:r w:rsidRPr="003944F9">
        <w:rPr>
          <w:rFonts w:asciiTheme="majorBidi" w:hAnsiTheme="majorBidi" w:cstheme="majorBidi"/>
          <w:b/>
          <w:bCs/>
        </w:rPr>
        <w:t>Spirooxindole</w:t>
      </w:r>
      <w:proofErr w:type="spellEnd"/>
      <w:r w:rsidRPr="003944F9">
        <w:rPr>
          <w:rFonts w:asciiTheme="majorBidi" w:hAnsiTheme="majorBidi" w:cstheme="majorBidi"/>
          <w:b/>
          <w:bCs/>
        </w:rPr>
        <w:t xml:space="preserve"> Synthesis</w:t>
      </w:r>
    </w:p>
    <w:p w14:paraId="43B2AECE" w14:textId="002AA44D" w:rsidR="00B37EC1" w:rsidRPr="003944F9" w:rsidRDefault="00B37EC1" w:rsidP="00627A54">
      <w:pPr>
        <w:spacing w:after="200" w:line="240" w:lineRule="exact"/>
        <w:jc w:val="center"/>
        <w:rPr>
          <w:rFonts w:asciiTheme="majorBidi" w:hAnsiTheme="majorBidi" w:cstheme="majorBidi"/>
          <w:noProof/>
          <w:sz w:val="20"/>
          <w:lang w:eastAsia="en-GB"/>
        </w:rPr>
      </w:pPr>
      <w:r w:rsidRPr="003944F9">
        <w:rPr>
          <w:rFonts w:asciiTheme="majorBidi" w:hAnsiTheme="majorBidi" w:cstheme="majorBidi"/>
          <w:noProof/>
          <w:sz w:val="20"/>
          <w:lang w:eastAsia="en-GB"/>
        </w:rPr>
        <w:t>Shima Ghanbari</w:t>
      </w:r>
      <w:r w:rsidRPr="003944F9">
        <w:rPr>
          <w:rFonts w:asciiTheme="majorBidi" w:hAnsiTheme="majorBidi" w:cstheme="majorBidi"/>
          <w:noProof/>
          <w:sz w:val="20"/>
          <w:vertAlign w:val="superscript"/>
          <w:lang w:eastAsia="en-GB"/>
        </w:rPr>
        <w:t>1</w:t>
      </w:r>
      <w:r w:rsidRPr="003944F9">
        <w:rPr>
          <w:rFonts w:asciiTheme="majorBidi" w:hAnsiTheme="majorBidi" w:cstheme="majorBidi"/>
          <w:noProof/>
          <w:sz w:val="20"/>
          <w:lang w:eastAsia="en-GB"/>
        </w:rPr>
        <w:t>, Maryam Esmkhani</w:t>
      </w:r>
      <w:r w:rsidRPr="003944F9">
        <w:rPr>
          <w:rFonts w:asciiTheme="majorBidi" w:hAnsiTheme="majorBidi" w:cstheme="majorBidi"/>
          <w:noProof/>
          <w:sz w:val="20"/>
          <w:vertAlign w:val="superscript"/>
          <w:lang w:eastAsia="en-GB"/>
        </w:rPr>
        <w:t>1</w:t>
      </w:r>
      <w:r w:rsidRPr="003944F9">
        <w:rPr>
          <w:rFonts w:asciiTheme="majorBidi" w:hAnsiTheme="majorBidi" w:cstheme="majorBidi"/>
          <w:noProof/>
          <w:sz w:val="20"/>
          <w:lang w:eastAsia="en-GB"/>
        </w:rPr>
        <w:t xml:space="preserve">, Shahrzad Javanshir </w:t>
      </w:r>
      <w:r w:rsidRPr="003944F9">
        <w:rPr>
          <w:rFonts w:asciiTheme="majorBidi" w:hAnsiTheme="majorBidi" w:cstheme="majorBidi"/>
          <w:noProof/>
          <w:sz w:val="20"/>
          <w:vertAlign w:val="superscript"/>
          <w:lang w:eastAsia="en-GB"/>
        </w:rPr>
        <w:t>1*</w:t>
      </w:r>
    </w:p>
    <w:p w14:paraId="38E8EFBA" w14:textId="77777777" w:rsidR="00B37EC1" w:rsidRPr="003944F9" w:rsidRDefault="00B37EC1" w:rsidP="00627A54">
      <w:pPr>
        <w:spacing w:after="200" w:line="240" w:lineRule="exact"/>
        <w:jc w:val="center"/>
        <w:rPr>
          <w:rFonts w:asciiTheme="majorBidi" w:hAnsiTheme="majorBidi" w:cstheme="majorBidi"/>
          <w:noProof/>
          <w:sz w:val="20"/>
          <w:lang w:eastAsia="en-GB"/>
        </w:rPr>
      </w:pPr>
      <w:r w:rsidRPr="003944F9">
        <w:rPr>
          <w:rFonts w:asciiTheme="majorBidi" w:hAnsiTheme="majorBidi" w:cstheme="majorBidi"/>
          <w:noProof/>
          <w:sz w:val="20"/>
          <w:vertAlign w:val="superscript"/>
          <w:lang w:eastAsia="en-GB"/>
        </w:rPr>
        <w:t>1</w:t>
      </w:r>
      <w:r w:rsidRPr="003944F9">
        <w:rPr>
          <w:rFonts w:asciiTheme="majorBidi" w:hAnsiTheme="majorBidi" w:cstheme="majorBidi"/>
          <w:noProof/>
          <w:sz w:val="20"/>
          <w:lang w:eastAsia="en-GB"/>
        </w:rPr>
        <w:t xml:space="preserve"> Heterocyclic Chemistry Research Laboratory, Department of Chemistry, Iran University of Science and Technology, 16846-13114, Tehran, Iran</w:t>
      </w:r>
    </w:p>
    <w:p w14:paraId="135C4AD5" w14:textId="2CE531F3" w:rsidR="00242F5D" w:rsidRPr="003944F9" w:rsidRDefault="00242F5D" w:rsidP="00627A54">
      <w:pPr>
        <w:jc w:val="center"/>
        <w:rPr>
          <w:rFonts w:asciiTheme="majorBidi" w:hAnsiTheme="majorBidi" w:cstheme="majorBidi"/>
        </w:rPr>
      </w:pPr>
    </w:p>
    <w:p w14:paraId="6FBA10AB" w14:textId="501E5559" w:rsidR="00474914" w:rsidRPr="003944F9" w:rsidRDefault="00474914" w:rsidP="00627A54">
      <w:pPr>
        <w:jc w:val="center"/>
        <w:rPr>
          <w:rFonts w:asciiTheme="majorBidi" w:hAnsiTheme="majorBidi" w:cstheme="majorBidi"/>
        </w:rPr>
      </w:pPr>
    </w:p>
    <w:p w14:paraId="1D57D078" w14:textId="378D7034" w:rsidR="00D239D7" w:rsidRDefault="00D239D7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r>
        <w:rPr>
          <w:rFonts w:asciiTheme="majorBidi" w:hAnsiTheme="majorBidi" w:cstheme="majorBidi"/>
        </w:rPr>
        <w:fldChar w:fldCharType="begin"/>
      </w:r>
      <w:r>
        <w:rPr>
          <w:rFonts w:asciiTheme="majorBidi" w:hAnsiTheme="majorBidi" w:cstheme="majorBidi"/>
        </w:rPr>
        <w:instrText xml:space="preserve"> TOC \h \z \t "Caption,1" </w:instrText>
      </w:r>
      <w:r>
        <w:rPr>
          <w:rFonts w:asciiTheme="majorBidi" w:hAnsiTheme="majorBidi" w:cstheme="majorBidi"/>
        </w:rPr>
        <w:fldChar w:fldCharType="separate"/>
      </w:r>
      <w:hyperlink w:anchor="_Toc71369201" w:history="1">
        <w:r w:rsidRPr="005A73BA">
          <w:rPr>
            <w:rStyle w:val="Hyperlink"/>
            <w:rFonts w:asciiTheme="majorBidi" w:hAnsiTheme="majorBidi" w:cstheme="majorBidi"/>
            <w:b/>
            <w:bCs/>
            <w:noProof/>
          </w:rPr>
          <w:t>Figure S 1:</w:t>
        </w:r>
        <w:r w:rsidRPr="005A73BA">
          <w:rPr>
            <w:rStyle w:val="Hyperlink"/>
            <w:rFonts w:asciiTheme="majorBidi" w:hAnsiTheme="majorBidi" w:cstheme="majorBidi"/>
            <w:noProof/>
          </w:rPr>
          <w:t xml:space="preserve"> FT-IR spectra of the Fe</w:t>
        </w:r>
        <w:r w:rsidRPr="005A73BA">
          <w:rPr>
            <w:rStyle w:val="Hyperlink"/>
            <w:rFonts w:asciiTheme="majorBidi" w:hAnsiTheme="majorBidi" w:cstheme="majorBidi"/>
            <w:noProof/>
            <w:vertAlign w:val="subscript"/>
          </w:rPr>
          <w:t>3</w:t>
        </w:r>
        <w:r w:rsidRPr="005A73BA">
          <w:rPr>
            <w:rStyle w:val="Hyperlink"/>
            <w:rFonts w:asciiTheme="majorBidi" w:hAnsiTheme="majorBidi" w:cstheme="majorBidi"/>
            <w:noProof/>
          </w:rPr>
          <w:t>O</w:t>
        </w:r>
        <w:r w:rsidRPr="005A73BA">
          <w:rPr>
            <w:rStyle w:val="Hyperlink"/>
            <w:rFonts w:asciiTheme="majorBidi" w:hAnsiTheme="majorBidi" w:cstheme="majorBidi"/>
            <w:noProof/>
            <w:vertAlign w:val="subscript"/>
          </w:rPr>
          <w:t>4</w:t>
        </w:r>
        <w:r w:rsidRPr="005A73BA">
          <w:rPr>
            <w:rStyle w:val="Hyperlink"/>
            <w:rFonts w:asciiTheme="majorBidi" w:hAnsiTheme="majorBidi" w:cstheme="majorBidi"/>
            <w:noProof/>
          </w:rPr>
          <w:t>@SiO</w:t>
        </w:r>
        <w:r w:rsidRPr="005A73BA">
          <w:rPr>
            <w:rStyle w:val="Hyperlink"/>
            <w:rFonts w:asciiTheme="majorBidi" w:hAnsiTheme="majorBidi" w:cstheme="majorBidi"/>
            <w:noProof/>
            <w:vertAlign w:val="subscript"/>
          </w:rPr>
          <w:t>2</w:t>
        </w:r>
        <w:r w:rsidRPr="005A73BA">
          <w:rPr>
            <w:rStyle w:val="Hyperlink"/>
            <w:rFonts w:asciiTheme="majorBidi" w:hAnsiTheme="majorBidi" w:cstheme="majorBidi"/>
            <w:noProof/>
          </w:rPr>
          <w:t>/ECH/IG, Fe</w:t>
        </w:r>
        <w:r w:rsidRPr="005A73BA">
          <w:rPr>
            <w:rStyle w:val="Hyperlink"/>
            <w:rFonts w:asciiTheme="majorBidi" w:hAnsiTheme="majorBidi" w:cstheme="majorBidi"/>
            <w:noProof/>
            <w:vertAlign w:val="subscript"/>
          </w:rPr>
          <w:t>3</w:t>
        </w:r>
        <w:r w:rsidRPr="005A73BA">
          <w:rPr>
            <w:rStyle w:val="Hyperlink"/>
            <w:rFonts w:asciiTheme="majorBidi" w:hAnsiTheme="majorBidi" w:cstheme="majorBidi"/>
            <w:noProof/>
          </w:rPr>
          <w:t>O</w:t>
        </w:r>
        <w:r w:rsidRPr="005A73BA">
          <w:rPr>
            <w:rStyle w:val="Hyperlink"/>
            <w:rFonts w:asciiTheme="majorBidi" w:hAnsiTheme="majorBidi" w:cstheme="majorBidi"/>
            <w:noProof/>
            <w:vertAlign w:val="subscript"/>
          </w:rPr>
          <w:t>4</w:t>
        </w:r>
        <w:r w:rsidRPr="005A73BA">
          <w:rPr>
            <w:rStyle w:val="Hyperlink"/>
            <w:rFonts w:asciiTheme="majorBidi" w:hAnsiTheme="majorBidi" w:cstheme="majorBidi"/>
            <w:noProof/>
          </w:rPr>
          <w:t>@SiO</w:t>
        </w:r>
        <w:r w:rsidRPr="005A73BA">
          <w:rPr>
            <w:rStyle w:val="Hyperlink"/>
            <w:rFonts w:asciiTheme="majorBidi" w:hAnsiTheme="majorBidi" w:cstheme="majorBidi"/>
            <w:noProof/>
            <w:vertAlign w:val="subscript"/>
          </w:rPr>
          <w:t>2</w:t>
        </w:r>
        <w:r w:rsidRPr="005A73BA">
          <w:rPr>
            <w:rStyle w:val="Hyperlink"/>
            <w:rFonts w:asciiTheme="majorBidi" w:hAnsiTheme="majorBidi" w:cstheme="majorBidi"/>
            <w:noProof/>
          </w:rPr>
          <w:t>, Fe</w:t>
        </w:r>
        <w:r w:rsidRPr="005A73BA">
          <w:rPr>
            <w:rStyle w:val="Hyperlink"/>
            <w:rFonts w:asciiTheme="majorBidi" w:hAnsiTheme="majorBidi" w:cstheme="majorBidi"/>
            <w:noProof/>
            <w:vertAlign w:val="subscript"/>
          </w:rPr>
          <w:t>3</w:t>
        </w:r>
        <w:r w:rsidRPr="005A73BA">
          <w:rPr>
            <w:rStyle w:val="Hyperlink"/>
            <w:rFonts w:asciiTheme="majorBidi" w:hAnsiTheme="majorBidi" w:cstheme="majorBidi"/>
            <w:noProof/>
          </w:rPr>
          <w:t>O</w:t>
        </w:r>
        <w:r w:rsidRPr="005A73BA">
          <w:rPr>
            <w:rStyle w:val="Hyperlink"/>
            <w:rFonts w:asciiTheme="majorBidi" w:hAnsiTheme="majorBidi" w:cstheme="majorBidi"/>
            <w:noProof/>
            <w:vertAlign w:val="subscript"/>
          </w:rPr>
          <w:t>4</w:t>
        </w:r>
        <w:r w:rsidRPr="005A73BA">
          <w:rPr>
            <w:rStyle w:val="Hyperlink"/>
            <w:rFonts w:asciiTheme="majorBidi" w:hAnsiTheme="majorBidi" w:cstheme="majorBidi"/>
            <w:noProof/>
          </w:rPr>
          <w:t xml:space="preserve"> and reused Fe</w:t>
        </w:r>
        <w:r w:rsidRPr="005A73BA">
          <w:rPr>
            <w:rStyle w:val="Hyperlink"/>
            <w:rFonts w:asciiTheme="majorBidi" w:hAnsiTheme="majorBidi" w:cstheme="majorBidi"/>
            <w:noProof/>
            <w:vertAlign w:val="subscript"/>
          </w:rPr>
          <w:t>3</w:t>
        </w:r>
        <w:r w:rsidRPr="005A73BA">
          <w:rPr>
            <w:rStyle w:val="Hyperlink"/>
            <w:rFonts w:asciiTheme="majorBidi" w:hAnsiTheme="majorBidi" w:cstheme="majorBidi"/>
            <w:noProof/>
          </w:rPr>
          <w:t>O</w:t>
        </w:r>
        <w:r w:rsidRPr="005A73BA">
          <w:rPr>
            <w:rStyle w:val="Hyperlink"/>
            <w:rFonts w:asciiTheme="majorBidi" w:hAnsiTheme="majorBidi" w:cstheme="majorBidi"/>
            <w:noProof/>
            <w:vertAlign w:val="subscript"/>
          </w:rPr>
          <w:t>4</w:t>
        </w:r>
        <w:r w:rsidRPr="005A73BA">
          <w:rPr>
            <w:rStyle w:val="Hyperlink"/>
            <w:rFonts w:asciiTheme="majorBidi" w:hAnsiTheme="majorBidi" w:cstheme="majorBidi"/>
            <w:noProof/>
          </w:rPr>
          <w:t>@SiO</w:t>
        </w:r>
        <w:r w:rsidRPr="005A73BA">
          <w:rPr>
            <w:rStyle w:val="Hyperlink"/>
            <w:rFonts w:asciiTheme="majorBidi" w:hAnsiTheme="majorBidi" w:cstheme="majorBidi"/>
            <w:noProof/>
            <w:vertAlign w:val="subscript"/>
          </w:rPr>
          <w:t>2</w:t>
        </w:r>
        <w:r w:rsidRPr="005A73BA">
          <w:rPr>
            <w:rStyle w:val="Hyperlink"/>
            <w:rFonts w:asciiTheme="majorBidi" w:hAnsiTheme="majorBidi" w:cstheme="majorBidi"/>
            <w:noProof/>
          </w:rPr>
          <w:t>/ECH/IG.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_Toc71369201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4CE551F3" w14:textId="1BD45A93" w:rsidR="00D239D7" w:rsidRDefault="00D239D7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71369202" w:history="1">
        <w:r w:rsidRPr="005A73BA">
          <w:rPr>
            <w:rStyle w:val="Hyperlink"/>
            <w:rFonts w:asciiTheme="majorBidi" w:hAnsiTheme="majorBidi" w:cstheme="majorBidi"/>
            <w:b/>
            <w:bCs/>
            <w:noProof/>
          </w:rPr>
          <w:t>Figure S 2:</w:t>
        </w:r>
        <w:r w:rsidRPr="005A73BA">
          <w:rPr>
            <w:rStyle w:val="Hyperlink"/>
            <w:rFonts w:asciiTheme="majorBidi" w:hAnsiTheme="majorBidi" w:cstheme="majorBidi"/>
            <w:noProof/>
          </w:rPr>
          <w:t xml:space="preserve"> BET analysis of Fe</w:t>
        </w:r>
        <w:r w:rsidRPr="005A73BA">
          <w:rPr>
            <w:rStyle w:val="Hyperlink"/>
            <w:rFonts w:asciiTheme="majorBidi" w:hAnsiTheme="majorBidi" w:cstheme="majorBidi"/>
            <w:noProof/>
            <w:vertAlign w:val="subscript"/>
          </w:rPr>
          <w:t>3</w:t>
        </w:r>
        <w:r w:rsidRPr="005A73BA">
          <w:rPr>
            <w:rStyle w:val="Hyperlink"/>
            <w:rFonts w:asciiTheme="majorBidi" w:hAnsiTheme="majorBidi" w:cstheme="majorBidi"/>
            <w:noProof/>
          </w:rPr>
          <w:t>O</w:t>
        </w:r>
        <w:r w:rsidRPr="005A73BA">
          <w:rPr>
            <w:rStyle w:val="Hyperlink"/>
            <w:rFonts w:asciiTheme="majorBidi" w:hAnsiTheme="majorBidi" w:cstheme="majorBidi"/>
            <w:noProof/>
            <w:vertAlign w:val="subscript"/>
          </w:rPr>
          <w:t>4</w:t>
        </w:r>
        <w:r w:rsidRPr="005A73BA">
          <w:rPr>
            <w:rStyle w:val="Hyperlink"/>
            <w:rFonts w:asciiTheme="majorBidi" w:hAnsiTheme="majorBidi" w:cstheme="majorBidi"/>
            <w:noProof/>
          </w:rPr>
          <w:t>@SiO</w:t>
        </w:r>
        <w:r w:rsidRPr="005A73BA">
          <w:rPr>
            <w:rStyle w:val="Hyperlink"/>
            <w:rFonts w:asciiTheme="majorBidi" w:hAnsiTheme="majorBidi" w:cstheme="majorBidi"/>
            <w:noProof/>
            <w:vertAlign w:val="subscript"/>
          </w:rPr>
          <w:t>2</w:t>
        </w:r>
        <w:r w:rsidRPr="005A73BA">
          <w:rPr>
            <w:rStyle w:val="Hyperlink"/>
            <w:rFonts w:asciiTheme="majorBidi" w:hAnsiTheme="majorBidi" w:cstheme="majorBidi"/>
            <w:noProof/>
          </w:rPr>
          <w:t>/ECH/IG.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_Toc71369202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1485C6A0" w14:textId="65527CDF" w:rsidR="00D239D7" w:rsidRDefault="00D239D7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71369203" w:history="1">
        <w:r w:rsidRPr="005A73BA">
          <w:rPr>
            <w:rStyle w:val="Hyperlink"/>
            <w:rFonts w:asciiTheme="majorBidi" w:hAnsiTheme="majorBidi" w:cstheme="majorBidi"/>
            <w:b/>
            <w:bCs/>
            <w:noProof/>
          </w:rPr>
          <w:t>Figure S 3:</w:t>
        </w:r>
        <w:r w:rsidRPr="005A73BA">
          <w:rPr>
            <w:rStyle w:val="Hyperlink"/>
            <w:rFonts w:asciiTheme="majorBidi" w:hAnsiTheme="majorBidi" w:cstheme="majorBidi"/>
            <w:noProof/>
          </w:rPr>
          <w:t xml:space="preserve"> Recyclability of Fe</w:t>
        </w:r>
        <w:r w:rsidRPr="005A73BA">
          <w:rPr>
            <w:rStyle w:val="Hyperlink"/>
            <w:rFonts w:asciiTheme="majorBidi" w:hAnsiTheme="majorBidi" w:cstheme="majorBidi"/>
            <w:noProof/>
            <w:vertAlign w:val="subscript"/>
          </w:rPr>
          <w:t>3</w:t>
        </w:r>
        <w:r w:rsidRPr="005A73BA">
          <w:rPr>
            <w:rStyle w:val="Hyperlink"/>
            <w:rFonts w:asciiTheme="majorBidi" w:hAnsiTheme="majorBidi" w:cstheme="majorBidi"/>
            <w:noProof/>
          </w:rPr>
          <w:t>O</w:t>
        </w:r>
        <w:r w:rsidRPr="005A73BA">
          <w:rPr>
            <w:rStyle w:val="Hyperlink"/>
            <w:rFonts w:asciiTheme="majorBidi" w:hAnsiTheme="majorBidi" w:cstheme="majorBidi"/>
            <w:noProof/>
            <w:vertAlign w:val="subscript"/>
          </w:rPr>
          <w:t>4</w:t>
        </w:r>
        <w:r w:rsidRPr="005A73BA">
          <w:rPr>
            <w:rStyle w:val="Hyperlink"/>
            <w:rFonts w:asciiTheme="majorBidi" w:hAnsiTheme="majorBidi" w:cstheme="majorBidi"/>
            <w:noProof/>
          </w:rPr>
          <w:t>@SiO</w:t>
        </w:r>
        <w:r w:rsidRPr="005A73BA">
          <w:rPr>
            <w:rStyle w:val="Hyperlink"/>
            <w:rFonts w:asciiTheme="majorBidi" w:hAnsiTheme="majorBidi" w:cstheme="majorBidi"/>
            <w:noProof/>
            <w:vertAlign w:val="subscript"/>
          </w:rPr>
          <w:t>2</w:t>
        </w:r>
        <w:r w:rsidRPr="005A73BA">
          <w:rPr>
            <w:rStyle w:val="Hyperlink"/>
            <w:rFonts w:asciiTheme="majorBidi" w:hAnsiTheme="majorBidi" w:cstheme="majorBidi"/>
            <w:noProof/>
          </w:rPr>
          <w:t>/ECH/IG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_Toc71369203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6B219874" w14:textId="558DD160" w:rsidR="00D239D7" w:rsidRDefault="00D239D7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71369204" w:history="1">
        <w:r w:rsidRPr="005A73BA">
          <w:rPr>
            <w:rStyle w:val="Hyperlink"/>
            <w:rFonts w:asciiTheme="majorBidi" w:hAnsiTheme="majorBidi" w:cstheme="majorBidi"/>
            <w:b/>
            <w:bCs/>
            <w:noProof/>
          </w:rPr>
          <w:t>Table S 1</w:t>
        </w:r>
        <w:r w:rsidRPr="005A73BA">
          <w:rPr>
            <w:rStyle w:val="Hyperlink"/>
            <w:rFonts w:asciiTheme="majorBidi" w:hAnsiTheme="majorBidi" w:cstheme="majorBidi"/>
            <w:noProof/>
          </w:rPr>
          <w:t>: Effect of solvent on model reaction in the presence of Fe</w:t>
        </w:r>
        <w:r w:rsidRPr="005A73BA">
          <w:rPr>
            <w:rStyle w:val="Hyperlink"/>
            <w:rFonts w:asciiTheme="majorBidi" w:hAnsiTheme="majorBidi" w:cstheme="majorBidi"/>
            <w:noProof/>
            <w:vertAlign w:val="subscript"/>
          </w:rPr>
          <w:t>3</w:t>
        </w:r>
        <w:r w:rsidRPr="005A73BA">
          <w:rPr>
            <w:rStyle w:val="Hyperlink"/>
            <w:rFonts w:asciiTheme="majorBidi" w:hAnsiTheme="majorBidi" w:cstheme="majorBidi"/>
            <w:noProof/>
          </w:rPr>
          <w:t>O</w:t>
        </w:r>
        <w:r w:rsidRPr="005A73BA">
          <w:rPr>
            <w:rStyle w:val="Hyperlink"/>
            <w:rFonts w:asciiTheme="majorBidi" w:hAnsiTheme="majorBidi" w:cstheme="majorBidi"/>
            <w:noProof/>
            <w:vertAlign w:val="subscript"/>
          </w:rPr>
          <w:t>4</w:t>
        </w:r>
        <w:r w:rsidRPr="005A73BA">
          <w:rPr>
            <w:rStyle w:val="Hyperlink"/>
            <w:rFonts w:asciiTheme="majorBidi" w:hAnsiTheme="majorBidi" w:cstheme="majorBidi"/>
            <w:noProof/>
          </w:rPr>
          <w:t>@SiO</w:t>
        </w:r>
        <w:r w:rsidRPr="005A73BA">
          <w:rPr>
            <w:rStyle w:val="Hyperlink"/>
            <w:rFonts w:asciiTheme="majorBidi" w:hAnsiTheme="majorBidi" w:cstheme="majorBidi"/>
            <w:noProof/>
            <w:vertAlign w:val="subscript"/>
          </w:rPr>
          <w:t>2</w:t>
        </w:r>
        <w:r w:rsidRPr="005A73BA">
          <w:rPr>
            <w:rStyle w:val="Hyperlink"/>
            <w:rFonts w:asciiTheme="majorBidi" w:hAnsiTheme="majorBidi" w:cstheme="majorBidi"/>
            <w:noProof/>
          </w:rPr>
          <w:t>/ECH/IG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_Toc71369204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02E27A0E" w14:textId="50E83D21" w:rsidR="00D239D7" w:rsidRDefault="00D239D7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71369205" w:history="1">
        <w:r w:rsidRPr="005A73BA">
          <w:rPr>
            <w:rStyle w:val="Hyperlink"/>
            <w:rFonts w:asciiTheme="majorBidi" w:hAnsiTheme="majorBidi" w:cstheme="majorBidi"/>
            <w:b/>
            <w:bCs/>
            <w:noProof/>
          </w:rPr>
          <w:t>Table S 2:</w:t>
        </w:r>
        <w:r w:rsidRPr="005A73BA">
          <w:rPr>
            <w:rStyle w:val="Hyperlink"/>
            <w:rFonts w:asciiTheme="majorBidi" w:hAnsiTheme="majorBidi" w:cstheme="majorBidi"/>
            <w:noProof/>
          </w:rPr>
          <w:t xml:space="preserve"> Investigation of different types of catalyst in model reaction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_Toc71369205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45710B61" w14:textId="157C1FCA" w:rsidR="00D239D7" w:rsidRDefault="00D239D7">
      <w:pPr>
        <w:pStyle w:val="TOC1"/>
        <w:tabs>
          <w:tab w:val="right" w:leader="dot" w:pos="9350"/>
        </w:tabs>
        <w:rPr>
          <w:rFonts w:eastAsiaTheme="minorEastAsia"/>
          <w:noProof/>
        </w:rPr>
      </w:pPr>
      <w:hyperlink w:anchor="_Toc71369206" w:history="1">
        <w:r w:rsidRPr="005A73BA">
          <w:rPr>
            <w:rStyle w:val="Hyperlink"/>
            <w:rFonts w:asciiTheme="majorBidi" w:hAnsiTheme="majorBidi" w:cstheme="majorBidi"/>
            <w:b/>
            <w:bCs/>
            <w:noProof/>
          </w:rPr>
          <w:t>Table S 3:</w:t>
        </w:r>
        <w:r w:rsidRPr="005A73BA">
          <w:rPr>
            <w:rStyle w:val="Hyperlink"/>
            <w:rFonts w:asciiTheme="majorBidi" w:hAnsiTheme="majorBidi" w:cstheme="majorBidi"/>
            <w:noProof/>
          </w:rPr>
          <w:t xml:space="preserve"> Investigation the amount of catalyst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_Toc71369206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36BD2075" w14:textId="1CCE6D19" w:rsidR="00474914" w:rsidRPr="003944F9" w:rsidRDefault="00D239D7" w:rsidP="00627A54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fldChar w:fldCharType="end"/>
      </w:r>
    </w:p>
    <w:p w14:paraId="274253F9" w14:textId="5C6BDFBC" w:rsidR="00242F5D" w:rsidRPr="003944F9" w:rsidRDefault="00242F5D" w:rsidP="00627A54">
      <w:pPr>
        <w:jc w:val="center"/>
        <w:rPr>
          <w:rFonts w:asciiTheme="majorBidi" w:hAnsiTheme="majorBidi" w:cstheme="majorBidi"/>
          <w:rtl/>
        </w:rPr>
      </w:pPr>
    </w:p>
    <w:p w14:paraId="31731F9E" w14:textId="2890AE97" w:rsidR="00696CF9" w:rsidRPr="003944F9" w:rsidRDefault="00696CF9" w:rsidP="00627A54">
      <w:pPr>
        <w:jc w:val="center"/>
        <w:rPr>
          <w:rFonts w:asciiTheme="majorBidi" w:hAnsiTheme="majorBidi" w:cstheme="majorBidi"/>
          <w:rtl/>
        </w:rPr>
      </w:pPr>
    </w:p>
    <w:p w14:paraId="5186A78D" w14:textId="35D6BE1D" w:rsidR="00696CF9" w:rsidRPr="003944F9" w:rsidRDefault="00696CF9" w:rsidP="00627A54">
      <w:pPr>
        <w:jc w:val="center"/>
        <w:rPr>
          <w:rFonts w:asciiTheme="majorBidi" w:hAnsiTheme="majorBidi" w:cstheme="majorBidi"/>
          <w:rtl/>
        </w:rPr>
      </w:pPr>
    </w:p>
    <w:p w14:paraId="0A483BF9" w14:textId="10318658" w:rsidR="00696CF9" w:rsidRPr="003944F9" w:rsidRDefault="00696CF9" w:rsidP="00627A54">
      <w:pPr>
        <w:jc w:val="center"/>
        <w:rPr>
          <w:rFonts w:asciiTheme="majorBidi" w:hAnsiTheme="majorBidi" w:cstheme="majorBidi"/>
          <w:rtl/>
        </w:rPr>
      </w:pPr>
    </w:p>
    <w:p w14:paraId="56FB8B00" w14:textId="77777777" w:rsidR="00696CF9" w:rsidRPr="003944F9" w:rsidRDefault="00696CF9" w:rsidP="00627A54">
      <w:pPr>
        <w:jc w:val="center"/>
        <w:rPr>
          <w:rFonts w:asciiTheme="majorBidi" w:hAnsiTheme="majorBidi" w:cstheme="majorBidi"/>
        </w:rPr>
      </w:pPr>
    </w:p>
    <w:p w14:paraId="522B6C45" w14:textId="77777777" w:rsidR="00627A54" w:rsidRPr="003944F9" w:rsidRDefault="00242F5D" w:rsidP="00627A54">
      <w:pPr>
        <w:keepNext/>
        <w:jc w:val="center"/>
        <w:rPr>
          <w:rFonts w:asciiTheme="majorBidi" w:hAnsiTheme="majorBidi" w:cstheme="majorBidi"/>
        </w:rPr>
      </w:pPr>
      <w:r w:rsidRPr="003944F9">
        <w:rPr>
          <w:rFonts w:asciiTheme="majorBidi" w:hAnsiTheme="majorBidi" w:cstheme="majorBidi"/>
        </w:rPr>
        <w:object w:dxaOrig="7296" w:dyaOrig="5604" w14:anchorId="54D0897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Project Path: C:\Users\maryam\Desktop\فایلای اضافه\مقاله شیما\گرافیکال\shima2.opju&#10;PE Folder: /shima2/Folder1/&#10;Short Name: Graph1" style="width:424.6pt;height:280.6pt" o:ole="">
            <v:imagedata r:id="rId7" o:title=""/>
          </v:shape>
          <o:OLEObject Type="Embed" ProgID="Origin95.Graph" ShapeID="_x0000_i1025" DrawAspect="Content" ObjectID="_1681981994" r:id="rId8"/>
        </w:object>
      </w:r>
    </w:p>
    <w:p w14:paraId="7FA1C6D9" w14:textId="0C46FFBD" w:rsidR="00242F5D" w:rsidRPr="003944F9" w:rsidRDefault="00627A54" w:rsidP="00627A54">
      <w:pPr>
        <w:pStyle w:val="Caption"/>
        <w:jc w:val="center"/>
        <w:rPr>
          <w:rFonts w:asciiTheme="majorBidi" w:hAnsiTheme="majorBidi" w:cstheme="majorBidi"/>
          <w:i w:val="0"/>
          <w:iCs w:val="0"/>
          <w:color w:val="auto"/>
        </w:rPr>
      </w:pPr>
      <w:bookmarkStart w:id="0" w:name="_Toc71369201"/>
      <w:r w:rsidRPr="003944F9">
        <w:rPr>
          <w:rFonts w:asciiTheme="majorBidi" w:hAnsiTheme="majorBidi" w:cstheme="majorBidi"/>
          <w:b/>
          <w:bCs/>
          <w:i w:val="0"/>
          <w:iCs w:val="0"/>
          <w:color w:val="auto"/>
        </w:rPr>
        <w:t xml:space="preserve">Figure S </w:t>
      </w:r>
      <w:r w:rsidRPr="003944F9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Pr="003944F9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Figure_S \* ARABIC </w:instrText>
      </w:r>
      <w:r w:rsidRPr="003944F9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="00547310" w:rsidRPr="003944F9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1</w:t>
      </w:r>
      <w:r w:rsidRPr="003944F9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Pr="003944F9">
        <w:rPr>
          <w:rFonts w:asciiTheme="majorBidi" w:hAnsiTheme="majorBidi" w:cstheme="majorBidi"/>
          <w:b/>
          <w:bCs/>
          <w:i w:val="0"/>
          <w:iCs w:val="0"/>
          <w:color w:val="auto"/>
        </w:rPr>
        <w:t>:</w:t>
      </w:r>
      <w:r w:rsidRPr="003944F9">
        <w:rPr>
          <w:rFonts w:asciiTheme="majorBidi" w:hAnsiTheme="majorBidi" w:cstheme="majorBidi"/>
          <w:i w:val="0"/>
          <w:iCs w:val="0"/>
          <w:color w:val="auto"/>
        </w:rPr>
        <w:t xml:space="preserve"> FT-IR spectra of the </w:t>
      </w:r>
      <w:r w:rsidR="00474914" w:rsidRPr="003944F9">
        <w:rPr>
          <w:rFonts w:asciiTheme="majorBidi" w:hAnsiTheme="majorBidi" w:cstheme="majorBidi"/>
          <w:i w:val="0"/>
          <w:iCs w:val="0"/>
          <w:color w:val="auto"/>
        </w:rPr>
        <w:t>Fe</w:t>
      </w:r>
      <w:r w:rsidR="00474914" w:rsidRPr="003944F9">
        <w:rPr>
          <w:rFonts w:asciiTheme="majorBidi" w:hAnsiTheme="majorBidi" w:cstheme="majorBidi"/>
          <w:i w:val="0"/>
          <w:iCs w:val="0"/>
          <w:color w:val="auto"/>
          <w:vertAlign w:val="subscript"/>
        </w:rPr>
        <w:t>3</w:t>
      </w:r>
      <w:r w:rsidR="00474914" w:rsidRPr="003944F9">
        <w:rPr>
          <w:rFonts w:asciiTheme="majorBidi" w:hAnsiTheme="majorBidi" w:cstheme="majorBidi"/>
          <w:i w:val="0"/>
          <w:iCs w:val="0"/>
          <w:color w:val="auto"/>
        </w:rPr>
        <w:t>O</w:t>
      </w:r>
      <w:r w:rsidR="00474914" w:rsidRPr="003944F9">
        <w:rPr>
          <w:rFonts w:asciiTheme="majorBidi" w:hAnsiTheme="majorBidi" w:cstheme="majorBidi"/>
          <w:i w:val="0"/>
          <w:iCs w:val="0"/>
          <w:color w:val="auto"/>
          <w:vertAlign w:val="subscript"/>
        </w:rPr>
        <w:t>4</w:t>
      </w:r>
      <w:r w:rsidR="00474914" w:rsidRPr="003944F9">
        <w:rPr>
          <w:rFonts w:asciiTheme="majorBidi" w:hAnsiTheme="majorBidi" w:cstheme="majorBidi"/>
          <w:i w:val="0"/>
          <w:iCs w:val="0"/>
          <w:color w:val="auto"/>
        </w:rPr>
        <w:t>@SiO</w:t>
      </w:r>
      <w:r w:rsidR="00474914" w:rsidRPr="003944F9">
        <w:rPr>
          <w:rFonts w:asciiTheme="majorBidi" w:hAnsiTheme="majorBidi" w:cstheme="majorBidi"/>
          <w:i w:val="0"/>
          <w:iCs w:val="0"/>
          <w:color w:val="auto"/>
          <w:vertAlign w:val="subscript"/>
        </w:rPr>
        <w:t>2</w:t>
      </w:r>
      <w:r w:rsidR="00474914" w:rsidRPr="003944F9">
        <w:rPr>
          <w:rFonts w:asciiTheme="majorBidi" w:hAnsiTheme="majorBidi" w:cstheme="majorBidi"/>
          <w:i w:val="0"/>
          <w:iCs w:val="0"/>
          <w:color w:val="auto"/>
        </w:rPr>
        <w:t>/ECH/IG</w:t>
      </w:r>
      <w:r w:rsidRPr="003944F9">
        <w:rPr>
          <w:rFonts w:asciiTheme="majorBidi" w:hAnsiTheme="majorBidi" w:cstheme="majorBidi"/>
          <w:i w:val="0"/>
          <w:iCs w:val="0"/>
          <w:color w:val="auto"/>
        </w:rPr>
        <w:t>, Fe</w:t>
      </w:r>
      <w:r w:rsidRPr="003944F9">
        <w:rPr>
          <w:rFonts w:asciiTheme="majorBidi" w:hAnsiTheme="majorBidi" w:cstheme="majorBidi"/>
          <w:i w:val="0"/>
          <w:iCs w:val="0"/>
          <w:color w:val="auto"/>
          <w:vertAlign w:val="subscript"/>
        </w:rPr>
        <w:t>3</w:t>
      </w:r>
      <w:r w:rsidRPr="003944F9">
        <w:rPr>
          <w:rFonts w:asciiTheme="majorBidi" w:hAnsiTheme="majorBidi" w:cstheme="majorBidi"/>
          <w:i w:val="0"/>
          <w:iCs w:val="0"/>
          <w:color w:val="auto"/>
        </w:rPr>
        <w:t>O</w:t>
      </w:r>
      <w:r w:rsidRPr="003944F9">
        <w:rPr>
          <w:rFonts w:asciiTheme="majorBidi" w:hAnsiTheme="majorBidi" w:cstheme="majorBidi"/>
          <w:i w:val="0"/>
          <w:iCs w:val="0"/>
          <w:color w:val="auto"/>
          <w:vertAlign w:val="subscript"/>
        </w:rPr>
        <w:t>4</w:t>
      </w:r>
      <w:r w:rsidRPr="003944F9">
        <w:rPr>
          <w:rFonts w:asciiTheme="majorBidi" w:hAnsiTheme="majorBidi" w:cstheme="majorBidi"/>
          <w:i w:val="0"/>
          <w:iCs w:val="0"/>
          <w:color w:val="auto"/>
        </w:rPr>
        <w:t>@SiO</w:t>
      </w:r>
      <w:r w:rsidRPr="003944F9">
        <w:rPr>
          <w:rFonts w:asciiTheme="majorBidi" w:hAnsiTheme="majorBidi" w:cstheme="majorBidi"/>
          <w:i w:val="0"/>
          <w:iCs w:val="0"/>
          <w:color w:val="auto"/>
          <w:vertAlign w:val="subscript"/>
        </w:rPr>
        <w:t>2</w:t>
      </w:r>
      <w:r w:rsidRPr="003944F9">
        <w:rPr>
          <w:rFonts w:asciiTheme="majorBidi" w:hAnsiTheme="majorBidi" w:cstheme="majorBidi"/>
          <w:i w:val="0"/>
          <w:iCs w:val="0"/>
          <w:color w:val="auto"/>
        </w:rPr>
        <w:t>, Fe</w:t>
      </w:r>
      <w:r w:rsidRPr="003944F9">
        <w:rPr>
          <w:rFonts w:asciiTheme="majorBidi" w:hAnsiTheme="majorBidi" w:cstheme="majorBidi"/>
          <w:i w:val="0"/>
          <w:iCs w:val="0"/>
          <w:color w:val="auto"/>
          <w:vertAlign w:val="subscript"/>
        </w:rPr>
        <w:t>3</w:t>
      </w:r>
      <w:r w:rsidRPr="003944F9">
        <w:rPr>
          <w:rFonts w:asciiTheme="majorBidi" w:hAnsiTheme="majorBidi" w:cstheme="majorBidi"/>
          <w:i w:val="0"/>
          <w:iCs w:val="0"/>
          <w:color w:val="auto"/>
        </w:rPr>
        <w:t>O</w:t>
      </w:r>
      <w:r w:rsidRPr="003944F9">
        <w:rPr>
          <w:rFonts w:asciiTheme="majorBidi" w:hAnsiTheme="majorBidi" w:cstheme="majorBidi"/>
          <w:i w:val="0"/>
          <w:iCs w:val="0"/>
          <w:color w:val="auto"/>
          <w:vertAlign w:val="subscript"/>
        </w:rPr>
        <w:t>4</w:t>
      </w:r>
      <w:r w:rsidRPr="003944F9">
        <w:rPr>
          <w:rFonts w:asciiTheme="majorBidi" w:hAnsiTheme="majorBidi" w:cstheme="majorBidi"/>
          <w:i w:val="0"/>
          <w:iCs w:val="0"/>
          <w:color w:val="auto"/>
        </w:rPr>
        <w:t xml:space="preserve"> and reused Fe</w:t>
      </w:r>
      <w:r w:rsidRPr="003944F9">
        <w:rPr>
          <w:rFonts w:asciiTheme="majorBidi" w:hAnsiTheme="majorBidi" w:cstheme="majorBidi"/>
          <w:i w:val="0"/>
          <w:iCs w:val="0"/>
          <w:color w:val="auto"/>
          <w:vertAlign w:val="subscript"/>
        </w:rPr>
        <w:t>3</w:t>
      </w:r>
      <w:r w:rsidRPr="003944F9">
        <w:rPr>
          <w:rFonts w:asciiTheme="majorBidi" w:hAnsiTheme="majorBidi" w:cstheme="majorBidi"/>
          <w:i w:val="0"/>
          <w:iCs w:val="0"/>
          <w:color w:val="auto"/>
        </w:rPr>
        <w:t>O</w:t>
      </w:r>
      <w:r w:rsidRPr="003944F9">
        <w:rPr>
          <w:rFonts w:asciiTheme="majorBidi" w:hAnsiTheme="majorBidi" w:cstheme="majorBidi"/>
          <w:i w:val="0"/>
          <w:iCs w:val="0"/>
          <w:color w:val="auto"/>
          <w:vertAlign w:val="subscript"/>
        </w:rPr>
        <w:t>4</w:t>
      </w:r>
      <w:r w:rsidRPr="003944F9">
        <w:rPr>
          <w:rFonts w:asciiTheme="majorBidi" w:hAnsiTheme="majorBidi" w:cstheme="majorBidi"/>
          <w:i w:val="0"/>
          <w:iCs w:val="0"/>
          <w:color w:val="auto"/>
        </w:rPr>
        <w:t>@SiO</w:t>
      </w:r>
      <w:r w:rsidRPr="003944F9">
        <w:rPr>
          <w:rFonts w:asciiTheme="majorBidi" w:hAnsiTheme="majorBidi" w:cstheme="majorBidi"/>
          <w:i w:val="0"/>
          <w:iCs w:val="0"/>
          <w:color w:val="auto"/>
          <w:vertAlign w:val="subscript"/>
        </w:rPr>
        <w:t>2</w:t>
      </w:r>
      <w:r w:rsidRPr="003944F9">
        <w:rPr>
          <w:rFonts w:asciiTheme="majorBidi" w:hAnsiTheme="majorBidi" w:cstheme="majorBidi"/>
          <w:i w:val="0"/>
          <w:iCs w:val="0"/>
          <w:color w:val="auto"/>
        </w:rPr>
        <w:t>/ECH/IG</w:t>
      </w:r>
      <w:r w:rsidR="00474914" w:rsidRPr="003944F9">
        <w:rPr>
          <w:rFonts w:asciiTheme="majorBidi" w:hAnsiTheme="majorBidi" w:cstheme="majorBidi"/>
          <w:i w:val="0"/>
          <w:iCs w:val="0"/>
          <w:color w:val="auto"/>
        </w:rPr>
        <w:t>.</w:t>
      </w:r>
      <w:bookmarkEnd w:id="0"/>
    </w:p>
    <w:p w14:paraId="733D072B" w14:textId="7325D0DA" w:rsidR="00242F5D" w:rsidRPr="003944F9" w:rsidRDefault="00242F5D" w:rsidP="00627A54">
      <w:pPr>
        <w:jc w:val="center"/>
        <w:rPr>
          <w:rFonts w:asciiTheme="majorBidi" w:hAnsiTheme="majorBidi" w:cstheme="majorBidi"/>
        </w:rPr>
      </w:pPr>
    </w:p>
    <w:p w14:paraId="0EFA45C8" w14:textId="77777777" w:rsidR="00627A54" w:rsidRPr="003944F9" w:rsidRDefault="00627A54" w:rsidP="00627A54">
      <w:pPr>
        <w:keepNext/>
        <w:spacing w:before="400" w:after="80" w:line="240" w:lineRule="auto"/>
        <w:jc w:val="center"/>
        <w:rPr>
          <w:rFonts w:asciiTheme="majorBidi" w:hAnsiTheme="majorBidi" w:cstheme="majorBidi"/>
        </w:rPr>
      </w:pPr>
      <w:r w:rsidRPr="003944F9">
        <w:rPr>
          <w:rFonts w:asciiTheme="majorBidi" w:hAnsiTheme="majorBidi" w:cstheme="majorBidi"/>
          <w:b/>
          <w:noProof/>
          <w:sz w:val="24"/>
        </w:rPr>
        <w:drawing>
          <wp:inline distT="0" distB="0" distL="0" distR="0" wp14:anchorId="6A771F0E" wp14:editId="76EF4D3A">
            <wp:extent cx="4572000" cy="2743200"/>
            <wp:effectExtent l="0" t="0" r="0" b="0"/>
            <wp:docPr id="38" name="Chart 3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7C531008" w14:textId="3D2D4C32" w:rsidR="00627A54" w:rsidRPr="003944F9" w:rsidRDefault="00627A54" w:rsidP="00627A54">
      <w:pPr>
        <w:pStyle w:val="Caption"/>
        <w:jc w:val="center"/>
        <w:rPr>
          <w:rFonts w:asciiTheme="majorBidi" w:hAnsiTheme="majorBidi" w:cstheme="majorBidi"/>
          <w:i w:val="0"/>
          <w:iCs w:val="0"/>
          <w:color w:val="auto"/>
        </w:rPr>
      </w:pPr>
      <w:bookmarkStart w:id="1" w:name="_Toc71369202"/>
      <w:r w:rsidRPr="003944F9">
        <w:rPr>
          <w:rFonts w:asciiTheme="majorBidi" w:hAnsiTheme="majorBidi" w:cstheme="majorBidi"/>
          <w:b/>
          <w:bCs/>
          <w:i w:val="0"/>
          <w:iCs w:val="0"/>
          <w:color w:val="auto"/>
        </w:rPr>
        <w:t xml:space="preserve">Figure S </w:t>
      </w:r>
      <w:r w:rsidRPr="003944F9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Pr="003944F9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Figure_S \* ARABIC </w:instrText>
      </w:r>
      <w:r w:rsidRPr="003944F9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="00547310" w:rsidRPr="003944F9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2</w:t>
      </w:r>
      <w:r w:rsidRPr="003944F9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Pr="003944F9">
        <w:rPr>
          <w:rFonts w:asciiTheme="majorBidi" w:hAnsiTheme="majorBidi" w:cstheme="majorBidi"/>
          <w:b/>
          <w:bCs/>
          <w:i w:val="0"/>
          <w:iCs w:val="0"/>
          <w:color w:val="auto"/>
        </w:rPr>
        <w:t>:</w:t>
      </w:r>
      <w:r w:rsidRPr="003944F9">
        <w:rPr>
          <w:rFonts w:asciiTheme="majorBidi" w:hAnsiTheme="majorBidi" w:cstheme="majorBidi"/>
          <w:i w:val="0"/>
          <w:iCs w:val="0"/>
          <w:color w:val="auto"/>
        </w:rPr>
        <w:t xml:space="preserve"> BET analysis of Fe</w:t>
      </w:r>
      <w:r w:rsidRPr="003944F9">
        <w:rPr>
          <w:rFonts w:asciiTheme="majorBidi" w:hAnsiTheme="majorBidi" w:cstheme="majorBidi"/>
          <w:i w:val="0"/>
          <w:iCs w:val="0"/>
          <w:color w:val="auto"/>
          <w:vertAlign w:val="subscript"/>
        </w:rPr>
        <w:t>3</w:t>
      </w:r>
      <w:r w:rsidRPr="003944F9">
        <w:rPr>
          <w:rFonts w:asciiTheme="majorBidi" w:hAnsiTheme="majorBidi" w:cstheme="majorBidi"/>
          <w:i w:val="0"/>
          <w:iCs w:val="0"/>
          <w:color w:val="auto"/>
        </w:rPr>
        <w:t>O</w:t>
      </w:r>
      <w:r w:rsidRPr="003944F9">
        <w:rPr>
          <w:rFonts w:asciiTheme="majorBidi" w:hAnsiTheme="majorBidi" w:cstheme="majorBidi"/>
          <w:i w:val="0"/>
          <w:iCs w:val="0"/>
          <w:color w:val="auto"/>
          <w:vertAlign w:val="subscript"/>
        </w:rPr>
        <w:t>4</w:t>
      </w:r>
      <w:r w:rsidRPr="003944F9">
        <w:rPr>
          <w:rFonts w:asciiTheme="majorBidi" w:hAnsiTheme="majorBidi" w:cstheme="majorBidi"/>
          <w:i w:val="0"/>
          <w:iCs w:val="0"/>
          <w:color w:val="auto"/>
        </w:rPr>
        <w:t>@SiO</w:t>
      </w:r>
      <w:r w:rsidRPr="003944F9">
        <w:rPr>
          <w:rFonts w:asciiTheme="majorBidi" w:hAnsiTheme="majorBidi" w:cstheme="majorBidi"/>
          <w:i w:val="0"/>
          <w:iCs w:val="0"/>
          <w:color w:val="auto"/>
          <w:vertAlign w:val="subscript"/>
        </w:rPr>
        <w:t>2</w:t>
      </w:r>
      <w:r w:rsidRPr="003944F9">
        <w:rPr>
          <w:rFonts w:asciiTheme="majorBidi" w:hAnsiTheme="majorBidi" w:cstheme="majorBidi"/>
          <w:i w:val="0"/>
          <w:iCs w:val="0"/>
          <w:color w:val="auto"/>
        </w:rPr>
        <w:t>/ECH/IG</w:t>
      </w:r>
      <w:r w:rsidR="00474914" w:rsidRPr="003944F9">
        <w:rPr>
          <w:rFonts w:asciiTheme="majorBidi" w:hAnsiTheme="majorBidi" w:cstheme="majorBidi"/>
          <w:i w:val="0"/>
          <w:iCs w:val="0"/>
          <w:color w:val="auto"/>
        </w:rPr>
        <w:t>.</w:t>
      </w:r>
      <w:bookmarkEnd w:id="1"/>
    </w:p>
    <w:p w14:paraId="20EA9CAA" w14:textId="6388DE07" w:rsidR="00627A54" w:rsidRPr="003944F9" w:rsidRDefault="00627A54" w:rsidP="00627A54">
      <w:pPr>
        <w:jc w:val="center"/>
        <w:rPr>
          <w:rFonts w:asciiTheme="majorBidi" w:hAnsiTheme="majorBidi" w:cstheme="majorBidi"/>
        </w:rPr>
      </w:pPr>
    </w:p>
    <w:p w14:paraId="14BA9C32" w14:textId="5606E1FC" w:rsidR="00627A54" w:rsidRPr="003944F9" w:rsidRDefault="00627A54" w:rsidP="00627A54">
      <w:pPr>
        <w:jc w:val="center"/>
        <w:rPr>
          <w:rFonts w:asciiTheme="majorBidi" w:hAnsiTheme="majorBidi" w:cstheme="majorBidi"/>
        </w:rPr>
      </w:pPr>
    </w:p>
    <w:p w14:paraId="4606C2D7" w14:textId="77777777" w:rsidR="00547310" w:rsidRPr="003944F9" w:rsidRDefault="00547310" w:rsidP="00547310">
      <w:pPr>
        <w:keepNext/>
        <w:jc w:val="center"/>
        <w:rPr>
          <w:rFonts w:asciiTheme="majorBidi" w:hAnsiTheme="majorBidi" w:cstheme="majorBidi"/>
        </w:rPr>
      </w:pPr>
      <w:r w:rsidRPr="003944F9">
        <w:rPr>
          <w:rFonts w:asciiTheme="majorBidi" w:hAnsiTheme="majorBidi" w:cstheme="majorBidi"/>
          <w:noProof/>
        </w:rPr>
        <w:lastRenderedPageBreak/>
        <w:drawing>
          <wp:inline distT="0" distB="0" distL="0" distR="0" wp14:anchorId="6B893737" wp14:editId="0A18391D">
            <wp:extent cx="4572000" cy="2743200"/>
            <wp:effectExtent l="0" t="0" r="0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611866BF" w14:textId="32229A46" w:rsidR="00627A54" w:rsidRPr="003944F9" w:rsidRDefault="00547310" w:rsidP="00547310">
      <w:pPr>
        <w:pStyle w:val="Caption"/>
        <w:jc w:val="center"/>
        <w:rPr>
          <w:rFonts w:asciiTheme="majorBidi" w:hAnsiTheme="majorBidi" w:cstheme="majorBidi"/>
          <w:i w:val="0"/>
          <w:iCs w:val="0"/>
          <w:color w:val="auto"/>
        </w:rPr>
      </w:pPr>
      <w:bookmarkStart w:id="2" w:name="_Toc71369203"/>
      <w:r w:rsidRPr="003944F9">
        <w:rPr>
          <w:rFonts w:asciiTheme="majorBidi" w:hAnsiTheme="majorBidi" w:cstheme="majorBidi"/>
          <w:b/>
          <w:bCs/>
          <w:i w:val="0"/>
          <w:iCs w:val="0"/>
          <w:color w:val="auto"/>
        </w:rPr>
        <w:t xml:space="preserve">Figure S </w:t>
      </w:r>
      <w:r w:rsidRPr="003944F9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Pr="003944F9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Figure_S \* ARABIC </w:instrText>
      </w:r>
      <w:r w:rsidRPr="003944F9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Pr="003944F9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3</w:t>
      </w:r>
      <w:r w:rsidRPr="003944F9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Pr="003944F9">
        <w:rPr>
          <w:rFonts w:asciiTheme="majorBidi" w:hAnsiTheme="majorBidi" w:cstheme="majorBidi"/>
          <w:b/>
          <w:bCs/>
          <w:i w:val="0"/>
          <w:iCs w:val="0"/>
          <w:color w:val="auto"/>
        </w:rPr>
        <w:t>:</w:t>
      </w:r>
      <w:r w:rsidRPr="003944F9">
        <w:rPr>
          <w:rFonts w:asciiTheme="majorBidi" w:hAnsiTheme="majorBidi" w:cstheme="majorBidi"/>
          <w:i w:val="0"/>
          <w:iCs w:val="0"/>
          <w:color w:val="auto"/>
        </w:rPr>
        <w:t xml:space="preserve"> Recyclability of Fe</w:t>
      </w:r>
      <w:r w:rsidRPr="003944F9">
        <w:rPr>
          <w:rFonts w:asciiTheme="majorBidi" w:hAnsiTheme="majorBidi" w:cstheme="majorBidi"/>
          <w:i w:val="0"/>
          <w:iCs w:val="0"/>
          <w:color w:val="auto"/>
          <w:vertAlign w:val="subscript"/>
        </w:rPr>
        <w:t>3</w:t>
      </w:r>
      <w:r w:rsidRPr="003944F9">
        <w:rPr>
          <w:rFonts w:asciiTheme="majorBidi" w:hAnsiTheme="majorBidi" w:cstheme="majorBidi"/>
          <w:i w:val="0"/>
          <w:iCs w:val="0"/>
          <w:color w:val="auto"/>
        </w:rPr>
        <w:t>O</w:t>
      </w:r>
      <w:r w:rsidRPr="003944F9">
        <w:rPr>
          <w:rFonts w:asciiTheme="majorBidi" w:hAnsiTheme="majorBidi" w:cstheme="majorBidi"/>
          <w:i w:val="0"/>
          <w:iCs w:val="0"/>
          <w:color w:val="auto"/>
          <w:vertAlign w:val="subscript"/>
        </w:rPr>
        <w:t>4</w:t>
      </w:r>
      <w:r w:rsidRPr="003944F9">
        <w:rPr>
          <w:rFonts w:asciiTheme="majorBidi" w:hAnsiTheme="majorBidi" w:cstheme="majorBidi"/>
          <w:i w:val="0"/>
          <w:iCs w:val="0"/>
          <w:color w:val="auto"/>
        </w:rPr>
        <w:t>@SiO</w:t>
      </w:r>
      <w:r w:rsidRPr="003944F9">
        <w:rPr>
          <w:rFonts w:asciiTheme="majorBidi" w:hAnsiTheme="majorBidi" w:cstheme="majorBidi"/>
          <w:i w:val="0"/>
          <w:iCs w:val="0"/>
          <w:color w:val="auto"/>
          <w:vertAlign w:val="subscript"/>
        </w:rPr>
        <w:t>2</w:t>
      </w:r>
      <w:r w:rsidRPr="003944F9">
        <w:rPr>
          <w:rFonts w:asciiTheme="majorBidi" w:hAnsiTheme="majorBidi" w:cstheme="majorBidi"/>
          <w:i w:val="0"/>
          <w:iCs w:val="0"/>
          <w:color w:val="auto"/>
        </w:rPr>
        <w:t>/ECH/IG</w:t>
      </w:r>
      <w:bookmarkEnd w:id="2"/>
    </w:p>
    <w:p w14:paraId="199B00B7" w14:textId="48AD755B" w:rsidR="00627A54" w:rsidRDefault="00627A54" w:rsidP="00627A54">
      <w:pPr>
        <w:spacing w:before="400" w:after="80" w:line="240" w:lineRule="auto"/>
        <w:jc w:val="center"/>
        <w:rPr>
          <w:rFonts w:asciiTheme="majorBidi" w:hAnsiTheme="majorBidi" w:cstheme="majorBidi"/>
          <w:bCs/>
          <w:sz w:val="18"/>
          <w:szCs w:val="16"/>
          <w:lang w:val="en-GB"/>
        </w:rPr>
      </w:pPr>
    </w:p>
    <w:p w14:paraId="417BF4E8" w14:textId="7CC148C2" w:rsidR="00D239D7" w:rsidRDefault="00D239D7" w:rsidP="00627A54">
      <w:pPr>
        <w:spacing w:before="400" w:after="80" w:line="240" w:lineRule="auto"/>
        <w:jc w:val="center"/>
        <w:rPr>
          <w:rFonts w:asciiTheme="majorBidi" w:hAnsiTheme="majorBidi" w:cstheme="majorBidi"/>
          <w:bCs/>
          <w:sz w:val="18"/>
          <w:szCs w:val="16"/>
          <w:lang w:val="en-GB"/>
        </w:rPr>
      </w:pPr>
    </w:p>
    <w:p w14:paraId="1E112D32" w14:textId="04635665" w:rsidR="00D239D7" w:rsidRDefault="00D239D7" w:rsidP="00627A54">
      <w:pPr>
        <w:spacing w:before="400" w:after="80" w:line="240" w:lineRule="auto"/>
        <w:jc w:val="center"/>
        <w:rPr>
          <w:rFonts w:asciiTheme="majorBidi" w:hAnsiTheme="majorBidi" w:cstheme="majorBidi"/>
          <w:bCs/>
          <w:sz w:val="18"/>
          <w:szCs w:val="16"/>
          <w:lang w:val="en-GB"/>
        </w:rPr>
      </w:pPr>
    </w:p>
    <w:p w14:paraId="71F61A89" w14:textId="0B87B98D" w:rsidR="00D239D7" w:rsidRDefault="00D239D7" w:rsidP="00627A54">
      <w:pPr>
        <w:spacing w:before="400" w:after="80" w:line="240" w:lineRule="auto"/>
        <w:jc w:val="center"/>
        <w:rPr>
          <w:rFonts w:asciiTheme="majorBidi" w:hAnsiTheme="majorBidi" w:cstheme="majorBidi"/>
          <w:bCs/>
          <w:sz w:val="18"/>
          <w:szCs w:val="16"/>
          <w:lang w:val="en-GB"/>
        </w:rPr>
      </w:pPr>
    </w:p>
    <w:p w14:paraId="70E5FF35" w14:textId="57122773" w:rsidR="00D239D7" w:rsidRDefault="00D239D7" w:rsidP="00627A54">
      <w:pPr>
        <w:spacing w:before="400" w:after="80" w:line="240" w:lineRule="auto"/>
        <w:jc w:val="center"/>
        <w:rPr>
          <w:rFonts w:asciiTheme="majorBidi" w:hAnsiTheme="majorBidi" w:cstheme="majorBidi"/>
          <w:bCs/>
          <w:sz w:val="18"/>
          <w:szCs w:val="16"/>
          <w:lang w:val="en-GB"/>
        </w:rPr>
      </w:pPr>
    </w:p>
    <w:p w14:paraId="6E804AF4" w14:textId="22872AAC" w:rsidR="00D239D7" w:rsidRDefault="00D239D7" w:rsidP="00627A54">
      <w:pPr>
        <w:spacing w:before="400" w:after="80" w:line="240" w:lineRule="auto"/>
        <w:jc w:val="center"/>
        <w:rPr>
          <w:rFonts w:asciiTheme="majorBidi" w:hAnsiTheme="majorBidi" w:cstheme="majorBidi"/>
          <w:bCs/>
          <w:sz w:val="18"/>
          <w:szCs w:val="16"/>
          <w:lang w:val="en-GB"/>
        </w:rPr>
      </w:pPr>
    </w:p>
    <w:p w14:paraId="367CBA9D" w14:textId="11D973C2" w:rsidR="00D239D7" w:rsidRDefault="00D239D7" w:rsidP="00627A54">
      <w:pPr>
        <w:spacing w:before="400" w:after="80" w:line="240" w:lineRule="auto"/>
        <w:jc w:val="center"/>
        <w:rPr>
          <w:rFonts w:asciiTheme="majorBidi" w:hAnsiTheme="majorBidi" w:cstheme="majorBidi"/>
          <w:bCs/>
          <w:sz w:val="18"/>
          <w:szCs w:val="16"/>
          <w:lang w:val="en-GB"/>
        </w:rPr>
      </w:pPr>
    </w:p>
    <w:p w14:paraId="5E3A980A" w14:textId="70AAFA5F" w:rsidR="00D239D7" w:rsidRDefault="00D239D7" w:rsidP="00627A54">
      <w:pPr>
        <w:spacing w:before="400" w:after="80" w:line="240" w:lineRule="auto"/>
        <w:jc w:val="center"/>
        <w:rPr>
          <w:rFonts w:asciiTheme="majorBidi" w:hAnsiTheme="majorBidi" w:cstheme="majorBidi"/>
          <w:bCs/>
          <w:sz w:val="18"/>
          <w:szCs w:val="16"/>
          <w:lang w:val="en-GB"/>
        </w:rPr>
      </w:pPr>
    </w:p>
    <w:p w14:paraId="6A541083" w14:textId="07936BEF" w:rsidR="00D239D7" w:rsidRDefault="00D239D7" w:rsidP="00627A54">
      <w:pPr>
        <w:spacing w:before="400" w:after="80" w:line="240" w:lineRule="auto"/>
        <w:jc w:val="center"/>
        <w:rPr>
          <w:rFonts w:asciiTheme="majorBidi" w:hAnsiTheme="majorBidi" w:cstheme="majorBidi"/>
          <w:bCs/>
          <w:sz w:val="18"/>
          <w:szCs w:val="16"/>
          <w:lang w:val="en-GB"/>
        </w:rPr>
      </w:pPr>
    </w:p>
    <w:p w14:paraId="3DA07429" w14:textId="326CD1BA" w:rsidR="00D239D7" w:rsidRDefault="00D239D7" w:rsidP="00627A54">
      <w:pPr>
        <w:spacing w:before="400" w:after="80" w:line="240" w:lineRule="auto"/>
        <w:jc w:val="center"/>
        <w:rPr>
          <w:rFonts w:asciiTheme="majorBidi" w:hAnsiTheme="majorBidi" w:cstheme="majorBidi"/>
          <w:bCs/>
          <w:sz w:val="18"/>
          <w:szCs w:val="16"/>
          <w:lang w:val="en-GB"/>
        </w:rPr>
      </w:pPr>
    </w:p>
    <w:p w14:paraId="13B6A597" w14:textId="5B04116B" w:rsidR="00D239D7" w:rsidRDefault="00D239D7" w:rsidP="00627A54">
      <w:pPr>
        <w:spacing w:before="400" w:after="80" w:line="240" w:lineRule="auto"/>
        <w:jc w:val="center"/>
        <w:rPr>
          <w:rFonts w:asciiTheme="majorBidi" w:hAnsiTheme="majorBidi" w:cstheme="majorBidi"/>
          <w:bCs/>
          <w:sz w:val="18"/>
          <w:szCs w:val="16"/>
          <w:lang w:val="en-GB"/>
        </w:rPr>
      </w:pPr>
    </w:p>
    <w:p w14:paraId="461D285D" w14:textId="2119CCDE" w:rsidR="00D239D7" w:rsidRDefault="00D239D7" w:rsidP="00627A54">
      <w:pPr>
        <w:spacing w:before="400" w:after="80" w:line="240" w:lineRule="auto"/>
        <w:jc w:val="center"/>
        <w:rPr>
          <w:rFonts w:asciiTheme="majorBidi" w:hAnsiTheme="majorBidi" w:cstheme="majorBidi"/>
          <w:bCs/>
          <w:sz w:val="18"/>
          <w:szCs w:val="16"/>
          <w:lang w:val="en-GB"/>
        </w:rPr>
      </w:pPr>
    </w:p>
    <w:p w14:paraId="75D524AE" w14:textId="0A53BCE9" w:rsidR="00D239D7" w:rsidRDefault="00D239D7" w:rsidP="00627A54">
      <w:pPr>
        <w:spacing w:before="400" w:after="80" w:line="240" w:lineRule="auto"/>
        <w:jc w:val="center"/>
        <w:rPr>
          <w:rFonts w:asciiTheme="majorBidi" w:hAnsiTheme="majorBidi" w:cstheme="majorBidi"/>
          <w:bCs/>
          <w:sz w:val="18"/>
          <w:szCs w:val="16"/>
          <w:lang w:val="en-GB"/>
        </w:rPr>
      </w:pPr>
    </w:p>
    <w:p w14:paraId="4982F343" w14:textId="77777777" w:rsidR="00D239D7" w:rsidRPr="003944F9" w:rsidRDefault="00D239D7" w:rsidP="00627A54">
      <w:pPr>
        <w:spacing w:before="400" w:after="80" w:line="240" w:lineRule="auto"/>
        <w:jc w:val="center"/>
        <w:rPr>
          <w:rFonts w:asciiTheme="majorBidi" w:hAnsiTheme="majorBidi" w:cstheme="majorBidi"/>
          <w:bCs/>
          <w:sz w:val="18"/>
          <w:szCs w:val="16"/>
          <w:rtl/>
          <w:lang w:val="en-GB"/>
        </w:rPr>
      </w:pPr>
    </w:p>
    <w:p w14:paraId="72503387" w14:textId="3FDB0155" w:rsidR="003944F9" w:rsidRPr="003944F9" w:rsidRDefault="003944F9" w:rsidP="003944F9">
      <w:pPr>
        <w:pStyle w:val="Caption"/>
        <w:keepNext/>
        <w:jc w:val="center"/>
        <w:rPr>
          <w:rFonts w:asciiTheme="majorBidi" w:hAnsiTheme="majorBidi" w:cstheme="majorBidi"/>
          <w:i w:val="0"/>
          <w:iCs w:val="0"/>
          <w:color w:val="auto"/>
        </w:rPr>
      </w:pPr>
      <w:bookmarkStart w:id="3" w:name="_Toc71369204"/>
      <w:r w:rsidRPr="00D239D7">
        <w:rPr>
          <w:rFonts w:asciiTheme="majorBidi" w:hAnsiTheme="majorBidi" w:cstheme="majorBidi"/>
          <w:b/>
          <w:bCs/>
          <w:i w:val="0"/>
          <w:iCs w:val="0"/>
          <w:color w:val="auto"/>
        </w:rPr>
        <w:t xml:space="preserve">Table S </w:t>
      </w:r>
      <w:r w:rsidRPr="00D239D7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Pr="00D239D7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Pr="00D239D7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Pr="00D239D7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1</w:t>
      </w:r>
      <w:r w:rsidRPr="00D239D7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Pr="003944F9">
        <w:rPr>
          <w:rFonts w:asciiTheme="majorBidi" w:hAnsiTheme="majorBidi" w:cstheme="majorBidi"/>
          <w:i w:val="0"/>
          <w:iCs w:val="0"/>
          <w:color w:val="auto"/>
        </w:rPr>
        <w:t>: Effect of solvent on model reaction in the presence of Fe</w:t>
      </w:r>
      <w:r w:rsidRPr="003944F9">
        <w:rPr>
          <w:rFonts w:asciiTheme="majorBidi" w:hAnsiTheme="majorBidi" w:cstheme="majorBidi"/>
          <w:i w:val="0"/>
          <w:iCs w:val="0"/>
          <w:color w:val="auto"/>
          <w:vertAlign w:val="subscript"/>
        </w:rPr>
        <w:t>3</w:t>
      </w:r>
      <w:r w:rsidRPr="003944F9">
        <w:rPr>
          <w:rFonts w:asciiTheme="majorBidi" w:hAnsiTheme="majorBidi" w:cstheme="majorBidi"/>
          <w:i w:val="0"/>
          <w:iCs w:val="0"/>
          <w:color w:val="auto"/>
        </w:rPr>
        <w:t>O</w:t>
      </w:r>
      <w:r w:rsidRPr="003944F9">
        <w:rPr>
          <w:rFonts w:asciiTheme="majorBidi" w:hAnsiTheme="majorBidi" w:cstheme="majorBidi"/>
          <w:i w:val="0"/>
          <w:iCs w:val="0"/>
          <w:color w:val="auto"/>
          <w:vertAlign w:val="subscript"/>
        </w:rPr>
        <w:t>4</w:t>
      </w:r>
      <w:r w:rsidRPr="003944F9">
        <w:rPr>
          <w:rFonts w:asciiTheme="majorBidi" w:hAnsiTheme="majorBidi" w:cstheme="majorBidi"/>
          <w:i w:val="0"/>
          <w:iCs w:val="0"/>
          <w:color w:val="auto"/>
        </w:rPr>
        <w:t>@SiO</w:t>
      </w:r>
      <w:r w:rsidRPr="003944F9">
        <w:rPr>
          <w:rFonts w:asciiTheme="majorBidi" w:hAnsiTheme="majorBidi" w:cstheme="majorBidi"/>
          <w:i w:val="0"/>
          <w:iCs w:val="0"/>
          <w:color w:val="auto"/>
          <w:vertAlign w:val="subscript"/>
        </w:rPr>
        <w:t>2</w:t>
      </w:r>
      <w:r w:rsidRPr="003944F9">
        <w:rPr>
          <w:rFonts w:asciiTheme="majorBidi" w:hAnsiTheme="majorBidi" w:cstheme="majorBidi"/>
          <w:i w:val="0"/>
          <w:iCs w:val="0"/>
          <w:color w:val="auto"/>
        </w:rPr>
        <w:t>/ECH/IG</w:t>
      </w:r>
      <w:bookmarkEnd w:id="3"/>
    </w:p>
    <w:tbl>
      <w:tblPr>
        <w:tblStyle w:val="PlainTable11"/>
        <w:tblW w:w="0" w:type="auto"/>
        <w:jc w:val="center"/>
        <w:tblLook w:val="04A0" w:firstRow="1" w:lastRow="0" w:firstColumn="1" w:lastColumn="0" w:noHBand="0" w:noVBand="1"/>
      </w:tblPr>
      <w:tblGrid>
        <w:gridCol w:w="732"/>
        <w:gridCol w:w="1694"/>
        <w:gridCol w:w="1081"/>
        <w:gridCol w:w="974"/>
      </w:tblGrid>
      <w:tr w:rsidR="003944F9" w:rsidRPr="003944F9" w14:paraId="7E5BEE10" w14:textId="77777777" w:rsidTr="008279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2" w:type="dxa"/>
          </w:tcPr>
          <w:p w14:paraId="3CA034C0" w14:textId="77777777" w:rsidR="003944F9" w:rsidRPr="003944F9" w:rsidRDefault="003944F9" w:rsidP="00827923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Entry</w:t>
            </w:r>
          </w:p>
        </w:tc>
        <w:tc>
          <w:tcPr>
            <w:tcW w:w="1694" w:type="dxa"/>
          </w:tcPr>
          <w:p w14:paraId="691486BC" w14:textId="77777777" w:rsidR="003944F9" w:rsidRPr="003944F9" w:rsidRDefault="003944F9" w:rsidP="0082792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Solvent</w:t>
            </w:r>
          </w:p>
        </w:tc>
        <w:tc>
          <w:tcPr>
            <w:tcW w:w="1081" w:type="dxa"/>
          </w:tcPr>
          <w:p w14:paraId="5381C418" w14:textId="77777777" w:rsidR="003944F9" w:rsidRPr="003944F9" w:rsidRDefault="003944F9" w:rsidP="00827923">
            <w:pPr>
              <w:spacing w:line="360" w:lineRule="auto"/>
              <w:ind w:right="-2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Time(min)</w:t>
            </w:r>
          </w:p>
        </w:tc>
        <w:tc>
          <w:tcPr>
            <w:tcW w:w="974" w:type="dxa"/>
          </w:tcPr>
          <w:p w14:paraId="344CB8D7" w14:textId="77777777" w:rsidR="003944F9" w:rsidRPr="003944F9" w:rsidRDefault="003944F9" w:rsidP="0082792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proofErr w:type="gramStart"/>
            <w:r w:rsidRPr="003944F9">
              <w:rPr>
                <w:rFonts w:asciiTheme="majorBidi" w:hAnsiTheme="majorBidi" w:cstheme="majorBidi"/>
                <w:sz w:val="18"/>
                <w:szCs w:val="18"/>
              </w:rPr>
              <w:t>Yield</w:t>
            </w:r>
            <w:r w:rsidRPr="003944F9">
              <w:rPr>
                <w:rFonts w:asciiTheme="majorBidi" w:hAnsiTheme="majorBidi" w:cstheme="majorBidi"/>
                <w:sz w:val="18"/>
                <w:szCs w:val="18"/>
                <w:rtl/>
              </w:rPr>
              <w:t>(</w:t>
            </w:r>
            <w:proofErr w:type="gramEnd"/>
            <w:r w:rsidRPr="003944F9">
              <w:rPr>
                <w:rFonts w:asciiTheme="majorBidi" w:hAnsiTheme="majorBidi" w:cstheme="majorBidi"/>
                <w:sz w:val="18"/>
                <w:szCs w:val="18"/>
                <w:rtl/>
              </w:rPr>
              <w:t xml:space="preserve">%) </w:t>
            </w:r>
          </w:p>
        </w:tc>
      </w:tr>
      <w:tr w:rsidR="003944F9" w:rsidRPr="003944F9" w14:paraId="5E01F22D" w14:textId="77777777" w:rsidTr="008279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2" w:type="dxa"/>
          </w:tcPr>
          <w:p w14:paraId="27C8D37A" w14:textId="77777777" w:rsidR="003944F9" w:rsidRPr="003944F9" w:rsidRDefault="003944F9" w:rsidP="00827923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1</w:t>
            </w:r>
          </w:p>
        </w:tc>
        <w:tc>
          <w:tcPr>
            <w:tcW w:w="1694" w:type="dxa"/>
          </w:tcPr>
          <w:p w14:paraId="5E65A5F1" w14:textId="77777777" w:rsidR="003944F9" w:rsidRPr="003944F9" w:rsidRDefault="003944F9" w:rsidP="00827923">
            <w:pPr>
              <w:bidi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Ethanol</w:t>
            </w:r>
          </w:p>
        </w:tc>
        <w:tc>
          <w:tcPr>
            <w:tcW w:w="1081" w:type="dxa"/>
          </w:tcPr>
          <w:p w14:paraId="7C9BF859" w14:textId="77777777" w:rsidR="003944F9" w:rsidRPr="003944F9" w:rsidRDefault="003944F9" w:rsidP="00827923">
            <w:pPr>
              <w:bidi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noProof/>
                <w:sz w:val="18"/>
                <w:szCs w:val="18"/>
              </w:rPr>
              <w:t>30</w:t>
            </w:r>
          </w:p>
        </w:tc>
        <w:tc>
          <w:tcPr>
            <w:tcW w:w="974" w:type="dxa"/>
          </w:tcPr>
          <w:p w14:paraId="06935A75" w14:textId="77777777" w:rsidR="003944F9" w:rsidRPr="003944F9" w:rsidRDefault="003944F9" w:rsidP="00827923">
            <w:pPr>
              <w:bidi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92</w:t>
            </w:r>
          </w:p>
        </w:tc>
      </w:tr>
      <w:tr w:rsidR="003944F9" w:rsidRPr="003944F9" w14:paraId="21E23D23" w14:textId="77777777" w:rsidTr="0082792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2" w:type="dxa"/>
          </w:tcPr>
          <w:p w14:paraId="0BB4809E" w14:textId="77777777" w:rsidR="003944F9" w:rsidRPr="003944F9" w:rsidRDefault="003944F9" w:rsidP="00827923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2</w:t>
            </w:r>
          </w:p>
        </w:tc>
        <w:tc>
          <w:tcPr>
            <w:tcW w:w="1694" w:type="dxa"/>
          </w:tcPr>
          <w:p w14:paraId="26B6DFD4" w14:textId="77777777" w:rsidR="003944F9" w:rsidRPr="003944F9" w:rsidRDefault="003944F9" w:rsidP="00827923">
            <w:pPr>
              <w:bidi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water</w:t>
            </w:r>
          </w:p>
        </w:tc>
        <w:tc>
          <w:tcPr>
            <w:tcW w:w="1081" w:type="dxa"/>
          </w:tcPr>
          <w:p w14:paraId="50B584DB" w14:textId="77777777" w:rsidR="003944F9" w:rsidRPr="003944F9" w:rsidRDefault="003944F9" w:rsidP="008279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3944F9">
              <w:rPr>
                <w:rFonts w:asciiTheme="majorBidi" w:hAnsiTheme="majorBidi" w:cstheme="majorBidi"/>
                <w:noProof/>
                <w:sz w:val="18"/>
                <w:szCs w:val="18"/>
              </w:rPr>
              <w:t>30</w:t>
            </w:r>
          </w:p>
        </w:tc>
        <w:tc>
          <w:tcPr>
            <w:tcW w:w="974" w:type="dxa"/>
          </w:tcPr>
          <w:p w14:paraId="5EB6B247" w14:textId="77777777" w:rsidR="003944F9" w:rsidRPr="003944F9" w:rsidRDefault="003944F9" w:rsidP="00827923">
            <w:pPr>
              <w:bidi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83</w:t>
            </w:r>
          </w:p>
        </w:tc>
      </w:tr>
      <w:tr w:rsidR="003944F9" w:rsidRPr="003944F9" w14:paraId="0D96A022" w14:textId="77777777" w:rsidTr="008279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2" w:type="dxa"/>
          </w:tcPr>
          <w:p w14:paraId="7F503E67" w14:textId="77777777" w:rsidR="003944F9" w:rsidRPr="003944F9" w:rsidRDefault="003944F9" w:rsidP="00827923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3</w:t>
            </w:r>
          </w:p>
        </w:tc>
        <w:tc>
          <w:tcPr>
            <w:tcW w:w="1694" w:type="dxa"/>
          </w:tcPr>
          <w:p w14:paraId="4476FBB1" w14:textId="77777777" w:rsidR="003944F9" w:rsidRPr="003944F9" w:rsidRDefault="003944F9" w:rsidP="00827923">
            <w:pPr>
              <w:bidi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EtOH/water (1:1)</w:t>
            </w:r>
          </w:p>
        </w:tc>
        <w:tc>
          <w:tcPr>
            <w:tcW w:w="1081" w:type="dxa"/>
          </w:tcPr>
          <w:p w14:paraId="23A27BF6" w14:textId="77777777" w:rsidR="003944F9" w:rsidRPr="003944F9" w:rsidRDefault="003944F9" w:rsidP="008279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3944F9">
              <w:rPr>
                <w:rFonts w:asciiTheme="majorBidi" w:hAnsiTheme="majorBidi" w:cstheme="majorBidi"/>
                <w:noProof/>
                <w:sz w:val="18"/>
                <w:szCs w:val="18"/>
              </w:rPr>
              <w:t>30</w:t>
            </w:r>
          </w:p>
        </w:tc>
        <w:tc>
          <w:tcPr>
            <w:tcW w:w="974" w:type="dxa"/>
          </w:tcPr>
          <w:p w14:paraId="2B7A4ADC" w14:textId="77777777" w:rsidR="003944F9" w:rsidRPr="003944F9" w:rsidRDefault="003944F9" w:rsidP="00827923">
            <w:pPr>
              <w:bidi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94</w:t>
            </w:r>
          </w:p>
        </w:tc>
      </w:tr>
      <w:tr w:rsidR="003944F9" w:rsidRPr="003944F9" w14:paraId="36C51B0C" w14:textId="77777777" w:rsidTr="0082792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2" w:type="dxa"/>
          </w:tcPr>
          <w:p w14:paraId="6689F365" w14:textId="77777777" w:rsidR="003944F9" w:rsidRPr="003944F9" w:rsidRDefault="003944F9" w:rsidP="00827923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4</w:t>
            </w:r>
          </w:p>
        </w:tc>
        <w:tc>
          <w:tcPr>
            <w:tcW w:w="1694" w:type="dxa"/>
          </w:tcPr>
          <w:p w14:paraId="554B48A0" w14:textId="77777777" w:rsidR="003944F9" w:rsidRPr="003944F9" w:rsidRDefault="003944F9" w:rsidP="00827923">
            <w:pPr>
              <w:bidi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CH</w:t>
            </w:r>
            <w:r w:rsidRPr="003944F9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3</w:t>
            </w:r>
            <w:r w:rsidRPr="003944F9">
              <w:rPr>
                <w:rFonts w:asciiTheme="majorBidi" w:hAnsiTheme="majorBidi" w:cstheme="majorBidi"/>
                <w:sz w:val="18"/>
                <w:szCs w:val="18"/>
              </w:rPr>
              <w:t>CN</w:t>
            </w:r>
          </w:p>
        </w:tc>
        <w:tc>
          <w:tcPr>
            <w:tcW w:w="1081" w:type="dxa"/>
          </w:tcPr>
          <w:p w14:paraId="442E0149" w14:textId="77777777" w:rsidR="003944F9" w:rsidRPr="003944F9" w:rsidRDefault="003944F9" w:rsidP="008279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3944F9">
              <w:rPr>
                <w:rFonts w:asciiTheme="majorBidi" w:hAnsiTheme="majorBidi" w:cstheme="majorBidi"/>
                <w:noProof/>
                <w:sz w:val="18"/>
                <w:szCs w:val="18"/>
              </w:rPr>
              <w:t>30</w:t>
            </w:r>
          </w:p>
        </w:tc>
        <w:tc>
          <w:tcPr>
            <w:tcW w:w="974" w:type="dxa"/>
          </w:tcPr>
          <w:p w14:paraId="33F41B39" w14:textId="77777777" w:rsidR="003944F9" w:rsidRPr="003944F9" w:rsidRDefault="003944F9" w:rsidP="00827923">
            <w:pPr>
              <w:bidi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21</w:t>
            </w:r>
          </w:p>
        </w:tc>
      </w:tr>
      <w:tr w:rsidR="003944F9" w:rsidRPr="003944F9" w14:paraId="7E500734" w14:textId="77777777" w:rsidTr="008279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2" w:type="dxa"/>
          </w:tcPr>
          <w:p w14:paraId="42AB5DD2" w14:textId="77777777" w:rsidR="003944F9" w:rsidRPr="003944F9" w:rsidRDefault="003944F9" w:rsidP="00827923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5</w:t>
            </w:r>
          </w:p>
        </w:tc>
        <w:tc>
          <w:tcPr>
            <w:tcW w:w="1694" w:type="dxa"/>
          </w:tcPr>
          <w:p w14:paraId="433B1F8D" w14:textId="77777777" w:rsidR="003944F9" w:rsidRPr="003944F9" w:rsidRDefault="003944F9" w:rsidP="00827923">
            <w:pPr>
              <w:bidi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CHCl</w:t>
            </w:r>
            <w:r w:rsidRPr="003944F9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081" w:type="dxa"/>
          </w:tcPr>
          <w:p w14:paraId="4E362B08" w14:textId="77777777" w:rsidR="003944F9" w:rsidRPr="003944F9" w:rsidRDefault="003944F9" w:rsidP="008279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3944F9">
              <w:rPr>
                <w:rFonts w:asciiTheme="majorBidi" w:hAnsiTheme="majorBidi" w:cstheme="majorBidi"/>
                <w:noProof/>
                <w:sz w:val="18"/>
                <w:szCs w:val="18"/>
              </w:rPr>
              <w:t>30</w:t>
            </w:r>
          </w:p>
        </w:tc>
        <w:tc>
          <w:tcPr>
            <w:tcW w:w="974" w:type="dxa"/>
          </w:tcPr>
          <w:p w14:paraId="0F1D9E56" w14:textId="77777777" w:rsidR="003944F9" w:rsidRPr="003944F9" w:rsidRDefault="003944F9" w:rsidP="00827923">
            <w:pPr>
              <w:bidi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17</w:t>
            </w:r>
          </w:p>
        </w:tc>
      </w:tr>
      <w:tr w:rsidR="003944F9" w:rsidRPr="003944F9" w14:paraId="269542A8" w14:textId="77777777" w:rsidTr="0082792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2" w:type="dxa"/>
          </w:tcPr>
          <w:p w14:paraId="5F315E69" w14:textId="77777777" w:rsidR="003944F9" w:rsidRPr="003944F9" w:rsidRDefault="003944F9" w:rsidP="00827923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6</w:t>
            </w:r>
          </w:p>
        </w:tc>
        <w:tc>
          <w:tcPr>
            <w:tcW w:w="1694" w:type="dxa"/>
          </w:tcPr>
          <w:p w14:paraId="03FFBA30" w14:textId="77777777" w:rsidR="003944F9" w:rsidRPr="003944F9" w:rsidRDefault="003944F9" w:rsidP="00827923">
            <w:pPr>
              <w:bidi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MeOH</w:t>
            </w:r>
          </w:p>
        </w:tc>
        <w:tc>
          <w:tcPr>
            <w:tcW w:w="1081" w:type="dxa"/>
          </w:tcPr>
          <w:p w14:paraId="04968754" w14:textId="77777777" w:rsidR="003944F9" w:rsidRPr="003944F9" w:rsidRDefault="003944F9" w:rsidP="008279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3944F9">
              <w:rPr>
                <w:rFonts w:asciiTheme="majorBidi" w:hAnsiTheme="majorBidi" w:cstheme="majorBidi"/>
                <w:noProof/>
                <w:sz w:val="18"/>
                <w:szCs w:val="18"/>
              </w:rPr>
              <w:t>30</w:t>
            </w:r>
          </w:p>
        </w:tc>
        <w:tc>
          <w:tcPr>
            <w:tcW w:w="974" w:type="dxa"/>
          </w:tcPr>
          <w:p w14:paraId="1DD2445C" w14:textId="77777777" w:rsidR="003944F9" w:rsidRPr="003944F9" w:rsidRDefault="003944F9" w:rsidP="003944F9">
            <w:pPr>
              <w:keepNext/>
              <w:bidi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61</w:t>
            </w:r>
          </w:p>
        </w:tc>
      </w:tr>
    </w:tbl>
    <w:p w14:paraId="472AFA94" w14:textId="50507C4A" w:rsidR="003944F9" w:rsidRPr="003944F9" w:rsidRDefault="003944F9" w:rsidP="003944F9">
      <w:pPr>
        <w:spacing w:after="0" w:line="240" w:lineRule="exact"/>
        <w:jc w:val="center"/>
        <w:rPr>
          <w:rFonts w:asciiTheme="majorBidi" w:hAnsiTheme="majorBidi" w:cstheme="majorBidi"/>
          <w:w w:val="108"/>
          <w:sz w:val="16"/>
          <w:szCs w:val="16"/>
          <w:lang w:val="en-GB"/>
        </w:rPr>
      </w:pPr>
      <w:r w:rsidRPr="003944F9">
        <w:rPr>
          <w:rFonts w:asciiTheme="majorBidi" w:hAnsiTheme="majorBidi" w:cstheme="majorBidi"/>
          <w:w w:val="108"/>
          <w:sz w:val="16"/>
          <w:szCs w:val="16"/>
          <w:lang w:val="en-GB"/>
        </w:rPr>
        <w:t xml:space="preserve">*Reaction condition: </w:t>
      </w:r>
      <w:proofErr w:type="spellStart"/>
      <w:r w:rsidRPr="003944F9">
        <w:rPr>
          <w:rFonts w:asciiTheme="majorBidi" w:hAnsiTheme="majorBidi" w:cstheme="majorBidi"/>
          <w:w w:val="108"/>
          <w:sz w:val="16"/>
          <w:szCs w:val="16"/>
          <w:lang w:val="en-GB"/>
        </w:rPr>
        <w:t>Isatin</w:t>
      </w:r>
      <w:proofErr w:type="spellEnd"/>
      <w:r w:rsidRPr="003944F9">
        <w:rPr>
          <w:rFonts w:asciiTheme="majorBidi" w:hAnsiTheme="majorBidi" w:cstheme="majorBidi"/>
          <w:w w:val="108"/>
          <w:sz w:val="16"/>
          <w:szCs w:val="16"/>
          <w:lang w:val="en-GB"/>
        </w:rPr>
        <w:t xml:space="preserve"> 1 (1 mmol), 2 (1 mmol), 1,3-dicarbonyl 3 (1 mmol), 10 mg catalyst, and 3 ml solvent at 60 °C.</w:t>
      </w:r>
    </w:p>
    <w:p w14:paraId="3ABD032B" w14:textId="77777777" w:rsidR="003944F9" w:rsidRPr="003944F9" w:rsidRDefault="003944F9" w:rsidP="003944F9">
      <w:pPr>
        <w:spacing w:after="0" w:line="240" w:lineRule="exact"/>
        <w:jc w:val="center"/>
        <w:rPr>
          <w:rFonts w:asciiTheme="majorBidi" w:hAnsiTheme="majorBidi" w:cstheme="majorBidi"/>
          <w:w w:val="108"/>
          <w:sz w:val="16"/>
          <w:szCs w:val="16"/>
          <w:lang w:val="en-GB"/>
        </w:rPr>
      </w:pPr>
    </w:p>
    <w:p w14:paraId="56DBC78C" w14:textId="77777777" w:rsidR="003944F9" w:rsidRPr="003944F9" w:rsidRDefault="003944F9" w:rsidP="003944F9">
      <w:pPr>
        <w:spacing w:after="0" w:line="240" w:lineRule="exact"/>
        <w:jc w:val="center"/>
        <w:rPr>
          <w:rFonts w:asciiTheme="majorBidi" w:hAnsiTheme="majorBidi" w:cstheme="majorBidi"/>
          <w:w w:val="108"/>
          <w:sz w:val="16"/>
          <w:szCs w:val="16"/>
          <w:lang w:val="en-GB"/>
        </w:rPr>
      </w:pPr>
    </w:p>
    <w:p w14:paraId="4A1DF85A" w14:textId="221936EA" w:rsidR="003944F9" w:rsidRPr="003944F9" w:rsidRDefault="003944F9" w:rsidP="003944F9">
      <w:pPr>
        <w:pStyle w:val="Caption"/>
        <w:keepNext/>
        <w:jc w:val="center"/>
        <w:rPr>
          <w:rFonts w:asciiTheme="majorBidi" w:hAnsiTheme="majorBidi" w:cstheme="majorBidi"/>
          <w:i w:val="0"/>
          <w:iCs w:val="0"/>
          <w:color w:val="auto"/>
        </w:rPr>
      </w:pPr>
      <w:bookmarkStart w:id="4" w:name="_Toc71369205"/>
      <w:r w:rsidRPr="00D239D7">
        <w:rPr>
          <w:rFonts w:asciiTheme="majorBidi" w:hAnsiTheme="majorBidi" w:cstheme="majorBidi"/>
          <w:b/>
          <w:bCs/>
          <w:i w:val="0"/>
          <w:iCs w:val="0"/>
          <w:color w:val="auto"/>
        </w:rPr>
        <w:t xml:space="preserve">Table S </w:t>
      </w:r>
      <w:r w:rsidRPr="00D239D7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Pr="00D239D7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Pr="00D239D7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Pr="00D239D7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2</w:t>
      </w:r>
      <w:r w:rsidRPr="00D239D7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Pr="00D239D7">
        <w:rPr>
          <w:rFonts w:asciiTheme="majorBidi" w:hAnsiTheme="majorBidi" w:cstheme="majorBidi"/>
          <w:b/>
          <w:bCs/>
          <w:i w:val="0"/>
          <w:iCs w:val="0"/>
          <w:color w:val="auto"/>
        </w:rPr>
        <w:t>:</w:t>
      </w:r>
      <w:r w:rsidRPr="003944F9">
        <w:rPr>
          <w:rFonts w:asciiTheme="majorBidi" w:hAnsiTheme="majorBidi" w:cstheme="majorBidi"/>
          <w:i w:val="0"/>
          <w:iCs w:val="0"/>
          <w:color w:val="auto"/>
        </w:rPr>
        <w:t xml:space="preserve"> Investigation of different types of catalyst in model reaction</w:t>
      </w:r>
      <w:bookmarkEnd w:id="4"/>
    </w:p>
    <w:tbl>
      <w:tblPr>
        <w:tblStyle w:val="PlainTable11"/>
        <w:tblW w:w="0" w:type="auto"/>
        <w:jc w:val="center"/>
        <w:tblLook w:val="04A0" w:firstRow="1" w:lastRow="0" w:firstColumn="1" w:lastColumn="0" w:noHBand="0" w:noVBand="1"/>
      </w:tblPr>
      <w:tblGrid>
        <w:gridCol w:w="985"/>
        <w:gridCol w:w="2880"/>
        <w:gridCol w:w="1609"/>
        <w:gridCol w:w="1361"/>
      </w:tblGrid>
      <w:tr w:rsidR="003944F9" w:rsidRPr="003944F9" w14:paraId="7B175328" w14:textId="77777777" w:rsidTr="008279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</w:tcPr>
          <w:p w14:paraId="697526EC" w14:textId="77777777" w:rsidR="003944F9" w:rsidRPr="003944F9" w:rsidRDefault="003944F9" w:rsidP="00827923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Entry</w:t>
            </w:r>
          </w:p>
        </w:tc>
        <w:tc>
          <w:tcPr>
            <w:tcW w:w="2880" w:type="dxa"/>
          </w:tcPr>
          <w:p w14:paraId="4E6312C3" w14:textId="77777777" w:rsidR="003944F9" w:rsidRPr="003944F9" w:rsidRDefault="003944F9" w:rsidP="0082792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Catalyst</w:t>
            </w:r>
          </w:p>
        </w:tc>
        <w:tc>
          <w:tcPr>
            <w:tcW w:w="1609" w:type="dxa"/>
          </w:tcPr>
          <w:p w14:paraId="49D39350" w14:textId="77777777" w:rsidR="003944F9" w:rsidRPr="003944F9" w:rsidRDefault="003944F9" w:rsidP="00827923">
            <w:pPr>
              <w:bidi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  <w:rtl/>
              </w:rPr>
              <w:t>(</w:t>
            </w:r>
            <w:r w:rsidRPr="003944F9">
              <w:rPr>
                <w:rFonts w:asciiTheme="majorBidi" w:hAnsiTheme="majorBidi" w:cstheme="majorBidi"/>
                <w:sz w:val="18"/>
                <w:szCs w:val="18"/>
              </w:rPr>
              <w:t>C</w:t>
            </w:r>
            <w:r w:rsidRPr="003944F9">
              <w:rPr>
                <w:rFonts w:asciiTheme="majorBidi" w:hAnsiTheme="majorBidi" w:cstheme="majorBidi"/>
                <w:sz w:val="18"/>
                <w:szCs w:val="18"/>
                <w:rtl/>
              </w:rPr>
              <w:t>°)</w:t>
            </w:r>
            <w:r w:rsidRPr="003944F9">
              <w:rPr>
                <w:rFonts w:asciiTheme="majorBidi" w:hAnsiTheme="majorBidi" w:cstheme="majorBidi"/>
                <w:sz w:val="18"/>
                <w:szCs w:val="18"/>
              </w:rPr>
              <w:t>Temperature</w:t>
            </w:r>
          </w:p>
        </w:tc>
        <w:tc>
          <w:tcPr>
            <w:tcW w:w="1361" w:type="dxa"/>
          </w:tcPr>
          <w:p w14:paraId="54C7410C" w14:textId="77777777" w:rsidR="003944F9" w:rsidRPr="003944F9" w:rsidRDefault="003944F9" w:rsidP="0082792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  <w:rtl/>
              </w:rPr>
              <w:t>(%)</w:t>
            </w:r>
            <w:r w:rsidRPr="003944F9">
              <w:rPr>
                <w:rFonts w:asciiTheme="majorBidi" w:hAnsiTheme="majorBidi" w:cstheme="majorBidi"/>
                <w:sz w:val="18"/>
                <w:szCs w:val="18"/>
              </w:rPr>
              <w:t>yield</w:t>
            </w:r>
          </w:p>
        </w:tc>
      </w:tr>
      <w:tr w:rsidR="003944F9" w:rsidRPr="003944F9" w14:paraId="474A9A92" w14:textId="77777777" w:rsidTr="008279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</w:tcPr>
          <w:p w14:paraId="48DE11A7" w14:textId="77777777" w:rsidR="003944F9" w:rsidRPr="003944F9" w:rsidRDefault="003944F9" w:rsidP="00827923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1</w:t>
            </w:r>
          </w:p>
        </w:tc>
        <w:tc>
          <w:tcPr>
            <w:tcW w:w="2880" w:type="dxa"/>
          </w:tcPr>
          <w:p w14:paraId="0A5811B5" w14:textId="77777777" w:rsidR="003944F9" w:rsidRPr="003944F9" w:rsidRDefault="003944F9" w:rsidP="00827923">
            <w:pPr>
              <w:spacing w:line="360" w:lineRule="auto"/>
              <w:ind w:hanging="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</w:rPr>
              <w:t>Fe</w:t>
            </w: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  <w:vertAlign w:val="subscript"/>
              </w:rPr>
              <w:t>3</w:t>
            </w: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</w:rPr>
              <w:t>O</w:t>
            </w: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  <w:vertAlign w:val="subscript"/>
              </w:rPr>
              <w:t>4</w:t>
            </w: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</w:rPr>
              <w:t>@SiO</w:t>
            </w: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  <w:vertAlign w:val="subscript"/>
              </w:rPr>
              <w:t>2</w:t>
            </w: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</w:rPr>
              <w:t>/ECH/IG</w:t>
            </w:r>
          </w:p>
        </w:tc>
        <w:tc>
          <w:tcPr>
            <w:tcW w:w="1609" w:type="dxa"/>
          </w:tcPr>
          <w:p w14:paraId="6FABFEA7" w14:textId="77777777" w:rsidR="003944F9" w:rsidRPr="003944F9" w:rsidRDefault="003944F9" w:rsidP="0082792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rt</w:t>
            </w:r>
          </w:p>
        </w:tc>
        <w:tc>
          <w:tcPr>
            <w:tcW w:w="1361" w:type="dxa"/>
          </w:tcPr>
          <w:p w14:paraId="34554BD3" w14:textId="77777777" w:rsidR="003944F9" w:rsidRPr="003944F9" w:rsidRDefault="003944F9" w:rsidP="0082792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Trace</w:t>
            </w:r>
          </w:p>
        </w:tc>
      </w:tr>
      <w:tr w:rsidR="003944F9" w:rsidRPr="003944F9" w14:paraId="47BB7AC4" w14:textId="77777777" w:rsidTr="0082792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</w:tcPr>
          <w:p w14:paraId="1418A05E" w14:textId="77777777" w:rsidR="003944F9" w:rsidRPr="003944F9" w:rsidRDefault="003944F9" w:rsidP="00827923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2</w:t>
            </w:r>
          </w:p>
        </w:tc>
        <w:tc>
          <w:tcPr>
            <w:tcW w:w="2880" w:type="dxa"/>
          </w:tcPr>
          <w:p w14:paraId="0FCCFB03" w14:textId="77777777" w:rsidR="003944F9" w:rsidRPr="003944F9" w:rsidRDefault="003944F9" w:rsidP="00827923">
            <w:pPr>
              <w:spacing w:line="360" w:lineRule="auto"/>
              <w:ind w:hanging="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</w:rPr>
              <w:t>Fe</w:t>
            </w: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  <w:vertAlign w:val="subscript"/>
              </w:rPr>
              <w:t>3</w:t>
            </w: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</w:rPr>
              <w:t>O</w:t>
            </w: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  <w:vertAlign w:val="subscript"/>
              </w:rPr>
              <w:t>4</w:t>
            </w: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</w:rPr>
              <w:t>@SiO</w:t>
            </w: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  <w:vertAlign w:val="subscript"/>
              </w:rPr>
              <w:t>2</w:t>
            </w: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</w:rPr>
              <w:t>/ECH/IG</w:t>
            </w:r>
          </w:p>
        </w:tc>
        <w:tc>
          <w:tcPr>
            <w:tcW w:w="1609" w:type="dxa"/>
          </w:tcPr>
          <w:p w14:paraId="45C652CB" w14:textId="77777777" w:rsidR="003944F9" w:rsidRPr="003944F9" w:rsidRDefault="003944F9" w:rsidP="0082792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40</w:t>
            </w:r>
          </w:p>
        </w:tc>
        <w:tc>
          <w:tcPr>
            <w:tcW w:w="1361" w:type="dxa"/>
          </w:tcPr>
          <w:p w14:paraId="64631221" w14:textId="77777777" w:rsidR="003944F9" w:rsidRPr="003944F9" w:rsidRDefault="003944F9" w:rsidP="0082792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69</w:t>
            </w:r>
            <w:r w:rsidRPr="003944F9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a</w:t>
            </w:r>
          </w:p>
        </w:tc>
      </w:tr>
      <w:tr w:rsidR="003944F9" w:rsidRPr="003944F9" w14:paraId="4C65D26E" w14:textId="77777777" w:rsidTr="008279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</w:tcPr>
          <w:p w14:paraId="7E6197ED" w14:textId="77777777" w:rsidR="003944F9" w:rsidRPr="003944F9" w:rsidRDefault="003944F9" w:rsidP="00827923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3</w:t>
            </w:r>
          </w:p>
        </w:tc>
        <w:tc>
          <w:tcPr>
            <w:tcW w:w="2880" w:type="dxa"/>
          </w:tcPr>
          <w:p w14:paraId="010E606E" w14:textId="77777777" w:rsidR="003944F9" w:rsidRPr="003944F9" w:rsidRDefault="003944F9" w:rsidP="00827923">
            <w:pPr>
              <w:spacing w:line="360" w:lineRule="auto"/>
              <w:ind w:hanging="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</w:rPr>
              <w:t>Fe</w:t>
            </w: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  <w:vertAlign w:val="subscript"/>
              </w:rPr>
              <w:t>3</w:t>
            </w: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</w:rPr>
              <w:t>O</w:t>
            </w: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  <w:vertAlign w:val="subscript"/>
              </w:rPr>
              <w:t>4</w:t>
            </w: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</w:rPr>
              <w:t>@SiO</w:t>
            </w: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  <w:vertAlign w:val="subscript"/>
              </w:rPr>
              <w:t>2</w:t>
            </w: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</w:rPr>
              <w:t>/ECH/IG</w:t>
            </w:r>
          </w:p>
        </w:tc>
        <w:tc>
          <w:tcPr>
            <w:tcW w:w="1609" w:type="dxa"/>
          </w:tcPr>
          <w:p w14:paraId="1F95FCDB" w14:textId="77777777" w:rsidR="003944F9" w:rsidRPr="003944F9" w:rsidRDefault="003944F9" w:rsidP="0082792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60</w:t>
            </w:r>
          </w:p>
        </w:tc>
        <w:tc>
          <w:tcPr>
            <w:tcW w:w="1361" w:type="dxa"/>
          </w:tcPr>
          <w:p w14:paraId="58122D6F" w14:textId="77777777" w:rsidR="003944F9" w:rsidRPr="003944F9" w:rsidRDefault="003944F9" w:rsidP="0082792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83</w:t>
            </w:r>
            <w:r w:rsidRPr="003944F9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a</w:t>
            </w:r>
          </w:p>
        </w:tc>
      </w:tr>
      <w:tr w:rsidR="003944F9" w:rsidRPr="003944F9" w14:paraId="0BBB7062" w14:textId="77777777" w:rsidTr="0082792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</w:tcPr>
          <w:p w14:paraId="794692AF" w14:textId="77777777" w:rsidR="003944F9" w:rsidRPr="003944F9" w:rsidRDefault="003944F9" w:rsidP="00827923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4</w:t>
            </w:r>
          </w:p>
        </w:tc>
        <w:tc>
          <w:tcPr>
            <w:tcW w:w="2880" w:type="dxa"/>
          </w:tcPr>
          <w:p w14:paraId="237643C7" w14:textId="77777777" w:rsidR="003944F9" w:rsidRPr="003944F9" w:rsidRDefault="003944F9" w:rsidP="00827923">
            <w:pPr>
              <w:spacing w:line="360" w:lineRule="auto"/>
              <w:ind w:hanging="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</w:rPr>
              <w:t>Fe</w:t>
            </w: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  <w:vertAlign w:val="subscript"/>
              </w:rPr>
              <w:t>3</w:t>
            </w: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</w:rPr>
              <w:t>O</w:t>
            </w: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  <w:vertAlign w:val="subscript"/>
              </w:rPr>
              <w:t>4</w:t>
            </w: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</w:rPr>
              <w:t>@SiO</w:t>
            </w: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  <w:vertAlign w:val="subscript"/>
              </w:rPr>
              <w:t>2</w:t>
            </w: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</w:rPr>
              <w:t>/ECH/IG</w:t>
            </w:r>
          </w:p>
        </w:tc>
        <w:tc>
          <w:tcPr>
            <w:tcW w:w="1609" w:type="dxa"/>
          </w:tcPr>
          <w:p w14:paraId="0B12FB0B" w14:textId="77777777" w:rsidR="003944F9" w:rsidRPr="003944F9" w:rsidRDefault="003944F9" w:rsidP="0082792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80</w:t>
            </w:r>
          </w:p>
        </w:tc>
        <w:tc>
          <w:tcPr>
            <w:tcW w:w="1361" w:type="dxa"/>
          </w:tcPr>
          <w:p w14:paraId="72358EFD" w14:textId="77777777" w:rsidR="003944F9" w:rsidRPr="003944F9" w:rsidRDefault="003944F9" w:rsidP="0082792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78</w:t>
            </w:r>
            <w:r w:rsidRPr="003944F9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a</w:t>
            </w:r>
          </w:p>
        </w:tc>
      </w:tr>
      <w:tr w:rsidR="003944F9" w:rsidRPr="003944F9" w14:paraId="7F7AD0DD" w14:textId="77777777" w:rsidTr="008279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</w:tcPr>
          <w:p w14:paraId="30D30571" w14:textId="77777777" w:rsidR="003944F9" w:rsidRPr="003944F9" w:rsidRDefault="003944F9" w:rsidP="00827923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3944F9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5</w:t>
            </w:r>
          </w:p>
        </w:tc>
        <w:tc>
          <w:tcPr>
            <w:tcW w:w="2880" w:type="dxa"/>
          </w:tcPr>
          <w:p w14:paraId="2A848F7A" w14:textId="77777777" w:rsidR="003944F9" w:rsidRPr="003944F9" w:rsidRDefault="003944F9" w:rsidP="00827923">
            <w:pPr>
              <w:spacing w:line="360" w:lineRule="auto"/>
              <w:ind w:hanging="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</w:rPr>
              <w:t>Fe</w:t>
            </w: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  <w:vertAlign w:val="subscript"/>
              </w:rPr>
              <w:t>3</w:t>
            </w: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</w:rPr>
              <w:t>O</w:t>
            </w: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  <w:vertAlign w:val="subscript"/>
              </w:rPr>
              <w:t>4</w:t>
            </w: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</w:rPr>
              <w:t>@SiO</w:t>
            </w: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  <w:vertAlign w:val="subscript"/>
              </w:rPr>
              <w:t>2</w:t>
            </w:r>
            <w:r w:rsidRPr="003944F9">
              <w:rPr>
                <w:rFonts w:asciiTheme="majorBidi" w:hAnsiTheme="majorBidi" w:cstheme="majorBidi"/>
                <w:bCs/>
                <w:noProof/>
                <w:sz w:val="18"/>
                <w:szCs w:val="18"/>
              </w:rPr>
              <w:t>/ECH/IG</w:t>
            </w:r>
          </w:p>
        </w:tc>
        <w:tc>
          <w:tcPr>
            <w:tcW w:w="1609" w:type="dxa"/>
          </w:tcPr>
          <w:p w14:paraId="3A81037A" w14:textId="77777777" w:rsidR="003944F9" w:rsidRPr="003944F9" w:rsidRDefault="003944F9" w:rsidP="0082792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60</w:t>
            </w:r>
          </w:p>
        </w:tc>
        <w:tc>
          <w:tcPr>
            <w:tcW w:w="1361" w:type="dxa"/>
          </w:tcPr>
          <w:p w14:paraId="026F3617" w14:textId="77777777" w:rsidR="003944F9" w:rsidRPr="003944F9" w:rsidRDefault="003944F9" w:rsidP="0082792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94</w:t>
            </w:r>
            <w:r w:rsidRPr="003944F9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a</w:t>
            </w:r>
          </w:p>
        </w:tc>
      </w:tr>
      <w:tr w:rsidR="003944F9" w:rsidRPr="003944F9" w14:paraId="66EBA55E" w14:textId="77777777" w:rsidTr="0082792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</w:tcPr>
          <w:p w14:paraId="25ABBD8D" w14:textId="77777777" w:rsidR="003944F9" w:rsidRPr="003944F9" w:rsidRDefault="003944F9" w:rsidP="00827923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944F9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6</w:t>
            </w:r>
          </w:p>
        </w:tc>
        <w:tc>
          <w:tcPr>
            <w:tcW w:w="2880" w:type="dxa"/>
          </w:tcPr>
          <w:p w14:paraId="4893A02A" w14:textId="77777777" w:rsidR="003944F9" w:rsidRPr="003944F9" w:rsidRDefault="003944F9" w:rsidP="00827923">
            <w:pPr>
              <w:spacing w:line="360" w:lineRule="auto"/>
              <w:ind w:hanging="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3944F9">
              <w:rPr>
                <w:rFonts w:asciiTheme="majorBidi" w:hAnsiTheme="majorBidi" w:cstheme="majorBidi"/>
                <w:noProof/>
                <w:sz w:val="18"/>
                <w:szCs w:val="18"/>
              </w:rPr>
              <w:t>IG</w:t>
            </w:r>
          </w:p>
        </w:tc>
        <w:tc>
          <w:tcPr>
            <w:tcW w:w="1609" w:type="dxa"/>
          </w:tcPr>
          <w:p w14:paraId="62745235" w14:textId="77777777" w:rsidR="003944F9" w:rsidRPr="003944F9" w:rsidRDefault="003944F9" w:rsidP="0082792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60</w:t>
            </w:r>
          </w:p>
        </w:tc>
        <w:tc>
          <w:tcPr>
            <w:tcW w:w="1361" w:type="dxa"/>
          </w:tcPr>
          <w:p w14:paraId="2382AB20" w14:textId="77777777" w:rsidR="003944F9" w:rsidRPr="003944F9" w:rsidRDefault="003944F9" w:rsidP="0082792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91</w:t>
            </w:r>
            <w:r w:rsidRPr="003944F9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b</w:t>
            </w:r>
          </w:p>
        </w:tc>
      </w:tr>
      <w:tr w:rsidR="003944F9" w:rsidRPr="003944F9" w14:paraId="089098C9" w14:textId="77777777" w:rsidTr="008279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</w:tcPr>
          <w:p w14:paraId="7933F092" w14:textId="77777777" w:rsidR="003944F9" w:rsidRPr="003944F9" w:rsidRDefault="003944F9" w:rsidP="00827923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3944F9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7</w:t>
            </w:r>
          </w:p>
        </w:tc>
        <w:tc>
          <w:tcPr>
            <w:tcW w:w="2880" w:type="dxa"/>
          </w:tcPr>
          <w:p w14:paraId="58A100AE" w14:textId="77777777" w:rsidR="003944F9" w:rsidRPr="003944F9" w:rsidRDefault="003944F9" w:rsidP="00827923">
            <w:pPr>
              <w:spacing w:line="360" w:lineRule="auto"/>
              <w:ind w:hanging="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3944F9">
              <w:rPr>
                <w:rFonts w:asciiTheme="majorBidi" w:hAnsiTheme="majorBidi" w:cstheme="majorBidi"/>
                <w:noProof/>
                <w:sz w:val="18"/>
                <w:szCs w:val="18"/>
              </w:rPr>
              <w:t>Fe</w:t>
            </w:r>
            <w:r w:rsidRPr="003944F9">
              <w:rPr>
                <w:rFonts w:asciiTheme="majorBidi" w:hAnsiTheme="majorBidi" w:cstheme="majorBidi"/>
                <w:noProof/>
                <w:sz w:val="18"/>
                <w:szCs w:val="18"/>
                <w:vertAlign w:val="subscript"/>
              </w:rPr>
              <w:t>3</w:t>
            </w:r>
            <w:r w:rsidRPr="003944F9">
              <w:rPr>
                <w:rFonts w:asciiTheme="majorBidi" w:hAnsiTheme="majorBidi" w:cstheme="majorBidi"/>
                <w:noProof/>
                <w:sz w:val="18"/>
                <w:szCs w:val="18"/>
              </w:rPr>
              <w:t>O</w:t>
            </w:r>
            <w:r w:rsidRPr="003944F9">
              <w:rPr>
                <w:rFonts w:asciiTheme="majorBidi" w:hAnsiTheme="majorBidi" w:cstheme="majorBidi"/>
                <w:noProof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609" w:type="dxa"/>
          </w:tcPr>
          <w:p w14:paraId="33A405ED" w14:textId="77777777" w:rsidR="003944F9" w:rsidRPr="003944F9" w:rsidRDefault="003944F9" w:rsidP="0082792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60</w:t>
            </w:r>
          </w:p>
        </w:tc>
        <w:tc>
          <w:tcPr>
            <w:tcW w:w="1361" w:type="dxa"/>
          </w:tcPr>
          <w:p w14:paraId="36843276" w14:textId="77777777" w:rsidR="003944F9" w:rsidRPr="003944F9" w:rsidRDefault="003944F9" w:rsidP="0082792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vertAlign w:val="superscript"/>
                <w:rtl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74</w:t>
            </w:r>
            <w:r w:rsidRPr="003944F9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b</w:t>
            </w:r>
          </w:p>
        </w:tc>
      </w:tr>
      <w:tr w:rsidR="003944F9" w:rsidRPr="003944F9" w14:paraId="205DE4F2" w14:textId="77777777" w:rsidTr="0082792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</w:tcPr>
          <w:p w14:paraId="2E42082D" w14:textId="77777777" w:rsidR="003944F9" w:rsidRPr="003944F9" w:rsidRDefault="003944F9" w:rsidP="00827923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3944F9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8</w:t>
            </w:r>
          </w:p>
        </w:tc>
        <w:tc>
          <w:tcPr>
            <w:tcW w:w="2880" w:type="dxa"/>
          </w:tcPr>
          <w:p w14:paraId="36405FD2" w14:textId="77777777" w:rsidR="003944F9" w:rsidRPr="003944F9" w:rsidRDefault="003944F9" w:rsidP="00827923">
            <w:pPr>
              <w:spacing w:line="360" w:lineRule="auto"/>
              <w:ind w:hanging="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3944F9">
              <w:rPr>
                <w:rFonts w:asciiTheme="majorBidi" w:hAnsiTheme="majorBidi" w:cstheme="majorBidi"/>
                <w:noProof/>
                <w:sz w:val="18"/>
                <w:szCs w:val="18"/>
              </w:rPr>
              <w:t>Fe</w:t>
            </w:r>
            <w:r w:rsidRPr="003944F9">
              <w:rPr>
                <w:rFonts w:asciiTheme="majorBidi" w:hAnsiTheme="majorBidi" w:cstheme="majorBidi"/>
                <w:noProof/>
                <w:sz w:val="18"/>
                <w:szCs w:val="18"/>
                <w:vertAlign w:val="subscript"/>
              </w:rPr>
              <w:t>3</w:t>
            </w:r>
            <w:r w:rsidRPr="003944F9">
              <w:rPr>
                <w:rFonts w:asciiTheme="majorBidi" w:hAnsiTheme="majorBidi" w:cstheme="majorBidi"/>
                <w:noProof/>
                <w:sz w:val="18"/>
                <w:szCs w:val="18"/>
              </w:rPr>
              <w:t>O</w:t>
            </w:r>
            <w:r w:rsidRPr="003944F9">
              <w:rPr>
                <w:rFonts w:asciiTheme="majorBidi" w:hAnsiTheme="majorBidi" w:cstheme="majorBidi"/>
                <w:noProof/>
                <w:sz w:val="18"/>
                <w:szCs w:val="18"/>
                <w:vertAlign w:val="subscript"/>
              </w:rPr>
              <w:t>4</w:t>
            </w:r>
            <w:r w:rsidRPr="003944F9">
              <w:rPr>
                <w:rFonts w:asciiTheme="majorBidi" w:hAnsiTheme="majorBidi" w:cstheme="majorBidi"/>
                <w:noProof/>
                <w:sz w:val="18"/>
                <w:szCs w:val="18"/>
              </w:rPr>
              <w:t>@SiO</w:t>
            </w:r>
            <w:r w:rsidRPr="003944F9">
              <w:rPr>
                <w:rFonts w:asciiTheme="majorBidi" w:hAnsiTheme="majorBidi" w:cstheme="majorBidi"/>
                <w:noProof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609" w:type="dxa"/>
          </w:tcPr>
          <w:p w14:paraId="5EA8BAFA" w14:textId="77777777" w:rsidR="003944F9" w:rsidRPr="003944F9" w:rsidRDefault="003944F9" w:rsidP="0082792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60</w:t>
            </w:r>
          </w:p>
        </w:tc>
        <w:tc>
          <w:tcPr>
            <w:tcW w:w="1361" w:type="dxa"/>
          </w:tcPr>
          <w:p w14:paraId="0A19F1CC" w14:textId="77777777" w:rsidR="003944F9" w:rsidRPr="003944F9" w:rsidRDefault="003944F9" w:rsidP="0082792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vertAlign w:val="superscript"/>
                <w:rtl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75</w:t>
            </w:r>
            <w:r w:rsidRPr="003944F9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b</w:t>
            </w:r>
          </w:p>
        </w:tc>
      </w:tr>
      <w:tr w:rsidR="003944F9" w:rsidRPr="003944F9" w14:paraId="3CB019F3" w14:textId="77777777" w:rsidTr="008279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</w:tcPr>
          <w:p w14:paraId="4D24D67B" w14:textId="77777777" w:rsidR="003944F9" w:rsidRPr="003944F9" w:rsidRDefault="003944F9" w:rsidP="00827923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3944F9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9</w:t>
            </w:r>
          </w:p>
        </w:tc>
        <w:tc>
          <w:tcPr>
            <w:tcW w:w="2880" w:type="dxa"/>
          </w:tcPr>
          <w:p w14:paraId="1944F9DD" w14:textId="77777777" w:rsidR="003944F9" w:rsidRPr="003944F9" w:rsidRDefault="003944F9" w:rsidP="00827923">
            <w:pPr>
              <w:spacing w:line="360" w:lineRule="auto"/>
              <w:ind w:hanging="7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3944F9">
              <w:rPr>
                <w:rFonts w:asciiTheme="majorBidi" w:hAnsiTheme="majorBidi" w:cstheme="majorBidi"/>
                <w:noProof/>
                <w:sz w:val="18"/>
                <w:szCs w:val="18"/>
              </w:rPr>
              <w:t>Fe</w:t>
            </w:r>
            <w:r w:rsidRPr="003944F9">
              <w:rPr>
                <w:rFonts w:asciiTheme="majorBidi" w:hAnsiTheme="majorBidi" w:cstheme="majorBidi"/>
                <w:noProof/>
                <w:sz w:val="18"/>
                <w:szCs w:val="18"/>
                <w:vertAlign w:val="subscript"/>
              </w:rPr>
              <w:t>3</w:t>
            </w:r>
            <w:r w:rsidRPr="003944F9">
              <w:rPr>
                <w:rFonts w:asciiTheme="majorBidi" w:hAnsiTheme="majorBidi" w:cstheme="majorBidi"/>
                <w:noProof/>
                <w:sz w:val="18"/>
                <w:szCs w:val="18"/>
              </w:rPr>
              <w:t>O</w:t>
            </w:r>
            <w:r w:rsidRPr="003944F9">
              <w:rPr>
                <w:rFonts w:asciiTheme="majorBidi" w:hAnsiTheme="majorBidi" w:cstheme="majorBidi"/>
                <w:noProof/>
                <w:sz w:val="18"/>
                <w:szCs w:val="18"/>
                <w:vertAlign w:val="subscript"/>
              </w:rPr>
              <w:t>4</w:t>
            </w:r>
            <w:r w:rsidRPr="003944F9">
              <w:rPr>
                <w:rFonts w:asciiTheme="majorBidi" w:hAnsiTheme="majorBidi" w:cstheme="majorBidi"/>
                <w:noProof/>
                <w:sz w:val="18"/>
                <w:szCs w:val="18"/>
              </w:rPr>
              <w:t>@SiO</w:t>
            </w:r>
            <w:r w:rsidRPr="003944F9">
              <w:rPr>
                <w:rFonts w:asciiTheme="majorBidi" w:hAnsiTheme="majorBidi" w:cstheme="majorBidi"/>
                <w:noProof/>
                <w:sz w:val="18"/>
                <w:szCs w:val="18"/>
                <w:vertAlign w:val="subscript"/>
              </w:rPr>
              <w:t>2</w:t>
            </w:r>
            <w:r w:rsidRPr="003944F9">
              <w:rPr>
                <w:rFonts w:asciiTheme="majorBidi" w:hAnsiTheme="majorBidi" w:cstheme="majorBidi"/>
                <w:noProof/>
                <w:sz w:val="18"/>
                <w:szCs w:val="18"/>
              </w:rPr>
              <w:t>-ECH</w:t>
            </w:r>
          </w:p>
        </w:tc>
        <w:tc>
          <w:tcPr>
            <w:tcW w:w="1609" w:type="dxa"/>
          </w:tcPr>
          <w:p w14:paraId="06324A36" w14:textId="77777777" w:rsidR="003944F9" w:rsidRPr="003944F9" w:rsidRDefault="003944F9" w:rsidP="0082792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60</w:t>
            </w:r>
          </w:p>
        </w:tc>
        <w:tc>
          <w:tcPr>
            <w:tcW w:w="1361" w:type="dxa"/>
          </w:tcPr>
          <w:p w14:paraId="5255B290" w14:textId="77777777" w:rsidR="003944F9" w:rsidRPr="003944F9" w:rsidRDefault="003944F9" w:rsidP="0082792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vertAlign w:val="superscript"/>
                <w:rtl/>
              </w:rPr>
            </w:pPr>
            <w:r w:rsidRPr="003944F9">
              <w:rPr>
                <w:rFonts w:asciiTheme="majorBidi" w:hAnsiTheme="majorBidi" w:cstheme="majorBidi"/>
                <w:sz w:val="18"/>
                <w:szCs w:val="18"/>
              </w:rPr>
              <w:t>85</w:t>
            </w:r>
            <w:r w:rsidRPr="003944F9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b</w:t>
            </w:r>
          </w:p>
        </w:tc>
      </w:tr>
    </w:tbl>
    <w:p w14:paraId="4AE05EBC" w14:textId="77777777" w:rsidR="003944F9" w:rsidRPr="003944F9" w:rsidRDefault="003944F9" w:rsidP="003944F9">
      <w:pPr>
        <w:spacing w:after="0" w:line="240" w:lineRule="exact"/>
        <w:jc w:val="center"/>
        <w:rPr>
          <w:rFonts w:asciiTheme="majorBidi" w:hAnsiTheme="majorBidi" w:cstheme="majorBidi"/>
          <w:w w:val="108"/>
          <w:sz w:val="16"/>
          <w:szCs w:val="16"/>
        </w:rPr>
      </w:pPr>
      <w:r w:rsidRPr="003944F9">
        <w:rPr>
          <w:rFonts w:asciiTheme="majorBidi" w:hAnsiTheme="majorBidi" w:cstheme="majorBidi"/>
          <w:w w:val="108"/>
          <w:sz w:val="14"/>
          <w:szCs w:val="14"/>
        </w:rPr>
        <w:t>*</w:t>
      </w:r>
      <w:r w:rsidRPr="003944F9">
        <w:rPr>
          <w:rFonts w:asciiTheme="majorBidi" w:hAnsiTheme="majorBidi" w:cstheme="majorBidi"/>
          <w:w w:val="108"/>
          <w:sz w:val="16"/>
          <w:szCs w:val="16"/>
        </w:rPr>
        <w:t xml:space="preserve">Reaction conditions: </w:t>
      </w:r>
      <w:proofErr w:type="spellStart"/>
      <w:r w:rsidRPr="003944F9">
        <w:rPr>
          <w:rFonts w:asciiTheme="majorBidi" w:hAnsiTheme="majorBidi" w:cstheme="majorBidi"/>
          <w:w w:val="108"/>
          <w:sz w:val="16"/>
          <w:szCs w:val="16"/>
        </w:rPr>
        <w:t>isatin</w:t>
      </w:r>
      <w:proofErr w:type="spellEnd"/>
      <w:r w:rsidRPr="003944F9">
        <w:rPr>
          <w:rFonts w:asciiTheme="majorBidi" w:hAnsiTheme="majorBidi" w:cstheme="majorBidi"/>
          <w:w w:val="108"/>
          <w:sz w:val="16"/>
          <w:szCs w:val="16"/>
        </w:rPr>
        <w:t xml:space="preserve"> (1 mmol), </w:t>
      </w:r>
      <w:r w:rsidRPr="003944F9">
        <w:rPr>
          <w:rFonts w:asciiTheme="majorBidi" w:hAnsiTheme="majorBidi" w:cstheme="majorBidi"/>
          <w:w w:val="108"/>
          <w:sz w:val="16"/>
          <w:szCs w:val="16"/>
          <w:lang w:val="en-GB"/>
        </w:rPr>
        <w:t>malononitrile (1 mmol), dimedone (1 mmol), catalyst (0.01 g) in EtOH/water (1:1) 3ml</w:t>
      </w:r>
    </w:p>
    <w:p w14:paraId="1C9F3BE0" w14:textId="77777777" w:rsidR="003944F9" w:rsidRPr="003944F9" w:rsidRDefault="003944F9" w:rsidP="003944F9">
      <w:pPr>
        <w:spacing w:after="0" w:line="240" w:lineRule="exact"/>
        <w:ind w:left="720"/>
        <w:jc w:val="both"/>
        <w:rPr>
          <w:rFonts w:asciiTheme="majorBidi" w:hAnsiTheme="majorBidi" w:cstheme="majorBidi"/>
          <w:w w:val="108"/>
          <w:sz w:val="16"/>
          <w:szCs w:val="16"/>
        </w:rPr>
      </w:pPr>
      <w:r w:rsidRPr="003944F9">
        <w:rPr>
          <w:rFonts w:asciiTheme="majorBidi" w:hAnsiTheme="majorBidi" w:cstheme="majorBidi"/>
          <w:w w:val="108"/>
          <w:sz w:val="16"/>
          <w:szCs w:val="16"/>
          <w:vertAlign w:val="superscript"/>
          <w:lang w:val="en-GB"/>
        </w:rPr>
        <w:t xml:space="preserve">       a</w:t>
      </w:r>
      <w:r w:rsidRPr="003944F9">
        <w:rPr>
          <w:rFonts w:asciiTheme="majorBidi" w:hAnsiTheme="majorBidi" w:cstheme="majorBidi"/>
          <w:w w:val="108"/>
          <w:sz w:val="16"/>
          <w:szCs w:val="16"/>
          <w:lang w:val="en-GB"/>
        </w:rPr>
        <w:t xml:space="preserve"> 10min </w:t>
      </w:r>
      <w:r w:rsidRPr="003944F9">
        <w:rPr>
          <w:rFonts w:asciiTheme="majorBidi" w:hAnsiTheme="majorBidi" w:cstheme="majorBidi"/>
          <w:w w:val="108"/>
          <w:sz w:val="16"/>
          <w:szCs w:val="16"/>
          <w:lang w:val="en-GB"/>
        </w:rPr>
        <w:tab/>
        <w:t xml:space="preserve">   </w:t>
      </w:r>
      <w:r w:rsidRPr="003944F9">
        <w:rPr>
          <w:rFonts w:asciiTheme="majorBidi" w:hAnsiTheme="majorBidi" w:cstheme="majorBidi"/>
          <w:w w:val="108"/>
          <w:sz w:val="16"/>
          <w:szCs w:val="16"/>
          <w:vertAlign w:val="superscript"/>
          <w:lang w:val="en-GB"/>
        </w:rPr>
        <w:t>b</w:t>
      </w:r>
      <w:r w:rsidRPr="003944F9">
        <w:rPr>
          <w:rFonts w:asciiTheme="majorBidi" w:hAnsiTheme="majorBidi" w:cstheme="majorBidi"/>
          <w:w w:val="108"/>
          <w:sz w:val="16"/>
          <w:szCs w:val="16"/>
          <w:lang w:val="en-GB"/>
        </w:rPr>
        <w:t xml:space="preserve"> 30min        </w:t>
      </w:r>
    </w:p>
    <w:p w14:paraId="23C8B13B" w14:textId="77777777" w:rsidR="003944F9" w:rsidRPr="003944F9" w:rsidRDefault="003944F9" w:rsidP="003944F9">
      <w:pPr>
        <w:spacing w:after="0" w:line="240" w:lineRule="exact"/>
        <w:jc w:val="center"/>
        <w:rPr>
          <w:rFonts w:asciiTheme="majorBidi" w:hAnsiTheme="majorBidi" w:cstheme="majorBidi"/>
          <w:w w:val="108"/>
          <w:sz w:val="16"/>
          <w:szCs w:val="16"/>
          <w:lang w:val="en-GB"/>
        </w:rPr>
      </w:pPr>
    </w:p>
    <w:p w14:paraId="6543E864" w14:textId="3B7D747B" w:rsidR="003944F9" w:rsidRPr="00D239D7" w:rsidRDefault="003944F9" w:rsidP="003944F9">
      <w:pPr>
        <w:keepNext/>
        <w:spacing w:after="200" w:line="240" w:lineRule="auto"/>
        <w:jc w:val="center"/>
        <w:rPr>
          <w:rFonts w:asciiTheme="majorBidi" w:hAnsiTheme="majorBidi" w:cstheme="majorBidi"/>
          <w:b/>
          <w:bCs/>
          <w:sz w:val="18"/>
          <w:szCs w:val="18"/>
        </w:rPr>
      </w:pPr>
    </w:p>
    <w:p w14:paraId="4006CE83" w14:textId="32C1FF32" w:rsidR="003944F9" w:rsidRPr="003944F9" w:rsidRDefault="003944F9" w:rsidP="003944F9">
      <w:pPr>
        <w:pStyle w:val="Caption"/>
        <w:keepNext/>
        <w:jc w:val="center"/>
        <w:rPr>
          <w:rFonts w:asciiTheme="majorBidi" w:hAnsiTheme="majorBidi" w:cstheme="majorBidi"/>
          <w:i w:val="0"/>
          <w:iCs w:val="0"/>
          <w:color w:val="auto"/>
        </w:rPr>
      </w:pPr>
      <w:bookmarkStart w:id="5" w:name="_Toc71369206"/>
      <w:r w:rsidRPr="00D239D7">
        <w:rPr>
          <w:rFonts w:asciiTheme="majorBidi" w:hAnsiTheme="majorBidi" w:cstheme="majorBidi"/>
          <w:b/>
          <w:bCs/>
          <w:i w:val="0"/>
          <w:iCs w:val="0"/>
          <w:color w:val="auto"/>
        </w:rPr>
        <w:t xml:space="preserve">Table S </w:t>
      </w:r>
      <w:r w:rsidRPr="00D239D7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Pr="00D239D7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Pr="00D239D7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Pr="00D239D7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3</w:t>
      </w:r>
      <w:r w:rsidRPr="00D239D7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Pr="00D239D7">
        <w:rPr>
          <w:rFonts w:asciiTheme="majorBidi" w:hAnsiTheme="majorBidi" w:cstheme="majorBidi"/>
          <w:b/>
          <w:bCs/>
          <w:i w:val="0"/>
          <w:iCs w:val="0"/>
          <w:color w:val="auto"/>
        </w:rPr>
        <w:t>:</w:t>
      </w:r>
      <w:r w:rsidRPr="003944F9">
        <w:rPr>
          <w:rFonts w:asciiTheme="majorBidi" w:hAnsiTheme="majorBidi" w:cstheme="majorBidi"/>
          <w:i w:val="0"/>
          <w:iCs w:val="0"/>
          <w:color w:val="auto"/>
        </w:rPr>
        <w:t xml:space="preserve"> Investigation the amount of catalyst</w:t>
      </w:r>
      <w:bookmarkEnd w:id="5"/>
    </w:p>
    <w:tbl>
      <w:tblPr>
        <w:tblStyle w:val="PlainTable11"/>
        <w:tblW w:w="5704" w:type="dxa"/>
        <w:jc w:val="center"/>
        <w:tblLook w:val="04A0" w:firstRow="1" w:lastRow="0" w:firstColumn="1" w:lastColumn="0" w:noHBand="0" w:noVBand="1"/>
      </w:tblPr>
      <w:tblGrid>
        <w:gridCol w:w="1819"/>
        <w:gridCol w:w="2063"/>
        <w:gridCol w:w="1822"/>
      </w:tblGrid>
      <w:tr w:rsidR="003944F9" w:rsidRPr="003944F9" w14:paraId="147247F9" w14:textId="77777777" w:rsidTr="008279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9373ADD" w14:textId="77777777" w:rsidR="003944F9" w:rsidRPr="003944F9" w:rsidRDefault="003944F9" w:rsidP="00827923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noProof/>
                <w:sz w:val="18"/>
                <w:szCs w:val="18"/>
              </w:rPr>
            </w:pPr>
            <w:r w:rsidRPr="003944F9">
              <w:rPr>
                <w:rFonts w:asciiTheme="majorBidi" w:hAnsiTheme="majorBidi" w:cstheme="majorBidi"/>
                <w:noProof/>
                <w:sz w:val="18"/>
                <w:szCs w:val="18"/>
              </w:rPr>
              <w:t>Entry</w:t>
            </w:r>
          </w:p>
        </w:tc>
        <w:tc>
          <w:tcPr>
            <w:tcW w:w="206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6DA17C3" w14:textId="77777777" w:rsidR="003944F9" w:rsidRPr="003944F9" w:rsidRDefault="003944F9" w:rsidP="00827923">
            <w:pPr>
              <w:bidi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noProof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noProof/>
                <w:sz w:val="18"/>
                <w:szCs w:val="18"/>
                <w:rtl/>
              </w:rPr>
              <w:t>(</w:t>
            </w:r>
            <w:r w:rsidRPr="003944F9">
              <w:rPr>
                <w:rFonts w:asciiTheme="majorBidi" w:hAnsiTheme="majorBidi" w:cstheme="majorBidi"/>
                <w:noProof/>
                <w:sz w:val="18"/>
                <w:szCs w:val="18"/>
              </w:rPr>
              <w:t>mg</w:t>
            </w:r>
            <w:r w:rsidRPr="003944F9">
              <w:rPr>
                <w:rFonts w:asciiTheme="majorBidi" w:hAnsiTheme="majorBidi" w:cstheme="majorBidi"/>
                <w:noProof/>
                <w:sz w:val="18"/>
                <w:szCs w:val="18"/>
                <w:rtl/>
              </w:rPr>
              <w:t>)</w:t>
            </w:r>
            <w:r w:rsidRPr="003944F9">
              <w:rPr>
                <w:rFonts w:asciiTheme="majorBidi" w:hAnsiTheme="majorBidi" w:cstheme="majorBidi"/>
                <w:noProof/>
                <w:sz w:val="18"/>
                <w:szCs w:val="18"/>
              </w:rPr>
              <w:t xml:space="preserve"> Catalyst </w:t>
            </w:r>
          </w:p>
        </w:tc>
        <w:tc>
          <w:tcPr>
            <w:tcW w:w="18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7CE67D7" w14:textId="77777777" w:rsidR="003944F9" w:rsidRPr="003944F9" w:rsidRDefault="003944F9" w:rsidP="00827923">
            <w:pPr>
              <w:bidi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noProof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noProof/>
                <w:sz w:val="18"/>
                <w:szCs w:val="18"/>
                <w:rtl/>
              </w:rPr>
              <w:t>(%)</w:t>
            </w:r>
            <w:r w:rsidRPr="003944F9">
              <w:rPr>
                <w:rFonts w:asciiTheme="majorBidi" w:hAnsiTheme="majorBidi" w:cstheme="majorBidi"/>
                <w:noProof/>
                <w:sz w:val="18"/>
                <w:szCs w:val="18"/>
              </w:rPr>
              <w:t>Yield</w:t>
            </w:r>
          </w:p>
        </w:tc>
      </w:tr>
      <w:tr w:rsidR="003944F9" w:rsidRPr="003944F9" w14:paraId="5B24A421" w14:textId="77777777" w:rsidTr="008279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F3FDD04" w14:textId="77777777" w:rsidR="003944F9" w:rsidRPr="003944F9" w:rsidRDefault="003944F9" w:rsidP="00827923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noProof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noProof/>
                <w:sz w:val="18"/>
                <w:szCs w:val="18"/>
              </w:rPr>
              <w:t>1</w:t>
            </w:r>
          </w:p>
        </w:tc>
        <w:tc>
          <w:tcPr>
            <w:tcW w:w="206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00EE02F" w14:textId="77777777" w:rsidR="003944F9" w:rsidRPr="003944F9" w:rsidRDefault="003944F9" w:rsidP="00827923">
            <w:pPr>
              <w:bidi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noProof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noProof/>
                <w:sz w:val="18"/>
                <w:szCs w:val="18"/>
              </w:rPr>
              <w:t>3</w:t>
            </w:r>
          </w:p>
        </w:tc>
        <w:tc>
          <w:tcPr>
            <w:tcW w:w="18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5BB3D1E" w14:textId="77777777" w:rsidR="003944F9" w:rsidRPr="003944F9" w:rsidRDefault="003944F9" w:rsidP="00827923">
            <w:pPr>
              <w:bidi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noProof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noProof/>
                <w:sz w:val="18"/>
                <w:szCs w:val="18"/>
              </w:rPr>
              <w:t>66</w:t>
            </w:r>
          </w:p>
        </w:tc>
      </w:tr>
      <w:tr w:rsidR="003944F9" w:rsidRPr="003944F9" w14:paraId="69D76B5E" w14:textId="77777777" w:rsidTr="0082792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7B965F9" w14:textId="77777777" w:rsidR="003944F9" w:rsidRPr="003944F9" w:rsidRDefault="003944F9" w:rsidP="00827923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noProof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noProof/>
                <w:sz w:val="18"/>
                <w:szCs w:val="18"/>
              </w:rPr>
              <w:t>2</w:t>
            </w:r>
          </w:p>
        </w:tc>
        <w:tc>
          <w:tcPr>
            <w:tcW w:w="206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E89CF16" w14:textId="77777777" w:rsidR="003944F9" w:rsidRPr="003944F9" w:rsidRDefault="003944F9" w:rsidP="00827923">
            <w:pPr>
              <w:bidi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noProof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noProof/>
                <w:sz w:val="18"/>
                <w:szCs w:val="18"/>
              </w:rPr>
              <w:t>5</w:t>
            </w:r>
          </w:p>
        </w:tc>
        <w:tc>
          <w:tcPr>
            <w:tcW w:w="18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7DA395C" w14:textId="77777777" w:rsidR="003944F9" w:rsidRPr="003944F9" w:rsidRDefault="003944F9" w:rsidP="00827923">
            <w:pPr>
              <w:tabs>
                <w:tab w:val="left" w:pos="641"/>
                <w:tab w:val="center" w:pos="827"/>
              </w:tabs>
              <w:bidi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noProof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noProof/>
                <w:sz w:val="18"/>
                <w:szCs w:val="18"/>
              </w:rPr>
              <w:t>79</w:t>
            </w:r>
          </w:p>
        </w:tc>
      </w:tr>
      <w:tr w:rsidR="003944F9" w:rsidRPr="003944F9" w14:paraId="39BCD991" w14:textId="77777777" w:rsidTr="008279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83ED30A" w14:textId="77777777" w:rsidR="003944F9" w:rsidRPr="003944F9" w:rsidRDefault="003944F9" w:rsidP="00827923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noProof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noProof/>
                <w:sz w:val="18"/>
                <w:szCs w:val="18"/>
              </w:rPr>
              <w:t>3</w:t>
            </w:r>
          </w:p>
        </w:tc>
        <w:tc>
          <w:tcPr>
            <w:tcW w:w="206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D32CA99" w14:textId="77777777" w:rsidR="003944F9" w:rsidRPr="003944F9" w:rsidRDefault="003944F9" w:rsidP="00827923">
            <w:pPr>
              <w:bidi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noProof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noProof/>
                <w:sz w:val="18"/>
                <w:szCs w:val="18"/>
              </w:rPr>
              <w:t>10</w:t>
            </w:r>
          </w:p>
        </w:tc>
        <w:tc>
          <w:tcPr>
            <w:tcW w:w="18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093309D" w14:textId="77777777" w:rsidR="003944F9" w:rsidRPr="003944F9" w:rsidRDefault="003944F9" w:rsidP="00827923">
            <w:pPr>
              <w:bidi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noProof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noProof/>
                <w:sz w:val="18"/>
                <w:szCs w:val="18"/>
              </w:rPr>
              <w:t>94</w:t>
            </w:r>
          </w:p>
        </w:tc>
      </w:tr>
      <w:tr w:rsidR="003944F9" w:rsidRPr="003944F9" w14:paraId="48668C60" w14:textId="77777777" w:rsidTr="0082792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CF3640C" w14:textId="77777777" w:rsidR="003944F9" w:rsidRPr="003944F9" w:rsidRDefault="003944F9" w:rsidP="00827923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noProof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noProof/>
                <w:sz w:val="18"/>
                <w:szCs w:val="18"/>
              </w:rPr>
              <w:t>4</w:t>
            </w:r>
          </w:p>
        </w:tc>
        <w:tc>
          <w:tcPr>
            <w:tcW w:w="206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051E811" w14:textId="77777777" w:rsidR="003944F9" w:rsidRPr="003944F9" w:rsidRDefault="003944F9" w:rsidP="00827923">
            <w:pPr>
              <w:bidi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noProof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noProof/>
                <w:sz w:val="18"/>
                <w:szCs w:val="18"/>
              </w:rPr>
              <w:t>15</w:t>
            </w:r>
          </w:p>
        </w:tc>
        <w:tc>
          <w:tcPr>
            <w:tcW w:w="18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140A780" w14:textId="77777777" w:rsidR="003944F9" w:rsidRPr="003944F9" w:rsidRDefault="003944F9" w:rsidP="00827923">
            <w:pPr>
              <w:bidi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noProof/>
                <w:sz w:val="18"/>
                <w:szCs w:val="18"/>
                <w:rtl/>
              </w:rPr>
            </w:pPr>
            <w:r w:rsidRPr="003944F9">
              <w:rPr>
                <w:rFonts w:asciiTheme="majorBidi" w:hAnsiTheme="majorBidi" w:cstheme="majorBidi"/>
                <w:noProof/>
                <w:sz w:val="18"/>
                <w:szCs w:val="18"/>
              </w:rPr>
              <w:t>94</w:t>
            </w:r>
          </w:p>
        </w:tc>
      </w:tr>
    </w:tbl>
    <w:p w14:paraId="21242587" w14:textId="77777777" w:rsidR="003944F9" w:rsidRPr="003944F9" w:rsidRDefault="003944F9" w:rsidP="003944F9">
      <w:pPr>
        <w:spacing w:after="0" w:line="240" w:lineRule="exact"/>
        <w:jc w:val="both"/>
        <w:rPr>
          <w:rFonts w:asciiTheme="majorBidi" w:hAnsiTheme="majorBidi" w:cstheme="majorBidi"/>
          <w:w w:val="108"/>
          <w:sz w:val="16"/>
          <w:szCs w:val="16"/>
        </w:rPr>
      </w:pPr>
      <w:r w:rsidRPr="003944F9">
        <w:rPr>
          <w:rFonts w:asciiTheme="majorBidi" w:hAnsiTheme="majorBidi" w:cstheme="majorBidi"/>
          <w:w w:val="108"/>
          <w:sz w:val="16"/>
          <w:szCs w:val="16"/>
        </w:rPr>
        <w:t xml:space="preserve">*Reaction condition: </w:t>
      </w:r>
      <w:proofErr w:type="spellStart"/>
      <w:r w:rsidRPr="003944F9">
        <w:rPr>
          <w:rFonts w:asciiTheme="majorBidi" w:hAnsiTheme="majorBidi" w:cstheme="majorBidi"/>
          <w:w w:val="108"/>
          <w:sz w:val="16"/>
          <w:szCs w:val="16"/>
        </w:rPr>
        <w:t>Isatin</w:t>
      </w:r>
      <w:proofErr w:type="spellEnd"/>
      <w:r w:rsidRPr="003944F9">
        <w:rPr>
          <w:rFonts w:asciiTheme="majorBidi" w:hAnsiTheme="majorBidi" w:cstheme="majorBidi"/>
          <w:w w:val="108"/>
          <w:sz w:val="16"/>
          <w:szCs w:val="16"/>
        </w:rPr>
        <w:t xml:space="preserve"> 1 (1 mmol), 2 (1 mmol), 1,3-dicarbonyl 3 (1 mmol), and 3 ml solvent at 60°C for 30 min.</w:t>
      </w:r>
    </w:p>
    <w:p w14:paraId="417D246A" w14:textId="77777777" w:rsidR="00B37EC1" w:rsidRPr="003944F9" w:rsidRDefault="00B37EC1" w:rsidP="00627A54">
      <w:pPr>
        <w:jc w:val="center"/>
        <w:rPr>
          <w:rFonts w:asciiTheme="majorBidi" w:hAnsiTheme="majorBidi" w:cstheme="majorBidi"/>
        </w:rPr>
      </w:pPr>
    </w:p>
    <w:sectPr w:rsidR="00B37EC1" w:rsidRPr="003944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959CE5" w14:textId="77777777" w:rsidR="004D0813" w:rsidRDefault="004D0813" w:rsidP="00242F5D">
      <w:pPr>
        <w:spacing w:after="0" w:line="240" w:lineRule="auto"/>
      </w:pPr>
      <w:r>
        <w:separator/>
      </w:r>
    </w:p>
  </w:endnote>
  <w:endnote w:type="continuationSeparator" w:id="0">
    <w:p w14:paraId="3DC3A748" w14:textId="77777777" w:rsidR="004D0813" w:rsidRDefault="004D0813" w:rsidP="00242F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421D5B" w14:textId="77777777" w:rsidR="004D0813" w:rsidRDefault="004D0813" w:rsidP="00242F5D">
      <w:pPr>
        <w:spacing w:after="0" w:line="240" w:lineRule="auto"/>
      </w:pPr>
      <w:r>
        <w:separator/>
      </w:r>
    </w:p>
  </w:footnote>
  <w:footnote w:type="continuationSeparator" w:id="0">
    <w:p w14:paraId="306B3029" w14:textId="77777777" w:rsidR="004D0813" w:rsidRDefault="004D0813" w:rsidP="00242F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2F5D"/>
    <w:rsid w:val="000F3AE8"/>
    <w:rsid w:val="0012110C"/>
    <w:rsid w:val="001A6E5E"/>
    <w:rsid w:val="00242F5D"/>
    <w:rsid w:val="002C2870"/>
    <w:rsid w:val="002F06A1"/>
    <w:rsid w:val="003944F9"/>
    <w:rsid w:val="003A61D2"/>
    <w:rsid w:val="00433B3E"/>
    <w:rsid w:val="00474914"/>
    <w:rsid w:val="004D0813"/>
    <w:rsid w:val="00506002"/>
    <w:rsid w:val="00547310"/>
    <w:rsid w:val="00627A54"/>
    <w:rsid w:val="00696CF9"/>
    <w:rsid w:val="00727D32"/>
    <w:rsid w:val="007D047A"/>
    <w:rsid w:val="008D7042"/>
    <w:rsid w:val="009E4F2E"/>
    <w:rsid w:val="00A51455"/>
    <w:rsid w:val="00AA29DC"/>
    <w:rsid w:val="00AF4EB2"/>
    <w:rsid w:val="00B15BBD"/>
    <w:rsid w:val="00B37EC1"/>
    <w:rsid w:val="00B50392"/>
    <w:rsid w:val="00BB273F"/>
    <w:rsid w:val="00C14065"/>
    <w:rsid w:val="00CA5349"/>
    <w:rsid w:val="00D239D7"/>
    <w:rsid w:val="00D55748"/>
    <w:rsid w:val="00D7442A"/>
    <w:rsid w:val="00E26126"/>
    <w:rsid w:val="00E44065"/>
    <w:rsid w:val="00EF4C79"/>
    <w:rsid w:val="00F34577"/>
    <w:rsid w:val="00FA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C7304A"/>
  <w15:chartTrackingRefBased/>
  <w15:docId w15:val="{311188ED-98B7-4D54-A368-65F94FABB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491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491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491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2F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2F5D"/>
  </w:style>
  <w:style w:type="paragraph" w:styleId="Footer">
    <w:name w:val="footer"/>
    <w:basedOn w:val="Normal"/>
    <w:link w:val="FooterChar"/>
    <w:uiPriority w:val="99"/>
    <w:unhideWhenUsed/>
    <w:rsid w:val="00242F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2F5D"/>
  </w:style>
  <w:style w:type="paragraph" w:styleId="Caption">
    <w:name w:val="caption"/>
    <w:basedOn w:val="Normal"/>
    <w:next w:val="Normal"/>
    <w:uiPriority w:val="35"/>
    <w:unhideWhenUsed/>
    <w:qFormat/>
    <w:rsid w:val="00242F5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749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474914"/>
    <w:pPr>
      <w:outlineLvl w:val="9"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47491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491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474914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474914"/>
    <w:rPr>
      <w:color w:val="0563C1" w:themeColor="hyperlink"/>
      <w:u w:val="single"/>
    </w:rPr>
  </w:style>
  <w:style w:type="table" w:customStyle="1" w:styleId="PlainTable11">
    <w:name w:val="Plain Table 11"/>
    <w:basedOn w:val="TableNormal"/>
    <w:next w:val="PlainTable1"/>
    <w:uiPriority w:val="41"/>
    <w:rsid w:val="003944F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1">
    <w:name w:val="Plain Table 1"/>
    <w:basedOn w:val="TableNormal"/>
    <w:uiPriority w:val="41"/>
    <w:rsid w:val="003944F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chart" Target="charts/chart2.xml"/><Relationship Id="rId4" Type="http://schemas.openxmlformats.org/officeDocument/2006/relationships/webSettings" Target="webSetting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file:///C:\Users\maryam\Desktop\&#1588;&#1740;&#1605;&#1575;\bet\bet%20cat\BET(cat)Ghanbari.XLS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Isotherm Linear Plot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1"/>
          <c:order val="0"/>
          <c:tx>
            <c:v>Desorption</c:v>
          </c:tx>
          <c:spPr>
            <a:ln w="19050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xVal>
            <c:numRef>
              <c:f>'[BET(cat)Ghanbari.XLS]Sheet1'!$N$31:$N$60</c:f>
              <c:numCache>
                <c:formatCode>General</c:formatCode>
                <c:ptCount val="30"/>
                <c:pt idx="0">
                  <c:v>0.99712451497774024</c:v>
                </c:pt>
                <c:pt idx="1">
                  <c:v>0.98426069213593503</c:v>
                </c:pt>
                <c:pt idx="2">
                  <c:v>0.97299746442633117</c:v>
                </c:pt>
                <c:pt idx="3">
                  <c:v>0.96039148590369061</c:v>
                </c:pt>
                <c:pt idx="4">
                  <c:v>0.94786893795418226</c:v>
                </c:pt>
                <c:pt idx="5">
                  <c:v>0.94164488449183703</c:v>
                </c:pt>
                <c:pt idx="6">
                  <c:v>0.93193705565047336</c:v>
                </c:pt>
                <c:pt idx="7">
                  <c:v>0.920366655437306</c:v>
                </c:pt>
                <c:pt idx="8">
                  <c:v>0.9116333364052468</c:v>
                </c:pt>
                <c:pt idx="9">
                  <c:v>0.90077760742975777</c:v>
                </c:pt>
                <c:pt idx="10">
                  <c:v>0.89127998058659519</c:v>
                </c:pt>
                <c:pt idx="11">
                  <c:v>0.86402054342069567</c:v>
                </c:pt>
                <c:pt idx="12">
                  <c:v>0.82308079207223384</c:v>
                </c:pt>
                <c:pt idx="13">
                  <c:v>0.78407766986729521</c:v>
                </c:pt>
                <c:pt idx="14">
                  <c:v>0.72274581655723513</c:v>
                </c:pt>
                <c:pt idx="15">
                  <c:v>0.67979461996925183</c:v>
                </c:pt>
                <c:pt idx="16">
                  <c:v>0.63868495155285521</c:v>
                </c:pt>
                <c:pt idx="17">
                  <c:v>0.59891297029726587</c:v>
                </c:pt>
                <c:pt idx="18">
                  <c:v>0.55887897461467606</c:v>
                </c:pt>
                <c:pt idx="19">
                  <c:v>0.51879998073584488</c:v>
                </c:pt>
                <c:pt idx="20">
                  <c:v>0.47748714687505905</c:v>
                </c:pt>
                <c:pt idx="21">
                  <c:v>0.43871114511267301</c:v>
                </c:pt>
                <c:pt idx="22">
                  <c:v>0.39831226450543755</c:v>
                </c:pt>
                <c:pt idx="23">
                  <c:v>0.35597025221648865</c:v>
                </c:pt>
                <c:pt idx="24">
                  <c:v>0.31847685796648662</c:v>
                </c:pt>
                <c:pt idx="25">
                  <c:v>0.27916256752855068</c:v>
                </c:pt>
                <c:pt idx="26">
                  <c:v>0.229405118930984</c:v>
                </c:pt>
                <c:pt idx="27">
                  <c:v>0.18061749164745886</c:v>
                </c:pt>
                <c:pt idx="28">
                  <c:v>0.13347373634764048</c:v>
                </c:pt>
                <c:pt idx="29">
                  <c:v>9.8874873392086379E-2</c:v>
                </c:pt>
              </c:numCache>
            </c:numRef>
          </c:xVal>
          <c:yVal>
            <c:numRef>
              <c:f>'[BET(cat)Ghanbari.XLS]Sheet1'!$O$31:$O$60</c:f>
              <c:numCache>
                <c:formatCode>General</c:formatCode>
                <c:ptCount val="30"/>
                <c:pt idx="0">
                  <c:v>35.915263900503312</c:v>
                </c:pt>
                <c:pt idx="1">
                  <c:v>31.211912646210823</c:v>
                </c:pt>
                <c:pt idx="2">
                  <c:v>26.405039234425608</c:v>
                </c:pt>
                <c:pt idx="3">
                  <c:v>21.701305656872968</c:v>
                </c:pt>
                <c:pt idx="4">
                  <c:v>18.003058260718202</c:v>
                </c:pt>
                <c:pt idx="5">
                  <c:v>16.49627801011696</c:v>
                </c:pt>
                <c:pt idx="6">
                  <c:v>14.18508385072238</c:v>
                </c:pt>
                <c:pt idx="7">
                  <c:v>12.145769478835659</c:v>
                </c:pt>
                <c:pt idx="8">
                  <c:v>10.755386155408097</c:v>
                </c:pt>
                <c:pt idx="9">
                  <c:v>9.3601253433615792</c:v>
                </c:pt>
                <c:pt idx="10">
                  <c:v>8.2172068646541376</c:v>
                </c:pt>
                <c:pt idx="11">
                  <c:v>5.5674887391890717</c:v>
                </c:pt>
                <c:pt idx="12">
                  <c:v>3.2874070918426255</c:v>
                </c:pt>
                <c:pt idx="13">
                  <c:v>2.0001680499203509</c:v>
                </c:pt>
                <c:pt idx="14">
                  <c:v>0.93821541489483173</c:v>
                </c:pt>
                <c:pt idx="15">
                  <c:v>0.64226978341813012</c:v>
                </c:pt>
                <c:pt idx="16">
                  <c:v>0.59132990874276825</c:v>
                </c:pt>
                <c:pt idx="17">
                  <c:v>0.61589218061079742</c:v>
                </c:pt>
                <c:pt idx="18">
                  <c:v>0.69913677012546538</c:v>
                </c:pt>
                <c:pt idx="19">
                  <c:v>0.83280035854389156</c:v>
                </c:pt>
                <c:pt idx="20">
                  <c:v>1.0191369489594628</c:v>
                </c:pt>
                <c:pt idx="21">
                  <c:v>1.1350706561567689</c:v>
                </c:pt>
                <c:pt idx="22">
                  <c:v>1.367241783272704</c:v>
                </c:pt>
                <c:pt idx="23">
                  <c:v>1.6554238577162239</c:v>
                </c:pt>
                <c:pt idx="24">
                  <c:v>1.9168005724087589</c:v>
                </c:pt>
                <c:pt idx="25">
                  <c:v>2.1985127025303082</c:v>
                </c:pt>
                <c:pt idx="26">
                  <c:v>2.5603604137852098</c:v>
                </c:pt>
                <c:pt idx="27">
                  <c:v>2.8925548956241807</c:v>
                </c:pt>
                <c:pt idx="28">
                  <c:v>3.1976344681585731</c:v>
                </c:pt>
                <c:pt idx="29">
                  <c:v>3.3865374163386064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9ECE-44CB-AEB3-17A7655494F8}"/>
            </c:ext>
          </c:extLst>
        </c:ser>
        <c:ser>
          <c:idx val="0"/>
          <c:order val="1"/>
          <c:tx>
            <c:v>Adsorption</c:v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'[BET(cat)Ghanbari.XLS]Sheet1'!$L$31:$L$76</c:f>
              <c:numCache>
                <c:formatCode>General</c:formatCode>
                <c:ptCount val="46"/>
                <c:pt idx="0">
                  <c:v>6.0007934570312498E-2</c:v>
                </c:pt>
                <c:pt idx="1">
                  <c:v>9.2529593705558619E-2</c:v>
                </c:pt>
                <c:pt idx="2">
                  <c:v>0.10874528191470456</c:v>
                </c:pt>
                <c:pt idx="3">
                  <c:v>0.13078448899396136</c:v>
                </c:pt>
                <c:pt idx="4">
                  <c:v>0.14818804815020956</c:v>
                </c:pt>
                <c:pt idx="5">
                  <c:v>0.17441179052488809</c:v>
                </c:pt>
                <c:pt idx="6">
                  <c:v>0.21992339359154839</c:v>
                </c:pt>
                <c:pt idx="7">
                  <c:v>0.24638774755393097</c:v>
                </c:pt>
                <c:pt idx="8">
                  <c:v>0.27145813819956083</c:v>
                </c:pt>
                <c:pt idx="9">
                  <c:v>0.29501857465925901</c:v>
                </c:pt>
                <c:pt idx="10">
                  <c:v>0.32168774221933616</c:v>
                </c:pt>
                <c:pt idx="11">
                  <c:v>0.36035288685872896</c:v>
                </c:pt>
                <c:pt idx="12">
                  <c:v>0.40134610915330837</c:v>
                </c:pt>
                <c:pt idx="13">
                  <c:v>0.44166168317567961</c:v>
                </c:pt>
                <c:pt idx="14">
                  <c:v>0.48136550804652556</c:v>
                </c:pt>
                <c:pt idx="15">
                  <c:v>0.52135047922487932</c:v>
                </c:pt>
                <c:pt idx="16">
                  <c:v>0.5613405688752009</c:v>
                </c:pt>
                <c:pt idx="17">
                  <c:v>0.60100700185761702</c:v>
                </c:pt>
                <c:pt idx="18">
                  <c:v>0.6195758992580257</c:v>
                </c:pt>
                <c:pt idx="19">
                  <c:v>0.67970838964639591</c:v>
                </c:pt>
                <c:pt idx="20">
                  <c:v>0.69957054248208095</c:v>
                </c:pt>
                <c:pt idx="21">
                  <c:v>0.73808761619085184</c:v>
                </c:pt>
                <c:pt idx="22">
                  <c:v>0.77803200691646235</c:v>
                </c:pt>
                <c:pt idx="23">
                  <c:v>0.81782509212667243</c:v>
                </c:pt>
                <c:pt idx="24">
                  <c:v>0.85728845505209728</c:v>
                </c:pt>
                <c:pt idx="25">
                  <c:v>0.88739539301042836</c:v>
                </c:pt>
                <c:pt idx="26">
                  <c:v>0.90005615234375003</c:v>
                </c:pt>
                <c:pt idx="27">
                  <c:v>0.90940494650602688</c:v>
                </c:pt>
                <c:pt idx="28">
                  <c:v>0.91908608849437146</c:v>
                </c:pt>
                <c:pt idx="29">
                  <c:v>0.92926773008293284</c:v>
                </c:pt>
                <c:pt idx="30">
                  <c:v>0.93878437974051576</c:v>
                </c:pt>
                <c:pt idx="31">
                  <c:v>0.94905829053528479</c:v>
                </c:pt>
                <c:pt idx="32">
                  <c:v>0.95441286759417376</c:v>
                </c:pt>
                <c:pt idx="33">
                  <c:v>0.95952279182347944</c:v>
                </c:pt>
                <c:pt idx="34">
                  <c:v>0.96433503552357258</c:v>
                </c:pt>
                <c:pt idx="35">
                  <c:v>0.96929111633546183</c:v>
                </c:pt>
                <c:pt idx="36">
                  <c:v>0.97422518493366461</c:v>
                </c:pt>
                <c:pt idx="37">
                  <c:v>0.98001953124999996</c:v>
                </c:pt>
                <c:pt idx="38">
                  <c:v>0.98164453911999017</c:v>
                </c:pt>
                <c:pt idx="39">
                  <c:v>0.98545766253551947</c:v>
                </c:pt>
                <c:pt idx="40">
                  <c:v>0.98717728248041814</c:v>
                </c:pt>
                <c:pt idx="41">
                  <c:v>0.98912396086925203</c:v>
                </c:pt>
                <c:pt idx="42">
                  <c:v>0.99156245746652771</c:v>
                </c:pt>
                <c:pt idx="43">
                  <c:v>0.99333410660980181</c:v>
                </c:pt>
                <c:pt idx="44">
                  <c:v>0.99494890439032257</c:v>
                </c:pt>
                <c:pt idx="45">
                  <c:v>0.99712451497774024</c:v>
                </c:pt>
              </c:numCache>
            </c:numRef>
          </c:xVal>
          <c:yVal>
            <c:numRef>
              <c:f>'[BET(cat)Ghanbari.XLS]Sheet1'!$M$31:$M$76</c:f>
              <c:numCache>
                <c:formatCode>General</c:formatCode>
                <c:ptCount val="46"/>
                <c:pt idx="0">
                  <c:v>2.7361039785601271</c:v>
                </c:pt>
                <c:pt idx="1">
                  <c:v>2.9216727361831718</c:v>
                </c:pt>
                <c:pt idx="2">
                  <c:v>2.9276279472669193</c:v>
                </c:pt>
                <c:pt idx="3">
                  <c:v>2.9654227406427398</c:v>
                </c:pt>
                <c:pt idx="4">
                  <c:v>2.9635517471353952</c:v>
                </c:pt>
                <c:pt idx="5">
                  <c:v>2.955315398128175</c:v>
                </c:pt>
                <c:pt idx="6">
                  <c:v>2.9446637781078229</c:v>
                </c:pt>
                <c:pt idx="7">
                  <c:v>2.9022673054178592</c:v>
                </c:pt>
                <c:pt idx="8">
                  <c:v>2.8582284886757026</c:v>
                </c:pt>
                <c:pt idx="9">
                  <c:v>2.8064461563107175</c:v>
                </c:pt>
                <c:pt idx="10">
                  <c:v>2.7353132509993761</c:v>
                </c:pt>
                <c:pt idx="11">
                  <c:v>2.6724393275292715</c:v>
                </c:pt>
                <c:pt idx="12">
                  <c:v>2.5943402232260162</c:v>
                </c:pt>
                <c:pt idx="13">
                  <c:v>2.5167028042633142</c:v>
                </c:pt>
                <c:pt idx="14">
                  <c:v>2.4496738146289201</c:v>
                </c:pt>
                <c:pt idx="15">
                  <c:v>2.4466104880692794</c:v>
                </c:pt>
                <c:pt idx="16">
                  <c:v>2.3953009023999234</c:v>
                </c:pt>
                <c:pt idx="17">
                  <c:v>2.4022330997595533</c:v>
                </c:pt>
                <c:pt idx="18">
                  <c:v>2.3527154599642</c:v>
                </c:pt>
                <c:pt idx="19">
                  <c:v>2.5684729293605799</c:v>
                </c:pt>
                <c:pt idx="20">
                  <c:v>2.6400781250000001</c:v>
                </c:pt>
                <c:pt idx="21">
                  <c:v>2.9090280265648492</c:v>
                </c:pt>
                <c:pt idx="22">
                  <c:v>3.3898977602575644</c:v>
                </c:pt>
                <c:pt idx="23">
                  <c:v>4.180637943839967</c:v>
                </c:pt>
                <c:pt idx="24">
                  <c:v>5.5180348927644305</c:v>
                </c:pt>
                <c:pt idx="25">
                  <c:v>7.244099228626812</c:v>
                </c:pt>
                <c:pt idx="26">
                  <c:v>8.1391665537040492</c:v>
                </c:pt>
                <c:pt idx="27">
                  <c:v>8.9158930835041144</c:v>
                </c:pt>
                <c:pt idx="28">
                  <c:v>9.9223235845599493</c:v>
                </c:pt>
                <c:pt idx="29">
                  <c:v>11.146648431393663</c:v>
                </c:pt>
                <c:pt idx="30">
                  <c:v>12.615712273551269</c:v>
                </c:pt>
                <c:pt idx="31">
                  <c:v>14.493338552581237</c:v>
                </c:pt>
                <c:pt idx="32">
                  <c:v>15.635290505803482</c:v>
                </c:pt>
                <c:pt idx="33">
                  <c:v>16.842799403097942</c:v>
                </c:pt>
                <c:pt idx="34">
                  <c:v>18.148475174761924</c:v>
                </c:pt>
                <c:pt idx="35">
                  <c:v>19.708399071270382</c:v>
                </c:pt>
                <c:pt idx="36">
                  <c:v>21.592249524649688</c:v>
                </c:pt>
                <c:pt idx="37">
                  <c:v>23.698522169203272</c:v>
                </c:pt>
                <c:pt idx="38">
                  <c:v>24.660641716445831</c:v>
                </c:pt>
                <c:pt idx="39">
                  <c:v>26.794373047609277</c:v>
                </c:pt>
                <c:pt idx="40">
                  <c:v>27.617652125111285</c:v>
                </c:pt>
                <c:pt idx="41">
                  <c:v>28.924758457083882</c:v>
                </c:pt>
                <c:pt idx="42">
                  <c:v>30.562583308000196</c:v>
                </c:pt>
                <c:pt idx="43">
                  <c:v>32.040702706700657</c:v>
                </c:pt>
                <c:pt idx="44">
                  <c:v>33.610120222048636</c:v>
                </c:pt>
                <c:pt idx="45">
                  <c:v>35.915263900503312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9ECE-44CB-AEB3-17A7655494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081746128"/>
        <c:axId val="2081748848"/>
      </c:scatterChart>
      <c:valAx>
        <c:axId val="208174612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Relative preasure (p/p0)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081748848"/>
        <c:crosses val="autoZero"/>
        <c:crossBetween val="midCat"/>
      </c:valAx>
      <c:valAx>
        <c:axId val="208174884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Quantity adsorbed(cm3/g STP)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081746128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 w="25400">
          <a:noFill/>
        </a:ln>
        <a:effectLst/>
        <a:sp3d/>
      </c:spPr>
    </c:sideWall>
    <c:backWall>
      <c:thickness val="0"/>
      <c:spPr>
        <a:noFill/>
        <a:ln w="25400"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spPr>
            <a:solidFill>
              <a:srgbClr val="DD1D86"/>
            </a:soli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dLbls>
            <c:dLbl>
              <c:idx val="0"/>
              <c:layout>
                <c:manualLayout>
                  <c:x val="8.3333333333333332E-3"/>
                  <c:y val="-9.2592592592592639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94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3FCA-46D1-AE14-DB72435C72AB}"/>
                </c:ext>
              </c:extLst>
            </c:dLbl>
            <c:dLbl>
              <c:idx val="1"/>
              <c:layout>
                <c:manualLayout>
                  <c:x val="1.1111111111111059E-2"/>
                  <c:y val="-4.6292650918634956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92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3FCA-46D1-AE14-DB72435C72AB}"/>
                </c:ext>
              </c:extLst>
            </c:dLbl>
            <c:dLbl>
              <c:idx val="2"/>
              <c:layout>
                <c:manualLayout>
                  <c:x val="1.1111111111111009E-2"/>
                  <c:y val="-4.2437781360066642E-17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91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3FCA-46D1-AE14-DB72435C72AB}"/>
                </c:ext>
              </c:extLst>
            </c:dLbl>
            <c:dLbl>
              <c:idx val="3"/>
              <c:layout>
                <c:manualLayout>
                  <c:x val="1.1111111111111112E-2"/>
                  <c:y val="-4.6296296296296294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89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3FCA-46D1-AE14-DB72435C72A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val>
            <c:numRef>
              <c:f>Sheet1!$A$1:$A$4</c:f>
              <c:numCache>
                <c:formatCode>General</c:formatCode>
                <c:ptCount val="4"/>
                <c:pt idx="0">
                  <c:v>92</c:v>
                </c:pt>
                <c:pt idx="1">
                  <c:v>88</c:v>
                </c:pt>
                <c:pt idx="2">
                  <c:v>85</c:v>
                </c:pt>
                <c:pt idx="3">
                  <c:v>81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4-3FCA-46D1-AE14-DB72435C72A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683027824"/>
        <c:axId val="1683028368"/>
        <c:axId val="0"/>
      </c:bar3DChart>
      <c:catAx>
        <c:axId val="168302782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cs typeface="B Nazanin" panose="00000400000000000000" pitchFamily="2" charset="-78"/>
                  </a:rPr>
                  <a:t>run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83028368"/>
        <c:crosses val="autoZero"/>
        <c:auto val="1"/>
        <c:lblAlgn val="ctr"/>
        <c:lblOffset val="100"/>
        <c:noMultiLvlLbl val="0"/>
      </c:catAx>
      <c:valAx>
        <c:axId val="1683028368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cs typeface="B Nazanin" panose="00000400000000000000" pitchFamily="2" charset="-78"/>
                  </a:rPr>
                  <a:t>yield %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8302782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4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C83B89-DAA1-44EA-B386-03AEC93A5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4</Pages>
  <Words>388</Words>
  <Characters>2213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maryam</dc:creator>
  <cp:keywords/>
  <dc:description/>
  <cp:lastModifiedBy>maryam</cp:lastModifiedBy>
  <cp:revision>16</cp:revision>
  <dcterms:created xsi:type="dcterms:W3CDTF">2021-04-07T09:11:00Z</dcterms:created>
  <dcterms:modified xsi:type="dcterms:W3CDTF">2021-05-08T07:57:00Z</dcterms:modified>
</cp:coreProperties>
</file>