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D0943" w14:textId="67585F8F" w:rsidR="004036E3" w:rsidRPr="007656F1" w:rsidRDefault="004036E3" w:rsidP="001312E3">
      <w:pPr>
        <w:snapToGrid w:val="0"/>
        <w:spacing w:line="480" w:lineRule="auto"/>
        <w:jc w:val="center"/>
        <w:rPr>
          <w:sz w:val="32"/>
          <w:szCs w:val="28"/>
          <w:lang w:val="en-GB" w:eastAsia="ko-KR"/>
        </w:rPr>
      </w:pPr>
      <w:r w:rsidRPr="007656F1">
        <w:rPr>
          <w:rFonts w:hint="eastAsia"/>
          <w:sz w:val="32"/>
          <w:szCs w:val="28"/>
          <w:lang w:val="en-GB" w:eastAsia="ko-KR"/>
        </w:rPr>
        <w:t>S</w:t>
      </w:r>
      <w:r w:rsidRPr="007656F1">
        <w:rPr>
          <w:sz w:val="32"/>
          <w:szCs w:val="28"/>
          <w:lang w:val="en-GB" w:eastAsia="ko-KR"/>
        </w:rPr>
        <w:t>upplementary</w:t>
      </w:r>
      <w:r w:rsidR="007656F1" w:rsidRPr="007656F1">
        <w:rPr>
          <w:sz w:val="32"/>
          <w:szCs w:val="28"/>
          <w:lang w:val="en-GB" w:eastAsia="ko-KR"/>
        </w:rPr>
        <w:t xml:space="preserve"> </w:t>
      </w:r>
      <w:r w:rsidR="00365F79">
        <w:rPr>
          <w:sz w:val="32"/>
          <w:szCs w:val="28"/>
          <w:lang w:val="en-GB" w:eastAsia="ko-KR"/>
        </w:rPr>
        <w:t>Information</w:t>
      </w:r>
      <w:r w:rsidR="007656F1" w:rsidRPr="007656F1">
        <w:rPr>
          <w:sz w:val="32"/>
          <w:szCs w:val="28"/>
          <w:lang w:val="en-GB" w:eastAsia="ko-KR"/>
        </w:rPr>
        <w:t xml:space="preserve"> for</w:t>
      </w:r>
    </w:p>
    <w:p w14:paraId="428F3F3A" w14:textId="2C9CAD57" w:rsidR="001312E3" w:rsidRDefault="001312E3" w:rsidP="001312E3">
      <w:pPr>
        <w:snapToGrid w:val="0"/>
        <w:spacing w:line="480" w:lineRule="auto"/>
        <w:jc w:val="center"/>
        <w:rPr>
          <w:b/>
          <w:sz w:val="28"/>
          <w:szCs w:val="28"/>
          <w:lang w:val="en-GB"/>
        </w:rPr>
      </w:pPr>
      <w:r w:rsidRPr="00E6014D">
        <w:rPr>
          <w:b/>
          <w:sz w:val="28"/>
          <w:szCs w:val="28"/>
          <w:lang w:val="en-GB"/>
        </w:rPr>
        <w:t>Orbital</w:t>
      </w:r>
      <w:r w:rsidR="000D2A0E">
        <w:rPr>
          <w:b/>
          <w:sz w:val="28"/>
          <w:szCs w:val="28"/>
          <w:lang w:val="en-GB"/>
        </w:rPr>
        <w:t xml:space="preserve"> </w:t>
      </w:r>
      <w:r w:rsidR="00FB3561">
        <w:rPr>
          <w:rFonts w:hint="eastAsia"/>
          <w:b/>
          <w:sz w:val="28"/>
          <w:szCs w:val="28"/>
          <w:lang w:val="en-GB" w:eastAsia="ko-KR"/>
        </w:rPr>
        <w:t>torque</w:t>
      </w:r>
      <w:r w:rsidRPr="00E6014D">
        <w:rPr>
          <w:b/>
          <w:sz w:val="28"/>
          <w:szCs w:val="28"/>
          <w:lang w:val="en-GB"/>
        </w:rPr>
        <w:t xml:space="preserve"> in magnetic bilayers</w:t>
      </w:r>
    </w:p>
    <w:p w14:paraId="0C797BA0" w14:textId="4BCDC94E" w:rsidR="001312E3" w:rsidRPr="00A13840" w:rsidRDefault="001312E3" w:rsidP="007C2147">
      <w:pPr>
        <w:snapToGrid w:val="0"/>
        <w:spacing w:line="480" w:lineRule="auto"/>
        <w:jc w:val="both"/>
        <w:rPr>
          <w:szCs w:val="24"/>
          <w:lang w:val="en-GB"/>
        </w:rPr>
      </w:pPr>
      <w:proofErr w:type="spellStart"/>
      <w:r>
        <w:rPr>
          <w:szCs w:val="24"/>
          <w:lang w:val="en-GB"/>
        </w:rPr>
        <w:t>Dongjoon</w:t>
      </w:r>
      <w:proofErr w:type="spellEnd"/>
      <w:r>
        <w:rPr>
          <w:szCs w:val="24"/>
          <w:lang w:val="en-GB"/>
        </w:rPr>
        <w:t xml:space="preserve"> Lee</w:t>
      </w:r>
      <w:r w:rsidRPr="00A13840">
        <w:rPr>
          <w:szCs w:val="24"/>
          <w:lang w:val="en-GB"/>
        </w:rPr>
        <w:t>,</w:t>
      </w:r>
      <w:r>
        <w:rPr>
          <w:szCs w:val="24"/>
          <w:lang w:val="en-GB"/>
        </w:rPr>
        <w:t xml:space="preserve"> </w:t>
      </w:r>
      <w:r w:rsidRPr="00745A56">
        <w:rPr>
          <w:szCs w:val="24"/>
          <w:lang w:val="en-GB"/>
        </w:rPr>
        <w:t>Dongwook Go</w:t>
      </w:r>
      <w:r>
        <w:rPr>
          <w:szCs w:val="24"/>
          <w:lang w:val="en-GB"/>
        </w:rPr>
        <w:t>, Hyeon-Jong Park</w:t>
      </w:r>
      <w:r w:rsidRPr="00A13840">
        <w:rPr>
          <w:szCs w:val="24"/>
          <w:lang w:val="en-GB"/>
        </w:rPr>
        <w:t xml:space="preserve">, </w:t>
      </w:r>
      <w:proofErr w:type="spellStart"/>
      <w:r w:rsidR="00C14E0C">
        <w:rPr>
          <w:rFonts w:hint="eastAsia"/>
          <w:szCs w:val="24"/>
          <w:lang w:val="en-GB"/>
        </w:rPr>
        <w:t>Won</w:t>
      </w:r>
      <w:r w:rsidR="00C14E0C">
        <w:rPr>
          <w:szCs w:val="24"/>
          <w:lang w:val="en-GB"/>
        </w:rPr>
        <w:t>min</w:t>
      </w:r>
      <w:proofErr w:type="spellEnd"/>
      <w:r w:rsidR="00C14E0C">
        <w:rPr>
          <w:szCs w:val="24"/>
          <w:lang w:val="en-GB"/>
        </w:rPr>
        <w:t xml:space="preserve"> Jeong,</w:t>
      </w:r>
      <w:r w:rsidR="00C14E0C" w:rsidRPr="00A13840">
        <w:rPr>
          <w:szCs w:val="24"/>
          <w:lang w:val="en-GB"/>
        </w:rPr>
        <w:t xml:space="preserve"> </w:t>
      </w:r>
      <w:r w:rsidRPr="00A13840">
        <w:rPr>
          <w:szCs w:val="24"/>
          <w:lang w:val="en-GB"/>
        </w:rPr>
        <w:t xml:space="preserve">Hye-Won Ko, </w:t>
      </w:r>
      <w:proofErr w:type="spellStart"/>
      <w:r>
        <w:rPr>
          <w:szCs w:val="24"/>
          <w:lang w:val="en-GB"/>
        </w:rPr>
        <w:t>Deokhyun</w:t>
      </w:r>
      <w:proofErr w:type="spellEnd"/>
      <w:r>
        <w:rPr>
          <w:szCs w:val="24"/>
          <w:lang w:val="en-GB"/>
        </w:rPr>
        <w:t xml:space="preserve"> Yun, </w:t>
      </w:r>
      <w:proofErr w:type="spellStart"/>
      <w:r>
        <w:rPr>
          <w:rFonts w:hint="eastAsia"/>
          <w:szCs w:val="24"/>
          <w:lang w:val="en-GB"/>
        </w:rPr>
        <w:t>Daegeun</w:t>
      </w:r>
      <w:proofErr w:type="spellEnd"/>
      <w:r>
        <w:rPr>
          <w:rFonts w:hint="eastAsia"/>
          <w:szCs w:val="24"/>
          <w:lang w:val="en-GB"/>
        </w:rPr>
        <w:t xml:space="preserve"> Jo, </w:t>
      </w:r>
      <w:proofErr w:type="spellStart"/>
      <w:r>
        <w:rPr>
          <w:szCs w:val="24"/>
          <w:lang w:val="en-GB"/>
        </w:rPr>
        <w:t>Soo</w:t>
      </w:r>
      <w:r>
        <w:rPr>
          <w:rFonts w:hint="eastAsia"/>
          <w:szCs w:val="24"/>
          <w:lang w:val="en-GB"/>
        </w:rPr>
        <w:t>g</w:t>
      </w:r>
      <w:r>
        <w:rPr>
          <w:szCs w:val="24"/>
          <w:lang w:val="en-GB"/>
        </w:rPr>
        <w:t>il</w:t>
      </w:r>
      <w:proofErr w:type="spellEnd"/>
      <w:r>
        <w:rPr>
          <w:szCs w:val="24"/>
          <w:lang w:val="en-GB"/>
        </w:rPr>
        <w:t xml:space="preserve"> Lee, </w:t>
      </w:r>
      <w:r w:rsidRPr="00745A56">
        <w:rPr>
          <w:szCs w:val="24"/>
          <w:lang w:val="en-GB"/>
        </w:rPr>
        <w:t>Gyung</w:t>
      </w:r>
      <w:r w:rsidRPr="00745A56">
        <w:rPr>
          <w:rFonts w:hint="eastAsia"/>
          <w:szCs w:val="24"/>
          <w:lang w:val="en-GB"/>
        </w:rPr>
        <w:t>c</w:t>
      </w:r>
      <w:r w:rsidRPr="00745A56">
        <w:rPr>
          <w:szCs w:val="24"/>
          <w:lang w:val="en-GB"/>
        </w:rPr>
        <w:t>hoon Go, Jung Hyun Oh,</w:t>
      </w:r>
      <w:r w:rsidRPr="00A13840">
        <w:rPr>
          <w:szCs w:val="24"/>
          <w:lang w:val="en-GB"/>
        </w:rPr>
        <w:t xml:space="preserve"> </w:t>
      </w:r>
      <w:proofErr w:type="spellStart"/>
      <w:r>
        <w:rPr>
          <w:szCs w:val="24"/>
          <w:lang w:val="en-GB"/>
        </w:rPr>
        <w:t>Kab</w:t>
      </w:r>
      <w:proofErr w:type="spellEnd"/>
      <w:r>
        <w:rPr>
          <w:szCs w:val="24"/>
          <w:lang w:val="en-GB"/>
        </w:rPr>
        <w:t>-Jin Kim</w:t>
      </w:r>
      <w:r w:rsidRPr="00A13840">
        <w:rPr>
          <w:szCs w:val="24"/>
          <w:lang w:val="en-GB"/>
        </w:rPr>
        <w:t xml:space="preserve">, </w:t>
      </w:r>
      <w:r>
        <w:rPr>
          <w:szCs w:val="24"/>
          <w:lang w:val="en-GB"/>
        </w:rPr>
        <w:t>Byong-Guk Park</w:t>
      </w:r>
      <w:r w:rsidRPr="00A13840">
        <w:rPr>
          <w:szCs w:val="24"/>
          <w:lang w:val="en-GB"/>
        </w:rPr>
        <w:t xml:space="preserve">, </w:t>
      </w:r>
      <w:r>
        <w:rPr>
          <w:szCs w:val="24"/>
          <w:lang w:val="en-GB"/>
        </w:rPr>
        <w:t xml:space="preserve">Byoung-Chul Min, Hyun Cheol Koo, </w:t>
      </w:r>
      <w:r w:rsidRPr="00745A56">
        <w:rPr>
          <w:szCs w:val="24"/>
          <w:lang w:val="en-GB"/>
        </w:rPr>
        <w:t>Hyun-Woo Lee</w:t>
      </w:r>
      <w:r w:rsidRPr="00A13840">
        <w:rPr>
          <w:szCs w:val="24"/>
          <w:lang w:val="en-GB"/>
        </w:rPr>
        <w:t xml:space="preserve">, </w:t>
      </w:r>
      <w:r>
        <w:rPr>
          <w:szCs w:val="24"/>
          <w:lang w:val="en-GB"/>
        </w:rPr>
        <w:t>OukJae Lee</w:t>
      </w:r>
      <w:r w:rsidRPr="00A13840">
        <w:rPr>
          <w:szCs w:val="24"/>
          <w:lang w:val="en-GB"/>
        </w:rPr>
        <w:t xml:space="preserve">, </w:t>
      </w:r>
      <w:r>
        <w:rPr>
          <w:szCs w:val="24"/>
          <w:lang w:val="en-GB"/>
        </w:rPr>
        <w:t xml:space="preserve">and </w:t>
      </w:r>
      <w:r w:rsidRPr="00A13840">
        <w:rPr>
          <w:rFonts w:eastAsia="Yu Mincho"/>
          <w:szCs w:val="24"/>
          <w:lang w:val="en-GB" w:eastAsia="ja-JP"/>
        </w:rPr>
        <w:t>Kyung-Jin Lee</w:t>
      </w:r>
    </w:p>
    <w:p w14:paraId="36BB8C56" w14:textId="421E0891" w:rsidR="00903DF0" w:rsidRDefault="00903DF0">
      <w:pPr>
        <w:spacing w:line="480" w:lineRule="auto"/>
        <w:rPr>
          <w:szCs w:val="24"/>
          <w:lang w:val="en-GB"/>
        </w:rPr>
      </w:pPr>
    </w:p>
    <w:p w14:paraId="6FB0A44E" w14:textId="5145C801" w:rsidR="00DE724C" w:rsidRPr="009941BA" w:rsidRDefault="00AF7BAD" w:rsidP="00DE724C">
      <w:pPr>
        <w:spacing w:after="160" w:line="360" w:lineRule="auto"/>
        <w:rPr>
          <w:szCs w:val="24"/>
          <w:lang w:val="en-GB"/>
        </w:rPr>
      </w:pPr>
      <w:r>
        <w:rPr>
          <w:rFonts w:hint="eastAsia"/>
          <w:szCs w:val="24"/>
          <w:lang w:val="en-GB" w:eastAsia="ko-KR"/>
        </w:rPr>
        <w:t>S</w:t>
      </w:r>
      <w:r w:rsidR="00DE724C" w:rsidRPr="009941BA">
        <w:rPr>
          <w:szCs w:val="24"/>
          <w:lang w:val="en-GB"/>
        </w:rPr>
        <w:t>ection S1. First-principles calculation</w:t>
      </w:r>
    </w:p>
    <w:p w14:paraId="669C316C" w14:textId="6014663D" w:rsidR="00DE724C" w:rsidRPr="00FB3561" w:rsidRDefault="00AF7BAD" w:rsidP="00DE724C">
      <w:pPr>
        <w:spacing w:after="160" w:line="360" w:lineRule="auto"/>
        <w:rPr>
          <w:szCs w:val="24"/>
          <w:lang w:val="en-GB"/>
        </w:rPr>
      </w:pPr>
      <w:r w:rsidRPr="00FB3561">
        <w:rPr>
          <w:szCs w:val="24"/>
          <w:lang w:val="en-GB"/>
        </w:rPr>
        <w:t>S</w:t>
      </w:r>
      <w:r w:rsidR="00DE724C" w:rsidRPr="00FB3561">
        <w:rPr>
          <w:szCs w:val="24"/>
          <w:lang w:val="en-GB"/>
        </w:rPr>
        <w:t>ection S2. FM-thickness dependence of ST-FMR signals</w:t>
      </w:r>
    </w:p>
    <w:p w14:paraId="1120D8ED" w14:textId="0278DD03" w:rsidR="00DE724C" w:rsidRPr="00FB3561" w:rsidRDefault="00AF7BAD" w:rsidP="00E76760">
      <w:pPr>
        <w:adjustRightInd w:val="0"/>
        <w:spacing w:line="480" w:lineRule="auto"/>
        <w:rPr>
          <w:szCs w:val="24"/>
        </w:rPr>
      </w:pPr>
      <w:r w:rsidRPr="00FB3561">
        <w:rPr>
          <w:iCs/>
          <w:szCs w:val="24"/>
        </w:rPr>
        <w:t>S</w:t>
      </w:r>
      <w:r w:rsidR="00DE724C" w:rsidRPr="00FB3561">
        <w:rPr>
          <w:iCs/>
          <w:szCs w:val="24"/>
        </w:rPr>
        <w:t xml:space="preserve">ection S3. </w:t>
      </w:r>
      <w:r w:rsidR="00DE724C" w:rsidRPr="00FB3561">
        <w:rPr>
          <w:szCs w:val="24"/>
        </w:rPr>
        <w:t>Linewidth (</w:t>
      </w:r>
      <w:r w:rsidR="00DE724C" w:rsidRPr="00FB3561">
        <w:rPr>
          <w:rFonts w:eastAsiaTheme="minorHAnsi"/>
          <w:i/>
          <w:szCs w:val="24"/>
        </w:rPr>
        <w:t>Δ</w:t>
      </w:r>
      <w:r w:rsidR="00DE724C" w:rsidRPr="00FB3561">
        <w:rPr>
          <w:i/>
          <w:szCs w:val="24"/>
        </w:rPr>
        <w:t>H</w:t>
      </w:r>
      <w:r w:rsidR="00DE724C" w:rsidRPr="00FB3561">
        <w:rPr>
          <w:szCs w:val="24"/>
        </w:rPr>
        <w:t xml:space="preserve">) modulation by a </w:t>
      </w:r>
      <w:r w:rsidR="00F3472D" w:rsidRPr="00FB3561">
        <w:rPr>
          <w:szCs w:val="24"/>
        </w:rPr>
        <w:t>DC</w:t>
      </w:r>
      <w:r w:rsidR="00DE724C" w:rsidRPr="00FB3561">
        <w:rPr>
          <w:szCs w:val="24"/>
        </w:rPr>
        <w:t xml:space="preserve"> current </w:t>
      </w:r>
    </w:p>
    <w:p w14:paraId="43C7A4F8" w14:textId="691F343D" w:rsidR="00E76760" w:rsidRPr="00FB3561" w:rsidRDefault="00AF7BAD" w:rsidP="00E76760">
      <w:pPr>
        <w:spacing w:line="480" w:lineRule="auto"/>
      </w:pPr>
      <w:r w:rsidRPr="00FB3561">
        <w:t>S</w:t>
      </w:r>
      <w:r w:rsidR="00E76760" w:rsidRPr="00FB3561">
        <w:t xml:space="preserve">ection S4. In-plane 2nd harmonic Hall measurements </w:t>
      </w:r>
    </w:p>
    <w:p w14:paraId="7075B830" w14:textId="1013D29E" w:rsidR="001E0AA8" w:rsidRPr="00FB3561" w:rsidRDefault="00AF7BAD" w:rsidP="00E76760">
      <w:pPr>
        <w:spacing w:line="480" w:lineRule="auto"/>
      </w:pPr>
      <w:r w:rsidRPr="00FB3561">
        <w:t>S</w:t>
      </w:r>
      <w:r w:rsidR="001E0AA8" w:rsidRPr="00FB3561">
        <w:t>ection S</w:t>
      </w:r>
      <w:r w:rsidR="001A491F" w:rsidRPr="00FB3561">
        <w:t>5</w:t>
      </w:r>
      <w:r w:rsidR="001E0AA8" w:rsidRPr="00FB3561">
        <w:t>. Discussion on the SOC in 3d-FM</w:t>
      </w:r>
    </w:p>
    <w:p w14:paraId="5A48073F" w14:textId="0E2AFD9E" w:rsidR="00BB0EE3" w:rsidRPr="00FB3561" w:rsidRDefault="00AF7BAD" w:rsidP="00BB0EE3">
      <w:pPr>
        <w:spacing w:line="480" w:lineRule="auto"/>
      </w:pPr>
      <w:r w:rsidRPr="00FB3561">
        <w:t>S</w:t>
      </w:r>
      <w:r w:rsidR="001E0AA8" w:rsidRPr="00FB3561">
        <w:t>ection S</w:t>
      </w:r>
      <w:r w:rsidR="001A491F" w:rsidRPr="00FB3561">
        <w:t>6</w:t>
      </w:r>
      <w:r w:rsidR="00BB0EE3" w:rsidRPr="00FB3561">
        <w:t>. Overall trends of the SOT variation</w:t>
      </w:r>
    </w:p>
    <w:p w14:paraId="342EA3A9" w14:textId="72163E22" w:rsidR="00DE724C" w:rsidRPr="009941BA" w:rsidRDefault="00AF7BAD" w:rsidP="00DE724C">
      <w:pPr>
        <w:spacing w:after="160" w:line="360" w:lineRule="auto"/>
        <w:rPr>
          <w:noProof/>
          <w:szCs w:val="24"/>
        </w:rPr>
      </w:pPr>
      <w:r>
        <w:rPr>
          <w:szCs w:val="24"/>
        </w:rPr>
        <w:t>F</w:t>
      </w:r>
      <w:proofErr w:type="spellStart"/>
      <w:r w:rsidR="00DE724C" w:rsidRPr="009941BA">
        <w:rPr>
          <w:szCs w:val="24"/>
          <w:lang w:val="en-GB"/>
        </w:rPr>
        <w:t>ig</w:t>
      </w:r>
      <w:proofErr w:type="spellEnd"/>
      <w:r w:rsidR="00DE724C" w:rsidRPr="009941BA">
        <w:rPr>
          <w:szCs w:val="24"/>
          <w:lang w:val="en-GB"/>
        </w:rPr>
        <w:t xml:space="preserve">. S1. Comparison between </w:t>
      </w:r>
      <w:r w:rsidR="00AF0A80" w:rsidRPr="00AF0A80">
        <w:rPr>
          <w:noProof/>
          <w:position w:val="-14"/>
          <w:szCs w:val="24"/>
        </w:rPr>
        <w:object w:dxaOrig="620" w:dyaOrig="400" w14:anchorId="50E90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1pt;height:21.5pt;mso-width-percent:0;mso-height-percent:0;mso-width-percent:0;mso-height-percent:0" o:ole="">
            <v:imagedata r:id="rId8" o:title=""/>
          </v:shape>
          <o:OLEObject Type="Embed" ProgID="Equation.DSMT4" ShapeID="_x0000_i1025" DrawAspect="Content" ObjectID="_1681564362" r:id="rId9"/>
        </w:object>
      </w:r>
      <w:r w:rsidR="00DE724C" w:rsidRPr="009941BA">
        <w:rPr>
          <w:noProof/>
          <w:szCs w:val="24"/>
        </w:rPr>
        <w:t xml:space="preserve"> and </w:t>
      </w:r>
      <w:r w:rsidR="00AF0A80" w:rsidRPr="00AF0A80">
        <w:rPr>
          <w:noProof/>
          <w:position w:val="-14"/>
          <w:szCs w:val="24"/>
        </w:rPr>
        <w:object w:dxaOrig="1100" w:dyaOrig="440" w14:anchorId="34AB7AFB">
          <v:shape id="_x0000_i1026" type="#_x0000_t75" alt="" style="width:55.9pt;height:22.55pt;mso-width-percent:0;mso-height-percent:0;mso-width-percent:0;mso-height-percent:0" o:ole="">
            <v:imagedata r:id="rId10" o:title=""/>
          </v:shape>
          <o:OLEObject Type="Embed" ProgID="Equation.DSMT4" ShapeID="_x0000_i1026" DrawAspect="Content" ObjectID="_1681564363" r:id="rId11"/>
        </w:object>
      </w:r>
      <w:r w:rsidR="00DE724C" w:rsidRPr="009941BA">
        <w:rPr>
          <w:noProof/>
          <w:szCs w:val="24"/>
        </w:rPr>
        <w:t>.</w:t>
      </w:r>
    </w:p>
    <w:p w14:paraId="7C4960A2" w14:textId="366DA349" w:rsidR="00DE724C" w:rsidRPr="009941BA" w:rsidRDefault="00AF7BAD" w:rsidP="00DE724C">
      <w:pPr>
        <w:spacing w:after="160" w:line="360" w:lineRule="auto"/>
        <w:rPr>
          <w:szCs w:val="24"/>
          <w:lang w:val="en-GB"/>
        </w:rPr>
      </w:pPr>
      <w:r>
        <w:rPr>
          <w:bCs/>
          <w:szCs w:val="24"/>
          <w:lang w:val="en-GB"/>
        </w:rPr>
        <w:t>F</w:t>
      </w:r>
      <w:r w:rsidR="00DE724C" w:rsidRPr="009941BA">
        <w:rPr>
          <w:bCs/>
          <w:szCs w:val="24"/>
          <w:lang w:val="en-GB"/>
        </w:rPr>
        <w:t xml:space="preserve">ig. S2. </w:t>
      </w:r>
      <w:r w:rsidR="00DE724C" w:rsidRPr="009941BA">
        <w:rPr>
          <w:szCs w:val="24"/>
          <w:lang w:val="en-GB"/>
        </w:rPr>
        <w:t xml:space="preserve">Spin-orbit correlation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FM</m:t>
            </m:r>
          </m:sub>
        </m:sSub>
        <m:r>
          <w:rPr>
            <w:rFonts w:ascii="Cambria Math" w:hAnsi="Cambria Math"/>
            <w:szCs w:val="24"/>
            <w:lang w:val="en-GB"/>
          </w:rPr>
          <m:t>=</m:t>
        </m:r>
        <m:sSub>
          <m:sSubPr>
            <m:ctrlPr>
              <w:rPr>
                <w:rFonts w:ascii="Cambria Math" w:hAnsi="Cambria Math"/>
                <w:i/>
                <w:szCs w:val="24"/>
                <w:lang w:val="en-GB"/>
              </w:rPr>
            </m:ctrlPr>
          </m:sSubPr>
          <m:e>
            <m:d>
              <m:dPr>
                <m:begChr m:val="〈"/>
                <m:endChr m:val="〉"/>
                <m:ctrlPr>
                  <w:rPr>
                    <w:rFonts w:ascii="Cambria Math" w:hAnsi="Cambria Math"/>
                    <w:szCs w:val="24"/>
                    <w:lang w:val="en-GB"/>
                  </w:rPr>
                </m:ctrlPr>
              </m:dPr>
              <m:e>
                <m:r>
                  <w:rPr>
                    <w:rFonts w:ascii="Cambria Math" w:hAnsi="Cambria Math"/>
                    <w:szCs w:val="24"/>
                    <w:lang w:val="en-GB"/>
                  </w:rPr>
                  <m:t>L∙S</m:t>
                </m:r>
              </m:e>
            </m:d>
          </m:e>
          <m:sub>
            <m:r>
              <w:rPr>
                <w:rFonts w:ascii="Cambria Math" w:hAnsi="Cambria Math"/>
                <w:szCs w:val="24"/>
                <w:lang w:val="en-GB"/>
              </w:rPr>
              <m:t>FM</m:t>
            </m:r>
          </m:sub>
        </m:sSub>
      </m:oMath>
      <w:r w:rsidR="00DE724C" w:rsidRPr="009941BA">
        <w:rPr>
          <w:szCs w:val="24"/>
          <w:lang w:val="en-GB"/>
        </w:rPr>
        <w:t xml:space="preserve"> for various FMs (Co, Fe, CoFe, and Ni).</w:t>
      </w:r>
    </w:p>
    <w:p w14:paraId="260D29AE" w14:textId="7A08BA20" w:rsidR="00DE724C" w:rsidRPr="009941BA" w:rsidRDefault="00AF7BAD" w:rsidP="00DE724C">
      <w:pPr>
        <w:spacing w:after="160" w:line="360" w:lineRule="auto"/>
        <w:rPr>
          <w:szCs w:val="24"/>
          <w:lang w:val="en-GB"/>
        </w:rPr>
      </w:pPr>
      <w:r>
        <w:rPr>
          <w:szCs w:val="24"/>
          <w:lang w:val="en-GB"/>
        </w:rPr>
        <w:t>F</w:t>
      </w:r>
      <w:r w:rsidR="00DE724C" w:rsidRPr="009941BA">
        <w:rPr>
          <w:szCs w:val="24"/>
          <w:lang w:val="en-GB"/>
        </w:rPr>
        <w:t xml:space="preserve">ig. S3.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DE724C" w:rsidRPr="009941BA">
        <w:rPr>
          <w:szCs w:val="24"/>
          <w:lang w:val="en-GB"/>
        </w:rPr>
        <w:t xml:space="preserve"> </w:t>
      </w:r>
      <w:proofErr w:type="gramStart"/>
      <w:r w:rsidR="00DE724C" w:rsidRPr="009941BA">
        <w:rPr>
          <w:szCs w:val="24"/>
          <w:lang w:val="en-GB"/>
        </w:rPr>
        <w:t>of</w:t>
      </w:r>
      <w:proofErr w:type="gramEnd"/>
      <w:r w:rsidR="00DE724C" w:rsidRPr="009941BA">
        <w:rPr>
          <w:szCs w:val="24"/>
          <w:lang w:val="en-GB"/>
        </w:rPr>
        <w:t xml:space="preserve"> Ni(</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DE724C" w:rsidRPr="009941BA">
        <w:rPr>
          <w:szCs w:val="24"/>
          <w:lang w:val="en-GB"/>
        </w:rPr>
        <w:t>)/Pt bilayers.</w:t>
      </w:r>
    </w:p>
    <w:p w14:paraId="6204B161" w14:textId="2C33CC90" w:rsidR="00DE724C" w:rsidRPr="009941BA" w:rsidRDefault="00AF7BAD" w:rsidP="00DE724C">
      <w:pPr>
        <w:spacing w:after="160" w:line="360" w:lineRule="auto"/>
        <w:rPr>
          <w:szCs w:val="24"/>
          <w:lang w:val="en-GB"/>
        </w:rPr>
      </w:pPr>
      <w:r>
        <w:rPr>
          <w:szCs w:val="24"/>
          <w:lang w:val="en-GB"/>
        </w:rPr>
        <w:t>F</w:t>
      </w:r>
      <w:r w:rsidR="00DE724C" w:rsidRPr="009941BA">
        <w:rPr>
          <w:szCs w:val="24"/>
          <w:lang w:val="en-GB"/>
        </w:rPr>
        <w:t xml:space="preserve">ig. S4.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DE724C" w:rsidRPr="009941BA">
        <w:rPr>
          <w:szCs w:val="24"/>
          <w:lang w:val="en-GB"/>
        </w:rPr>
        <w:t xml:space="preserve"> </w:t>
      </w:r>
      <w:proofErr w:type="gramStart"/>
      <w:r w:rsidR="00DE724C" w:rsidRPr="009941BA">
        <w:rPr>
          <w:szCs w:val="24"/>
          <w:lang w:val="en-GB"/>
        </w:rPr>
        <w:t>of</w:t>
      </w:r>
      <w:proofErr w:type="gramEnd"/>
      <w:r w:rsidR="00DE724C" w:rsidRPr="009941BA">
        <w:rPr>
          <w:szCs w:val="24"/>
          <w:lang w:val="en-GB"/>
        </w:rPr>
        <w:t xml:space="preserve"> Ni(</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DE724C" w:rsidRPr="009941BA">
        <w:rPr>
          <w:szCs w:val="24"/>
          <w:lang w:val="en-GB"/>
        </w:rPr>
        <w:t>)/Ta bilayers.</w:t>
      </w:r>
    </w:p>
    <w:p w14:paraId="6915C6C7" w14:textId="621CD067" w:rsidR="00DE724C" w:rsidRPr="009941BA" w:rsidRDefault="00AF7BAD" w:rsidP="00780119">
      <w:pPr>
        <w:spacing w:after="160" w:line="480" w:lineRule="auto"/>
        <w:rPr>
          <w:szCs w:val="24"/>
          <w:lang w:val="en-GB"/>
        </w:rPr>
      </w:pPr>
      <w:r>
        <w:rPr>
          <w:szCs w:val="24"/>
          <w:lang w:val="en-GB"/>
        </w:rPr>
        <w:t>F</w:t>
      </w:r>
      <w:r w:rsidR="00DE724C" w:rsidRPr="009941BA">
        <w:rPr>
          <w:szCs w:val="24"/>
          <w:lang w:val="en-GB"/>
        </w:rPr>
        <w:t xml:space="preserve">ig. S5.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DE724C" w:rsidRPr="009941BA">
        <w:rPr>
          <w:szCs w:val="24"/>
          <w:lang w:val="en-GB"/>
        </w:rPr>
        <w:t xml:space="preserve"> </w:t>
      </w:r>
      <w:proofErr w:type="gramStart"/>
      <w:r w:rsidR="00DE724C" w:rsidRPr="009941BA">
        <w:rPr>
          <w:szCs w:val="24"/>
          <w:lang w:val="en-GB"/>
        </w:rPr>
        <w:t>of</w:t>
      </w:r>
      <w:proofErr w:type="gramEnd"/>
      <w:r w:rsidR="00DE724C" w:rsidRPr="009941BA">
        <w:rPr>
          <w:szCs w:val="24"/>
          <w:lang w:val="en-GB"/>
        </w:rPr>
        <w:t xml:space="preserve"> Ni(7)/Cu(</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Cu</m:t>
            </m:r>
          </m:sub>
        </m:sSub>
      </m:oMath>
      <w:r w:rsidR="00DE724C" w:rsidRPr="009941BA">
        <w:rPr>
          <w:szCs w:val="24"/>
          <w:lang w:val="en-GB"/>
        </w:rPr>
        <w:t>)/Ta layers.</w:t>
      </w:r>
    </w:p>
    <w:p w14:paraId="0377B9C1" w14:textId="1987B6DB" w:rsidR="00DE724C" w:rsidRPr="009941BA" w:rsidRDefault="00AF7BAD" w:rsidP="00780119">
      <w:pPr>
        <w:spacing w:after="160" w:line="480" w:lineRule="auto"/>
        <w:rPr>
          <w:szCs w:val="24"/>
          <w:lang w:val="en-GB"/>
        </w:rPr>
      </w:pPr>
      <w:r>
        <w:rPr>
          <w:szCs w:val="24"/>
          <w:lang w:val="en-GB"/>
        </w:rPr>
        <w:t>F</w:t>
      </w:r>
      <w:r w:rsidR="00DE724C" w:rsidRPr="009941BA">
        <w:rPr>
          <w:szCs w:val="24"/>
          <w:lang w:val="en-GB"/>
        </w:rPr>
        <w:t xml:space="preserve">ig. S6.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DE724C" w:rsidRPr="009941BA">
        <w:rPr>
          <w:szCs w:val="24"/>
          <w:lang w:val="en-GB"/>
        </w:rPr>
        <w:t xml:space="preserve"> </w:t>
      </w:r>
      <w:proofErr w:type="gramStart"/>
      <w:r w:rsidR="00DE724C" w:rsidRPr="009941BA">
        <w:rPr>
          <w:szCs w:val="24"/>
          <w:lang w:val="en-GB"/>
        </w:rPr>
        <w:t>of</w:t>
      </w:r>
      <w:proofErr w:type="gramEnd"/>
      <w:r w:rsidR="00DE724C" w:rsidRPr="009941BA">
        <w:rPr>
          <w:szCs w:val="24"/>
          <w:lang w:val="en-GB"/>
        </w:rPr>
        <w:t xml:space="preserve"> Ni(</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DE724C" w:rsidRPr="009941BA">
        <w:rPr>
          <w:szCs w:val="24"/>
          <w:lang w:val="en-GB"/>
        </w:rPr>
        <w:t>)/Cu(1)/Ta layers.</w:t>
      </w:r>
    </w:p>
    <w:p w14:paraId="231DE573" w14:textId="5DA63A06" w:rsidR="00DE724C" w:rsidRPr="009941BA" w:rsidRDefault="00AF7BAD" w:rsidP="00780119">
      <w:pPr>
        <w:spacing w:after="160" w:line="480" w:lineRule="auto"/>
        <w:rPr>
          <w:szCs w:val="24"/>
          <w:lang w:val="en-GB"/>
        </w:rPr>
      </w:pPr>
      <w:r>
        <w:rPr>
          <w:szCs w:val="24"/>
          <w:lang w:val="en-GB"/>
        </w:rPr>
        <w:t>F</w:t>
      </w:r>
      <w:r w:rsidR="00DE724C" w:rsidRPr="009941BA">
        <w:rPr>
          <w:szCs w:val="24"/>
          <w:lang w:val="en-GB"/>
        </w:rPr>
        <w:t xml:space="preserve">ig. S7.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DE724C" w:rsidRPr="009941BA">
        <w:rPr>
          <w:szCs w:val="24"/>
          <w:lang w:val="en-GB"/>
        </w:rPr>
        <w:t xml:space="preserve"> </w:t>
      </w:r>
      <w:proofErr w:type="gramStart"/>
      <w:r w:rsidR="00DE724C" w:rsidRPr="009941BA">
        <w:rPr>
          <w:szCs w:val="24"/>
          <w:lang w:val="en-GB"/>
        </w:rPr>
        <w:t>of</w:t>
      </w:r>
      <w:proofErr w:type="gramEnd"/>
      <w:r w:rsidR="00DE724C" w:rsidRPr="009941BA">
        <w:rPr>
          <w:szCs w:val="24"/>
          <w:lang w:val="en-GB"/>
        </w:rPr>
        <w:t xml:space="preserve"> HfO</w:t>
      </w:r>
      <w:r w:rsidR="00DE724C" w:rsidRPr="009941BA">
        <w:rPr>
          <w:szCs w:val="24"/>
          <w:vertAlign w:val="subscript"/>
          <w:lang w:val="en-GB"/>
        </w:rPr>
        <w:t>x</w:t>
      </w:r>
      <w:r w:rsidR="00DE724C" w:rsidRPr="009941BA">
        <w:rPr>
          <w:szCs w:val="24"/>
          <w:lang w:val="en-GB"/>
        </w:rPr>
        <w:t>/Ni(</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DE724C" w:rsidRPr="009941BA">
        <w:rPr>
          <w:szCs w:val="24"/>
          <w:lang w:val="en-GB"/>
        </w:rPr>
        <w:t>)/Pt layers.</w:t>
      </w:r>
    </w:p>
    <w:p w14:paraId="4CF8396E" w14:textId="26BA9153" w:rsidR="00DE724C" w:rsidRPr="00FB3561" w:rsidRDefault="00AF7BAD" w:rsidP="00780119">
      <w:pPr>
        <w:spacing w:after="160" w:line="480" w:lineRule="auto"/>
        <w:rPr>
          <w:szCs w:val="24"/>
          <w:lang w:val="en-GB"/>
        </w:rPr>
      </w:pPr>
      <w:r>
        <w:rPr>
          <w:szCs w:val="24"/>
          <w:lang w:val="en-GB"/>
        </w:rPr>
        <w:t>F</w:t>
      </w:r>
      <w:r w:rsidR="00DE724C" w:rsidRPr="009941BA">
        <w:rPr>
          <w:szCs w:val="24"/>
          <w:lang w:val="en-GB"/>
        </w:rPr>
        <w:t xml:space="preserve">ig. S8.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DE724C" w:rsidRPr="00FB3561">
        <w:rPr>
          <w:szCs w:val="24"/>
          <w:lang w:val="en-GB"/>
        </w:rPr>
        <w:t xml:space="preserve"> </w:t>
      </w:r>
      <w:proofErr w:type="gramStart"/>
      <w:r w:rsidR="00DE724C" w:rsidRPr="00FB3561">
        <w:rPr>
          <w:szCs w:val="24"/>
          <w:lang w:val="en-GB"/>
        </w:rPr>
        <w:t>of</w:t>
      </w:r>
      <w:proofErr w:type="gramEnd"/>
      <w:r w:rsidR="00DE724C" w:rsidRPr="00FB3561">
        <w:rPr>
          <w:szCs w:val="24"/>
          <w:lang w:val="en-GB"/>
        </w:rPr>
        <w:t xml:space="preserve"> HfO</w:t>
      </w:r>
      <w:r w:rsidR="00DE724C" w:rsidRPr="00FB3561">
        <w:rPr>
          <w:szCs w:val="24"/>
          <w:vertAlign w:val="subscript"/>
          <w:lang w:val="en-GB"/>
        </w:rPr>
        <w:t>x</w:t>
      </w:r>
      <w:r w:rsidR="00DE724C" w:rsidRPr="00FB3561">
        <w:rPr>
          <w:szCs w:val="24"/>
          <w:lang w:val="en-GB"/>
        </w:rPr>
        <w:t>/Ni(</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DE724C" w:rsidRPr="00FB3561">
        <w:rPr>
          <w:szCs w:val="24"/>
          <w:lang w:val="en-GB"/>
        </w:rPr>
        <w:t>)/Ta layers.</w:t>
      </w:r>
    </w:p>
    <w:p w14:paraId="69C003D4" w14:textId="452CDEC7" w:rsidR="00DE724C" w:rsidRPr="00FB3561" w:rsidRDefault="00AF7BAD" w:rsidP="00780119">
      <w:pPr>
        <w:spacing w:after="160" w:line="480" w:lineRule="auto"/>
        <w:rPr>
          <w:szCs w:val="24"/>
          <w:lang w:val="en-GB"/>
        </w:rPr>
      </w:pPr>
      <w:r w:rsidRPr="00FB3561">
        <w:rPr>
          <w:szCs w:val="24"/>
        </w:rPr>
        <w:t>F</w:t>
      </w:r>
      <w:r w:rsidR="00DE724C" w:rsidRPr="00FB3561">
        <w:rPr>
          <w:szCs w:val="24"/>
        </w:rPr>
        <w:t xml:space="preserve">ig. </w:t>
      </w:r>
      <w:r w:rsidR="00DE724C" w:rsidRPr="00FB3561">
        <w:rPr>
          <w:szCs w:val="24"/>
          <w:lang w:val="en-GB"/>
        </w:rPr>
        <w:t xml:space="preserve">S9. </w:t>
      </w:r>
      <w:r w:rsidR="00DE724C" w:rsidRPr="00FB3561">
        <w:rPr>
          <w:szCs w:val="24"/>
        </w:rPr>
        <w:t>Linewidth (</w:t>
      </w:r>
      <w:r w:rsidR="00DE724C" w:rsidRPr="00FB3561">
        <w:rPr>
          <w:rFonts w:eastAsiaTheme="minorHAnsi"/>
          <w:i/>
          <w:szCs w:val="24"/>
        </w:rPr>
        <w:t>Δ</w:t>
      </w:r>
      <w:r w:rsidR="00DE724C" w:rsidRPr="00FB3561">
        <w:rPr>
          <w:i/>
          <w:szCs w:val="24"/>
        </w:rPr>
        <w:t>H</w:t>
      </w:r>
      <w:r w:rsidR="00DE724C" w:rsidRPr="00FB3561">
        <w:rPr>
          <w:szCs w:val="24"/>
        </w:rPr>
        <w:t>) modulation by a DC current.</w:t>
      </w:r>
    </w:p>
    <w:p w14:paraId="2A9BEFD4" w14:textId="2A6684D2" w:rsidR="00780119" w:rsidRPr="00FB3561" w:rsidRDefault="00AF7BAD" w:rsidP="00780119">
      <w:pPr>
        <w:spacing w:line="480" w:lineRule="auto"/>
        <w:rPr>
          <w:szCs w:val="24"/>
        </w:rPr>
      </w:pPr>
      <w:r w:rsidRPr="00FB3561">
        <w:rPr>
          <w:szCs w:val="24"/>
        </w:rPr>
        <w:t>F</w:t>
      </w:r>
      <w:r w:rsidR="00780119" w:rsidRPr="00FB3561">
        <w:rPr>
          <w:szCs w:val="24"/>
        </w:rPr>
        <w:t xml:space="preserve">ig. S10. </w:t>
      </w:r>
      <m:oMath>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oMath>
      <w:r w:rsidR="00780119" w:rsidRPr="00FB3561">
        <w:rPr>
          <w:szCs w:val="24"/>
        </w:rPr>
        <w:t>(</w:t>
      </w:r>
      <w:r w:rsidR="00780119" w:rsidRPr="00FB3561">
        <w:rPr>
          <w:rFonts w:eastAsia="맑은 고딕"/>
          <w:szCs w:val="24"/>
        </w:rPr>
        <w:t>φ</w:t>
      </w:r>
      <w:r w:rsidR="00780119" w:rsidRPr="00FB3561">
        <w:rPr>
          <w:szCs w:val="24"/>
        </w:rPr>
        <w:t xml:space="preserve">) </w:t>
      </w:r>
      <w:proofErr w:type="gramStart"/>
      <w:r w:rsidR="00780119" w:rsidRPr="00FB3561">
        <w:rPr>
          <w:rFonts w:hint="eastAsia"/>
          <w:szCs w:val="24"/>
          <w:lang w:eastAsia="ko-KR"/>
        </w:rPr>
        <w:t>of</w:t>
      </w:r>
      <w:proofErr w:type="gramEnd"/>
      <w:r w:rsidR="00780119" w:rsidRPr="00FB3561">
        <w:rPr>
          <w:szCs w:val="24"/>
        </w:rPr>
        <w:t xml:space="preserve"> </w:t>
      </w:r>
      <w:r w:rsidR="00780119" w:rsidRPr="00FB3561">
        <w:rPr>
          <w:rFonts w:hint="eastAsia"/>
          <w:szCs w:val="24"/>
          <w:lang w:eastAsia="ko-KR"/>
        </w:rPr>
        <w:t>FM/NM</w:t>
      </w:r>
      <w:r w:rsidR="00780119" w:rsidRPr="00FB3561">
        <w:rPr>
          <w:szCs w:val="24"/>
        </w:rPr>
        <w:t xml:space="preserve"> </w:t>
      </w:r>
      <w:r w:rsidR="00780119" w:rsidRPr="00FB3561">
        <w:rPr>
          <w:rFonts w:hint="eastAsia"/>
          <w:szCs w:val="24"/>
          <w:lang w:eastAsia="ko-KR"/>
        </w:rPr>
        <w:t>layers.</w:t>
      </w:r>
    </w:p>
    <w:p w14:paraId="3B4C6EDC" w14:textId="6AF54B6F" w:rsidR="00780119" w:rsidRPr="00FB3561" w:rsidRDefault="00AF7BAD" w:rsidP="00780119">
      <w:pPr>
        <w:spacing w:line="480" w:lineRule="auto"/>
        <w:rPr>
          <w:szCs w:val="24"/>
        </w:rPr>
      </w:pPr>
      <w:r w:rsidRPr="00FB3561">
        <w:rPr>
          <w:szCs w:val="24"/>
        </w:rPr>
        <w:lastRenderedPageBreak/>
        <w:t>F</w:t>
      </w:r>
      <w:r w:rsidR="00780119" w:rsidRPr="00FB3561">
        <w:rPr>
          <w:szCs w:val="24"/>
        </w:rPr>
        <w:t xml:space="preserve">ig. S11. </w:t>
      </w:r>
      <m:oMath>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ω</m:t>
            </m:r>
          </m:sup>
        </m:sSubSup>
      </m:oMath>
      <w:r w:rsidR="00780119" w:rsidRPr="00FB3561">
        <w:rPr>
          <w:szCs w:val="24"/>
        </w:rPr>
        <w:t>(</w:t>
      </w:r>
      <w:r w:rsidR="00780119" w:rsidRPr="00FB3561">
        <w:rPr>
          <w:rFonts w:eastAsia="맑은 고딕"/>
          <w:szCs w:val="24"/>
        </w:rPr>
        <w:t>H</w:t>
      </w:r>
      <w:r w:rsidR="00780119" w:rsidRPr="00FB3561">
        <w:rPr>
          <w:rFonts w:eastAsia="맑은 고딕"/>
          <w:szCs w:val="24"/>
          <w:vertAlign w:val="subscript"/>
        </w:rPr>
        <w:t>z</w:t>
      </w:r>
      <w:r w:rsidR="00780119" w:rsidRPr="00FB3561">
        <w:rPr>
          <w:szCs w:val="24"/>
        </w:rPr>
        <w:t xml:space="preserve">) </w:t>
      </w:r>
      <w:r w:rsidR="00780119" w:rsidRPr="00FB3561">
        <w:rPr>
          <w:rFonts w:hint="eastAsia"/>
          <w:szCs w:val="24"/>
          <w:lang w:eastAsia="ko-KR"/>
        </w:rPr>
        <w:t>of</w:t>
      </w:r>
      <w:r w:rsidR="00780119" w:rsidRPr="00FB3561">
        <w:rPr>
          <w:szCs w:val="24"/>
        </w:rPr>
        <w:t xml:space="preserve"> </w:t>
      </w:r>
      <w:r w:rsidR="00780119" w:rsidRPr="00FB3561">
        <w:rPr>
          <w:rFonts w:hint="eastAsia"/>
          <w:szCs w:val="24"/>
          <w:lang w:eastAsia="ko-KR"/>
        </w:rPr>
        <w:t>FM/NM</w:t>
      </w:r>
      <w:r w:rsidR="00780119" w:rsidRPr="00FB3561">
        <w:rPr>
          <w:szCs w:val="24"/>
        </w:rPr>
        <w:t xml:space="preserve"> </w:t>
      </w:r>
      <w:r w:rsidR="00780119" w:rsidRPr="00FB3561">
        <w:rPr>
          <w:rFonts w:hint="eastAsia"/>
          <w:szCs w:val="24"/>
          <w:lang w:eastAsia="ko-KR"/>
        </w:rPr>
        <w:t>layers.</w:t>
      </w:r>
    </w:p>
    <w:p w14:paraId="7E45B566" w14:textId="7E9D2F1B" w:rsidR="00780119" w:rsidRPr="00FB3561" w:rsidRDefault="00AF7BAD" w:rsidP="00780119">
      <w:pPr>
        <w:spacing w:line="480" w:lineRule="auto"/>
        <w:rPr>
          <w:szCs w:val="24"/>
          <w:lang w:eastAsia="ko-KR"/>
        </w:rPr>
      </w:pPr>
      <w:r w:rsidRPr="00FB3561">
        <w:rPr>
          <w:szCs w:val="24"/>
        </w:rPr>
        <w:t>F</w:t>
      </w:r>
      <w:r w:rsidR="00780119" w:rsidRPr="00FB3561">
        <w:rPr>
          <w:szCs w:val="24"/>
        </w:rPr>
        <w:t xml:space="preserve">ig. S12. </w:t>
      </w:r>
      <w:r w:rsidR="00780119" w:rsidRPr="00FB3561">
        <w:rPr>
          <w:rFonts w:hint="eastAsia"/>
          <w:szCs w:val="24"/>
          <w:lang w:eastAsia="ko-KR"/>
        </w:rPr>
        <w:t>Estimation</w:t>
      </w:r>
      <w:r w:rsidR="00780119" w:rsidRPr="00FB3561">
        <w:rPr>
          <w:szCs w:val="24"/>
          <w:lang w:eastAsia="ko-KR"/>
        </w:rPr>
        <w:t xml:space="preserve"> </w:t>
      </w:r>
      <w:r w:rsidR="00780119" w:rsidRPr="00FB3561">
        <w:rPr>
          <w:rFonts w:hint="eastAsia"/>
          <w:szCs w:val="24"/>
          <w:lang w:eastAsia="ko-KR"/>
        </w:rPr>
        <w:t>of</w:t>
      </w:r>
      <w:r w:rsidR="00780119" w:rsidRPr="00FB3561">
        <w:rPr>
          <w:szCs w:val="24"/>
          <w:lang w:eastAsia="ko-KR"/>
        </w:rPr>
        <w:t xml:space="preserve"> </w:t>
      </w:r>
      <w:r w:rsidR="00780119" w:rsidRPr="00FB3561">
        <w:rPr>
          <w:rFonts w:hint="eastAsia"/>
          <w:szCs w:val="24"/>
          <w:lang w:eastAsia="ko-KR"/>
        </w:rPr>
        <w:t>SOTs</w:t>
      </w:r>
      <w:r w:rsidR="00780119" w:rsidRPr="00FB3561">
        <w:rPr>
          <w:szCs w:val="24"/>
          <w:lang w:eastAsia="ko-KR"/>
        </w:rPr>
        <w:t xml:space="preserve"> </w:t>
      </w:r>
      <w:r w:rsidR="00780119" w:rsidRPr="00FB3561">
        <w:rPr>
          <w:rFonts w:hint="eastAsia"/>
          <w:szCs w:val="24"/>
          <w:lang w:eastAsia="ko-KR"/>
        </w:rPr>
        <w:t>from</w:t>
      </w:r>
      <w:r w:rsidR="00780119" w:rsidRPr="00FB3561">
        <w:rPr>
          <w:szCs w:val="24"/>
          <w:lang w:eastAsia="ko-KR"/>
        </w:rPr>
        <w:t xml:space="preserve"> </w:t>
      </w:r>
      <w:r w:rsidR="00780119" w:rsidRPr="00FB3561">
        <w:rPr>
          <w:rFonts w:hint="eastAsia"/>
          <w:szCs w:val="24"/>
          <w:lang w:eastAsia="ko-KR"/>
        </w:rPr>
        <w:t>2</w:t>
      </w:r>
      <w:r w:rsidR="00780119" w:rsidRPr="00FB3561">
        <w:rPr>
          <w:rFonts w:hint="eastAsia"/>
          <w:szCs w:val="24"/>
          <w:vertAlign w:val="superscript"/>
          <w:lang w:eastAsia="ko-KR"/>
        </w:rPr>
        <w:t>nd</w:t>
      </w:r>
      <w:r w:rsidR="00780119" w:rsidRPr="00FB3561">
        <w:rPr>
          <w:szCs w:val="24"/>
          <w:lang w:eastAsia="ko-KR"/>
        </w:rPr>
        <w:t xml:space="preserve"> </w:t>
      </w:r>
      <w:r w:rsidR="00780119" w:rsidRPr="00FB3561">
        <w:rPr>
          <w:rFonts w:hint="eastAsia"/>
          <w:szCs w:val="24"/>
          <w:lang w:eastAsia="ko-KR"/>
        </w:rPr>
        <w:t>harmonic Hall</w:t>
      </w:r>
      <w:r w:rsidR="00780119" w:rsidRPr="00FB3561">
        <w:rPr>
          <w:szCs w:val="24"/>
          <w:lang w:eastAsia="ko-KR"/>
        </w:rPr>
        <w:t xml:space="preserve"> </w:t>
      </w:r>
      <w:r w:rsidR="00780119" w:rsidRPr="00FB3561">
        <w:rPr>
          <w:rFonts w:hint="eastAsia"/>
          <w:szCs w:val="24"/>
          <w:lang w:eastAsia="ko-KR"/>
        </w:rPr>
        <w:t>measurements.</w:t>
      </w:r>
    </w:p>
    <w:p w14:paraId="28222882" w14:textId="26EAB3D8" w:rsidR="00091457" w:rsidRPr="00FB3561" w:rsidRDefault="00AF7BAD" w:rsidP="00780119">
      <w:pPr>
        <w:spacing w:line="480" w:lineRule="auto"/>
        <w:rPr>
          <w:szCs w:val="24"/>
          <w:lang w:eastAsia="ko-KR"/>
        </w:rPr>
      </w:pPr>
      <w:r w:rsidRPr="00FB3561">
        <w:rPr>
          <w:szCs w:val="24"/>
          <w:lang w:eastAsia="ko-KR"/>
        </w:rPr>
        <w:t>F</w:t>
      </w:r>
      <w:r w:rsidR="00091457" w:rsidRPr="00FB3561">
        <w:rPr>
          <w:szCs w:val="24"/>
          <w:lang w:eastAsia="ko-KR"/>
        </w:rPr>
        <w:t>ig. S1</w:t>
      </w:r>
      <w:r w:rsidR="001A491F" w:rsidRPr="00FB3561">
        <w:rPr>
          <w:szCs w:val="24"/>
          <w:lang w:eastAsia="ko-KR"/>
        </w:rPr>
        <w:t>3</w:t>
      </w:r>
      <w:r w:rsidR="00091457" w:rsidRPr="00FB3561">
        <w:rPr>
          <w:szCs w:val="24"/>
          <w:lang w:eastAsia="ko-KR"/>
        </w:rPr>
        <w:t xml:space="preserve">. </w:t>
      </w:r>
      <w:r w:rsidR="00091457" w:rsidRPr="00FB3561">
        <w:rPr>
          <w:szCs w:val="24"/>
        </w:rPr>
        <w:t xml:space="preserve">Evaluated </w:t>
      </w:r>
      <w:proofErr w:type="spellStart"/>
      <w:r w:rsidR="00091457" w:rsidRPr="00FB3561">
        <w:rPr>
          <w:szCs w:val="24"/>
        </w:rPr>
        <w:t>Land</w:t>
      </w:r>
      <w:r w:rsidR="00091457" w:rsidRPr="00FB3561">
        <w:rPr>
          <w:szCs w:val="24"/>
          <w:shd w:val="clear" w:color="auto" w:fill="FFFFFF"/>
        </w:rPr>
        <w:t>é</w:t>
      </w:r>
      <w:proofErr w:type="spellEnd"/>
      <w:r w:rsidR="00091457" w:rsidRPr="00FB3561">
        <w:rPr>
          <w:szCs w:val="24"/>
        </w:rPr>
        <w:t xml:space="preserve"> g-factors</w:t>
      </w:r>
    </w:p>
    <w:p w14:paraId="4082CE16" w14:textId="6292225D" w:rsidR="00BB0EE3" w:rsidRPr="00FB3561" w:rsidRDefault="00AF7BAD" w:rsidP="00780119">
      <w:pPr>
        <w:spacing w:line="480" w:lineRule="auto"/>
        <w:rPr>
          <w:szCs w:val="24"/>
          <w:lang w:eastAsia="ko-KR"/>
        </w:rPr>
      </w:pPr>
      <w:r w:rsidRPr="00FB3561">
        <w:rPr>
          <w:szCs w:val="24"/>
          <w:lang w:eastAsia="ko-KR"/>
        </w:rPr>
        <w:t>F</w:t>
      </w:r>
      <w:r w:rsidR="00BB0EE3" w:rsidRPr="00FB3561">
        <w:rPr>
          <w:szCs w:val="24"/>
          <w:lang w:eastAsia="ko-KR"/>
        </w:rPr>
        <w:t>ig</w:t>
      </w:r>
      <w:r w:rsidR="00091457" w:rsidRPr="00FB3561">
        <w:rPr>
          <w:szCs w:val="24"/>
          <w:lang w:eastAsia="ko-KR"/>
        </w:rPr>
        <w:t>. S1</w:t>
      </w:r>
      <w:r w:rsidR="001A491F" w:rsidRPr="00FB3561">
        <w:rPr>
          <w:szCs w:val="24"/>
          <w:lang w:eastAsia="ko-KR"/>
        </w:rPr>
        <w:t>4</w:t>
      </w:r>
      <w:r w:rsidR="00BB0EE3" w:rsidRPr="00FB3561">
        <w:rPr>
          <w:szCs w:val="24"/>
          <w:lang w:eastAsia="ko-KR"/>
        </w:rPr>
        <w:t xml:space="preserve">. </w:t>
      </w:r>
      <w:r w:rsidR="009B67A0" w:rsidRPr="00FB3561">
        <w:rPr>
          <w:szCs w:val="24"/>
          <w:lang w:eastAsia="ko-KR"/>
        </w:rPr>
        <w:t xml:space="preserve">The trend of SOT variation among various FM/NM bilayers </w:t>
      </w:r>
    </w:p>
    <w:p w14:paraId="1475638E" w14:textId="02F11C7F" w:rsidR="0025357C" w:rsidRDefault="0025357C" w:rsidP="00780119">
      <w:pPr>
        <w:spacing w:line="480" w:lineRule="auto"/>
        <w:rPr>
          <w:lang w:eastAsia="ko-KR"/>
        </w:rPr>
      </w:pPr>
    </w:p>
    <w:p w14:paraId="6A7727FE" w14:textId="77777777" w:rsidR="00FB3561" w:rsidRDefault="00FB3561">
      <w:pPr>
        <w:spacing w:after="160" w:line="259" w:lineRule="auto"/>
        <w:jc w:val="both"/>
        <w:rPr>
          <w:b/>
          <w:iCs/>
          <w:szCs w:val="24"/>
        </w:rPr>
      </w:pPr>
      <w:r>
        <w:rPr>
          <w:b/>
          <w:iCs/>
          <w:szCs w:val="24"/>
        </w:rPr>
        <w:br w:type="page"/>
      </w:r>
    </w:p>
    <w:p w14:paraId="4039AC64" w14:textId="70CFAEF0" w:rsidR="00211F05" w:rsidRPr="004036E3" w:rsidRDefault="00AF7BAD" w:rsidP="008B0B7F">
      <w:pPr>
        <w:adjustRightInd w:val="0"/>
        <w:spacing w:line="480" w:lineRule="auto"/>
        <w:rPr>
          <w:b/>
          <w:iCs/>
          <w:szCs w:val="24"/>
        </w:rPr>
      </w:pPr>
      <w:r>
        <w:rPr>
          <w:b/>
          <w:iCs/>
          <w:szCs w:val="24"/>
        </w:rPr>
        <w:lastRenderedPageBreak/>
        <w:t>S</w:t>
      </w:r>
      <w:r w:rsidR="00D63992">
        <w:rPr>
          <w:b/>
          <w:iCs/>
          <w:szCs w:val="24"/>
        </w:rPr>
        <w:t xml:space="preserve">ection </w:t>
      </w:r>
      <w:r w:rsidR="004036E3">
        <w:rPr>
          <w:b/>
          <w:iCs/>
          <w:szCs w:val="24"/>
        </w:rPr>
        <w:t xml:space="preserve">S1. </w:t>
      </w:r>
      <w:r w:rsidR="008B0B7F" w:rsidRPr="004036E3">
        <w:rPr>
          <w:b/>
          <w:iCs/>
          <w:szCs w:val="24"/>
        </w:rPr>
        <w:t>First-principles calculation</w:t>
      </w:r>
    </w:p>
    <w:p w14:paraId="7F97504A" w14:textId="44C4E8E8" w:rsidR="008B0B7F" w:rsidRDefault="008B0B7F" w:rsidP="00E17C43">
      <w:pPr>
        <w:adjustRightInd w:val="0"/>
        <w:spacing w:line="480" w:lineRule="auto"/>
        <w:ind w:firstLineChars="150" w:firstLine="360"/>
        <w:jc w:val="both"/>
        <w:rPr>
          <w:szCs w:val="28"/>
        </w:rPr>
      </w:pPr>
      <w:r w:rsidRPr="002B3A5F">
        <w:rPr>
          <w:szCs w:val="28"/>
        </w:rPr>
        <w:t>The self-consistent calculation of the electronic structure was carried out from the density functional theory code FLEUR</w:t>
      </w:r>
      <w:r w:rsidR="00E90571">
        <w:rPr>
          <w:rStyle w:val="aff0"/>
          <w:szCs w:val="28"/>
        </w:rPr>
        <w:endnoteReference w:id="1"/>
      </w:r>
      <w:r w:rsidRPr="002B3A5F">
        <w:rPr>
          <w:szCs w:val="28"/>
        </w:rPr>
        <w:t>, which implements the full-potential linearized augmented plane wave method</w:t>
      </w:r>
      <w:r w:rsidR="00E90571">
        <w:rPr>
          <w:rStyle w:val="aff0"/>
          <w:szCs w:val="28"/>
        </w:rPr>
        <w:endnoteReference w:id="2"/>
      </w:r>
      <w:r w:rsidRPr="002B3A5F">
        <w:rPr>
          <w:szCs w:val="28"/>
        </w:rPr>
        <w:t xml:space="preserve">. We employed </w:t>
      </w:r>
      <w:r w:rsidR="00F03A6C">
        <w:rPr>
          <w:szCs w:val="28"/>
        </w:rPr>
        <w:t xml:space="preserve">the </w:t>
      </w:r>
      <w:proofErr w:type="spellStart"/>
      <w:r w:rsidRPr="002B3A5F">
        <w:rPr>
          <w:szCs w:val="28"/>
        </w:rPr>
        <w:t>Perdew</w:t>
      </w:r>
      <w:proofErr w:type="spellEnd"/>
      <w:r w:rsidRPr="002B3A5F">
        <w:rPr>
          <w:szCs w:val="28"/>
        </w:rPr>
        <w:t>-Burke-</w:t>
      </w:r>
      <w:proofErr w:type="spellStart"/>
      <w:r w:rsidRPr="002B3A5F">
        <w:rPr>
          <w:szCs w:val="28"/>
        </w:rPr>
        <w:t>Ernzerhof</w:t>
      </w:r>
      <w:proofErr w:type="spellEnd"/>
      <w:r w:rsidRPr="002B3A5F">
        <w:rPr>
          <w:szCs w:val="28"/>
        </w:rPr>
        <w:t xml:space="preserve"> exchange-correlation functional within the generalized gradient approximation</w:t>
      </w:r>
      <w:r w:rsidR="00E90571">
        <w:rPr>
          <w:rStyle w:val="aff0"/>
          <w:szCs w:val="28"/>
        </w:rPr>
        <w:endnoteReference w:id="3"/>
      </w:r>
      <w:r w:rsidRPr="002B3A5F">
        <w:rPr>
          <w:szCs w:val="28"/>
        </w:rPr>
        <w:t xml:space="preserve">. </w:t>
      </w:r>
      <w:r>
        <w:rPr>
          <w:szCs w:val="28"/>
        </w:rPr>
        <w:t>For NMs, we assumed face-centered cubic (</w:t>
      </w:r>
      <w:proofErr w:type="spellStart"/>
      <w:proofErr w:type="gramStart"/>
      <w:r>
        <w:rPr>
          <w:szCs w:val="28"/>
        </w:rPr>
        <w:t>fcc</w:t>
      </w:r>
      <w:proofErr w:type="spellEnd"/>
      <w:proofErr w:type="gramEnd"/>
      <w:r>
        <w:rPr>
          <w:szCs w:val="28"/>
        </w:rPr>
        <w:t>) structure for Pt (</w:t>
      </w:r>
      <w:r w:rsidRPr="002B3A5F">
        <w:rPr>
          <w:szCs w:val="28"/>
        </w:rPr>
        <w:t>a=7.52</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tetragonal</w:t>
      </w:r>
      <w:r w:rsidRPr="009E197E">
        <w:rPr>
          <w:szCs w:val="28"/>
        </w:rPr>
        <w:t xml:space="preserve"> </w:t>
      </w:r>
      <w:r>
        <w:rPr>
          <w:szCs w:val="28"/>
        </w:rPr>
        <w:t xml:space="preserve">(distorted A15) </w:t>
      </w:r>
      <w:r w:rsidRPr="009E197E">
        <w:rPr>
          <w:szCs w:val="28"/>
        </w:rPr>
        <w:t xml:space="preserve">structure for </w:t>
      </w:r>
      <w:r>
        <w:rPr>
          <w:rFonts w:ascii="Symbol" w:hAnsi="Symbol"/>
          <w:i/>
          <w:szCs w:val="28"/>
        </w:rPr>
        <w:t></w:t>
      </w:r>
      <w:r>
        <w:rPr>
          <w:szCs w:val="28"/>
        </w:rPr>
        <w:t>-</w:t>
      </w:r>
      <w:r w:rsidRPr="0009214E">
        <w:rPr>
          <w:szCs w:val="28"/>
        </w:rPr>
        <w:t>Ta (a=10.09</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rFonts w:hint="eastAsia"/>
          <w:szCs w:val="28"/>
        </w:rPr>
        <w:t xml:space="preserve">, </w:t>
      </w:r>
      <w:r w:rsidRPr="0009214E">
        <w:rPr>
          <w:szCs w:val="28"/>
        </w:rPr>
        <w:t>c=9.39</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sidRPr="0009214E">
        <w:rPr>
          <w:szCs w:val="28"/>
        </w:rPr>
        <w:t xml:space="preserve">), where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sidRPr="0009214E">
        <w:rPr>
          <w:szCs w:val="28"/>
        </w:rPr>
        <w:t xml:space="preserve"> is the Bohr radius. The </w:t>
      </w:r>
      <w:r w:rsidR="00C14E0C">
        <w:rPr>
          <w:szCs w:val="28"/>
        </w:rPr>
        <w:t>m</w:t>
      </w:r>
      <w:r w:rsidR="00C14E0C" w:rsidRPr="0009214E">
        <w:rPr>
          <w:szCs w:val="28"/>
        </w:rPr>
        <w:t>uffin</w:t>
      </w:r>
      <w:r w:rsidRPr="0009214E">
        <w:rPr>
          <w:szCs w:val="28"/>
        </w:rPr>
        <w:t>-tin radii for NM</w:t>
      </w:r>
      <w:r>
        <w:rPr>
          <w:szCs w:val="28"/>
        </w:rPr>
        <w:t xml:space="preserve"> atoms were chosen as 2.59</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xml:space="preserve">, </w:t>
      </w:r>
      <w:r w:rsidRPr="005371E8">
        <w:rPr>
          <w:szCs w:val="28"/>
        </w:rPr>
        <w:t>2.65</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xml:space="preserve">, and </w:t>
      </w:r>
      <w:r w:rsidRPr="005371E8">
        <w:rPr>
          <w:szCs w:val="28"/>
        </w:rPr>
        <w:t>2.</w:t>
      </w:r>
      <w:r>
        <w:rPr>
          <w:szCs w:val="28"/>
        </w:rPr>
        <w:t>29</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xml:space="preserve"> for </w:t>
      </w:r>
      <w:proofErr w:type="gramStart"/>
      <w:r>
        <w:rPr>
          <w:szCs w:val="28"/>
        </w:rPr>
        <w:t>fcc</w:t>
      </w:r>
      <w:proofErr w:type="gramEnd"/>
      <w:r>
        <w:rPr>
          <w:szCs w:val="28"/>
        </w:rPr>
        <w:t xml:space="preserve"> Pt and </w:t>
      </w:r>
      <w:r>
        <w:rPr>
          <w:rFonts w:ascii="Symbol" w:hAnsi="Symbol"/>
          <w:i/>
          <w:szCs w:val="28"/>
        </w:rPr>
        <w:t></w:t>
      </w:r>
      <w:r>
        <w:rPr>
          <w:szCs w:val="28"/>
        </w:rPr>
        <w:t>-Ta, respectively. All FMs were assumed to have</w:t>
      </w:r>
      <w:r w:rsidR="00F03A6C">
        <w:rPr>
          <w:szCs w:val="28"/>
        </w:rPr>
        <w:t xml:space="preserve"> the</w:t>
      </w:r>
      <w:r>
        <w:rPr>
          <w:szCs w:val="28"/>
        </w:rPr>
        <w:t xml:space="preserve"> </w:t>
      </w:r>
      <w:proofErr w:type="spellStart"/>
      <w:proofErr w:type="gramStart"/>
      <w:r>
        <w:rPr>
          <w:szCs w:val="28"/>
        </w:rPr>
        <w:t>fcc</w:t>
      </w:r>
      <w:proofErr w:type="spellEnd"/>
      <w:proofErr w:type="gramEnd"/>
      <w:r>
        <w:rPr>
          <w:szCs w:val="28"/>
        </w:rPr>
        <w:t xml:space="preserve"> structure except for CoFe</w:t>
      </w:r>
      <w:r w:rsidR="00F03A6C">
        <w:rPr>
          <w:szCs w:val="28"/>
        </w:rPr>
        <w:t>,</w:t>
      </w:r>
      <w:r>
        <w:rPr>
          <w:szCs w:val="28"/>
        </w:rPr>
        <w:t xml:space="preserve"> which is assumed to </w:t>
      </w:r>
      <w:r w:rsidR="00F03A6C">
        <w:rPr>
          <w:szCs w:val="28"/>
        </w:rPr>
        <w:t>have</w:t>
      </w:r>
      <w:r>
        <w:rPr>
          <w:szCs w:val="28"/>
        </w:rPr>
        <w:t xml:space="preserve"> the simple cubic (</w:t>
      </w:r>
      <w:proofErr w:type="spellStart"/>
      <w:r>
        <w:rPr>
          <w:szCs w:val="28"/>
        </w:rPr>
        <w:t>sc</w:t>
      </w:r>
      <w:proofErr w:type="spellEnd"/>
      <w:r>
        <w:rPr>
          <w:szCs w:val="28"/>
        </w:rPr>
        <w:t>) structure. Lattice constants of Fe, Co, Ni, and CoFe were set a=6.89</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a=6.67</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a=6.65</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and a=5.37</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xml:space="preserve"> respectively. The muffin-tin radii of the FM atoms were chosen as 2.37</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2.30</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and 2.29</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xml:space="preserve"> for Fe, Co, and Ni, respectively. For CoFe, muffin-tin radii of Co and Fe are both set 2.26</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Pr>
          <w:szCs w:val="28"/>
        </w:rPr>
        <w:t xml:space="preserve">. For all ferromagnets, the magnetization direction is set along the z-direction. </w:t>
      </w:r>
      <w:r w:rsidRPr="002B3A5F">
        <w:rPr>
          <w:szCs w:val="28"/>
        </w:rPr>
        <w:t xml:space="preserve">The </w:t>
      </w:r>
      <w:r w:rsidRPr="002B3A5F">
        <w:rPr>
          <w:szCs w:val="28"/>
          <w:lang w:val="de-DE"/>
        </w:rPr>
        <w:t>Monkhorst-Pack</w:t>
      </w:r>
      <w:r w:rsidRPr="002B3A5F">
        <w:rPr>
          <w:szCs w:val="28"/>
        </w:rPr>
        <w:t xml:space="preserve"> </w:t>
      </w:r>
      <w:r w:rsidRPr="002B3A5F">
        <w:rPr>
          <w:b/>
          <w:bCs/>
          <w:szCs w:val="28"/>
        </w:rPr>
        <w:t>k</w:t>
      </w:r>
      <w:r w:rsidRPr="002B3A5F">
        <w:rPr>
          <w:szCs w:val="28"/>
        </w:rPr>
        <w:t xml:space="preserve">-mesh of </w:t>
      </w:r>
      <m:oMath>
        <m:r>
          <w:rPr>
            <w:rFonts w:ascii="Cambria Math" w:hAnsi="Cambria Math"/>
            <w:szCs w:val="28"/>
          </w:rPr>
          <m:t>16×16×16</m:t>
        </m:r>
      </m:oMath>
      <w:r w:rsidRPr="002B3A5F">
        <w:rPr>
          <w:szCs w:val="28"/>
        </w:rPr>
        <w:t xml:space="preserve"> w</w:t>
      </w:r>
      <w:r w:rsidR="00F03A6C">
        <w:rPr>
          <w:szCs w:val="28"/>
        </w:rPr>
        <w:t>as</w:t>
      </w:r>
      <w:r w:rsidRPr="002B3A5F">
        <w:rPr>
          <w:szCs w:val="28"/>
        </w:rPr>
        <w:t xml:space="preserve"> sampled from the first Brillouin zone for all the elements.</w:t>
      </w:r>
      <w:r>
        <w:rPr>
          <w:szCs w:val="28"/>
        </w:rPr>
        <w:t xml:space="preserve"> </w:t>
      </w:r>
    </w:p>
    <w:p w14:paraId="6AF03086" w14:textId="15554ECE" w:rsidR="008B0B7F" w:rsidRPr="004068AE" w:rsidRDefault="008B0B7F" w:rsidP="00533211">
      <w:pPr>
        <w:pStyle w:val="Body"/>
        <w:spacing w:line="480" w:lineRule="auto"/>
        <w:ind w:firstLineChars="150" w:firstLine="349"/>
        <w:jc w:val="both"/>
        <w:rPr>
          <w:rFonts w:ascii="Times New Roman" w:hAnsi="Times New Roman" w:cs="Times New Roman"/>
          <w:b/>
          <w:sz w:val="24"/>
          <w:szCs w:val="28"/>
        </w:rPr>
      </w:pPr>
      <w:r w:rsidRPr="002B3A5F">
        <w:rPr>
          <w:rFonts w:ascii="Times New Roman" w:hAnsi="Times New Roman" w:cs="Times New Roman"/>
          <w:sz w:val="24"/>
          <w:szCs w:val="28"/>
        </w:rPr>
        <w:t xml:space="preserve">Based on the Bloch states obtained from the converged charge density, maximally-localized </w:t>
      </w:r>
      <w:proofErr w:type="spellStart"/>
      <w:r w:rsidRPr="002B3A5F">
        <w:rPr>
          <w:rFonts w:ascii="Times New Roman" w:hAnsi="Times New Roman" w:cs="Times New Roman"/>
          <w:sz w:val="24"/>
          <w:szCs w:val="28"/>
        </w:rPr>
        <w:t>Wannier</w:t>
      </w:r>
      <w:proofErr w:type="spellEnd"/>
      <w:r w:rsidRPr="002B3A5F">
        <w:rPr>
          <w:rFonts w:ascii="Times New Roman" w:hAnsi="Times New Roman" w:cs="Times New Roman"/>
          <w:sz w:val="24"/>
          <w:szCs w:val="28"/>
        </w:rPr>
        <w:t xml:space="preserve"> functions (MLWFs) were obtained from the code package WANNIER90</w:t>
      </w:r>
      <w:r w:rsidR="00E90571">
        <w:rPr>
          <w:rStyle w:val="aff0"/>
          <w:rFonts w:ascii="Times New Roman" w:hAnsi="Times New Roman" w:cs="Times New Roman"/>
          <w:sz w:val="24"/>
          <w:szCs w:val="28"/>
        </w:rPr>
        <w:endnoteReference w:id="4"/>
      </w:r>
      <w:r w:rsidRPr="002B3A5F">
        <w:rPr>
          <w:rFonts w:ascii="Times New Roman" w:hAnsi="Times New Roman" w:cs="Times New Roman"/>
          <w:sz w:val="24"/>
          <w:szCs w:val="28"/>
        </w:rPr>
        <w:t xml:space="preserve">. </w:t>
      </w:r>
      <w:r>
        <w:rPr>
          <w:rFonts w:ascii="Times New Roman" w:hAnsi="Times New Roman" w:cs="Times New Roman"/>
          <w:sz w:val="24"/>
          <w:szCs w:val="28"/>
        </w:rPr>
        <w:t>For all NMs and FMs, w</w:t>
      </w:r>
      <w:r w:rsidRPr="002B3A5F">
        <w:rPr>
          <w:rFonts w:ascii="Times New Roman" w:hAnsi="Times New Roman" w:cs="Times New Roman"/>
          <w:sz w:val="24"/>
          <w:szCs w:val="28"/>
        </w:rPr>
        <w:t>e constructed 18</w:t>
      </w:r>
      <w:r>
        <w:rPr>
          <w:rFonts w:ascii="Times New Roman" w:hAnsi="Times New Roman" w:cs="Times New Roman"/>
          <w:sz w:val="24"/>
          <w:szCs w:val="28"/>
        </w:rPr>
        <w:t xml:space="preserve"> </w:t>
      </w:r>
      <w:r w:rsidRPr="002B3A5F">
        <w:rPr>
          <w:rFonts w:ascii="Times New Roman" w:hAnsi="Times New Roman" w:cs="Times New Roman"/>
          <w:sz w:val="24"/>
          <w:szCs w:val="28"/>
        </w:rPr>
        <w:t xml:space="preserve">MLWFs </w:t>
      </w:r>
      <w:r>
        <w:rPr>
          <w:rFonts w:ascii="Times New Roman" w:hAnsi="Times New Roman" w:cs="Times New Roman"/>
          <w:sz w:val="24"/>
          <w:szCs w:val="28"/>
        </w:rPr>
        <w:t xml:space="preserve">for each atom in the unit cell by initially projecting to </w:t>
      </w:r>
      <w:r w:rsidRPr="007C3898">
        <w:rPr>
          <w:rFonts w:ascii="Times New Roman" w:hAnsi="Times New Roman" w:cs="Times New Roman"/>
          <w:i/>
          <w:sz w:val="24"/>
          <w:szCs w:val="28"/>
        </w:rPr>
        <w:t>s</w:t>
      </w:r>
      <w:r>
        <w:rPr>
          <w:rFonts w:ascii="Times New Roman" w:hAnsi="Times New Roman" w:cs="Times New Roman"/>
          <w:sz w:val="24"/>
          <w:szCs w:val="28"/>
        </w:rPr>
        <w:t xml:space="preserve">, </w:t>
      </w:r>
      <w:r w:rsidRPr="007C3898">
        <w:rPr>
          <w:rFonts w:ascii="Times New Roman" w:hAnsi="Times New Roman" w:cs="Times New Roman"/>
          <w:i/>
          <w:sz w:val="24"/>
          <w:szCs w:val="28"/>
        </w:rPr>
        <w:t>p</w:t>
      </w:r>
      <w:r>
        <w:rPr>
          <w:rFonts w:ascii="Times New Roman" w:hAnsi="Times New Roman" w:cs="Times New Roman"/>
          <w:sz w:val="24"/>
          <w:szCs w:val="28"/>
        </w:rPr>
        <w:t xml:space="preserve">, and </w:t>
      </w:r>
      <w:r w:rsidRPr="007C3898">
        <w:rPr>
          <w:rFonts w:ascii="Times New Roman" w:hAnsi="Times New Roman" w:cs="Times New Roman"/>
          <w:i/>
          <w:sz w:val="24"/>
          <w:szCs w:val="28"/>
        </w:rPr>
        <w:t>d</w:t>
      </w:r>
      <w:r>
        <w:rPr>
          <w:rFonts w:ascii="Times New Roman" w:hAnsi="Times New Roman" w:cs="Times New Roman"/>
          <w:sz w:val="24"/>
          <w:szCs w:val="28"/>
        </w:rPr>
        <w:t xml:space="preserve"> states, starting from the Bloch states whose number is two times larger than the number of the MLWFs.</w:t>
      </w:r>
      <w:r w:rsidRPr="002B3A5F">
        <w:rPr>
          <w:rFonts w:ascii="Times New Roman" w:hAnsi="Times New Roman" w:cs="Times New Roman"/>
          <w:sz w:val="24"/>
          <w:szCs w:val="28"/>
        </w:rPr>
        <w:t xml:space="preserve"> The </w:t>
      </w:r>
      <w:r w:rsidR="00334375">
        <w:rPr>
          <w:rFonts w:ascii="Times New Roman" w:hAnsi="Times New Roman" w:cs="Times New Roman"/>
          <w:sz w:val="24"/>
          <w:szCs w:val="28"/>
        </w:rPr>
        <w:t xml:space="preserve">upper bound of the </w:t>
      </w:r>
      <w:r w:rsidRPr="002B3A5F">
        <w:rPr>
          <w:rFonts w:ascii="Times New Roman" w:hAnsi="Times New Roman" w:cs="Times New Roman"/>
          <w:sz w:val="24"/>
          <w:szCs w:val="28"/>
        </w:rPr>
        <w:t xml:space="preserve">frozen window for the disentanglement </w:t>
      </w:r>
      <w:r>
        <w:rPr>
          <w:rFonts w:ascii="Times New Roman" w:hAnsi="Times New Roman" w:cs="Times New Roman"/>
          <w:sz w:val="24"/>
          <w:szCs w:val="28"/>
        </w:rPr>
        <w:t>was set</w:t>
      </w:r>
      <w:r w:rsidR="00334375">
        <w:rPr>
          <w:rFonts w:ascii="Times New Roman" w:hAnsi="Times New Roman" w:cs="Times New Roman"/>
          <w:sz w:val="24"/>
          <w:szCs w:val="28"/>
        </w:rPr>
        <w:t xml:space="preserve"> to</w:t>
      </w:r>
      <w:r>
        <w:rPr>
          <w:rFonts w:ascii="Times New Roman" w:hAnsi="Times New Roman" w:cs="Times New Roman"/>
          <w:sz w:val="24"/>
          <w:szCs w:val="28"/>
        </w:rPr>
        <w:t xml:space="preserve"> 6 eV</w:t>
      </w:r>
      <w:r w:rsidRPr="002B3A5F">
        <w:rPr>
          <w:rFonts w:ascii="Times New Roman" w:hAnsi="Times New Roman" w:cs="Times New Roman"/>
          <w:sz w:val="24"/>
          <w:szCs w:val="28"/>
        </w:rPr>
        <w:t xml:space="preserve"> above the Fermi energ</w:t>
      </w:r>
      <w:r>
        <w:rPr>
          <w:rFonts w:ascii="Times New Roman" w:hAnsi="Times New Roman" w:cs="Times New Roman"/>
          <w:sz w:val="24"/>
          <w:szCs w:val="28"/>
        </w:rPr>
        <w:t>y</w:t>
      </w:r>
      <w:r w:rsidRPr="002B3A5F">
        <w:rPr>
          <w:rFonts w:ascii="Times New Roman" w:hAnsi="Times New Roman" w:cs="Times New Roman"/>
          <w:sz w:val="24"/>
          <w:szCs w:val="28"/>
        </w:rPr>
        <w:t xml:space="preserve">. Then representations of the Hamiltonian, spin, and orbital operators were evaluated within the basis set of MLWFs, which are Fourier-transformed into interpolated </w:t>
      </w:r>
      <w:r w:rsidRPr="002B3A5F">
        <w:rPr>
          <w:rFonts w:ascii="Times New Roman" w:hAnsi="Times New Roman" w:cs="Times New Roman"/>
          <w:b/>
          <w:bCs/>
          <w:sz w:val="24"/>
          <w:szCs w:val="28"/>
        </w:rPr>
        <w:t>k</w:t>
      </w:r>
      <w:r w:rsidRPr="002B3A5F">
        <w:rPr>
          <w:rFonts w:ascii="Times New Roman" w:hAnsi="Times New Roman" w:cs="Times New Roman"/>
          <w:sz w:val="24"/>
          <w:szCs w:val="28"/>
        </w:rPr>
        <w:t xml:space="preserve">-mesh </w:t>
      </w:r>
      <w:proofErr w:type="gramStart"/>
      <w:r w:rsidRPr="002B3A5F">
        <w:rPr>
          <w:rFonts w:ascii="Times New Roman" w:hAnsi="Times New Roman" w:cs="Times New Roman"/>
          <w:sz w:val="24"/>
          <w:szCs w:val="28"/>
        </w:rPr>
        <w:t xml:space="preserve">of </w:t>
      </w:r>
      <w:proofErr w:type="gramEnd"/>
      <m:oMath>
        <m:r>
          <w:rPr>
            <w:rFonts w:ascii="Cambria Math" w:hAnsi="Cambria Math" w:cs="Times New Roman"/>
            <w:sz w:val="24"/>
            <w:szCs w:val="28"/>
          </w:rPr>
          <m:t>200×200×200</m:t>
        </m:r>
      </m:oMath>
      <w:r w:rsidRPr="002B3A5F">
        <w:rPr>
          <w:rFonts w:ascii="Times New Roman" w:hAnsi="Times New Roman" w:cs="Times New Roman"/>
          <w:sz w:val="24"/>
          <w:szCs w:val="28"/>
        </w:rPr>
        <w:t>.</w:t>
      </w:r>
      <w:r>
        <w:rPr>
          <w:rFonts w:ascii="Times New Roman" w:hAnsi="Times New Roman" w:cs="Times New Roman"/>
          <w:sz w:val="24"/>
          <w:szCs w:val="28"/>
        </w:rPr>
        <w:t xml:space="preserve"> The orbital angular momentum operator was evaluated within the muffin-tin sphere of each atom. The </w:t>
      </w:r>
      <w:r>
        <w:rPr>
          <w:rFonts w:ascii="Times New Roman" w:hAnsi="Times New Roman" w:cs="Times New Roman" w:hint="eastAsia"/>
          <w:sz w:val="24"/>
          <w:szCs w:val="28"/>
        </w:rPr>
        <w:t>orbi</w:t>
      </w:r>
      <w:r w:rsidR="00334375">
        <w:rPr>
          <w:rFonts w:ascii="Times New Roman" w:hAnsi="Times New Roman" w:cs="Times New Roman"/>
          <w:sz w:val="24"/>
          <w:szCs w:val="28"/>
        </w:rPr>
        <w:t>t</w:t>
      </w:r>
      <w:r>
        <w:rPr>
          <w:rFonts w:ascii="Times New Roman" w:hAnsi="Times New Roman" w:cs="Times New Roman" w:hint="eastAsia"/>
          <w:sz w:val="24"/>
          <w:szCs w:val="28"/>
        </w:rPr>
        <w:t>al Hall conductivity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σ</m:t>
            </m:r>
          </m:e>
          <m:sub>
            <m:r>
              <w:rPr>
                <w:rFonts w:ascii="Cambria Math" w:hAnsi="Cambria Math" w:cs="Times New Roman"/>
                <w:sz w:val="24"/>
                <w:szCs w:val="24"/>
                <w:lang w:val="en-GB"/>
              </w:rPr>
              <m:t>OH</m:t>
            </m:r>
          </m:sub>
          <m:sup>
            <m:r>
              <w:rPr>
                <w:rFonts w:ascii="Cambria Math" w:hAnsi="Cambria Math" w:cs="Times New Roman"/>
                <w:sz w:val="24"/>
                <w:szCs w:val="24"/>
                <w:lang w:val="en-GB"/>
              </w:rPr>
              <m:t>NM</m:t>
            </m:r>
          </m:sup>
        </m:sSubSup>
      </m:oMath>
      <w:r>
        <w:rPr>
          <w:rFonts w:ascii="Times New Roman" w:hAnsi="Times New Roman" w:cs="Times New Roman" w:hint="eastAsia"/>
          <w:sz w:val="24"/>
          <w:szCs w:val="24"/>
          <w:lang w:val="en-GB"/>
        </w:rPr>
        <w:t xml:space="preserve">) </w:t>
      </w:r>
      <w:r w:rsidR="002832BC">
        <w:rPr>
          <w:rFonts w:ascii="Times New Roman" w:hAnsi="Times New Roman" w:cs="Times New Roman"/>
          <w:sz w:val="24"/>
          <w:szCs w:val="24"/>
          <w:lang w:val="en-GB"/>
        </w:rPr>
        <w:t xml:space="preserve">and </w:t>
      </w:r>
      <w:r w:rsidR="002832BC">
        <w:rPr>
          <w:rFonts w:ascii="Times New Roman" w:hAnsi="Times New Roman" w:cs="Times New Roman"/>
          <w:sz w:val="24"/>
          <w:szCs w:val="24"/>
          <w:lang w:val="en-GB"/>
        </w:rPr>
        <w:lastRenderedPageBreak/>
        <w:t xml:space="preserve">the </w:t>
      </w:r>
      <w:r>
        <w:rPr>
          <w:rFonts w:ascii="Times New Roman" w:hAnsi="Times New Roman" w:cs="Times New Roman" w:hint="eastAsia"/>
          <w:sz w:val="24"/>
          <w:szCs w:val="24"/>
          <w:lang w:val="en-GB"/>
        </w:rPr>
        <w:t>spin Hall conductivity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σ</m:t>
            </m:r>
          </m:e>
          <m:sub>
            <m:r>
              <w:rPr>
                <w:rFonts w:ascii="Cambria Math" w:hAnsi="Cambria Math" w:cs="Times New Roman"/>
                <w:sz w:val="24"/>
                <w:szCs w:val="24"/>
                <w:lang w:val="en-GB"/>
              </w:rPr>
              <m:t>SH</m:t>
            </m:r>
          </m:sub>
          <m:sup>
            <m:r>
              <w:rPr>
                <w:rFonts w:ascii="Cambria Math" w:hAnsi="Cambria Math" w:cs="Times New Roman"/>
                <w:sz w:val="24"/>
                <w:szCs w:val="24"/>
                <w:lang w:val="en-GB"/>
              </w:rPr>
              <m:t>NM</m:t>
            </m:r>
          </m:sup>
        </m:sSubSup>
      </m:oMath>
      <w:r>
        <w:rPr>
          <w:rFonts w:ascii="Times New Roman" w:hAnsi="Times New Roman" w:cs="Times New Roman" w:hint="eastAsia"/>
          <w:sz w:val="24"/>
          <w:szCs w:val="24"/>
          <w:lang w:val="en-GB"/>
        </w:rPr>
        <w:t xml:space="preserve">) </w:t>
      </w:r>
      <w:r w:rsidR="002832BC">
        <w:rPr>
          <w:rFonts w:ascii="Times New Roman" w:hAnsi="Times New Roman" w:cs="Times New Roman"/>
          <w:sz w:val="24"/>
          <w:szCs w:val="24"/>
          <w:lang w:val="en-GB"/>
        </w:rPr>
        <w:t xml:space="preserve">of NM=Pt, Ta </w:t>
      </w:r>
      <w:r>
        <w:rPr>
          <w:rFonts w:ascii="Times New Roman" w:hAnsi="Times New Roman" w:cs="Times New Roman"/>
          <w:sz w:val="24"/>
          <w:szCs w:val="28"/>
        </w:rPr>
        <w:t xml:space="preserve">were </w:t>
      </w:r>
      <w:r w:rsidR="00334375">
        <w:rPr>
          <w:rFonts w:ascii="Times New Roman" w:hAnsi="Times New Roman" w:cs="Times New Roman"/>
          <w:sz w:val="24"/>
          <w:szCs w:val="28"/>
        </w:rPr>
        <w:t>integrated</w:t>
      </w:r>
      <w:r>
        <w:rPr>
          <w:rFonts w:ascii="Times New Roman" w:hAnsi="Times New Roman" w:cs="Times New Roman"/>
          <w:sz w:val="24"/>
          <w:szCs w:val="28"/>
        </w:rPr>
        <w:t xml:space="preserve"> o</w:t>
      </w:r>
      <w:r w:rsidR="002832BC">
        <w:rPr>
          <w:rFonts w:ascii="Times New Roman" w:hAnsi="Times New Roman" w:cs="Times New Roman"/>
          <w:sz w:val="24"/>
          <w:szCs w:val="28"/>
        </w:rPr>
        <w:t>ver</w:t>
      </w:r>
      <w:r>
        <w:rPr>
          <w:rFonts w:ascii="Times New Roman" w:hAnsi="Times New Roman" w:cs="Times New Roman"/>
          <w:sz w:val="24"/>
          <w:szCs w:val="28"/>
        </w:rPr>
        <w:t xml:space="preserve"> the interpolated </w:t>
      </w:r>
      <w:r w:rsidRPr="009C5819">
        <w:rPr>
          <w:rFonts w:ascii="Times New Roman" w:hAnsi="Times New Roman" w:cs="Times New Roman"/>
          <w:b/>
          <w:sz w:val="24"/>
          <w:szCs w:val="28"/>
        </w:rPr>
        <w:t>k</w:t>
      </w:r>
      <w:r>
        <w:rPr>
          <w:rFonts w:ascii="Times New Roman" w:hAnsi="Times New Roman" w:cs="Times New Roman"/>
          <w:sz w:val="24"/>
          <w:szCs w:val="28"/>
        </w:rPr>
        <w:t>-mesh.</w:t>
      </w:r>
      <w:r w:rsidR="002832BC">
        <w:rPr>
          <w:rFonts w:ascii="Times New Roman" w:hAnsi="Times New Roman" w:cs="Times New Roman"/>
          <w:sz w:val="24"/>
          <w:szCs w:val="28"/>
        </w:rPr>
        <w:t xml:space="preserve"> The resulting values are given in Fig.2A.</w:t>
      </w:r>
    </w:p>
    <w:p w14:paraId="1B827872" w14:textId="717516C3" w:rsidR="008B0B7F" w:rsidRDefault="008B0B7F" w:rsidP="00533211">
      <w:pPr>
        <w:pStyle w:val="Body"/>
        <w:spacing w:line="480" w:lineRule="auto"/>
        <w:ind w:firstLineChars="150" w:firstLine="349"/>
        <w:jc w:val="both"/>
        <w:rPr>
          <w:rFonts w:ascii="Times New Roman" w:hAnsi="Times New Roman" w:cs="Times New Roman"/>
          <w:sz w:val="24"/>
          <w:szCs w:val="28"/>
        </w:rPr>
      </w:pPr>
      <w:r>
        <w:rPr>
          <w:rFonts w:ascii="Times New Roman" w:hAnsi="Times New Roman" w:cs="Times New Roman"/>
          <w:sz w:val="24"/>
          <w:szCs w:val="28"/>
        </w:rPr>
        <w:t xml:space="preserve">The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σ</m:t>
            </m:r>
          </m:e>
          <m:sub>
            <m:r>
              <w:rPr>
                <w:rFonts w:ascii="Cambria Math" w:hAnsi="Cambria Math" w:cs="Times New Roman"/>
                <w:sz w:val="24"/>
                <w:szCs w:val="24"/>
                <w:lang w:val="en-GB"/>
              </w:rPr>
              <m:t>OH</m:t>
            </m:r>
          </m:sub>
          <m:sup>
            <m:r>
              <w:rPr>
                <w:rFonts w:ascii="Cambria Math" w:hAnsi="Cambria Math" w:cs="Times New Roman"/>
                <w:sz w:val="24"/>
                <w:szCs w:val="24"/>
                <w:lang w:val="en-GB"/>
              </w:rPr>
              <m:t>NM</m:t>
            </m:r>
          </m:sup>
        </m:sSubSup>
      </m:oMath>
      <w:r>
        <w:rPr>
          <w:rFonts w:ascii="Times New Roman" w:hAnsi="Times New Roman" w:cs="Times New Roman"/>
          <w:sz w:val="24"/>
          <w:szCs w:val="28"/>
        </w:rPr>
        <w:t xml:space="preserve"> and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σ</m:t>
            </m:r>
          </m:e>
          <m:sub>
            <m:r>
              <w:rPr>
                <w:rFonts w:ascii="Cambria Math" w:hAnsi="Cambria Math" w:cs="Times New Roman"/>
                <w:sz w:val="24"/>
                <w:szCs w:val="24"/>
                <w:lang w:val="en-GB"/>
              </w:rPr>
              <m:t>SH</m:t>
            </m:r>
          </m:sub>
          <m:sup>
            <m:r>
              <w:rPr>
                <w:rFonts w:ascii="Cambria Math" w:hAnsi="Cambria Math" w:cs="Times New Roman"/>
                <w:sz w:val="24"/>
                <w:szCs w:val="24"/>
                <w:lang w:val="en-GB"/>
              </w:rPr>
              <m:t>NM</m:t>
            </m:r>
          </m:sup>
        </m:sSubSup>
      </m:oMath>
      <w:r>
        <w:rPr>
          <w:rFonts w:ascii="Times New Roman" w:hAnsi="Times New Roman" w:cs="Times New Roman"/>
          <w:sz w:val="24"/>
          <w:szCs w:val="28"/>
        </w:rPr>
        <w:t xml:space="preserve"> were evaluated from the Kubo formula</w:t>
      </w:r>
    </w:p>
    <w:p w14:paraId="77537950" w14:textId="794F18CE" w:rsidR="008B0B7F" w:rsidRPr="008A0E56" w:rsidRDefault="00C5540A" w:rsidP="008B0B7F">
      <w:pPr>
        <w:pStyle w:val="Body"/>
        <w:spacing w:line="480" w:lineRule="auto"/>
        <w:jc w:val="right"/>
        <w:rPr>
          <w:rFonts w:ascii="Times New Roman" w:hAnsi="Times New Roman" w:cs="Times New Roman"/>
          <w:sz w:val="24"/>
          <w:szCs w:val="28"/>
        </w:rPr>
      </w:pPr>
      <m:oMath>
        <m:sSub>
          <m:sSubPr>
            <m:ctrlPr>
              <w:rPr>
                <w:rFonts w:ascii="Cambria Math" w:hAnsi="Cambria Math" w:cs="Times New Roman"/>
                <w:i/>
                <w:sz w:val="24"/>
                <w:szCs w:val="28"/>
              </w:rPr>
            </m:ctrlPr>
          </m:sSubPr>
          <m:e>
            <m:r>
              <w:rPr>
                <w:rFonts w:ascii="Cambria Math" w:hAnsi="Cambria Math" w:cs="Times New Roman"/>
                <w:sz w:val="24"/>
                <w:szCs w:val="28"/>
              </w:rPr>
              <m:t>σ</m:t>
            </m:r>
          </m:e>
          <m:sub>
            <m:r>
              <m:rPr>
                <m:sty m:val="p"/>
              </m:rPr>
              <w:rPr>
                <w:rFonts w:ascii="Cambria Math" w:hAnsi="Cambria Math" w:cs="Times New Roman"/>
                <w:sz w:val="24"/>
                <w:szCs w:val="28"/>
              </w:rPr>
              <m:t>OH(SH)</m:t>
            </m:r>
          </m:sub>
        </m:sSub>
        <m:r>
          <w:rPr>
            <w:rFonts w:ascii="Cambria Math" w:hAnsi="Cambria Math" w:cs="Times New Roman"/>
            <w:sz w:val="24"/>
            <w:szCs w:val="28"/>
          </w:rPr>
          <m:t>=-eℏ</m:t>
        </m:r>
        <m:nary>
          <m:naryPr>
            <m:chr m:val="∑"/>
            <m:limLoc m:val="undOvr"/>
            <m:supHide m:val="1"/>
            <m:ctrlPr>
              <w:rPr>
                <w:rFonts w:ascii="Cambria Math" w:hAnsi="Cambria Math" w:cs="Times New Roman"/>
                <w:i/>
                <w:sz w:val="24"/>
                <w:szCs w:val="28"/>
              </w:rPr>
            </m:ctrlPr>
          </m:naryPr>
          <m:sub>
            <m:r>
              <w:rPr>
                <w:rFonts w:ascii="Cambria Math" w:hAnsi="Cambria Math" w:cs="Times New Roman"/>
                <w:sz w:val="24"/>
                <w:szCs w:val="28"/>
              </w:rPr>
              <m:t>n,m</m:t>
            </m:r>
          </m:sub>
          <m:sup/>
          <m:e>
            <m:nary>
              <m:naryPr>
                <m:limLoc m:val="undOvr"/>
                <m:subHide m:val="1"/>
                <m:supHide m:val="1"/>
                <m:ctrlPr>
                  <w:rPr>
                    <w:rFonts w:ascii="Cambria Math" w:hAnsi="Cambria Math" w:cs="Times New Roman"/>
                    <w:i/>
                    <w:sz w:val="24"/>
                    <w:szCs w:val="28"/>
                  </w:rPr>
                </m:ctrlPr>
              </m:naryPr>
              <m:sub/>
              <m:sup/>
              <m:e>
                <m:f>
                  <m:fPr>
                    <m:ctrlPr>
                      <w:rPr>
                        <w:rFonts w:ascii="Cambria Math" w:hAnsi="Cambria Math" w:cs="Times New Roman"/>
                        <w:i/>
                        <w:sz w:val="24"/>
                        <w:szCs w:val="28"/>
                      </w:rPr>
                    </m:ctrlPr>
                  </m:fPr>
                  <m:num>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3</m:t>
                        </m:r>
                      </m:sup>
                    </m:sSup>
                    <m:r>
                      <w:rPr>
                        <w:rFonts w:ascii="Cambria Math" w:hAnsi="Cambria Math" w:cs="Times New Roman"/>
                        <w:sz w:val="24"/>
                        <w:szCs w:val="28"/>
                      </w:rPr>
                      <m:t>k</m:t>
                    </m:r>
                  </m:num>
                  <m:den>
                    <m:sSup>
                      <m:sSupPr>
                        <m:ctrlPr>
                          <w:rPr>
                            <w:rFonts w:ascii="Cambria Math" w:hAnsi="Cambria Math" w:cs="Times New Roman"/>
                            <w:i/>
                            <w:sz w:val="24"/>
                            <w:szCs w:val="28"/>
                          </w:rPr>
                        </m:ctrlPr>
                      </m:sSupPr>
                      <m:e>
                        <m:d>
                          <m:dPr>
                            <m:ctrlPr>
                              <w:rPr>
                                <w:rFonts w:ascii="Cambria Math" w:hAnsi="Cambria Math" w:cs="Times New Roman"/>
                                <w:i/>
                                <w:sz w:val="24"/>
                                <w:szCs w:val="28"/>
                              </w:rPr>
                            </m:ctrlPr>
                          </m:dPr>
                          <m:e>
                            <m:r>
                              <w:rPr>
                                <w:rFonts w:ascii="Cambria Math" w:hAnsi="Cambria Math" w:cs="Times New Roman"/>
                                <w:sz w:val="24"/>
                                <w:szCs w:val="28"/>
                              </w:rPr>
                              <m:t>2π</m:t>
                            </m:r>
                          </m:e>
                        </m:d>
                      </m:e>
                      <m:sup>
                        <m:r>
                          <w:rPr>
                            <w:rFonts w:ascii="Cambria Math" w:hAnsi="Cambria Math" w:cs="Times New Roman"/>
                            <w:sz w:val="24"/>
                            <w:szCs w:val="28"/>
                          </w:rPr>
                          <m:t>3</m:t>
                        </m:r>
                      </m:sup>
                    </m:sSup>
                  </m:den>
                </m:f>
              </m:e>
            </m:nary>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r>
                      <m:rPr>
                        <m:sty m:val="bi"/>
                      </m:rP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m</m:t>
                    </m:r>
                    <m:r>
                      <m:rPr>
                        <m:sty m:val="bi"/>
                      </m:rPr>
                      <w:rPr>
                        <w:rFonts w:ascii="Cambria Math" w:hAnsi="Cambria Math" w:cs="Times New Roman"/>
                        <w:sz w:val="24"/>
                        <w:szCs w:val="28"/>
                      </w:rPr>
                      <m:t>k</m:t>
                    </m:r>
                  </m:sub>
                </m:sSub>
              </m:e>
            </m:d>
          </m:e>
        </m:nary>
        <m:r>
          <m:rPr>
            <m:sty m:val="p"/>
          </m:rPr>
          <w:rPr>
            <w:rFonts w:ascii="Cambria Math" w:hAnsi="Cambria Math" w:cs="Times New Roman"/>
            <w:sz w:val="24"/>
            <w:szCs w:val="28"/>
          </w:rPr>
          <m:t>Im</m:t>
        </m:r>
        <m:d>
          <m:dPr>
            <m:begChr m:val="["/>
            <m:endChr m:val="]"/>
            <m:ctrlPr>
              <w:rPr>
                <w:rFonts w:ascii="Cambria Math" w:hAnsi="Cambria Math" w:cs="Times New Roman"/>
                <w:i/>
                <w:sz w:val="24"/>
                <w:szCs w:val="28"/>
              </w:rPr>
            </m:ctrlPr>
          </m:dPr>
          <m:e>
            <m:f>
              <m:fPr>
                <m:ctrlPr>
                  <w:rPr>
                    <w:rFonts w:ascii="Cambria Math" w:hAnsi="Cambria Math" w:cs="Times New Roman"/>
                    <w:i/>
                    <w:sz w:val="24"/>
                    <w:szCs w:val="28"/>
                  </w:rPr>
                </m:ctrlPr>
              </m:fPr>
              <m:num>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u</m:t>
                        </m:r>
                      </m:e>
                      <m:sub>
                        <m:r>
                          <w:rPr>
                            <w:rFonts w:ascii="Cambria Math" w:hAnsi="Cambria Math" w:cs="Times New Roman"/>
                            <w:sz w:val="24"/>
                            <w:szCs w:val="28"/>
                          </w:rPr>
                          <m:t>n</m:t>
                        </m:r>
                        <m:r>
                          <m:rPr>
                            <m:sty m:val="bi"/>
                          </m:rPr>
                          <w:rPr>
                            <w:rFonts w:ascii="Cambria Math" w:hAnsi="Cambria Math" w:cs="Times New Roman"/>
                            <w:sz w:val="24"/>
                            <w:szCs w:val="28"/>
                          </w:rPr>
                          <m:t>k</m:t>
                        </m:r>
                      </m:sub>
                    </m:sSub>
                    <m:d>
                      <m:dPr>
                        <m:begChr m:val="|"/>
                        <m:endChr m:val="|"/>
                        <m:ctrlPr>
                          <w:rPr>
                            <w:rFonts w:ascii="Cambria Math" w:hAnsi="Cambria Math" w:cs="Times New Roman"/>
                            <w:i/>
                            <w:sz w:val="24"/>
                            <w:szCs w:val="28"/>
                          </w:rPr>
                        </m:ctrlPr>
                      </m:dPr>
                      <m:e>
                        <m:sSubSup>
                          <m:sSubSupPr>
                            <m:ctrlPr>
                              <w:rPr>
                                <w:rFonts w:ascii="Cambria Math" w:hAnsi="Cambria Math" w:cs="Times New Roman"/>
                                <w:i/>
                                <w:sz w:val="24"/>
                                <w:szCs w:val="28"/>
                              </w:rPr>
                            </m:ctrlPr>
                          </m:sSubSupPr>
                          <m:e>
                            <m:r>
                              <w:rPr>
                                <w:rFonts w:ascii="Cambria Math" w:hAnsi="Cambria Math" w:cs="Times New Roman"/>
                                <w:sz w:val="24"/>
                                <w:szCs w:val="28"/>
                              </w:rPr>
                              <m:t>j</m:t>
                            </m:r>
                          </m:e>
                          <m:sub>
                            <m:r>
                              <w:rPr>
                                <w:rFonts w:ascii="Cambria Math" w:hAnsi="Cambria Math" w:cs="Times New Roman"/>
                                <w:sz w:val="24"/>
                                <w:szCs w:val="28"/>
                              </w:rPr>
                              <m:t>z</m:t>
                            </m:r>
                          </m:sub>
                          <m:sup>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y</m:t>
                                </m:r>
                              </m:sub>
                            </m:sSub>
                          </m:sup>
                        </m:sSubSup>
                        <m:d>
                          <m:dPr>
                            <m:ctrlPr>
                              <w:rPr>
                                <w:rFonts w:ascii="Cambria Math" w:hAnsi="Cambria Math" w:cs="Times New Roman"/>
                                <w:i/>
                                <w:sz w:val="24"/>
                                <w:szCs w:val="28"/>
                              </w:rPr>
                            </m:ctrlPr>
                          </m:dPr>
                          <m:e>
                            <m:r>
                              <m:rPr>
                                <m:sty m:val="bi"/>
                              </m:rPr>
                              <w:rPr>
                                <w:rFonts w:ascii="Cambria Math" w:hAnsi="Cambria Math" w:cs="Times New Roman"/>
                                <w:sz w:val="24"/>
                                <w:szCs w:val="28"/>
                              </w:rPr>
                              <m:t>k</m:t>
                            </m:r>
                          </m:e>
                        </m:d>
                      </m:e>
                    </m:d>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u</m:t>
                            </m:r>
                          </m:e>
                          <m:sub>
                            <m:r>
                              <w:rPr>
                                <w:rFonts w:ascii="Cambria Math" w:hAnsi="Cambria Math" w:cs="Times New Roman"/>
                                <w:sz w:val="24"/>
                                <w:szCs w:val="28"/>
                              </w:rPr>
                              <m:t>m</m:t>
                            </m:r>
                            <m:r>
                              <m:rPr>
                                <m:sty m:val="bi"/>
                              </m:rPr>
                              <w:rPr>
                                <w:rFonts w:ascii="Cambria Math" w:hAnsi="Cambria Math" w:cs="Times New Roman"/>
                                <w:sz w:val="24"/>
                                <w:szCs w:val="28"/>
                              </w:rPr>
                              <m:t>k</m:t>
                            </m:r>
                          </m:sub>
                        </m:sSub>
                      </m:e>
                    </m:d>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u</m:t>
                            </m:r>
                          </m:e>
                          <m:sub>
                            <m:r>
                              <w:rPr>
                                <w:rFonts w:ascii="Cambria Math" w:hAnsi="Cambria Math" w:cs="Times New Roman"/>
                                <w:sz w:val="24"/>
                                <w:szCs w:val="28"/>
                              </w:rPr>
                              <m:t>m</m:t>
                            </m:r>
                            <m:r>
                              <m:rPr>
                                <m:sty m:val="bi"/>
                              </m:rPr>
                              <w:rPr>
                                <w:rFonts w:ascii="Cambria Math" w:hAnsi="Cambria Math" w:cs="Times New Roman"/>
                                <w:sz w:val="24"/>
                                <w:szCs w:val="28"/>
                              </w:rPr>
                              <m:t>k</m:t>
                            </m:r>
                          </m:sub>
                        </m:sSub>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x</m:t>
                                </m:r>
                              </m:sub>
                            </m:sSub>
                            <m:d>
                              <m:dPr>
                                <m:ctrlPr>
                                  <w:rPr>
                                    <w:rFonts w:ascii="Cambria Math" w:hAnsi="Cambria Math" w:cs="Times New Roman"/>
                                    <w:i/>
                                    <w:sz w:val="24"/>
                                    <w:szCs w:val="28"/>
                                  </w:rPr>
                                </m:ctrlPr>
                              </m:dPr>
                              <m:e>
                                <m:r>
                                  <m:rPr>
                                    <m:sty m:val="bi"/>
                                  </m:rPr>
                                  <w:rPr>
                                    <w:rFonts w:ascii="Cambria Math" w:hAnsi="Cambria Math" w:cs="Times New Roman"/>
                                    <w:sz w:val="24"/>
                                    <w:szCs w:val="28"/>
                                  </w:rPr>
                                  <m:t>k</m:t>
                                </m:r>
                              </m:e>
                            </m:d>
                          </m:e>
                        </m:d>
                      </m:e>
                    </m:d>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u</m:t>
                            </m:r>
                          </m:e>
                          <m:sub>
                            <m:r>
                              <w:rPr>
                                <w:rFonts w:ascii="Cambria Math" w:hAnsi="Cambria Math" w:cs="Times New Roman"/>
                                <w:sz w:val="24"/>
                                <w:szCs w:val="28"/>
                              </w:rPr>
                              <m:t>n</m:t>
                            </m:r>
                            <m:r>
                              <m:rPr>
                                <m:sty m:val="bi"/>
                              </m:rPr>
                              <w:rPr>
                                <w:rFonts w:ascii="Cambria Math" w:hAnsi="Cambria Math" w:cs="Times New Roman"/>
                                <w:sz w:val="24"/>
                                <w:szCs w:val="28"/>
                              </w:rPr>
                              <m:t>k</m:t>
                            </m:r>
                          </m:sub>
                        </m:sSub>
                      </m:e>
                    </m:d>
                  </m:e>
                </m:d>
              </m:num>
              <m:den>
                <m:sSup>
                  <m:sSupPr>
                    <m:ctrlPr>
                      <w:rPr>
                        <w:rFonts w:ascii="Cambria Math" w:hAnsi="Cambria Math" w:cs="Times New Roman"/>
                        <w:i/>
                        <w:sz w:val="24"/>
                        <w:szCs w:val="28"/>
                      </w:rPr>
                    </m:ctrlPr>
                  </m:sSupPr>
                  <m:e>
                    <m:d>
                      <m:dPr>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n</m:t>
                            </m:r>
                            <m:r>
                              <m:rPr>
                                <m:sty m:val="bi"/>
                              </m:rPr>
                              <w:rPr>
                                <w:rFonts w:ascii="Cambria Math" w:hAnsi="Cambria Math" w:cs="Times New Roman"/>
                                <w:sz w:val="24"/>
                                <w:szCs w:val="28"/>
                              </w:rPr>
                              <m:t>k</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m</m:t>
                            </m:r>
                            <m:r>
                              <m:rPr>
                                <m:sty m:val="bi"/>
                              </m:rPr>
                              <w:rPr>
                                <w:rFonts w:ascii="Cambria Math" w:hAnsi="Cambria Math" w:cs="Times New Roman"/>
                                <w:sz w:val="24"/>
                                <w:szCs w:val="28"/>
                              </w:rPr>
                              <m:t>k</m:t>
                            </m:r>
                          </m:sub>
                        </m:sSub>
                        <m:r>
                          <w:rPr>
                            <w:rFonts w:ascii="Cambria Math" w:hAnsi="Cambria Math" w:cs="Times New Roman"/>
                            <w:sz w:val="24"/>
                            <w:szCs w:val="28"/>
                          </w:rPr>
                          <m:t>+i</m:t>
                        </m:r>
                        <m:r>
                          <m:rPr>
                            <m:sty m:val="p"/>
                          </m:rPr>
                          <w:rPr>
                            <w:rFonts w:ascii="Cambria Math" w:hAnsi="Cambria Math" w:cs="Times New Roman"/>
                            <w:sz w:val="24"/>
                            <w:szCs w:val="28"/>
                          </w:rPr>
                          <m:t>Γ</m:t>
                        </m:r>
                      </m:e>
                    </m:d>
                  </m:e>
                  <m:sup>
                    <m:r>
                      <w:rPr>
                        <w:rFonts w:ascii="Cambria Math" w:hAnsi="Cambria Math" w:cs="Times New Roman"/>
                        <w:sz w:val="24"/>
                        <w:szCs w:val="28"/>
                      </w:rPr>
                      <m:t>2</m:t>
                    </m:r>
                  </m:sup>
                </m:sSup>
              </m:den>
            </m:f>
          </m:e>
        </m:d>
        <m:r>
          <w:rPr>
            <w:rFonts w:ascii="Cambria Math" w:hAnsi="Cambria Math" w:cs="Times New Roman"/>
            <w:sz w:val="24"/>
            <w:szCs w:val="28"/>
          </w:rPr>
          <m:t>,</m:t>
        </m:r>
      </m:oMath>
      <w:r w:rsidR="008B0B7F">
        <w:rPr>
          <w:rFonts w:ascii="Times New Roman" w:hAnsi="Times New Roman" w:cs="Times New Roman" w:hint="eastAsia"/>
          <w:sz w:val="24"/>
          <w:szCs w:val="28"/>
        </w:rPr>
        <w:t xml:space="preserve">     </w:t>
      </w:r>
      <w:r w:rsidR="00533211">
        <w:rPr>
          <w:rFonts w:ascii="Times New Roman" w:hAnsi="Times New Roman" w:cs="Times New Roman"/>
          <w:sz w:val="24"/>
          <w:szCs w:val="28"/>
        </w:rPr>
        <w:t>(S</w:t>
      </w:r>
      <w:r w:rsidR="00F81EE8">
        <w:rPr>
          <w:rFonts w:ascii="Times New Roman" w:hAnsi="Times New Roman" w:cs="Times New Roman"/>
          <w:sz w:val="24"/>
          <w:szCs w:val="28"/>
        </w:rPr>
        <w:t>1</w:t>
      </w:r>
      <w:r w:rsidR="00533211">
        <w:rPr>
          <w:rFonts w:ascii="Times New Roman" w:hAnsi="Times New Roman" w:cs="Times New Roman"/>
          <w:sz w:val="24"/>
          <w:szCs w:val="28"/>
        </w:rPr>
        <w:t>)</w:t>
      </w:r>
    </w:p>
    <w:p w14:paraId="5861F257" w14:textId="16A645CB" w:rsidR="008B0B7F" w:rsidRDefault="008B0B7F" w:rsidP="008B0B7F">
      <w:pPr>
        <w:pStyle w:val="Body"/>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where the level broadening </w:t>
      </w:r>
      <w:r>
        <w:rPr>
          <w:rFonts w:ascii="Times New Roman" w:hAnsi="Times New Roman" w:cs="Times New Roman"/>
          <w:sz w:val="24"/>
          <w:szCs w:val="28"/>
        </w:rPr>
        <w:sym w:font="Symbol" w:char="F047"/>
      </w:r>
      <w:r>
        <w:rPr>
          <w:rFonts w:ascii="Times New Roman" w:hAnsi="Times New Roman" w:cs="Times New Roman"/>
          <w:sz w:val="24"/>
          <w:szCs w:val="28"/>
        </w:rPr>
        <w:t xml:space="preserve"> is set to 25 </w:t>
      </w:r>
      <w:proofErr w:type="spellStart"/>
      <w:r>
        <w:rPr>
          <w:rFonts w:ascii="Times New Roman" w:hAnsi="Times New Roman" w:cs="Times New Roman"/>
          <w:sz w:val="24"/>
          <w:szCs w:val="28"/>
        </w:rPr>
        <w:t>meV</w:t>
      </w:r>
      <w:proofErr w:type="spellEnd"/>
      <w:r>
        <w:rPr>
          <w:rFonts w:ascii="Times New Roman" w:hAnsi="Times New Roman" w:cs="Times New Roman"/>
          <w:sz w:val="24"/>
          <w:szCs w:val="28"/>
        </w:rPr>
        <w:t xml:space="preserve"> (room temperature scale), </w:t>
      </w:r>
      <w:r w:rsidRPr="0070443E">
        <w:rPr>
          <w:rFonts w:ascii="Times New Roman" w:hAnsi="Times New Roman" w:cs="Times New Roman"/>
          <w:i/>
          <w:sz w:val="24"/>
          <w:szCs w:val="28"/>
        </w:rPr>
        <w:t>e</w:t>
      </w:r>
      <w:r>
        <w:rPr>
          <w:rFonts w:ascii="Times New Roman" w:hAnsi="Times New Roman" w:cs="Times New Roman" w:hint="eastAsia"/>
          <w:sz w:val="24"/>
          <w:szCs w:val="28"/>
        </w:rPr>
        <w:t xml:space="preserve"> </w:t>
      </w:r>
      <w:r>
        <w:rPr>
          <w:rFonts w:ascii="Times New Roman" w:hAnsi="Times New Roman" w:cs="Times New Roman"/>
          <w:sz w:val="24"/>
          <w:szCs w:val="28"/>
        </w:rPr>
        <w:t>&gt;</w:t>
      </w:r>
      <w:r>
        <w:rPr>
          <w:rFonts w:ascii="Times New Roman" w:hAnsi="Times New Roman" w:cs="Times New Roman" w:hint="eastAsia"/>
          <w:sz w:val="24"/>
          <w:szCs w:val="28"/>
        </w:rPr>
        <w:t xml:space="preserve"> </w:t>
      </w:r>
      <w:r>
        <w:rPr>
          <w:rFonts w:ascii="Times New Roman" w:hAnsi="Times New Roman" w:cs="Times New Roman"/>
          <w:sz w:val="24"/>
          <w:szCs w:val="28"/>
        </w:rPr>
        <w:t xml:space="preserve">0 is </w:t>
      </w:r>
      <w:r>
        <w:rPr>
          <w:rFonts w:ascii="Times New Roman" w:hAnsi="Times New Roman" w:cs="Times New Roman" w:hint="eastAsia"/>
          <w:sz w:val="24"/>
          <w:szCs w:val="28"/>
        </w:rPr>
        <w:t xml:space="preserve">the </w:t>
      </w:r>
      <w:r>
        <w:rPr>
          <w:rFonts w:ascii="Times New Roman" w:hAnsi="Times New Roman" w:cs="Times New Roman"/>
          <w:sz w:val="24"/>
          <w:szCs w:val="28"/>
        </w:rPr>
        <w:t xml:space="preserve">elementary charge, </w:t>
      </w:r>
      <m:oMath>
        <m:r>
          <w:rPr>
            <w:rFonts w:ascii="Cambria Math" w:hAnsi="Cambria Math" w:cs="Times New Roman"/>
            <w:sz w:val="24"/>
            <w:szCs w:val="28"/>
          </w:rPr>
          <m:t>ℏ</m:t>
        </m:r>
      </m:oMath>
      <w:r>
        <w:rPr>
          <w:rFonts w:ascii="Times New Roman" w:hAnsi="Times New Roman" w:cs="Times New Roman"/>
          <w:sz w:val="24"/>
          <w:szCs w:val="28"/>
        </w:rPr>
        <w:t xml:space="preserve"> is the Plan</w:t>
      </w:r>
      <w:proofErr w:type="spellStart"/>
      <w:r>
        <w:rPr>
          <w:rFonts w:ascii="Times New Roman" w:hAnsi="Times New Roman" w:cs="Times New Roman" w:hint="eastAsia"/>
          <w:sz w:val="24"/>
          <w:szCs w:val="28"/>
        </w:rPr>
        <w:t>c</w:t>
      </w:r>
      <w:r>
        <w:rPr>
          <w:rFonts w:ascii="Times New Roman" w:hAnsi="Times New Roman" w:cs="Times New Roman"/>
          <w:sz w:val="24"/>
          <w:szCs w:val="28"/>
        </w:rPr>
        <w:t>k</w:t>
      </w:r>
      <w:proofErr w:type="spellEnd"/>
      <w:r>
        <w:rPr>
          <w:rFonts w:ascii="Times New Roman" w:hAnsi="Times New Roman" w:cs="Times New Roman"/>
          <w:sz w:val="24"/>
          <w:szCs w:val="28"/>
        </w:rPr>
        <w:t xml:space="preserve"> constant divided by </w:t>
      </w:r>
      <m:oMath>
        <m:r>
          <w:rPr>
            <w:rFonts w:ascii="Cambria Math" w:hAnsi="Cambria Math" w:cs="Times New Roman"/>
            <w:sz w:val="24"/>
            <w:szCs w:val="28"/>
          </w:rPr>
          <m:t>2π</m:t>
        </m:r>
      </m:oMath>
      <w:r>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r>
              <m:rPr>
                <m:sty m:val="bi"/>
              </m:rPr>
              <w:rPr>
                <w:rFonts w:ascii="Cambria Math" w:hAnsi="Cambria Math" w:cs="Times New Roman"/>
                <w:sz w:val="24"/>
                <w:szCs w:val="28"/>
              </w:rPr>
              <m:t>k</m:t>
            </m:r>
          </m:sub>
        </m:sSub>
      </m:oMath>
      <w:r>
        <w:rPr>
          <w:rFonts w:ascii="Times New Roman" w:hAnsi="Times New Roman" w:cs="Times New Roman"/>
          <w:sz w:val="24"/>
          <w:szCs w:val="28"/>
        </w:rPr>
        <w:t xml:space="preserve"> is the Fermi-Dirac distribution function for a periodic part of the Bloch state </w:t>
      </w:r>
      <m:oMath>
        <m:r>
          <w:rPr>
            <w:rFonts w:ascii="Cambria Math" w:hAnsi="Cambria Math" w:cs="Times New Roman"/>
            <w:sz w:val="24"/>
            <w:szCs w:val="28"/>
          </w:rPr>
          <m:t>|</m:t>
        </m:r>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u</m:t>
                </m:r>
              </m:e>
              <m:sub>
                <m:r>
                  <w:rPr>
                    <w:rFonts w:ascii="Cambria Math" w:hAnsi="Cambria Math" w:cs="Times New Roman"/>
                    <w:sz w:val="24"/>
                    <w:szCs w:val="28"/>
                  </w:rPr>
                  <m:t>n</m:t>
                </m:r>
                <m:r>
                  <m:rPr>
                    <m:sty m:val="bi"/>
                  </m:rPr>
                  <w:rPr>
                    <w:rFonts w:ascii="Cambria Math" w:hAnsi="Cambria Math" w:cs="Times New Roman"/>
                    <w:sz w:val="24"/>
                    <w:szCs w:val="28"/>
                  </w:rPr>
                  <m:t>k</m:t>
                </m:r>
              </m:sub>
            </m:sSub>
          </m:e>
        </m:d>
      </m:oMath>
      <w:r>
        <w:rPr>
          <w:rFonts w:ascii="Times New Roman" w:hAnsi="Times New Roman" w:cs="Times New Roman"/>
          <w:sz w:val="24"/>
          <w:szCs w:val="28"/>
        </w:rPr>
        <w:t xml:space="preserve"> with its energy eigenvalue </w:t>
      </w:r>
      <m:oMath>
        <m:sSub>
          <m:sSubPr>
            <m:ctrlPr>
              <w:rPr>
                <w:rFonts w:ascii="Cambria Math" w:hAnsi="Cambria Math" w:cs="Times New Roman"/>
                <w:i/>
                <w:sz w:val="24"/>
                <w:szCs w:val="28"/>
              </w:rPr>
            </m:ctrlPr>
          </m:sSubPr>
          <m:e>
            <m:r>
              <w:rPr>
                <w:rFonts w:ascii="Cambria Math" w:hAnsi="Cambria Math" w:cs="Times New Roman"/>
                <w:sz w:val="24"/>
                <w:szCs w:val="28"/>
              </w:rPr>
              <m:t>E</m:t>
            </m:r>
          </m:e>
          <m:sub>
            <m:r>
              <w:rPr>
                <w:rFonts w:ascii="Cambria Math" w:hAnsi="Cambria Math" w:cs="Times New Roman"/>
                <w:sz w:val="24"/>
                <w:szCs w:val="28"/>
              </w:rPr>
              <m:t>n</m:t>
            </m:r>
            <m:r>
              <m:rPr>
                <m:sty m:val="bi"/>
              </m:rPr>
              <w:rPr>
                <w:rFonts w:ascii="Cambria Math" w:hAnsi="Cambria Math" w:cs="Times New Roman"/>
                <w:sz w:val="24"/>
                <w:szCs w:val="28"/>
              </w:rPr>
              <m:t>k</m:t>
            </m:r>
          </m:sub>
        </m:sSub>
      </m:oMath>
      <w:r>
        <w:rPr>
          <w:rFonts w:ascii="Times New Roman" w:hAnsi="Times New Roman" w:cs="Times New Roman"/>
          <w:sz w:val="24"/>
          <w:szCs w:val="28"/>
        </w:rPr>
        <w:t xml:space="preserve">. For the velocity </w:t>
      </w:r>
      <w:proofErr w:type="gramStart"/>
      <w:r>
        <w:rPr>
          <w:rFonts w:ascii="Times New Roman" w:hAnsi="Times New Roman" w:cs="Times New Roman"/>
          <w:sz w:val="24"/>
          <w:szCs w:val="28"/>
        </w:rPr>
        <w:t xml:space="preserve">operator </w:t>
      </w:r>
      <w:proofErr w:type="gramEnd"/>
      <m:oMath>
        <m:r>
          <m:rPr>
            <m:sty m:val="bi"/>
          </m:rPr>
          <w:rPr>
            <w:rFonts w:ascii="Cambria Math" w:hAnsi="Cambria Math" w:cs="Times New Roman"/>
            <w:sz w:val="24"/>
            <w:szCs w:val="28"/>
          </w:rPr>
          <m:t>v</m:t>
        </m:r>
        <m:d>
          <m:dPr>
            <m:ctrlPr>
              <w:rPr>
                <w:rFonts w:ascii="Cambria Math" w:hAnsi="Cambria Math" w:cs="Times New Roman"/>
                <w:i/>
                <w:sz w:val="24"/>
                <w:szCs w:val="28"/>
              </w:rPr>
            </m:ctrlPr>
          </m:dPr>
          <m:e>
            <m:r>
              <m:rPr>
                <m:sty m:val="bi"/>
              </m:rPr>
              <w:rPr>
                <w:rFonts w:ascii="Cambria Math" w:hAnsi="Cambria Math" w:cs="Times New Roman"/>
                <w:sz w:val="24"/>
                <w:szCs w:val="28"/>
              </w:rPr>
              <m:t>k</m:t>
            </m:r>
          </m:e>
        </m:d>
        <m:r>
          <w:rPr>
            <w:rFonts w:ascii="Cambria Math" w:hAnsi="Cambria Math" w:cs="Times New Roman"/>
            <w:sz w:val="24"/>
            <w:szCs w:val="28"/>
          </w:rPr>
          <m:t>=(1/ℏ)</m:t>
        </m:r>
        <m:r>
          <m:rPr>
            <m:sty m:val="b"/>
          </m:rPr>
          <w:rPr>
            <w:rFonts w:ascii="Cambria Math" w:hAnsi="Cambria Math" w:cs="Times New Roman"/>
            <w:sz w:val="24"/>
            <w:szCs w:val="28"/>
          </w:rPr>
          <m:t>∇</m:t>
        </m:r>
        <m:r>
          <w:rPr>
            <w:rFonts w:ascii="Cambria Math" w:hAnsi="Cambria Math" w:cs="Times New Roman"/>
            <w:sz w:val="24"/>
            <w:szCs w:val="28"/>
          </w:rPr>
          <m:t>H</m:t>
        </m:r>
        <m:d>
          <m:dPr>
            <m:ctrlPr>
              <w:rPr>
                <w:rFonts w:ascii="Cambria Math" w:hAnsi="Cambria Math" w:cs="Times New Roman"/>
                <w:i/>
                <w:sz w:val="24"/>
                <w:szCs w:val="28"/>
              </w:rPr>
            </m:ctrlPr>
          </m:dPr>
          <m:e>
            <m:r>
              <m:rPr>
                <m:sty m:val="bi"/>
              </m:rPr>
              <w:rPr>
                <w:rFonts w:ascii="Cambria Math" w:hAnsi="Cambria Math" w:cs="Times New Roman"/>
                <w:sz w:val="24"/>
                <w:szCs w:val="28"/>
              </w:rPr>
              <m:t>k</m:t>
            </m:r>
          </m:e>
        </m:d>
      </m:oMath>
      <w:r w:rsidRPr="006311D9">
        <w:rPr>
          <w:rFonts w:ascii="Times New Roman" w:hAnsi="Times New Roman" w:cs="Times New Roman"/>
          <w:sz w:val="24"/>
          <w:szCs w:val="28"/>
        </w:rPr>
        <w:t xml:space="preserve">, </w:t>
      </w:r>
      <w:r>
        <w:rPr>
          <w:rFonts w:ascii="Times New Roman" w:hAnsi="Times New Roman" w:cs="Times New Roman"/>
          <w:sz w:val="24"/>
          <w:szCs w:val="28"/>
        </w:rPr>
        <w:t xml:space="preserve">the </w:t>
      </w:r>
      <w:r w:rsidR="00334375">
        <w:rPr>
          <w:rFonts w:ascii="Times New Roman" w:hAnsi="Times New Roman" w:cs="Times New Roman"/>
          <w:sz w:val="24"/>
          <w:szCs w:val="28"/>
        </w:rPr>
        <w:t>z</w:t>
      </w:r>
      <w:r>
        <w:rPr>
          <w:rFonts w:ascii="Times New Roman" w:hAnsi="Times New Roman" w:cs="Times New Roman"/>
          <w:sz w:val="24"/>
          <w:szCs w:val="28"/>
        </w:rPr>
        <w:t>-component of the orbital</w:t>
      </w:r>
      <w:r>
        <w:rPr>
          <w:rFonts w:ascii="Times New Roman" w:hAnsi="Times New Roman" w:cs="Times New Roman" w:hint="eastAsia"/>
          <w:sz w:val="24"/>
          <w:szCs w:val="28"/>
        </w:rPr>
        <w:t xml:space="preserve"> </w:t>
      </w:r>
      <w:r>
        <w:rPr>
          <w:rFonts w:ascii="Times New Roman" w:hAnsi="Times New Roman" w:cs="Times New Roman"/>
          <w:sz w:val="24"/>
          <w:szCs w:val="28"/>
        </w:rPr>
        <w:t>(spin) current operator is defined as</w:t>
      </w:r>
    </w:p>
    <w:p w14:paraId="409ACC3F" w14:textId="7BAC2BA1" w:rsidR="008B0B7F" w:rsidRDefault="00C5540A" w:rsidP="008B0B7F">
      <w:pPr>
        <w:pStyle w:val="Body"/>
        <w:spacing w:line="480" w:lineRule="auto"/>
        <w:jc w:val="right"/>
        <w:rPr>
          <w:rFonts w:ascii="Times New Roman" w:hAnsi="Times New Roman" w:cs="Times New Roman"/>
          <w:sz w:val="24"/>
          <w:szCs w:val="28"/>
        </w:rPr>
      </w:pPr>
      <m:oMath>
        <m:sSubSup>
          <m:sSubSupPr>
            <m:ctrlPr>
              <w:rPr>
                <w:rFonts w:ascii="Cambria Math" w:hAnsi="Cambria Math" w:cs="Times New Roman"/>
                <w:i/>
                <w:sz w:val="24"/>
                <w:szCs w:val="28"/>
              </w:rPr>
            </m:ctrlPr>
          </m:sSubSupPr>
          <m:e>
            <m:r>
              <w:rPr>
                <w:rFonts w:ascii="Cambria Math" w:hAnsi="Cambria Math" w:cs="Times New Roman"/>
                <w:sz w:val="24"/>
                <w:szCs w:val="28"/>
              </w:rPr>
              <m:t>j</m:t>
            </m:r>
          </m:e>
          <m:sub>
            <m:r>
              <w:rPr>
                <w:rFonts w:ascii="Cambria Math" w:hAnsi="Cambria Math" w:cs="Times New Roman"/>
                <w:sz w:val="24"/>
                <w:szCs w:val="28"/>
              </w:rPr>
              <m:t>z</m:t>
            </m:r>
          </m:sub>
          <m:sup>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y</m:t>
                </m:r>
              </m:sub>
            </m:sSub>
          </m:sup>
        </m:sSubSup>
        <m:d>
          <m:dPr>
            <m:ctrlPr>
              <w:rPr>
                <w:rFonts w:ascii="Cambria Math" w:hAnsi="Cambria Math" w:cs="Times New Roman"/>
                <w:i/>
                <w:sz w:val="24"/>
                <w:szCs w:val="28"/>
              </w:rPr>
            </m:ctrlPr>
          </m:dPr>
          <m:e>
            <m:r>
              <m:rPr>
                <m:sty m:val="bi"/>
              </m:rPr>
              <w:rPr>
                <w:rFonts w:ascii="Cambria Math" w:hAnsi="Cambria Math" w:cs="Times New Roman"/>
                <w:sz w:val="24"/>
                <w:szCs w:val="28"/>
              </w:rPr>
              <m:t>k</m:t>
            </m:r>
          </m:e>
        </m:d>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1</m:t>
            </m:r>
          </m:num>
          <m:den>
            <m:r>
              <w:rPr>
                <w:rFonts w:ascii="Cambria Math" w:hAnsi="Cambria Math" w:cs="Times New Roman"/>
                <w:sz w:val="24"/>
                <w:szCs w:val="28"/>
              </w:rPr>
              <m:t>2</m:t>
            </m:r>
          </m:den>
        </m:f>
        <m:d>
          <m:dPr>
            <m:begChr m:val="["/>
            <m:endChr m:val="]"/>
            <m:ctrlPr>
              <w:rPr>
                <w:rFonts w:ascii="Cambria Math" w:hAnsi="Cambria Math" w:cs="Times New Roman"/>
                <w:i/>
                <w:sz w:val="24"/>
                <w:szCs w:val="28"/>
              </w:rPr>
            </m:ctrlPr>
          </m:dPr>
          <m:e>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z</m:t>
                </m:r>
              </m:sub>
            </m:sSub>
            <m:d>
              <m:dPr>
                <m:ctrlPr>
                  <w:rPr>
                    <w:rFonts w:ascii="Cambria Math" w:hAnsi="Cambria Math" w:cs="Times New Roman"/>
                    <w:i/>
                    <w:sz w:val="24"/>
                    <w:szCs w:val="28"/>
                  </w:rPr>
                </m:ctrlPr>
              </m:dPr>
              <m:e>
                <m:r>
                  <m:rPr>
                    <m:sty m:val="bi"/>
                  </m:rPr>
                  <w:rPr>
                    <w:rFonts w:ascii="Cambria Math" w:hAnsi="Cambria Math" w:cs="Times New Roman"/>
                    <w:sz w:val="24"/>
                    <w:szCs w:val="28"/>
                  </w:rPr>
                  <m:t>k</m:t>
                </m:r>
              </m:e>
            </m:d>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y</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y</m:t>
                </m:r>
              </m:sub>
            </m:sSub>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z</m:t>
                </m:r>
              </m:sub>
            </m:sSub>
            <m:r>
              <w:rPr>
                <w:rFonts w:ascii="Cambria Math" w:hAnsi="Cambria Math" w:cs="Times New Roman"/>
                <w:sz w:val="24"/>
                <w:szCs w:val="28"/>
              </w:rPr>
              <m:t>(</m:t>
            </m:r>
            <m:r>
              <m:rPr>
                <m:sty m:val="bi"/>
              </m:rPr>
              <w:rPr>
                <w:rFonts w:ascii="Cambria Math" w:hAnsi="Cambria Math" w:cs="Times New Roman"/>
                <w:sz w:val="24"/>
                <w:szCs w:val="28"/>
              </w:rPr>
              <m:t>k</m:t>
            </m:r>
            <m:r>
              <w:rPr>
                <w:rFonts w:ascii="Cambria Math" w:hAnsi="Cambria Math" w:cs="Times New Roman"/>
                <w:sz w:val="24"/>
                <w:szCs w:val="28"/>
              </w:rPr>
              <m:t>)</m:t>
            </m:r>
          </m:e>
        </m:d>
      </m:oMath>
      <w:r w:rsidR="008B0B7F">
        <w:rPr>
          <w:rFonts w:ascii="Times New Roman" w:hAnsi="Times New Roman" w:cs="Times New Roman" w:hint="eastAsia"/>
          <w:sz w:val="24"/>
          <w:szCs w:val="28"/>
        </w:rPr>
        <w:t xml:space="preserve">                      </w:t>
      </w:r>
      <w:r w:rsidR="00533211">
        <w:rPr>
          <w:rFonts w:ascii="Times New Roman" w:hAnsi="Times New Roman" w:cs="Times New Roman"/>
          <w:sz w:val="24"/>
          <w:szCs w:val="28"/>
        </w:rPr>
        <w:t>(S</w:t>
      </w:r>
      <w:r w:rsidR="00F81EE8">
        <w:rPr>
          <w:rFonts w:ascii="Times New Roman" w:hAnsi="Times New Roman" w:cs="Times New Roman"/>
          <w:sz w:val="24"/>
          <w:szCs w:val="28"/>
        </w:rPr>
        <w:t>2</w:t>
      </w:r>
      <w:r w:rsidR="00533211">
        <w:rPr>
          <w:rFonts w:ascii="Times New Roman" w:hAnsi="Times New Roman" w:cs="Times New Roman"/>
          <w:sz w:val="24"/>
          <w:szCs w:val="28"/>
        </w:rPr>
        <w:t>)</w:t>
      </w:r>
    </w:p>
    <w:p w14:paraId="76B46721" w14:textId="4BFE8F2F" w:rsidR="008B0B7F" w:rsidRDefault="008B0B7F" w:rsidP="008B0B7F">
      <w:pPr>
        <w:pStyle w:val="Body"/>
        <w:spacing w:line="480" w:lineRule="auto"/>
        <w:jc w:val="both"/>
        <w:rPr>
          <w:rFonts w:ascii="Times New Roman" w:hAnsi="Times New Roman" w:cs="Times New Roman"/>
          <w:sz w:val="24"/>
          <w:szCs w:val="28"/>
        </w:rPr>
      </w:pPr>
      <w:proofErr w:type="gramStart"/>
      <w:r>
        <w:rPr>
          <w:rFonts w:ascii="Times New Roman" w:hAnsi="Times New Roman" w:cs="Times New Roman"/>
          <w:sz w:val="24"/>
          <w:szCs w:val="28"/>
        </w:rPr>
        <w:t>for</w:t>
      </w:r>
      <w:proofErr w:type="gramEnd"/>
      <w:r>
        <w:rPr>
          <w:rFonts w:ascii="Times New Roman" w:hAnsi="Times New Roman" w:cs="Times New Roman"/>
          <w:sz w:val="24"/>
          <w:szCs w:val="28"/>
        </w:rPr>
        <w:t xml:space="preserve"> y-component of the orbital</w:t>
      </w:r>
      <w:r>
        <w:rPr>
          <w:rFonts w:ascii="Times New Roman" w:hAnsi="Times New Roman" w:cs="Times New Roman" w:hint="eastAsia"/>
          <w:sz w:val="24"/>
          <w:szCs w:val="28"/>
        </w:rPr>
        <w:t xml:space="preserve"> </w:t>
      </w:r>
      <w:r>
        <w:rPr>
          <w:rFonts w:ascii="Times New Roman" w:hAnsi="Times New Roman" w:cs="Times New Roman"/>
          <w:sz w:val="24"/>
          <w:szCs w:val="28"/>
        </w:rPr>
        <w:t xml:space="preserve">(spin) angular momentum </w:t>
      </w:r>
      <m:oMath>
        <m:sSub>
          <m:sSubPr>
            <m:ctrlPr>
              <w:rPr>
                <w:rFonts w:ascii="Cambria Math" w:hAnsi="Cambria Math" w:cs="Times New Roman"/>
                <w:i/>
                <w:sz w:val="24"/>
                <w:szCs w:val="28"/>
              </w:rPr>
            </m:ctrlPr>
          </m:sSubPr>
          <m:e>
            <m:r>
              <w:rPr>
                <w:rFonts w:ascii="Cambria Math" w:hAnsi="Cambria Math" w:cs="Times New Roman"/>
                <w:sz w:val="24"/>
                <w:szCs w:val="28"/>
              </w:rPr>
              <m:t>X</m:t>
            </m:r>
          </m:e>
          <m:sub>
            <m:r>
              <w:rPr>
                <w:rFonts w:ascii="Cambria Math" w:hAnsi="Cambria Math" w:cs="Times New Roman"/>
                <w:sz w:val="24"/>
                <w:szCs w:val="28"/>
              </w:rPr>
              <m:t>y</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L</m:t>
            </m:r>
          </m:e>
          <m:sub>
            <m:r>
              <w:rPr>
                <w:rFonts w:ascii="Cambria Math" w:hAnsi="Cambria Math" w:cs="Times New Roman"/>
                <w:sz w:val="24"/>
                <w:szCs w:val="28"/>
              </w:rPr>
              <m:t>y</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y</m:t>
            </m:r>
          </m:sub>
        </m:sSub>
        <m:r>
          <w:rPr>
            <w:rFonts w:ascii="Cambria Math" w:hAnsi="Cambria Math" w:cs="Times New Roman"/>
            <w:sz w:val="24"/>
            <w:szCs w:val="28"/>
          </w:rPr>
          <m:t>)</m:t>
        </m:r>
      </m:oMath>
      <w:r>
        <w:rPr>
          <w:rFonts w:ascii="Times New Roman" w:hAnsi="Times New Roman" w:cs="Times New Roman"/>
          <w:sz w:val="24"/>
          <w:szCs w:val="28"/>
        </w:rPr>
        <w:t xml:space="preserve">. </w:t>
      </w:r>
      <w:r>
        <w:rPr>
          <w:rFonts w:ascii="Times New Roman" w:hAnsi="Times New Roman" w:cs="Times New Roman" w:hint="eastAsia"/>
          <w:sz w:val="24"/>
          <w:szCs w:val="28"/>
        </w:rPr>
        <w:tab/>
      </w:r>
    </w:p>
    <w:p w14:paraId="549170DD" w14:textId="6F5C4459" w:rsidR="008B0B7F" w:rsidRDefault="008B0B7F" w:rsidP="00533211">
      <w:pPr>
        <w:spacing w:line="480" w:lineRule="auto"/>
        <w:ind w:firstLineChars="150" w:firstLine="360"/>
        <w:jc w:val="both"/>
      </w:pPr>
      <w:r>
        <w:t xml:space="preserve">When an orbital Hall current is injected into FM in addition to a spin Hall current, both the orbital and spin Hall currents can generate spin accumulation </w:t>
      </w:r>
      <w:r>
        <w:sym w:font="Symbol" w:char="F0E1"/>
      </w:r>
      <w:r w:rsidRPr="009F0EA4">
        <w:rPr>
          <w:i/>
        </w:rPr>
        <w:sym w:font="Symbol" w:char="F064"/>
      </w:r>
      <w:r w:rsidRPr="009F0EA4">
        <w:rPr>
          <w:b/>
        </w:rPr>
        <w:t>S</w:t>
      </w:r>
      <w:r>
        <w:sym w:font="Symbol" w:char="F0F1"/>
      </w:r>
      <w:r>
        <w:t xml:space="preserve"> in FM, where </w:t>
      </w:r>
      <w:r>
        <w:sym w:font="Symbol" w:char="F0E1"/>
      </w:r>
      <w:r w:rsidRPr="009F0EA4">
        <w:rPr>
          <w:i/>
        </w:rPr>
        <w:sym w:font="Symbol" w:char="F064"/>
      </w:r>
      <w:r w:rsidRPr="009F0EA4">
        <w:rPr>
          <w:b/>
        </w:rPr>
        <w:t>S</w:t>
      </w:r>
      <w:r>
        <w:sym w:font="Symbol" w:char="F0F1"/>
      </w:r>
      <w:r>
        <w:t xml:space="preserve"> denotes the integrated spin density over the volume of FM and is related to the total torque </w:t>
      </w:r>
      <w:r w:rsidRPr="00AE0507">
        <w:rPr>
          <w:b/>
        </w:rPr>
        <w:t>T</w:t>
      </w:r>
      <w:r>
        <w:t xml:space="preserve"> in the FM,</w:t>
      </w:r>
    </w:p>
    <w:p w14:paraId="6AA3B10A" w14:textId="16055A47" w:rsidR="008B0B7F" w:rsidRDefault="00AF0A80" w:rsidP="008B0B7F">
      <w:pPr>
        <w:spacing w:line="480" w:lineRule="auto"/>
        <w:jc w:val="right"/>
      </w:pPr>
      <w:r w:rsidRPr="00360EA7">
        <w:rPr>
          <w:noProof/>
          <w:position w:val="-24"/>
        </w:rPr>
        <w:object w:dxaOrig="1520" w:dyaOrig="620" w14:anchorId="153CC35F">
          <v:shape id="_x0000_i1027" type="#_x0000_t75" alt="" style="width:76.3pt;height:30.1pt;mso-width-percent:0;mso-height-percent:0;mso-width-percent:0;mso-height-percent:0" o:ole="">
            <v:imagedata r:id="rId12" o:title=""/>
          </v:shape>
          <o:OLEObject Type="Embed" ProgID="Equation.DSMT4" ShapeID="_x0000_i1027" DrawAspect="Content" ObjectID="_1681564364" r:id="rId13"/>
        </w:object>
      </w:r>
      <w:r w:rsidR="008B0B7F">
        <w:t>.</w:t>
      </w:r>
      <w:r w:rsidR="008B0B7F">
        <w:tab/>
        <w:t xml:space="preserve">  </w:t>
      </w:r>
      <w:r w:rsidR="008B0B7F">
        <w:tab/>
        <w:t xml:space="preserve"> </w:t>
      </w:r>
      <w:r w:rsidR="008B0B7F">
        <w:tab/>
      </w:r>
      <w:r w:rsidR="008B0B7F">
        <w:tab/>
      </w:r>
      <w:r w:rsidR="008B0B7F">
        <w:tab/>
        <w:t xml:space="preserve"> </w:t>
      </w:r>
      <w:r w:rsidR="00533211">
        <w:t>(S</w:t>
      </w:r>
      <w:r w:rsidR="00F81EE8">
        <w:t>3</w:t>
      </w:r>
      <w:r w:rsidR="00533211">
        <w:t>)</w:t>
      </w:r>
    </w:p>
    <w:p w14:paraId="24CBCCE9" w14:textId="0900F295" w:rsidR="008B0B7F" w:rsidRDefault="008B0B7F" w:rsidP="00A603A9">
      <w:pPr>
        <w:spacing w:line="480" w:lineRule="auto"/>
        <w:jc w:val="both"/>
      </w:pPr>
      <w:r>
        <w:t xml:space="preserve">Here </w:t>
      </w:r>
      <w:r w:rsidRPr="00AE0507">
        <w:rPr>
          <w:i/>
        </w:rPr>
        <w:t>J</w:t>
      </w:r>
      <w:r>
        <w:t xml:space="preserve"> is the exchange coupling constant in FM</w:t>
      </w:r>
      <w:r w:rsidR="00174819">
        <w:t>,</w:t>
      </w:r>
      <w:r>
        <w:t xml:space="preserve"> and the unit vector </w:t>
      </w:r>
      <w:r w:rsidR="00AF0A80" w:rsidRPr="00360EA7">
        <w:rPr>
          <w:noProof/>
          <w:position w:val="-4"/>
        </w:rPr>
        <w:object w:dxaOrig="279" w:dyaOrig="279" w14:anchorId="3237C228">
          <v:shape id="_x0000_i1028" type="#_x0000_t75" alt="" style="width:11.8pt;height:14.5pt;mso-width-percent:0;mso-height-percent:0;mso-width-percent:0;mso-height-percent:0" o:ole="">
            <v:imagedata r:id="rId14" o:title=""/>
          </v:shape>
          <o:OLEObject Type="Embed" ProgID="Equation.DSMT4" ShapeID="_x0000_i1028" DrawAspect="Content" ObjectID="_1681564365" r:id="rId15"/>
        </w:object>
      </w:r>
      <w:r>
        <w:t xml:space="preserve"> denotes the direction of the magnetization in FM. When </w:t>
      </w:r>
      <w:r w:rsidR="00AF0A80" w:rsidRPr="00360EA7">
        <w:rPr>
          <w:noProof/>
          <w:position w:val="-4"/>
        </w:rPr>
        <w:object w:dxaOrig="279" w:dyaOrig="279" w14:anchorId="3D70DF66">
          <v:shape id="_x0000_i1029" type="#_x0000_t75" alt="" style="width:11.8pt;height:14.5pt;mso-width-percent:0;mso-height-percent:0;mso-width-percent:0;mso-height-percent:0" o:ole="">
            <v:imagedata r:id="rId16" o:title=""/>
          </v:shape>
          <o:OLEObject Type="Embed" ProgID="Equation.DSMT4" ShapeID="_x0000_i1029" DrawAspect="Content" ObjectID="_1681564366" r:id="rId17"/>
        </w:object>
      </w:r>
      <w:r>
        <w:t xml:space="preserve"> is pointing along the </w:t>
      </w:r>
      <w:r w:rsidR="00174819" w:rsidRPr="00485494">
        <w:rPr>
          <w:i/>
        </w:rPr>
        <w:t>z</w:t>
      </w:r>
      <w:r w:rsidR="00174819">
        <w:t>-</w:t>
      </w:r>
      <w:r>
        <w:t xml:space="preserve">direction (out-of-plane direction of a bilayer) and an external electric field is applied along the </w:t>
      </w:r>
      <w:r w:rsidR="00174819" w:rsidRPr="0045465A">
        <w:rPr>
          <w:i/>
        </w:rPr>
        <w:t>x</w:t>
      </w:r>
      <w:r w:rsidR="00174819">
        <w:t>-</w:t>
      </w:r>
      <w:r>
        <w:t xml:space="preserve">direction, which is the case assumed here, the damping-like component of </w:t>
      </w:r>
      <w:r w:rsidRPr="00485494">
        <w:rPr>
          <w:b/>
        </w:rPr>
        <w:t>T</w:t>
      </w:r>
      <w:r>
        <w:t xml:space="preserve"> is determined by the </w:t>
      </w:r>
      <w:r w:rsidRPr="00485494">
        <w:rPr>
          <w:i/>
        </w:rPr>
        <w:t>x</w:t>
      </w:r>
      <w:r>
        <w:t xml:space="preserve"> component </w:t>
      </w:r>
      <w:r w:rsidR="00AF0A80" w:rsidRPr="00360EA7">
        <w:rPr>
          <w:noProof/>
          <w:position w:val="-14"/>
        </w:rPr>
        <w:object w:dxaOrig="1540" w:dyaOrig="400" w14:anchorId="37EF3A7C">
          <v:shape id="_x0000_i1030" type="#_x0000_t75" alt="" style="width:76.3pt;height:21.5pt;mso-width-percent:0;mso-height-percent:0;mso-width-percent:0;mso-height-percent:0" o:ole="">
            <v:imagedata r:id="rId18" o:title=""/>
          </v:shape>
          <o:OLEObject Type="Embed" ProgID="Equation.DSMT4" ShapeID="_x0000_i1030" DrawAspect="Content" ObjectID="_1681564367" r:id="rId19"/>
        </w:object>
      </w:r>
      <w:r>
        <w:t xml:space="preserve"> of </w:t>
      </w:r>
      <w:r>
        <w:sym w:font="Symbol" w:char="F0E1"/>
      </w:r>
      <w:r w:rsidRPr="009F0EA4">
        <w:rPr>
          <w:i/>
        </w:rPr>
        <w:sym w:font="Symbol" w:char="F064"/>
      </w:r>
      <w:r w:rsidRPr="009F0EA4">
        <w:rPr>
          <w:b/>
        </w:rPr>
        <w:t>S</w:t>
      </w:r>
      <w:r>
        <w:sym w:font="Symbol" w:char="F0F1"/>
      </w:r>
      <w:r>
        <w:t>.</w:t>
      </w:r>
    </w:p>
    <w:p w14:paraId="3980DF49" w14:textId="77777777" w:rsidR="008B0B7F" w:rsidRDefault="008B0B7F" w:rsidP="00533211">
      <w:pPr>
        <w:spacing w:line="480" w:lineRule="auto"/>
        <w:ind w:firstLineChars="150" w:firstLine="360"/>
        <w:jc w:val="both"/>
        <w:rPr>
          <w:szCs w:val="24"/>
        </w:rPr>
      </w:pPr>
      <w:r w:rsidRPr="00417412">
        <w:rPr>
          <w:szCs w:val="24"/>
        </w:rPr>
        <w:t xml:space="preserve">Here, we aim to estimate </w:t>
      </w:r>
      <w:r>
        <w:rPr>
          <w:szCs w:val="24"/>
        </w:rPr>
        <w:t xml:space="preserve">the </w:t>
      </w:r>
      <w:r w:rsidRPr="00417412">
        <w:rPr>
          <w:szCs w:val="24"/>
        </w:rPr>
        <w:t xml:space="preserve">contributions to </w:t>
      </w:r>
      <w:r w:rsidRPr="00417412">
        <w:rPr>
          <w:szCs w:val="24"/>
        </w:rPr>
        <w:sym w:font="Symbol" w:char="F0E1"/>
      </w:r>
      <w:r w:rsidRPr="00417412">
        <w:rPr>
          <w:i/>
          <w:szCs w:val="24"/>
        </w:rPr>
        <w:sym w:font="Symbol" w:char="F064"/>
      </w:r>
      <w:proofErr w:type="spellStart"/>
      <w:r w:rsidRPr="00417412">
        <w:rPr>
          <w:i/>
          <w:szCs w:val="24"/>
        </w:rPr>
        <w:t>S</w:t>
      </w:r>
      <w:r w:rsidRPr="00417412">
        <w:rPr>
          <w:i/>
          <w:szCs w:val="24"/>
          <w:vertAlign w:val="subscript"/>
        </w:rPr>
        <w:t>x</w:t>
      </w:r>
      <w:proofErr w:type="spellEnd"/>
      <w:r w:rsidRPr="00417412">
        <w:rPr>
          <w:szCs w:val="24"/>
        </w:rPr>
        <w:sym w:font="Symbol" w:char="F0F1"/>
      </w:r>
      <w:r w:rsidRPr="00417412">
        <w:rPr>
          <w:szCs w:val="24"/>
        </w:rPr>
        <w:t xml:space="preserve"> </w:t>
      </w:r>
      <w:r>
        <w:rPr>
          <w:szCs w:val="24"/>
        </w:rPr>
        <w:t xml:space="preserve">generated </w:t>
      </w:r>
      <w:r w:rsidRPr="00417412">
        <w:rPr>
          <w:szCs w:val="24"/>
        </w:rPr>
        <w:t xml:space="preserve">from </w:t>
      </w:r>
      <w:r>
        <w:rPr>
          <w:szCs w:val="24"/>
        </w:rPr>
        <w:t xml:space="preserve">the two types of injection separately; </w:t>
      </w:r>
      <w:r w:rsidRPr="00417412">
        <w:rPr>
          <w:szCs w:val="24"/>
        </w:rPr>
        <w:t xml:space="preserve">the orbital </w:t>
      </w:r>
      <w:r>
        <w:rPr>
          <w:szCs w:val="24"/>
        </w:rPr>
        <w:t xml:space="preserve">Hall current injection </w:t>
      </w:r>
      <w:r w:rsidRPr="00417412">
        <w:rPr>
          <w:szCs w:val="24"/>
        </w:rPr>
        <w:t xml:space="preserve">and </w:t>
      </w:r>
      <w:r>
        <w:rPr>
          <w:szCs w:val="24"/>
        </w:rPr>
        <w:t xml:space="preserve">the </w:t>
      </w:r>
      <w:r w:rsidRPr="00417412">
        <w:rPr>
          <w:szCs w:val="24"/>
        </w:rPr>
        <w:t xml:space="preserve">spin Hall </w:t>
      </w:r>
      <w:r>
        <w:rPr>
          <w:szCs w:val="24"/>
        </w:rPr>
        <w:t>current injection</w:t>
      </w:r>
      <w:r w:rsidRPr="00417412">
        <w:rPr>
          <w:szCs w:val="24"/>
        </w:rPr>
        <w:t xml:space="preserve">. </w:t>
      </w:r>
      <w:r>
        <w:rPr>
          <w:szCs w:val="24"/>
        </w:rPr>
        <w:t>E</w:t>
      </w:r>
      <w:r w:rsidRPr="00417412">
        <w:rPr>
          <w:szCs w:val="24"/>
        </w:rPr>
        <w:t>xplicit</w:t>
      </w:r>
      <w:r>
        <w:rPr>
          <w:szCs w:val="24"/>
        </w:rPr>
        <w:t xml:space="preserve"> first-</w:t>
      </w:r>
      <w:r>
        <w:rPr>
          <w:szCs w:val="24"/>
        </w:rPr>
        <w:lastRenderedPageBreak/>
        <w:t>principles-based</w:t>
      </w:r>
      <w:r w:rsidRPr="00417412">
        <w:rPr>
          <w:szCs w:val="24"/>
        </w:rPr>
        <w:t xml:space="preserve"> </w:t>
      </w:r>
      <w:r>
        <w:rPr>
          <w:szCs w:val="24"/>
        </w:rPr>
        <w:t>evaluation</w:t>
      </w:r>
      <w:r w:rsidRPr="00417412">
        <w:rPr>
          <w:szCs w:val="24"/>
        </w:rPr>
        <w:t xml:space="preserve"> of </w:t>
      </w:r>
      <w:r>
        <w:rPr>
          <w:szCs w:val="24"/>
        </w:rPr>
        <w:t xml:space="preserve">the two individual contributions for real FM/NM bilayers is quite challenging computationally. </w:t>
      </w:r>
      <w:r w:rsidRPr="00417412">
        <w:rPr>
          <w:szCs w:val="24"/>
        </w:rPr>
        <w:t xml:space="preserve">For this purpose, we </w:t>
      </w:r>
      <w:r>
        <w:rPr>
          <w:szCs w:val="24"/>
        </w:rPr>
        <w:t xml:space="preserve">devise a scheme to estimate the two individual contributions separately from the bulk properties of NM and FM, of which first-principles calculation is much less demanding. This bulk-property-based evaluation scheme is tested for </w:t>
      </w:r>
      <w:r w:rsidRPr="00417412">
        <w:rPr>
          <w:szCs w:val="24"/>
        </w:rPr>
        <w:t xml:space="preserve">a </w:t>
      </w:r>
      <w:r>
        <w:rPr>
          <w:szCs w:val="24"/>
        </w:rPr>
        <w:t xml:space="preserve">model FM/NM bilayers and found to produce reasonable estimations as described below. </w:t>
      </w:r>
    </w:p>
    <w:p w14:paraId="2002C8CA" w14:textId="4F399283" w:rsidR="008B0B7F" w:rsidRDefault="008B0B7F" w:rsidP="00533211">
      <w:pPr>
        <w:spacing w:line="480" w:lineRule="auto"/>
        <w:ind w:firstLineChars="150" w:firstLine="360"/>
        <w:jc w:val="both"/>
      </w:pPr>
      <w:r>
        <w:t xml:space="preserve">The contribution to </w:t>
      </w:r>
      <w:r w:rsidR="00AF0A80" w:rsidRPr="00360EA7">
        <w:rPr>
          <w:noProof/>
          <w:position w:val="-14"/>
        </w:rPr>
        <w:object w:dxaOrig="620" w:dyaOrig="400" w14:anchorId="05C182E4">
          <v:shape id="_x0000_i1031" type="#_x0000_t75" alt="" style="width:30.1pt;height:21.5pt;mso-width-percent:0;mso-height-percent:0;mso-width-percent:0;mso-height-percent:0" o:ole="">
            <v:imagedata r:id="rId20" o:title=""/>
          </v:shape>
          <o:OLEObject Type="Embed" ProgID="Equation.DSMT4" ShapeID="_x0000_i1031" DrawAspect="Content" ObjectID="_1681564368" r:id="rId21"/>
        </w:object>
      </w:r>
      <w:r>
        <w:t xml:space="preserve"> from the orbital Hall current injection is estimated as </w:t>
      </w:r>
      <w:r w:rsidR="00E55D81" w:rsidRPr="00360EA7">
        <w:rPr>
          <w:noProof/>
          <w:position w:val="-14"/>
        </w:rPr>
        <w:object w:dxaOrig="2360" w:dyaOrig="440" w14:anchorId="30E59DB8">
          <v:shape id="_x0000_i1032" type="#_x0000_t75" alt="" style="width:120.35pt;height:22.55pt" o:ole="">
            <v:imagedata r:id="rId22" o:title=""/>
          </v:shape>
          <o:OLEObject Type="Embed" ProgID="Equation.DSMT4" ShapeID="_x0000_i1032" DrawAspect="Content" ObjectID="_1681564369" r:id="rId23"/>
        </w:object>
      </w:r>
      <w:r>
        <w:t xml:space="preserve"> where the superscript “OT,</w:t>
      </w:r>
      <w:r w:rsidR="006F0ACB">
        <w:t xml:space="preserve"> </w:t>
      </w:r>
      <w:r>
        <w:t xml:space="preserve">bulk” is introduced in </w:t>
      </w:r>
      <w:r w:rsidR="00AF0A80" w:rsidRPr="00360EA7">
        <w:rPr>
          <w:noProof/>
          <w:position w:val="-14"/>
        </w:rPr>
        <w:object w:dxaOrig="1100" w:dyaOrig="440" w14:anchorId="4441C267">
          <v:shape id="_x0000_i1033" type="#_x0000_t75" alt="" style="width:56.4pt;height:22.55pt;mso-width-percent:0;mso-height-percent:0;mso-width-percent:0;mso-height-percent:0" o:ole="">
            <v:imagedata r:id="rId24" o:title=""/>
          </v:shape>
          <o:OLEObject Type="Embed" ProgID="Equation.DSMT4" ShapeID="_x0000_i1033" DrawAspect="Content" ObjectID="_1681564370" r:id="rId25"/>
        </w:object>
      </w:r>
      <w:r>
        <w:t>to denote that this contribution is evaluated mostly from bulk properties of NM and FM: The orbital Hall conductivity</w:t>
      </w:r>
      <w:r w:rsidRPr="007D2C64">
        <w:t xml:space="preserve"> </w:t>
      </w:r>
      <m:oMath>
        <m:sSubSup>
          <m:sSubSupPr>
            <m:ctrlPr>
              <w:rPr>
                <w:rFonts w:ascii="Cambria Math" w:hAnsi="Cambria Math"/>
              </w:rPr>
            </m:ctrlPr>
          </m:sSubSupPr>
          <m:e>
            <m:r>
              <w:rPr>
                <w:rFonts w:ascii="Cambria Math" w:hAnsi="Cambria Math"/>
              </w:rPr>
              <m:t>σ</m:t>
            </m:r>
          </m:e>
          <m:sub>
            <m:r>
              <w:rPr>
                <w:rFonts w:ascii="Cambria Math" w:hAnsi="Cambria Math"/>
              </w:rPr>
              <m:t>OH</m:t>
            </m:r>
          </m:sub>
          <m:sup>
            <m:r>
              <w:rPr>
                <w:rFonts w:ascii="Cambria Math" w:hAnsi="Cambria Math"/>
              </w:rPr>
              <m:t>NM</m:t>
            </m:r>
          </m:sup>
        </m:sSubSup>
      </m:oMath>
      <w:r>
        <w:t xml:space="preserve"> is evaluated for bulk NM, and the orbital-spin susceptibility</w:t>
      </w:r>
      <w:r w:rsidR="00177E6C">
        <w:t xml:space="preserve"> </w:t>
      </w:r>
      <m:oMath>
        <m:sSubSup>
          <m:sSubSupPr>
            <m:ctrlPr>
              <w:rPr>
                <w:rFonts w:ascii="Cambria Math" w:hAnsi="Cambria Math"/>
              </w:rPr>
            </m:ctrlPr>
          </m:sSubSupPr>
          <m:e>
            <m:r>
              <w:rPr>
                <w:rFonts w:ascii="Cambria Math" w:hAnsi="Cambria Math"/>
              </w:rPr>
              <m:t>χ</m:t>
            </m:r>
          </m:e>
          <m:sub>
            <m:r>
              <w:rPr>
                <w:rFonts w:ascii="Cambria Math" w:hAnsi="Cambria Math"/>
              </w:rPr>
              <m:t>LS</m:t>
            </m:r>
          </m:sub>
          <m:sup>
            <m:r>
              <w:rPr>
                <w:rFonts w:ascii="Cambria Math" w:hAnsi="Cambria Math"/>
              </w:rPr>
              <m:t>FM</m:t>
            </m:r>
          </m:sup>
        </m:sSubSup>
      </m:oMath>
      <w:r>
        <w:t xml:space="preserve"> (precise definition given below) is evaluated for bulk FM. </w:t>
      </w:r>
      <w:r w:rsidR="00D76090">
        <w:t>Thus, t</w:t>
      </w:r>
      <w:r>
        <w:t xml:space="preserve">he only parameter in </w:t>
      </w:r>
      <w:r w:rsidR="00AF0A80" w:rsidRPr="00360EA7">
        <w:rPr>
          <w:noProof/>
          <w:position w:val="-14"/>
        </w:rPr>
        <w:object w:dxaOrig="1100" w:dyaOrig="440" w14:anchorId="641EA980">
          <v:shape id="_x0000_i1034" type="#_x0000_t75" alt="" style="width:56.4pt;height:22.55pt;mso-width-percent:0;mso-height-percent:0;mso-width-percent:0;mso-height-percent:0" o:ole="">
            <v:imagedata r:id="rId26" o:title=""/>
          </v:shape>
          <o:OLEObject Type="Embed" ProgID="Equation.DSMT4" ShapeID="_x0000_i1034" DrawAspect="Content" ObjectID="_1681564371" r:id="rId27"/>
        </w:object>
      </w:r>
      <w:r>
        <w:t xml:space="preserve"> that depends on the existence of the FM/NM interface is the </w:t>
      </w:r>
      <w:r w:rsidR="008C45C4">
        <w:t xml:space="preserve">positive </w:t>
      </w:r>
      <w:r w:rsidR="008C45C4">
        <w:rPr>
          <w:lang w:eastAsia="ko-KR"/>
        </w:rPr>
        <w:t xml:space="preserve">proportionality factor </w:t>
      </w:r>
      <w:r w:rsidR="00A52824" w:rsidRPr="008C45C4">
        <w:rPr>
          <w:noProof/>
          <w:position w:val="-12"/>
        </w:rPr>
        <w:object w:dxaOrig="279" w:dyaOrig="360" w14:anchorId="572038B8">
          <v:shape id="_x0000_i1035" type="#_x0000_t75" alt="" style="width:13.95pt;height:19.35pt" o:ole="">
            <v:imagedata r:id="rId28" o:title=""/>
          </v:shape>
          <o:OLEObject Type="Embed" ProgID="Equation.DSMT4" ShapeID="_x0000_i1035" DrawAspect="Content" ObjectID="_1681564372" r:id="rId29"/>
        </w:object>
      </w:r>
      <w:r>
        <w:t xml:space="preserve"> </w:t>
      </w:r>
      <w:r w:rsidR="00A52824">
        <w:t>that de</w:t>
      </w:r>
      <w:r w:rsidR="00CA5388">
        <w:t>scribes</w:t>
      </w:r>
      <w:r w:rsidR="00A52824">
        <w:t xml:space="preserve"> the degree of the orbital current transmission from NM to FM</w:t>
      </w:r>
      <w:r w:rsidR="00D76090">
        <w:t>.</w:t>
      </w:r>
      <w:r>
        <w:t xml:space="preserve"> </w:t>
      </w:r>
    </w:p>
    <w:p w14:paraId="25DDBBFC" w14:textId="7454F3BD" w:rsidR="008B0B7F" w:rsidRDefault="008B0B7F" w:rsidP="00533211">
      <w:pPr>
        <w:spacing w:line="480" w:lineRule="auto"/>
        <w:ind w:firstLineChars="150" w:firstLine="360"/>
        <w:jc w:val="both"/>
      </w:pPr>
      <w:r>
        <w:t>To be more specific, the orbital Hall conductivity</w:t>
      </w:r>
      <w:r w:rsidR="007B174E">
        <w:t xml:space="preserve"> </w:t>
      </w:r>
      <m:oMath>
        <m:sSubSup>
          <m:sSubSupPr>
            <m:ctrlPr>
              <w:rPr>
                <w:rFonts w:ascii="Cambria Math" w:hAnsi="Cambria Math"/>
              </w:rPr>
            </m:ctrlPr>
          </m:sSubSupPr>
          <m:e>
            <m:r>
              <w:rPr>
                <w:rFonts w:ascii="Cambria Math" w:hAnsi="Cambria Math"/>
              </w:rPr>
              <m:t>σ</m:t>
            </m:r>
          </m:e>
          <m:sub>
            <m:r>
              <w:rPr>
                <w:rFonts w:ascii="Cambria Math" w:hAnsi="Cambria Math"/>
              </w:rPr>
              <m:t>OH</m:t>
            </m:r>
          </m:sub>
          <m:sup>
            <m:r>
              <w:rPr>
                <w:rFonts w:ascii="Cambria Math" w:hAnsi="Cambria Math"/>
              </w:rPr>
              <m:t>NM</m:t>
            </m:r>
          </m:sup>
        </m:sSubSup>
      </m:oMath>
      <w:r w:rsidR="007B174E">
        <w:t xml:space="preserve"> is</w:t>
      </w:r>
      <w:r>
        <w:t xml:space="preserve"> calculated for bulk NM by using the Kubo formula in Eq</w:t>
      </w:r>
      <w:r w:rsidR="00174A6C">
        <w:t>uation</w:t>
      </w:r>
      <w:r>
        <w:t xml:space="preserve"> </w:t>
      </w:r>
      <w:r w:rsidR="00231FDB">
        <w:t>(</w:t>
      </w:r>
      <w:r w:rsidR="00C82B8B">
        <w:t>S</w:t>
      </w:r>
      <w:r w:rsidR="00F81EE8">
        <w:t>1</w:t>
      </w:r>
      <w:r w:rsidR="00231FDB">
        <w:t>)</w:t>
      </w:r>
      <w:r>
        <w:t>. On the other hand, the orbital-spin susceptibility</w:t>
      </w:r>
      <w:r w:rsidR="00E673C3">
        <w:t xml:space="preserve"> </w:t>
      </w:r>
      <m:oMath>
        <m:sSubSup>
          <m:sSubSupPr>
            <m:ctrlPr>
              <w:rPr>
                <w:rFonts w:ascii="Cambria Math" w:hAnsi="Cambria Math"/>
              </w:rPr>
            </m:ctrlPr>
          </m:sSubSupPr>
          <m:e>
            <m:r>
              <w:rPr>
                <w:rFonts w:ascii="Cambria Math" w:hAnsi="Cambria Math"/>
              </w:rPr>
              <m:t>χ</m:t>
            </m:r>
          </m:e>
          <m:sub>
            <m:r>
              <w:rPr>
                <w:rFonts w:ascii="Cambria Math" w:hAnsi="Cambria Math"/>
              </w:rPr>
              <m:t>LS</m:t>
            </m:r>
          </m:sub>
          <m:sup>
            <m:r>
              <w:rPr>
                <w:rFonts w:ascii="Cambria Math" w:hAnsi="Cambria Math"/>
              </w:rPr>
              <m:t>FM</m:t>
            </m:r>
          </m:sup>
        </m:sSubSup>
      </m:oMath>
      <w:r w:rsidR="00E673C3">
        <w:t xml:space="preserve"> </w:t>
      </w:r>
      <w:r>
        <w:t>is calculated for bulk FM by using the following Kubo formula,</w:t>
      </w:r>
    </w:p>
    <w:p w14:paraId="46817AC7" w14:textId="4D7FAFF1" w:rsidR="008B0B7F" w:rsidRDefault="00AF0A80" w:rsidP="008B0B7F">
      <w:pPr>
        <w:spacing w:line="480" w:lineRule="auto"/>
        <w:ind w:firstLine="800"/>
        <w:jc w:val="right"/>
      </w:pPr>
      <w:r w:rsidRPr="00360EA7">
        <w:rPr>
          <w:noProof/>
          <w:position w:val="-36"/>
        </w:rPr>
        <w:object w:dxaOrig="6020" w:dyaOrig="840" w14:anchorId="6403751A">
          <v:shape id="_x0000_i1036" type="#_x0000_t75" alt="" style="width:302.5pt;height:41.35pt;mso-width-percent:0;mso-height-percent:0;mso-width-percent:0;mso-height-percent:0" o:ole="">
            <v:imagedata r:id="rId30" o:title=""/>
          </v:shape>
          <o:OLEObject Type="Embed" ProgID="Equation.DSMT4" ShapeID="_x0000_i1036" DrawAspect="Content" ObjectID="_1681564373" r:id="rId31"/>
        </w:object>
      </w:r>
      <w:r w:rsidR="008B0B7F">
        <w:t xml:space="preserve">,   </w:t>
      </w:r>
      <w:r w:rsidR="008B0B7F">
        <w:tab/>
      </w:r>
      <w:r w:rsidR="00533211">
        <w:t>(</w:t>
      </w:r>
      <w:r w:rsidR="00C82B8B">
        <w:t>S</w:t>
      </w:r>
      <w:r w:rsidR="00F81EE8">
        <w:t>4</w:t>
      </w:r>
      <w:r w:rsidR="00533211">
        <w:t>)</w:t>
      </w:r>
    </w:p>
    <w:p w14:paraId="70500207" w14:textId="5B29516F" w:rsidR="008B0B7F" w:rsidRDefault="008B0B7F" w:rsidP="00A603A9">
      <w:pPr>
        <w:spacing w:line="480" w:lineRule="auto"/>
        <w:jc w:val="both"/>
      </w:pPr>
      <w:proofErr w:type="gramStart"/>
      <w:r>
        <w:t>where</w:t>
      </w:r>
      <w:proofErr w:type="gramEnd"/>
      <w:r>
        <w:t xml:space="preserve"> the level broadening </w:t>
      </w:r>
      <w:r>
        <w:sym w:font="Symbol" w:char="F047"/>
      </w:r>
      <w:r>
        <w:t xml:space="preserve"> is set to 25 </w:t>
      </w:r>
      <w:proofErr w:type="spellStart"/>
      <w:r>
        <w:t>meV</w:t>
      </w:r>
      <w:proofErr w:type="spellEnd"/>
      <w:r>
        <w:t xml:space="preserve"> (room temperature scale). The orbital-spin susceptibility</w:t>
      </w:r>
      <w:r w:rsidR="00E673C3">
        <w:t xml:space="preserve"> </w:t>
      </w:r>
      <m:oMath>
        <m:sSubSup>
          <m:sSubSupPr>
            <m:ctrlPr>
              <w:rPr>
                <w:rFonts w:ascii="Cambria Math" w:hAnsi="Cambria Math"/>
              </w:rPr>
            </m:ctrlPr>
          </m:sSubSupPr>
          <m:e>
            <m:r>
              <w:rPr>
                <w:rFonts w:ascii="Cambria Math" w:hAnsi="Cambria Math"/>
              </w:rPr>
              <m:t>χ</m:t>
            </m:r>
          </m:e>
          <m:sub>
            <m:r>
              <w:rPr>
                <w:rFonts w:ascii="Cambria Math" w:hAnsi="Cambria Math"/>
              </w:rPr>
              <m:t>LS</m:t>
            </m:r>
          </m:sub>
          <m:sup>
            <m:r>
              <w:rPr>
                <w:rFonts w:ascii="Cambria Math" w:hAnsi="Cambria Math"/>
              </w:rPr>
              <m:t>FM</m:t>
            </m:r>
          </m:sup>
        </m:sSubSup>
      </m:oMath>
      <w:r w:rsidR="00E673C3">
        <w:t xml:space="preserve"> </w:t>
      </w:r>
      <w:r>
        <w:t xml:space="preserve">defined by this formula quantifies how much spin accumulation is induced when an external perturbation </w:t>
      </w:r>
      <w:r w:rsidR="00AF0A80" w:rsidRPr="00360EA7">
        <w:rPr>
          <w:noProof/>
          <w:position w:val="-24"/>
        </w:rPr>
        <w:object w:dxaOrig="1200" w:dyaOrig="620" w14:anchorId="47B49ED7">
          <v:shape id="_x0000_i1037" type="#_x0000_t75" alt="" style="width:60.2pt;height:30.1pt;mso-width-percent:0;mso-height-percent:0;mso-width-percent:0;mso-height-percent:0" o:ole="">
            <v:imagedata r:id="rId32" o:title=""/>
          </v:shape>
          <o:OLEObject Type="Embed" ProgID="Equation.DSMT4" ShapeID="_x0000_i1037" DrawAspect="Content" ObjectID="_1681564374" r:id="rId33"/>
        </w:object>
      </w:r>
      <w:r>
        <w:t xml:space="preserve"> is applied to induce an orbital accumulation </w:t>
      </w:r>
      <w:r>
        <w:lastRenderedPageBreak/>
        <w:t xml:space="preserve">within FM. Here </w:t>
      </w:r>
      <w:r w:rsidR="00AF0A80" w:rsidRPr="00360EA7">
        <w:rPr>
          <w:noProof/>
          <w:position w:val="-12"/>
        </w:rPr>
        <w:object w:dxaOrig="279" w:dyaOrig="360" w14:anchorId="5F70F82B">
          <v:shape id="_x0000_i1038" type="#_x0000_t75" alt="" style="width:14.5pt;height:19.35pt;mso-width-percent:0;mso-height-percent:0;mso-width-percent:0;mso-height-percent:0" o:ole="">
            <v:imagedata r:id="rId34" o:title=""/>
          </v:shape>
          <o:OLEObject Type="Embed" ProgID="Equation.DSMT4" ShapeID="_x0000_i1038" DrawAspect="Content" ObjectID="_1681564375" r:id="rId35"/>
        </w:object>
      </w:r>
      <w:r>
        <w:t xml:space="preserve"> may be regarded as the orbital-dependent voltage. Thus the combination </w:t>
      </w:r>
      <w:r w:rsidR="00E12C96" w:rsidRPr="00360EA7">
        <w:rPr>
          <w:noProof/>
          <w:position w:val="-12"/>
        </w:rPr>
        <w:object w:dxaOrig="1080" w:dyaOrig="380" w14:anchorId="05E0B935">
          <v:shape id="_x0000_i1039" type="#_x0000_t75" alt="" style="width:53.75pt;height:16.1pt" o:ole="">
            <v:imagedata r:id="rId36" o:title=""/>
          </v:shape>
          <o:OLEObject Type="Embed" ProgID="Equation.DSMT4" ShapeID="_x0000_i1039" DrawAspect="Content" ObjectID="_1681564376" r:id="rId37"/>
        </w:object>
      </w:r>
      <w:r>
        <w:t xml:space="preserve"> in </w:t>
      </w:r>
      <w:r w:rsidR="00AF0A80" w:rsidRPr="00360EA7">
        <w:rPr>
          <w:noProof/>
          <w:position w:val="-14"/>
        </w:rPr>
        <w:object w:dxaOrig="1100" w:dyaOrig="440" w14:anchorId="24E520CB">
          <v:shape id="_x0000_i1040" type="#_x0000_t75" alt="" style="width:56.4pt;height:22.55pt;mso-width-percent:0;mso-height-percent:0;mso-width-percent:0;mso-height-percent:0" o:ole="">
            <v:imagedata r:id="rId26" o:title=""/>
          </v:shape>
          <o:OLEObject Type="Embed" ProgID="Equation.DSMT4" ShapeID="_x0000_i1040" DrawAspect="Content" ObjectID="_1681564377" r:id="rId38"/>
        </w:object>
      </w:r>
      <w:r>
        <w:t xml:space="preserve"> has the following physical meaning:</w:t>
      </w:r>
    </w:p>
    <w:p w14:paraId="486AA94C" w14:textId="5BCD608B" w:rsidR="008B0B7F" w:rsidRDefault="00E12C96" w:rsidP="008B0B7F">
      <w:pPr>
        <w:spacing w:line="480" w:lineRule="auto"/>
      </w:pPr>
      <w:r w:rsidRPr="00360EA7">
        <w:rPr>
          <w:noProof/>
          <w:position w:val="-80"/>
        </w:rPr>
        <w:object w:dxaOrig="8720" w:dyaOrig="1719" w14:anchorId="1AE1F818">
          <v:shape id="_x0000_i1041" type="#_x0000_t75" alt="" style="width:435.75pt;height:86.5pt" o:ole="">
            <v:imagedata r:id="rId39" o:title=""/>
          </v:shape>
          <o:OLEObject Type="Embed" ProgID="Equation.DSMT4" ShapeID="_x0000_i1041" DrawAspect="Content" ObjectID="_1681564378" r:id="rId40"/>
        </w:object>
      </w:r>
      <w:r w:rsidR="008B0B7F">
        <w:t xml:space="preserve"> </w:t>
      </w:r>
    </w:p>
    <w:p w14:paraId="3EEDB209" w14:textId="42065CB0" w:rsidR="008B0B7F" w:rsidRDefault="008B0B7F" w:rsidP="000823EE">
      <w:pPr>
        <w:spacing w:line="480" w:lineRule="auto"/>
        <w:ind w:firstLineChars="150" w:firstLine="360"/>
        <w:jc w:val="both"/>
      </w:pPr>
      <w:r>
        <w:t>Before we apply this estimation scheme to real bilayers, we test this estimation scheme for a model system in Ref.</w:t>
      </w:r>
      <w:r w:rsidR="0091620B">
        <w:rPr>
          <w:vertAlign w:val="superscript"/>
        </w:rPr>
        <w:t xml:space="preserve"> </w:t>
      </w:r>
      <w:r w:rsidR="0091620B" w:rsidRPr="0091620B">
        <w:t>(</w:t>
      </w:r>
      <w:r w:rsidR="006F0ACB">
        <w:rPr>
          <w:i/>
        </w:rPr>
        <w:t>20</w:t>
      </w:r>
      <w:r w:rsidR="0091620B" w:rsidRPr="0091620B">
        <w:t>)</w:t>
      </w:r>
      <w:r>
        <w:t xml:space="preserve">, where NM is modeled as </w:t>
      </w:r>
      <w:r w:rsidR="006F0ACB">
        <w:t>a</w:t>
      </w:r>
      <w:r>
        <w:t xml:space="preserve"> </w:t>
      </w:r>
      <w:proofErr w:type="spellStart"/>
      <w:r w:rsidRPr="00027A7B">
        <w:rPr>
          <w:i/>
        </w:rPr>
        <w:t>sp</w:t>
      </w:r>
      <w:proofErr w:type="spellEnd"/>
      <w:r>
        <w:t xml:space="preserve"> metal in a simple cubic </w:t>
      </w:r>
      <w:r w:rsidRPr="008569DD">
        <w:t>lattice without SOC and FM is modeled</w:t>
      </w:r>
      <w:r>
        <w:t xml:space="preserve"> as a </w:t>
      </w:r>
      <w:r w:rsidRPr="00027A7B">
        <w:rPr>
          <w:i/>
        </w:rPr>
        <w:t>d</w:t>
      </w:r>
      <w:r>
        <w:t xml:space="preserve"> metal in a simple cubic lattice. </w:t>
      </w:r>
      <w:r w:rsidR="002B21C9">
        <w:t xml:space="preserve">The atomic ordering at the FM/NM interface is assumed to be perfect. </w:t>
      </w:r>
      <w:r>
        <w:t>For this model bilayer structure, the spin Hall current injection does not occur</w:t>
      </w:r>
      <w:r w:rsidR="00E12C96">
        <w:t>,</w:t>
      </w:r>
      <w:r w:rsidR="002B21C9">
        <w:t xml:space="preserve"> and the angular momentum injection arises entirely from the orbital Hall current. S</w:t>
      </w:r>
      <w:r w:rsidR="008C45C4">
        <w:t xml:space="preserve">ince the model system is less demanding in terms of the </w:t>
      </w:r>
      <w:r w:rsidR="00EE4898">
        <w:t>numerical calculation</w:t>
      </w:r>
      <w:r w:rsidR="008C45C4">
        <w:t>,</w:t>
      </w:r>
      <w:r>
        <w:t xml:space="preserve"> we evaluate the orbital Hall current injection contribution to</w:t>
      </w:r>
      <w:r>
        <w:rPr>
          <w:noProof/>
        </w:rPr>
        <w:t xml:space="preserve"> </w:t>
      </w:r>
      <w:r w:rsidR="00AF0A80" w:rsidRPr="00360EA7">
        <w:rPr>
          <w:noProof/>
          <w:position w:val="-14"/>
        </w:rPr>
        <w:object w:dxaOrig="620" w:dyaOrig="400" w14:anchorId="2FA752A6">
          <v:shape id="_x0000_i1042" type="#_x0000_t75" alt="" style="width:30.1pt;height:21.5pt;mso-width-percent:0;mso-height-percent:0;mso-width-percent:0;mso-height-percent:0" o:ole="">
            <v:imagedata r:id="rId41" o:title=""/>
          </v:shape>
          <o:OLEObject Type="Embed" ProgID="Equation.DSMT4" ShapeID="_x0000_i1042" DrawAspect="Content" ObjectID="_1681564379" r:id="rId42"/>
        </w:object>
      </w:r>
      <w:r w:rsidR="008C45C4">
        <w:rPr>
          <w:noProof/>
        </w:rPr>
        <w:t xml:space="preserve"> </w:t>
      </w:r>
      <w:r w:rsidR="00EE4898">
        <w:rPr>
          <w:noProof/>
        </w:rPr>
        <w:t xml:space="preserve">explicitly </w:t>
      </w:r>
      <w:r w:rsidR="002B21C9">
        <w:rPr>
          <w:noProof/>
        </w:rPr>
        <w:t>by taking into account</w:t>
      </w:r>
      <w:r w:rsidR="00EE4898">
        <w:rPr>
          <w:noProof/>
        </w:rPr>
        <w:t xml:space="preserve"> the entire bilayer system (that is, </w:t>
      </w:r>
      <w:r w:rsidR="008C45C4">
        <w:rPr>
          <w:noProof/>
        </w:rPr>
        <w:t>without making the bulk approximation</w:t>
      </w:r>
      <w:r w:rsidR="00EE4898">
        <w:rPr>
          <w:noProof/>
        </w:rPr>
        <w:t>).</w:t>
      </w:r>
      <w:r>
        <w:t xml:space="preserve"> </w:t>
      </w:r>
      <w:r w:rsidR="00EE4898">
        <w:t>The result is</w:t>
      </w:r>
      <w:r>
        <w:t xml:space="preserve"> compare</w:t>
      </w:r>
      <w:r w:rsidR="00EE4898">
        <w:t>d</w:t>
      </w:r>
      <w:r>
        <w:t xml:space="preserve"> to its </w:t>
      </w:r>
      <w:r w:rsidR="00EE4898">
        <w:t xml:space="preserve">bulk </w:t>
      </w:r>
      <w:proofErr w:type="gramStart"/>
      <w:r w:rsidR="00EE4898">
        <w:t>approximation</w:t>
      </w:r>
      <w:r>
        <w:t xml:space="preserve"> </w:t>
      </w:r>
      <w:proofErr w:type="gramEnd"/>
      <w:r w:rsidR="00E12C96" w:rsidRPr="00360EA7">
        <w:rPr>
          <w:noProof/>
          <w:position w:val="-14"/>
        </w:rPr>
        <w:object w:dxaOrig="2360" w:dyaOrig="440" w14:anchorId="4C0A58B4">
          <v:shape id="_x0000_i1043" type="#_x0000_t75" alt="" style="width:120.35pt;height:22.55pt" o:ole="">
            <v:imagedata r:id="rId43" o:title=""/>
          </v:shape>
          <o:OLEObject Type="Embed" ProgID="Equation.DSMT4" ShapeID="_x0000_i1043" DrawAspect="Content" ObjectID="_1681564380" r:id="rId44"/>
        </w:object>
      </w:r>
      <w:r>
        <w:t xml:space="preserve">. To be more specific, we compare the </w:t>
      </w:r>
      <w:r w:rsidRPr="00DB1170">
        <w:rPr>
          <w:i/>
        </w:rPr>
        <w:t>E</w:t>
      </w:r>
      <w:r w:rsidRPr="00DB1170">
        <w:rPr>
          <w:vertAlign w:val="subscript"/>
        </w:rPr>
        <w:t>F</w:t>
      </w:r>
      <w:r>
        <w:t>-</w:t>
      </w:r>
      <w:r w:rsidRPr="00027A7B">
        <w:t xml:space="preserve">dependence of </w:t>
      </w:r>
      <w:r w:rsidR="00AF0A80" w:rsidRPr="00360EA7">
        <w:rPr>
          <w:noProof/>
          <w:position w:val="-14"/>
        </w:rPr>
        <w:object w:dxaOrig="620" w:dyaOrig="400" w14:anchorId="508BFC91">
          <v:shape id="_x0000_i1044" type="#_x0000_t75" alt="" style="width:30.1pt;height:21.5pt;mso-width-percent:0;mso-height-percent:0;mso-width-percent:0;mso-height-percent:0" o:ole="">
            <v:imagedata r:id="rId8" o:title=""/>
          </v:shape>
          <o:OLEObject Type="Embed" ProgID="Equation.DSMT4" ShapeID="_x0000_i1044" DrawAspect="Content" ObjectID="_1681564381" r:id="rId45"/>
        </w:object>
      </w:r>
      <w:r>
        <w:t xml:space="preserve"> with the </w:t>
      </w:r>
      <w:r w:rsidRPr="00DB1170">
        <w:rPr>
          <w:i/>
        </w:rPr>
        <w:t>E</w:t>
      </w:r>
      <w:r w:rsidRPr="00DB1170">
        <w:rPr>
          <w:vertAlign w:val="subscript"/>
        </w:rPr>
        <w:t>F</w:t>
      </w:r>
      <w:r>
        <w:t>-</w:t>
      </w:r>
      <w:r w:rsidRPr="00027A7B">
        <w:t xml:space="preserve">dependence </w:t>
      </w:r>
      <w:proofErr w:type="gramStart"/>
      <w:r w:rsidRPr="00027A7B">
        <w:t>of</w:t>
      </w:r>
      <w:r>
        <w:t xml:space="preserve"> </w:t>
      </w:r>
      <w:proofErr w:type="gramEnd"/>
      <w:r w:rsidR="00E12C96" w:rsidRPr="00360EA7">
        <w:rPr>
          <w:noProof/>
          <w:position w:val="-14"/>
        </w:rPr>
        <w:object w:dxaOrig="2360" w:dyaOrig="440" w14:anchorId="6565F119">
          <v:shape id="_x0000_i1045" type="#_x0000_t75" alt="" style="width:120.35pt;height:22.55pt" o:ole="">
            <v:imagedata r:id="rId46" o:title=""/>
          </v:shape>
          <o:OLEObject Type="Embed" ProgID="Equation.DSMT4" ShapeID="_x0000_i1045" DrawAspect="Content" ObjectID="_1681564382" r:id="rId47"/>
        </w:object>
      </w:r>
      <w:r>
        <w:t xml:space="preserve">. For this comparison, </w:t>
      </w:r>
      <w:r w:rsidR="00E12C96" w:rsidRPr="00360EA7">
        <w:rPr>
          <w:noProof/>
          <w:position w:val="-12"/>
        </w:rPr>
        <w:object w:dxaOrig="279" w:dyaOrig="360" w14:anchorId="227DA66E">
          <v:shape id="_x0000_i1046" type="#_x0000_t75" alt="" style="width:14.5pt;height:19.35pt" o:ole="">
            <v:imagedata r:id="rId48" o:title=""/>
          </v:shape>
          <o:OLEObject Type="Embed" ProgID="Equation.DSMT4" ShapeID="_x0000_i1046" DrawAspect="Content" ObjectID="_1681564383" r:id="rId49"/>
        </w:object>
      </w:r>
      <w:r>
        <w:t xml:space="preserve"> is assumed to be independent of</w:t>
      </w:r>
      <w:r w:rsidRPr="000E4DED">
        <w:rPr>
          <w:i/>
        </w:rPr>
        <w:t xml:space="preserve"> </w:t>
      </w:r>
      <w:r w:rsidRPr="00DB1170">
        <w:rPr>
          <w:i/>
        </w:rPr>
        <w:t>E</w:t>
      </w:r>
      <w:r w:rsidRPr="00DB1170">
        <w:rPr>
          <w:vertAlign w:val="subscript"/>
        </w:rPr>
        <w:t>F</w:t>
      </w:r>
      <w:r>
        <w:t xml:space="preserve"> and regarded as a</w:t>
      </w:r>
      <w:r w:rsidRPr="00027A7B">
        <w:t xml:space="preserve"> </w:t>
      </w:r>
      <w:r>
        <w:t xml:space="preserve">fitting parameter. The result is shown in </w:t>
      </w:r>
      <w:r w:rsidRPr="00CE4D77">
        <w:t xml:space="preserve">Fig. </w:t>
      </w:r>
      <w:r w:rsidR="00E435C0">
        <w:t>S</w:t>
      </w:r>
      <w:r w:rsidR="00C328D1">
        <w:t>1</w:t>
      </w:r>
      <w:r w:rsidR="001F0B8D">
        <w:t>.</w:t>
      </w:r>
      <w:r>
        <w:t xml:space="preserve"> The </w:t>
      </w:r>
      <w:r w:rsidR="00E12C96">
        <w:t>solid black</w:t>
      </w:r>
      <w:r>
        <w:t xml:space="preserve"> line denotes </w:t>
      </w:r>
      <w:r w:rsidR="00AF0A80" w:rsidRPr="00360EA7">
        <w:rPr>
          <w:noProof/>
          <w:position w:val="-14"/>
        </w:rPr>
        <w:object w:dxaOrig="1100" w:dyaOrig="440" w14:anchorId="560BF5C6">
          <v:shape id="_x0000_i1047" type="#_x0000_t75" alt="" style="width:56.4pt;height:22.55pt;mso-width-percent:0;mso-height-percent:0;mso-width-percent:0;mso-height-percent:0" o:ole="">
            <v:imagedata r:id="rId50" o:title=""/>
          </v:shape>
          <o:OLEObject Type="Embed" ProgID="Equation.DSMT4" ShapeID="_x0000_i1047" DrawAspect="Content" ObjectID="_1681564384" r:id="rId51"/>
        </w:object>
      </w:r>
      <w:r>
        <w:t xml:space="preserve"> and the red square symbols the explicitly calculated </w:t>
      </w:r>
      <w:r w:rsidR="00AF0A80" w:rsidRPr="00360EA7">
        <w:rPr>
          <w:noProof/>
          <w:position w:val="-14"/>
        </w:rPr>
        <w:object w:dxaOrig="620" w:dyaOrig="400" w14:anchorId="04BA9297">
          <v:shape id="_x0000_i1048" type="#_x0000_t75" alt="" style="width:30.1pt;height:21.5pt;mso-width-percent:0;mso-height-percent:0;mso-width-percent:0;mso-height-percent:0" o:ole="">
            <v:imagedata r:id="rId8" o:title=""/>
          </v:shape>
          <o:OLEObject Type="Embed" ProgID="Equation.DSMT4" ShapeID="_x0000_i1048" DrawAspect="Content" ObjectID="_1681564385" r:id="rId52"/>
        </w:object>
      </w:r>
      <w:r>
        <w:t xml:space="preserve"> for the bilayer. For the calculation </w:t>
      </w:r>
      <w:proofErr w:type="gramStart"/>
      <w:r>
        <w:t xml:space="preserve">of </w:t>
      </w:r>
      <w:proofErr w:type="gramEnd"/>
      <w:r w:rsidR="00AF0A80" w:rsidRPr="00360EA7">
        <w:rPr>
          <w:noProof/>
          <w:position w:val="-14"/>
        </w:rPr>
        <w:object w:dxaOrig="620" w:dyaOrig="400" w14:anchorId="2E17C0AC">
          <v:shape id="_x0000_i1049" type="#_x0000_t75" alt="" style="width:30.1pt;height:21.5pt;mso-width-percent:0;mso-height-percent:0;mso-width-percent:0;mso-height-percent:0" o:ole="">
            <v:imagedata r:id="rId8" o:title=""/>
          </v:shape>
          <o:OLEObject Type="Embed" ProgID="Equation.DSMT4" ShapeID="_x0000_i1049" DrawAspect="Content" ObjectID="_1681564386" r:id="rId53"/>
        </w:object>
      </w:r>
      <w:r>
        <w:t xml:space="preserve">, the NM is assumed to have 8 atomic layers and the FM 2 atomic layers. </w:t>
      </w:r>
      <w:r w:rsidR="005F0039">
        <w:t xml:space="preserve">We find that </w:t>
      </w:r>
      <w:r w:rsidR="00AF0A80" w:rsidRPr="00360EA7">
        <w:rPr>
          <w:noProof/>
          <w:position w:val="-14"/>
        </w:rPr>
        <w:object w:dxaOrig="1100" w:dyaOrig="440" w14:anchorId="343D8884">
          <v:shape id="_x0000_i1050" type="#_x0000_t75" alt="" style="width:56.4pt;height:22.55pt;mso-width-percent:0;mso-height-percent:0;mso-width-percent:0;mso-height-percent:0" o:ole="">
            <v:imagedata r:id="rId50" o:title=""/>
          </v:shape>
          <o:OLEObject Type="Embed" ProgID="Equation.DSMT4" ShapeID="_x0000_i1050" DrawAspect="Content" ObjectID="_1681564387" r:id="rId54"/>
        </w:object>
      </w:r>
      <w:r w:rsidR="007F7009">
        <w:rPr>
          <w:noProof/>
        </w:rPr>
        <w:t xml:space="preserve"> and </w:t>
      </w:r>
      <w:r w:rsidR="00AF0A80" w:rsidRPr="00360EA7">
        <w:rPr>
          <w:noProof/>
          <w:position w:val="-14"/>
        </w:rPr>
        <w:object w:dxaOrig="620" w:dyaOrig="400" w14:anchorId="471876CD">
          <v:shape id="_x0000_i1051" type="#_x0000_t75" alt="" style="width:30.1pt;height:21.5pt;mso-width-percent:0;mso-height-percent:0;mso-width-percent:0;mso-height-percent:0" o:ole="">
            <v:imagedata r:id="rId8" o:title=""/>
          </v:shape>
          <o:OLEObject Type="Embed" ProgID="Equation.DSMT4" ShapeID="_x0000_i1051" DrawAspect="Content" ObjectID="_1681564388" r:id="rId55"/>
        </w:object>
      </w:r>
      <w:r w:rsidR="00E55C5F">
        <w:rPr>
          <w:noProof/>
        </w:rPr>
        <w:t xml:space="preserve"> </w:t>
      </w:r>
      <w:r w:rsidR="000823EE">
        <w:rPr>
          <w:noProof/>
        </w:rPr>
        <w:t>agree well, which</w:t>
      </w:r>
      <w:r w:rsidR="004C3E81">
        <w:t xml:space="preserve"> confirms that </w:t>
      </w:r>
      <w:r w:rsidR="005E555B">
        <w:t xml:space="preserve">the </w:t>
      </w:r>
      <w:r w:rsidR="00AD624B">
        <w:t xml:space="preserve">orbital </w:t>
      </w:r>
      <w:r w:rsidR="00AD624B">
        <w:lastRenderedPageBreak/>
        <w:t>torque</w:t>
      </w:r>
      <w:r w:rsidR="00C33AC8">
        <w:t xml:space="preserve"> calculated</w:t>
      </w:r>
      <w:r w:rsidR="00AD624B">
        <w:t xml:space="preserve"> by extracting bulk parameters of the </w:t>
      </w:r>
      <w:r w:rsidR="00450ED6">
        <w:t xml:space="preserve">NM and FM provides a </w:t>
      </w:r>
      <w:r w:rsidR="00567E63">
        <w:t>reasonable estimation.</w:t>
      </w:r>
    </w:p>
    <w:p w14:paraId="3FD3CC8D" w14:textId="733BDFF0" w:rsidR="008B0B7F" w:rsidRDefault="008B0B7F" w:rsidP="00533211">
      <w:pPr>
        <w:spacing w:line="480" w:lineRule="auto"/>
        <w:ind w:firstLineChars="150" w:firstLine="360"/>
        <w:jc w:val="both"/>
      </w:pPr>
      <w:r>
        <w:t xml:space="preserve">To assess the total DLT for real material bilayers, the estimation of the spin Hall current contribution is also needed. We estimate this contribution as </w:t>
      </w:r>
      <w:r w:rsidR="00E12C96" w:rsidRPr="00360EA7">
        <w:rPr>
          <w:noProof/>
          <w:position w:val="-14"/>
        </w:rPr>
        <w:object w:dxaOrig="2320" w:dyaOrig="440" w14:anchorId="19D52B95">
          <v:shape id="_x0000_i1052" type="#_x0000_t75" alt="" style="width:117.65pt;height:22.55pt" o:ole="">
            <v:imagedata r:id="rId56" o:title=""/>
          </v:shape>
          <o:OLEObject Type="Embed" ProgID="Equation.DSMT4" ShapeID="_x0000_i1052" DrawAspect="Content" ObjectID="_1681564389" r:id="rId57"/>
        </w:object>
      </w:r>
      <w:r>
        <w:t xml:space="preserve"> where the superscript “ST,</w:t>
      </w:r>
      <w:r w:rsidR="006F0ACB">
        <w:t xml:space="preserve"> </w:t>
      </w:r>
      <w:r>
        <w:t xml:space="preserve">bulk” is introduced in </w:t>
      </w:r>
      <w:r w:rsidR="00AF0A80" w:rsidRPr="00360EA7">
        <w:rPr>
          <w:noProof/>
          <w:position w:val="-14"/>
        </w:rPr>
        <w:object w:dxaOrig="1080" w:dyaOrig="440" w14:anchorId="5D897017">
          <v:shape id="_x0000_i1053" type="#_x0000_t75" alt="" style="width:55.9pt;height:22.55pt;mso-width-percent:0;mso-height-percent:0;mso-width-percent:0;mso-height-percent:0" o:ole="">
            <v:imagedata r:id="rId58" o:title=""/>
          </v:shape>
          <o:OLEObject Type="Embed" ProgID="Equation.DSMT4" ShapeID="_x0000_i1053" DrawAspect="Content" ObjectID="_1681564390" r:id="rId59"/>
        </w:object>
      </w:r>
      <w:r>
        <w:t>to denote that this estimation of the conventional spin-orbit torque is evaluated mostly from bulk properties of NM and FM: The spin Hall conductivity</w:t>
      </w:r>
      <w:r w:rsidR="00860B21">
        <w:t xml:space="preserve"> </w:t>
      </w:r>
      <m:oMath>
        <m:sSubSup>
          <m:sSubSupPr>
            <m:ctrlPr>
              <w:rPr>
                <w:rFonts w:ascii="Cambria Math" w:hAnsi="Cambria Math"/>
              </w:rPr>
            </m:ctrlPr>
          </m:sSubSupPr>
          <m:e>
            <m:r>
              <w:rPr>
                <w:rFonts w:ascii="Cambria Math" w:hAnsi="Cambria Math"/>
              </w:rPr>
              <m:t>σ</m:t>
            </m:r>
          </m:e>
          <m:sub>
            <m:r>
              <w:rPr>
                <w:rFonts w:ascii="Cambria Math" w:hAnsi="Cambria Math"/>
              </w:rPr>
              <m:t>SH</m:t>
            </m:r>
          </m:sub>
          <m:sup>
            <m:r>
              <w:rPr>
                <w:rFonts w:ascii="Cambria Math" w:hAnsi="Cambria Math"/>
              </w:rPr>
              <m:t>NM</m:t>
            </m:r>
          </m:sup>
        </m:sSubSup>
      </m:oMath>
      <w:r w:rsidR="00860B21">
        <w:t xml:space="preserve"> </w:t>
      </w:r>
      <w:r>
        <w:t>for bulk NM is calculated from the Kubo formula, Eq</w:t>
      </w:r>
      <w:r w:rsidR="00CA5388">
        <w:t>.</w:t>
      </w:r>
      <w:r>
        <w:t xml:space="preserve"> </w:t>
      </w:r>
      <w:r w:rsidR="00533211">
        <w:t>(</w:t>
      </w:r>
      <w:r w:rsidR="00C82B8B">
        <w:t>S</w:t>
      </w:r>
      <w:r w:rsidR="00F81EE8">
        <w:t>1</w:t>
      </w:r>
      <w:r w:rsidR="00533211">
        <w:t>)</w:t>
      </w:r>
      <w:r>
        <w:t>, and the spin-spin susceptibility</w:t>
      </w:r>
      <w:r w:rsidR="00CA5388">
        <w:t xml:space="preserve"> </w:t>
      </w:r>
      <m:oMath>
        <m:sSubSup>
          <m:sSubSupPr>
            <m:ctrlPr>
              <w:rPr>
                <w:rFonts w:ascii="Cambria Math" w:hAnsi="Cambria Math"/>
              </w:rPr>
            </m:ctrlPr>
          </m:sSubSupPr>
          <m:e>
            <m:r>
              <w:rPr>
                <w:rFonts w:ascii="Cambria Math" w:hAnsi="Cambria Math"/>
              </w:rPr>
              <m:t>χ</m:t>
            </m:r>
          </m:e>
          <m:sub>
            <m:r>
              <w:rPr>
                <w:rFonts w:ascii="Cambria Math" w:hAnsi="Cambria Math"/>
              </w:rPr>
              <m:t>SS</m:t>
            </m:r>
          </m:sub>
          <m:sup>
            <m:r>
              <w:rPr>
                <w:rFonts w:ascii="Cambria Math" w:hAnsi="Cambria Math"/>
              </w:rPr>
              <m:t>FM</m:t>
            </m:r>
          </m:sup>
        </m:sSubSup>
      </m:oMath>
      <w:r w:rsidR="00CA5388">
        <w:t xml:space="preserve"> </w:t>
      </w:r>
      <w:r>
        <w:t>for bulk FM, which quantifies what portion of the injected spin Hall current results in the spin accumulation in bulk FM, is calculated from the following Kubo formula,</w:t>
      </w:r>
    </w:p>
    <w:p w14:paraId="3B5B096D" w14:textId="57AD6909" w:rsidR="008B0B7F" w:rsidRDefault="00AF0A80" w:rsidP="008B0B7F">
      <w:pPr>
        <w:spacing w:line="480" w:lineRule="auto"/>
        <w:ind w:firstLine="800"/>
        <w:jc w:val="right"/>
      </w:pPr>
      <w:r w:rsidRPr="00360EA7">
        <w:rPr>
          <w:noProof/>
          <w:position w:val="-36"/>
        </w:rPr>
        <w:object w:dxaOrig="6020" w:dyaOrig="840" w14:anchorId="01549874">
          <v:shape id="_x0000_i1054" type="#_x0000_t75" alt="" style="width:302.5pt;height:41.35pt;mso-width-percent:0;mso-height-percent:0;mso-width-percent:0;mso-height-percent:0" o:ole="">
            <v:imagedata r:id="rId60" o:title=""/>
          </v:shape>
          <o:OLEObject Type="Embed" ProgID="Equation.DSMT4" ShapeID="_x0000_i1054" DrawAspect="Content" ObjectID="_1681564391" r:id="rId61"/>
        </w:object>
      </w:r>
      <w:r w:rsidR="008B0B7F">
        <w:t xml:space="preserve">, </w:t>
      </w:r>
      <w:r w:rsidR="008B0B7F">
        <w:tab/>
      </w:r>
      <w:r w:rsidR="008B0B7F">
        <w:tab/>
      </w:r>
      <w:r w:rsidR="00533211">
        <w:t>(S</w:t>
      </w:r>
      <w:r w:rsidR="00F81EE8">
        <w:t>5</w:t>
      </w:r>
      <w:r w:rsidR="00533211">
        <w:t>)</w:t>
      </w:r>
    </w:p>
    <w:p w14:paraId="2E856A06" w14:textId="3BC2E130" w:rsidR="008B0B7F" w:rsidRPr="004C3E81" w:rsidRDefault="008B0B7F" w:rsidP="00A603A9">
      <w:pPr>
        <w:spacing w:line="480" w:lineRule="auto"/>
        <w:jc w:val="both"/>
        <w:rPr>
          <w:lang w:eastAsia="ko-KR"/>
        </w:rPr>
      </w:pPr>
      <w:proofErr w:type="gramStart"/>
      <w:r>
        <w:t>w</w:t>
      </w:r>
      <w:r>
        <w:rPr>
          <w:rFonts w:hint="eastAsia"/>
        </w:rPr>
        <w:t>hich</w:t>
      </w:r>
      <w:proofErr w:type="gramEnd"/>
      <w:r>
        <w:rPr>
          <w:rFonts w:hint="eastAsia"/>
        </w:rPr>
        <w:t xml:space="preserve"> </w:t>
      </w:r>
      <w:r>
        <w:t xml:space="preserve">is the linear response coefficient for the spin accumulation as a response to the perturbation </w:t>
      </w:r>
      <w:r w:rsidR="00AF0A80" w:rsidRPr="00360EA7">
        <w:rPr>
          <w:noProof/>
          <w:position w:val="-24"/>
        </w:rPr>
        <w:object w:dxaOrig="1180" w:dyaOrig="620" w14:anchorId="450FE09C">
          <v:shape id="_x0000_i1055" type="#_x0000_t75" alt="" style="width:59.65pt;height:30.1pt;mso-width-percent:0;mso-height-percent:0;mso-width-percent:0;mso-height-percent:0" o:ole="">
            <v:imagedata r:id="rId62" o:title=""/>
          </v:shape>
          <o:OLEObject Type="Embed" ProgID="Equation.DSMT4" ShapeID="_x0000_i1055" DrawAspect="Content" ObjectID="_1681564392" r:id="rId63"/>
        </w:object>
      </w:r>
      <w:r>
        <w:t xml:space="preserve"> that enforces the spin accumulation through the spin-dependent voltage </w:t>
      </w:r>
      <w:r w:rsidR="00AF0A80" w:rsidRPr="00360EA7">
        <w:rPr>
          <w:noProof/>
          <w:position w:val="-12"/>
        </w:rPr>
        <w:object w:dxaOrig="260" w:dyaOrig="360" w14:anchorId="283A2C80">
          <v:shape id="_x0000_i1056" type="#_x0000_t75" alt="" style="width:11.8pt;height:19.35pt;mso-width-percent:0;mso-height-percent:0;mso-width-percent:0;mso-height-percent:0" o:ole="">
            <v:imagedata r:id="rId64" o:title=""/>
          </v:shape>
          <o:OLEObject Type="Embed" ProgID="Equation.DSMT4" ShapeID="_x0000_i1056" DrawAspect="Content" ObjectID="_1681564393" r:id="rId65"/>
        </w:object>
      </w:r>
      <w:r>
        <w:t xml:space="preserve">. The only parameter in </w:t>
      </w:r>
      <w:r w:rsidR="00AF0A80" w:rsidRPr="00360EA7">
        <w:rPr>
          <w:noProof/>
          <w:position w:val="-14"/>
        </w:rPr>
        <w:object w:dxaOrig="1080" w:dyaOrig="440" w14:anchorId="5433180E">
          <v:shape id="_x0000_i1057" type="#_x0000_t75" alt="" style="width:55.9pt;height:22.55pt;mso-width-percent:0;mso-height-percent:0;mso-width-percent:0;mso-height-percent:0" o:ole="">
            <v:imagedata r:id="rId66" o:title=""/>
          </v:shape>
          <o:OLEObject Type="Embed" ProgID="Equation.DSMT4" ShapeID="_x0000_i1057" DrawAspect="Content" ObjectID="_1681564394" r:id="rId67"/>
        </w:object>
      </w:r>
      <w:r>
        <w:t xml:space="preserve"> that depends on the existence of the FM/NM interface is the </w:t>
      </w:r>
      <w:r w:rsidR="00EE4898">
        <w:t>positive proportionality factor</w:t>
      </w:r>
      <w:r>
        <w:t xml:space="preserve"> </w:t>
      </w:r>
      <w:r w:rsidR="00CA5388">
        <w:rPr>
          <w:i/>
        </w:rPr>
        <w:t>T</w:t>
      </w:r>
      <w:r>
        <w:rPr>
          <w:vertAlign w:val="subscript"/>
        </w:rPr>
        <w:t>S</w:t>
      </w:r>
      <w:r>
        <w:t xml:space="preserve"> that </w:t>
      </w:r>
      <w:r w:rsidR="00CA5388">
        <w:t>describes the degree of the spin current transmission from NM to FM.</w:t>
      </w:r>
      <w:r>
        <w:t xml:space="preserve"> </w:t>
      </w:r>
      <w:r>
        <w:rPr>
          <w:rFonts w:hint="eastAsia"/>
        </w:rPr>
        <w:t>The combinat</w:t>
      </w:r>
      <w:r>
        <w:t xml:space="preserve">ion </w:t>
      </w:r>
      <w:r w:rsidR="00CA5388" w:rsidRPr="00360EA7">
        <w:rPr>
          <w:noProof/>
          <w:position w:val="-12"/>
        </w:rPr>
        <w:object w:dxaOrig="1060" w:dyaOrig="380" w14:anchorId="67DD4149">
          <v:shape id="_x0000_i1058" type="#_x0000_t75" alt="" style="width:53.75pt;height:16.1pt" o:ole="">
            <v:imagedata r:id="rId68" o:title=""/>
          </v:shape>
          <o:OLEObject Type="Embed" ProgID="Equation.DSMT4" ShapeID="_x0000_i1058" DrawAspect="Content" ObjectID="_1681564395" r:id="rId69"/>
        </w:object>
      </w:r>
      <w:r>
        <w:t xml:space="preserve"> in </w:t>
      </w:r>
      <w:r w:rsidR="00AF0A80" w:rsidRPr="00360EA7">
        <w:rPr>
          <w:noProof/>
          <w:position w:val="-14"/>
        </w:rPr>
        <w:object w:dxaOrig="1080" w:dyaOrig="440" w14:anchorId="46BC9F3A">
          <v:shape id="_x0000_i1059" type="#_x0000_t75" alt="" style="width:55.9pt;height:22.55pt;mso-width-percent:0;mso-height-percent:0;mso-width-percent:0;mso-height-percent:0" o:ole="">
            <v:imagedata r:id="rId70" o:title=""/>
          </v:shape>
          <o:OLEObject Type="Embed" ProgID="Equation.DSMT4" ShapeID="_x0000_i1059" DrawAspect="Content" ObjectID="_1681564396" r:id="rId71"/>
        </w:object>
      </w:r>
      <w:r>
        <w:t xml:space="preserve"> is the spin counterpart of the combination </w:t>
      </w:r>
      <w:r w:rsidR="00CA5388" w:rsidRPr="00360EA7">
        <w:rPr>
          <w:noProof/>
          <w:position w:val="-12"/>
        </w:rPr>
        <w:object w:dxaOrig="1080" w:dyaOrig="380" w14:anchorId="162A55C0">
          <v:shape id="_x0000_i1060" type="#_x0000_t75" alt="" style="width:53.75pt;height:16.1pt" o:ole="">
            <v:imagedata r:id="rId72" o:title=""/>
          </v:shape>
          <o:OLEObject Type="Embed" ProgID="Equation.DSMT4" ShapeID="_x0000_i1060" DrawAspect="Content" ObjectID="_1681564397" r:id="rId73"/>
        </w:object>
      </w:r>
      <w:r>
        <w:t xml:space="preserve"> </w:t>
      </w:r>
      <w:proofErr w:type="gramStart"/>
      <w:r>
        <w:t xml:space="preserve">in </w:t>
      </w:r>
      <w:proofErr w:type="gramEnd"/>
      <w:r w:rsidR="00AF0A80" w:rsidRPr="00360EA7">
        <w:rPr>
          <w:noProof/>
          <w:position w:val="-14"/>
        </w:rPr>
        <w:object w:dxaOrig="1100" w:dyaOrig="440" w14:anchorId="6CAEC577">
          <v:shape id="_x0000_i1061" type="#_x0000_t75" alt="" style="width:56.4pt;height:22.55pt;mso-width-percent:0;mso-height-percent:0;mso-width-percent:0;mso-height-percent:0" o:ole="">
            <v:imagedata r:id="rId74" o:title=""/>
          </v:shape>
          <o:OLEObject Type="Embed" ProgID="Equation.DSMT4" ShapeID="_x0000_i1061" DrawAspect="Content" ObjectID="_1681564398" r:id="rId75"/>
        </w:object>
      </w:r>
      <w:r>
        <w:t>.</w:t>
      </w:r>
    </w:p>
    <w:p w14:paraId="4F413056" w14:textId="4D478C57" w:rsidR="008B0B7F" w:rsidRDefault="008B0B7F" w:rsidP="00533211">
      <w:pPr>
        <w:spacing w:line="480" w:lineRule="auto"/>
        <w:ind w:firstLineChars="150" w:firstLine="360"/>
      </w:pPr>
      <w:r>
        <w:t xml:space="preserve">Hence the total spin accumulation </w:t>
      </w:r>
      <w:r w:rsidR="00AF0A80" w:rsidRPr="00360EA7">
        <w:rPr>
          <w:noProof/>
          <w:position w:val="-14"/>
        </w:rPr>
        <w:object w:dxaOrig="620" w:dyaOrig="400" w14:anchorId="2134C10F">
          <v:shape id="_x0000_i1062" type="#_x0000_t75" alt="" style="width:30.1pt;height:21.5pt;mso-width-percent:0;mso-height-percent:0;mso-width-percent:0;mso-height-percent:0" o:ole="">
            <v:imagedata r:id="rId76" o:title=""/>
          </v:shape>
          <o:OLEObject Type="Embed" ProgID="Equation.DSMT4" ShapeID="_x0000_i1062" DrawAspect="Content" ObjectID="_1681564399" r:id="rId77"/>
        </w:object>
      </w:r>
      <w:r>
        <w:t xml:space="preserve"> for the DLT is estimated as the sum of the spin Hall and orbital Hall contributions: </w:t>
      </w:r>
    </w:p>
    <w:p w14:paraId="12E82A03" w14:textId="5F8E43EB" w:rsidR="008B0B7F" w:rsidRPr="001627D5" w:rsidRDefault="00CA5388" w:rsidP="008B0B7F">
      <w:pPr>
        <w:spacing w:line="480" w:lineRule="auto"/>
        <w:jc w:val="right"/>
      </w:pPr>
      <w:r w:rsidRPr="00CA5388">
        <w:rPr>
          <w:noProof/>
          <w:position w:val="-38"/>
        </w:rPr>
        <w:object w:dxaOrig="5880" w:dyaOrig="880" w14:anchorId="651EF522">
          <v:shape id="_x0000_i1063" type="#_x0000_t75" alt="" style="width:293.35pt;height:46.2pt" o:ole="">
            <v:imagedata r:id="rId78" o:title=""/>
          </v:shape>
          <o:OLEObject Type="Embed" ProgID="Equation.DSMT4" ShapeID="_x0000_i1063" DrawAspect="Content" ObjectID="_1681564400" r:id="rId79"/>
        </w:object>
      </w:r>
      <w:r w:rsidR="008B0B7F">
        <w:t xml:space="preserve">. </w:t>
      </w:r>
      <w:r w:rsidR="008B0B7F">
        <w:tab/>
      </w:r>
      <w:r w:rsidR="00533211">
        <w:t>(</w:t>
      </w:r>
      <w:r w:rsidR="00C82B8B">
        <w:t>S</w:t>
      </w:r>
      <w:r w:rsidR="00F81EE8">
        <w:t>6</w:t>
      </w:r>
      <w:r w:rsidR="00533211">
        <w:t>)</w:t>
      </w:r>
    </w:p>
    <w:p w14:paraId="40E3094C" w14:textId="73334B2F" w:rsidR="006E79FD" w:rsidRDefault="00483914" w:rsidP="00483914">
      <w:pPr>
        <w:spacing w:line="480" w:lineRule="auto"/>
        <w:jc w:val="both"/>
        <w:rPr>
          <w:lang w:eastAsia="ko-KR"/>
        </w:rPr>
      </w:pPr>
      <w:proofErr w:type="gramStart"/>
      <w:r w:rsidRPr="008F1298">
        <w:lastRenderedPageBreak/>
        <w:t xml:space="preserve">Here </w:t>
      </w:r>
      <w:proofErr w:type="gramEnd"/>
      <m:oMath>
        <m:sSub>
          <m:sSubPr>
            <m:ctrlPr>
              <w:rPr>
                <w:rFonts w:ascii="Cambria Math" w:hAnsi="Cambria Math"/>
                <w:i/>
              </w:rPr>
            </m:ctrlPr>
          </m:sSubPr>
          <m:e>
            <m:r>
              <w:rPr>
                <w:rFonts w:ascii="Cambria Math" w:hAnsi="Cambria Math"/>
              </w:rPr>
              <m:t>C</m:t>
            </m:r>
          </m:e>
          <m:sub>
            <m:r>
              <w:rPr>
                <w:rFonts w:ascii="Cambria Math" w:hAnsi="Cambria Math"/>
              </w:rPr>
              <m:t>FM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e>
        </m:d>
        <m:d>
          <m:dPr>
            <m:ctrlPr>
              <w:rPr>
                <w:rFonts w:ascii="Cambria Math" w:hAnsi="Cambria Math"/>
                <w:i/>
              </w:rPr>
            </m:ctrlPr>
          </m:dPr>
          <m:e>
            <m:sSubSup>
              <m:sSubSupPr>
                <m:ctrlPr>
                  <w:rPr>
                    <w:rFonts w:ascii="Cambria Math" w:hAnsi="Cambria Math"/>
                    <w:i/>
                  </w:rPr>
                </m:ctrlPr>
              </m:sSubSupPr>
              <m:e>
                <m:r>
                  <w:rPr>
                    <w:rFonts w:ascii="Cambria Math" w:hAnsi="Cambria Math"/>
                  </w:rPr>
                  <m:t>χ</m:t>
                </m:r>
              </m:e>
              <m:sub>
                <m:r>
                  <w:rPr>
                    <w:rFonts w:ascii="Cambria Math" w:hAnsi="Cambria Math"/>
                  </w:rPr>
                  <m:t>LS</m:t>
                </m:r>
              </m:sub>
              <m:sup>
                <m:r>
                  <w:rPr>
                    <w:rFonts w:ascii="Cambria Math" w:hAnsi="Cambria Math"/>
                  </w:rPr>
                  <m:t>FM</m:t>
                </m:r>
              </m:sup>
            </m:sSubSup>
            <m:r>
              <w:rPr>
                <w:rFonts w:ascii="Cambria Math" w:hAnsi="Cambria Math"/>
              </w:rPr>
              <m:t>/</m:t>
            </m:r>
            <m:sSubSup>
              <m:sSubSupPr>
                <m:ctrlPr>
                  <w:rPr>
                    <w:rFonts w:ascii="Cambria Math" w:hAnsi="Cambria Math"/>
                    <w:i/>
                  </w:rPr>
                </m:ctrlPr>
              </m:sSubSupPr>
              <m:e>
                <m:r>
                  <w:rPr>
                    <w:rFonts w:ascii="Cambria Math" w:hAnsi="Cambria Math"/>
                  </w:rPr>
                  <m:t>χ</m:t>
                </m:r>
              </m:e>
              <m:sub>
                <m:r>
                  <w:rPr>
                    <w:rFonts w:ascii="Cambria Math" w:hAnsi="Cambria Math"/>
                  </w:rPr>
                  <m:t>SS</m:t>
                </m:r>
              </m:sub>
              <m:sup>
                <m:r>
                  <w:rPr>
                    <w:rFonts w:ascii="Cambria Math" w:hAnsi="Cambria Math"/>
                  </w:rPr>
                  <m:t>FM</m:t>
                </m:r>
              </m:sup>
            </m:sSubSup>
          </m:e>
        </m:d>
      </m:oMath>
      <w:r w:rsidR="00A72A85" w:rsidRPr="008F1298">
        <w:rPr>
          <w:lang w:eastAsia="ko-KR"/>
        </w:rPr>
        <w:t xml:space="preserve">. </w:t>
      </w:r>
      <w:r w:rsidR="00E44D70">
        <w:rPr>
          <w:lang w:eastAsia="ko-KR"/>
        </w:rPr>
        <w:t xml:space="preserve">The second factor </w:t>
      </w:r>
      <m:oMath>
        <m:sSubSup>
          <m:sSubSupPr>
            <m:ctrlPr>
              <w:rPr>
                <w:rFonts w:ascii="Cambria Math" w:hAnsi="Cambria Math"/>
                <w:i/>
                <w:lang w:eastAsia="ko-KR"/>
              </w:rPr>
            </m:ctrlPr>
          </m:sSubSupPr>
          <m:e>
            <m:r>
              <w:rPr>
                <w:rFonts w:ascii="Cambria Math" w:hAnsi="Cambria Math"/>
                <w:lang w:eastAsia="ko-KR"/>
              </w:rPr>
              <m:t>χ</m:t>
            </m:r>
          </m:e>
          <m:sub>
            <m:r>
              <w:rPr>
                <w:rFonts w:ascii="Cambria Math" w:hAnsi="Cambria Math"/>
                <w:lang w:eastAsia="ko-KR"/>
              </w:rPr>
              <m:t>LS</m:t>
            </m:r>
          </m:sub>
          <m:sup>
            <m:r>
              <w:rPr>
                <w:rFonts w:ascii="Cambria Math" w:hAnsi="Cambria Math"/>
                <w:lang w:eastAsia="ko-KR"/>
              </w:rPr>
              <m:t>FM</m:t>
            </m:r>
          </m:sup>
        </m:sSubSup>
        <m:r>
          <w:rPr>
            <w:rFonts w:ascii="Cambria Math" w:hAnsi="Cambria Math"/>
            <w:lang w:eastAsia="ko-KR"/>
          </w:rPr>
          <m:t>/</m:t>
        </m:r>
        <m:sSubSup>
          <m:sSubSupPr>
            <m:ctrlPr>
              <w:rPr>
                <w:rFonts w:ascii="Cambria Math" w:hAnsi="Cambria Math"/>
                <w:i/>
                <w:lang w:eastAsia="ko-KR"/>
              </w:rPr>
            </m:ctrlPr>
          </m:sSubSupPr>
          <m:e>
            <m:r>
              <w:rPr>
                <w:rFonts w:ascii="Cambria Math" w:hAnsi="Cambria Math"/>
                <w:lang w:eastAsia="ko-KR"/>
              </w:rPr>
              <m:t>χ</m:t>
            </m:r>
          </m:e>
          <m:sub>
            <m:r>
              <w:rPr>
                <w:rFonts w:ascii="Cambria Math" w:hAnsi="Cambria Math"/>
                <w:lang w:eastAsia="ko-KR"/>
              </w:rPr>
              <m:t>SS</m:t>
            </m:r>
          </m:sub>
          <m:sup>
            <m:r>
              <w:rPr>
                <w:rFonts w:ascii="Cambria Math" w:hAnsi="Cambria Math"/>
                <w:lang w:eastAsia="ko-KR"/>
              </w:rPr>
              <m:t>FM</m:t>
            </m:r>
          </m:sup>
        </m:sSubSup>
      </m:oMath>
      <w:r w:rsidR="006E79FD">
        <w:rPr>
          <w:rFonts w:hint="eastAsia"/>
          <w:lang w:eastAsia="ko-KR"/>
        </w:rPr>
        <w:t xml:space="preserve"> </w:t>
      </w:r>
      <w:r w:rsidR="006E79FD">
        <w:rPr>
          <w:lang w:eastAsia="ko-KR"/>
        </w:rPr>
        <w:t xml:space="preserve">can be evaluated from </w:t>
      </w:r>
      <w:proofErr w:type="spellStart"/>
      <w:r w:rsidR="006E79FD">
        <w:rPr>
          <w:lang w:eastAsia="ko-KR"/>
        </w:rPr>
        <w:t>Eqs</w:t>
      </w:r>
      <w:proofErr w:type="spellEnd"/>
      <w:r w:rsidR="006E79FD">
        <w:rPr>
          <w:lang w:eastAsia="ko-KR"/>
        </w:rPr>
        <w:t xml:space="preserve">. (S4) and (S5), and the first factor </w:t>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L</m:t>
            </m:r>
          </m:sub>
        </m:sSub>
        <m:r>
          <m:rPr>
            <m:sty m:val="p"/>
          </m:rPr>
          <w:rPr>
            <w:rFonts w:ascii="Cambria Math" w:hAnsi="Cambria Math"/>
            <w:lang w:eastAsia="ko-KR"/>
          </w:rPr>
          <m:t>/</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S</m:t>
            </m:r>
          </m:sub>
        </m:sSub>
      </m:oMath>
      <w:r w:rsidR="006E79FD">
        <w:rPr>
          <w:rFonts w:hint="eastAsia"/>
          <w:lang w:eastAsia="ko-KR"/>
        </w:rPr>
        <w:t xml:space="preserve"> </w:t>
      </w:r>
      <w:r w:rsidR="006E79FD">
        <w:rPr>
          <w:lang w:eastAsia="ko-KR"/>
        </w:rPr>
        <w:t>is assumed to be 0.3, which implies that the orbital injection is less efficient than the spin injection. This assumption is supported by a recent first-principles calculation of similar systems Fe/</w:t>
      </w:r>
      <w:r w:rsidR="006E79FD" w:rsidRPr="000C3A77">
        <w:rPr>
          <w:i/>
          <w:lang w:eastAsia="ko-KR"/>
        </w:rPr>
        <w:sym w:font="Symbol" w:char="F062"/>
      </w:r>
      <w:r w:rsidR="006E79FD">
        <w:rPr>
          <w:lang w:eastAsia="ko-KR"/>
        </w:rPr>
        <w:t>-W and Ni/</w:t>
      </w:r>
      <w:r w:rsidR="006E79FD" w:rsidRPr="000C3A77">
        <w:rPr>
          <w:i/>
          <w:lang w:eastAsia="ko-KR"/>
        </w:rPr>
        <w:sym w:font="Symbol" w:char="F062"/>
      </w:r>
      <w:r w:rsidR="006E79FD">
        <w:rPr>
          <w:lang w:eastAsia="ko-KR"/>
        </w:rPr>
        <w:t>-W (</w:t>
      </w:r>
      <w:r w:rsidR="006E79FD" w:rsidRPr="0018423C">
        <w:rPr>
          <w:i/>
          <w:lang w:eastAsia="ko-KR"/>
        </w:rPr>
        <w:t>39</w:t>
      </w:r>
      <w:r w:rsidR="006E79FD">
        <w:rPr>
          <w:lang w:eastAsia="ko-KR"/>
        </w:rPr>
        <w:t xml:space="preserve">), which deals with the bilayer systems explicitly without using the bulk approximation. The resulting value of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FM</m:t>
            </m:r>
          </m:sub>
        </m:sSub>
      </m:oMath>
      <w:r w:rsidR="006E79FD">
        <w:rPr>
          <w:rFonts w:hint="eastAsia"/>
          <w:lang w:eastAsia="ko-KR"/>
        </w:rPr>
        <w:t xml:space="preserve"> </w:t>
      </w:r>
      <w:r w:rsidR="006E79FD">
        <w:rPr>
          <w:lang w:eastAsia="ko-KR"/>
        </w:rPr>
        <w:t xml:space="preserve">is shown in Fig. 2B of the main text. </w:t>
      </w:r>
      <w:r w:rsidR="00E44D70">
        <w:rPr>
          <w:lang w:eastAsia="ko-KR"/>
        </w:rPr>
        <w:t xml:space="preserve">Based on Eq. (S6), we define the effective spin Hall conductivity </w:t>
      </w:r>
      <w:proofErr w:type="gramStart"/>
      <w:r w:rsidR="00E44D70">
        <w:rPr>
          <w:lang w:eastAsia="ko-KR"/>
        </w:rPr>
        <w:t xml:space="preserve">as </w:t>
      </w:r>
      <w:proofErr w:type="gramEnd"/>
      <m:oMath>
        <m:sSubSup>
          <m:sSubSupPr>
            <m:ctrlPr>
              <w:rPr>
                <w:rFonts w:ascii="Cambria Math" w:hAnsi="Cambria Math"/>
                <w:lang w:eastAsia="ko-KR"/>
              </w:rPr>
            </m:ctrlPr>
          </m:sSubSupPr>
          <m:e>
            <m:r>
              <w:rPr>
                <w:rFonts w:ascii="Cambria Math" w:hAnsi="Cambria Math"/>
                <w:lang w:eastAsia="ko-KR"/>
              </w:rPr>
              <m:t>σ</m:t>
            </m:r>
          </m:e>
          <m:sub>
            <m:r>
              <w:rPr>
                <w:rFonts w:ascii="Cambria Math" w:hAnsi="Cambria Math"/>
                <w:lang w:eastAsia="ko-KR"/>
              </w:rPr>
              <m:t>SH</m:t>
            </m:r>
          </m:sub>
          <m:sup>
            <m:r>
              <w:rPr>
                <w:rFonts w:ascii="Cambria Math" w:hAnsi="Cambria Math"/>
                <w:lang w:eastAsia="ko-KR"/>
              </w:rPr>
              <m:t>NM</m:t>
            </m:r>
          </m:sup>
        </m:sSub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FM</m:t>
            </m:r>
          </m:sub>
        </m:sSub>
        <m:sSubSup>
          <m:sSubSupPr>
            <m:ctrlPr>
              <w:rPr>
                <w:rFonts w:ascii="Cambria Math" w:hAnsi="Cambria Math"/>
                <w:i/>
                <w:lang w:eastAsia="ko-KR"/>
              </w:rPr>
            </m:ctrlPr>
          </m:sSubSupPr>
          <m:e>
            <m:r>
              <w:rPr>
                <w:rFonts w:ascii="Cambria Math" w:hAnsi="Cambria Math"/>
                <w:lang w:eastAsia="ko-KR"/>
              </w:rPr>
              <m:t>σ</m:t>
            </m:r>
          </m:e>
          <m:sub>
            <m:r>
              <w:rPr>
                <w:rFonts w:ascii="Cambria Math" w:hAnsi="Cambria Math"/>
                <w:lang w:eastAsia="ko-KR"/>
              </w:rPr>
              <m:t>OH</m:t>
            </m:r>
          </m:sub>
          <m:sup>
            <m:r>
              <w:rPr>
                <w:rFonts w:ascii="Cambria Math" w:hAnsi="Cambria Math"/>
                <w:lang w:eastAsia="ko-KR"/>
              </w:rPr>
              <m:t>NM</m:t>
            </m:r>
          </m:sup>
        </m:sSubSup>
      </m:oMath>
      <w:r w:rsidR="006E79FD">
        <w:rPr>
          <w:lang w:eastAsia="ko-KR"/>
        </w:rPr>
        <w:t>, of which value is presented in Figs. 2C and 2D for various Pt-based and Ta-based bilayers, respectively.</w:t>
      </w:r>
      <w:r w:rsidR="00E44D70">
        <w:rPr>
          <w:lang w:eastAsia="ko-KR"/>
        </w:rPr>
        <w:t xml:space="preserve"> </w:t>
      </w:r>
      <w:r w:rsidR="00054FA1">
        <w:rPr>
          <w:lang w:eastAsia="ko-KR"/>
        </w:rPr>
        <w:t xml:space="preserve">Note that when </w:t>
      </w:r>
      <m:oMath>
        <m:sSubSup>
          <m:sSubSupPr>
            <m:ctrlPr>
              <w:rPr>
                <w:rFonts w:ascii="Cambria Math" w:hAnsi="Cambria Math"/>
                <w:lang w:eastAsia="ko-KR"/>
              </w:rPr>
            </m:ctrlPr>
          </m:sSubSupPr>
          <m:e>
            <m:r>
              <w:rPr>
                <w:rFonts w:ascii="Cambria Math" w:hAnsi="Cambria Math"/>
                <w:lang w:eastAsia="ko-KR"/>
              </w:rPr>
              <m:t>σ</m:t>
            </m:r>
          </m:e>
          <m:sub>
            <m:r>
              <w:rPr>
                <w:rFonts w:ascii="Cambria Math" w:hAnsi="Cambria Math"/>
                <w:lang w:eastAsia="ko-KR"/>
              </w:rPr>
              <m:t>SH</m:t>
            </m:r>
          </m:sub>
          <m:sup>
            <m:r>
              <w:rPr>
                <w:rFonts w:ascii="Cambria Math" w:hAnsi="Cambria Math"/>
                <w:lang w:eastAsia="ko-KR"/>
              </w:rPr>
              <m:t>NM</m:t>
            </m:r>
          </m:sup>
        </m:sSubSup>
      </m:oMath>
      <w:r w:rsidR="00054FA1">
        <w:rPr>
          <w:lang w:eastAsia="ko-KR"/>
        </w:rPr>
        <w:t xml:space="preserve"> </w:t>
      </w:r>
      <w:r w:rsidR="00054FA1">
        <w:rPr>
          <w:noProof/>
        </w:rPr>
        <w:t>and</w:t>
      </w:r>
      <w:r w:rsidR="00594D7E">
        <w:rPr>
          <w:noProof/>
        </w:rPr>
        <w:t xml:space="preserve"> </w:t>
      </w:r>
      <m:oMath>
        <m:sSubSup>
          <m:sSubSupPr>
            <m:ctrlPr>
              <w:rPr>
                <w:rFonts w:ascii="Cambria Math" w:hAnsi="Cambria Math"/>
                <w:noProof/>
              </w:rPr>
            </m:ctrlPr>
          </m:sSubSupPr>
          <m:e>
            <m:r>
              <w:rPr>
                <w:rFonts w:ascii="Cambria Math" w:hAnsi="Cambria Math"/>
                <w:noProof/>
              </w:rPr>
              <m:t>σ</m:t>
            </m:r>
          </m:e>
          <m:sub>
            <m:r>
              <w:rPr>
                <w:rFonts w:ascii="Cambria Math" w:hAnsi="Cambria Math"/>
                <w:noProof/>
              </w:rPr>
              <m:t>OH</m:t>
            </m:r>
          </m:sub>
          <m:sup>
            <m:r>
              <w:rPr>
                <w:rFonts w:ascii="Cambria Math" w:hAnsi="Cambria Math"/>
                <w:noProof/>
              </w:rPr>
              <m:t>NM</m:t>
            </m:r>
          </m:sup>
        </m:sSubSup>
      </m:oMath>
      <w:r w:rsidR="00054FA1">
        <w:rPr>
          <w:noProof/>
        </w:rPr>
        <w:t xml:space="preserve"> have opposite signs, which is the case for Ta, and when </w:t>
      </w:r>
      <m:oMath>
        <m:sSub>
          <m:sSubPr>
            <m:ctrlPr>
              <w:rPr>
                <w:rFonts w:ascii="Cambria Math" w:hAnsi="Cambria Math"/>
                <w:i/>
              </w:rPr>
            </m:ctrlPr>
          </m:sSubPr>
          <m:e>
            <m:r>
              <w:rPr>
                <w:rFonts w:ascii="Cambria Math" w:hAnsi="Cambria Math"/>
              </w:rPr>
              <m:t>C</m:t>
            </m:r>
          </m:e>
          <m:sub>
            <m:r>
              <w:rPr>
                <w:rFonts w:ascii="Cambria Math" w:hAnsi="Cambria Math"/>
              </w:rPr>
              <m:t>FM</m:t>
            </m:r>
          </m:sub>
        </m:sSub>
      </m:oMath>
      <w:r w:rsidR="00054FA1" w:rsidRPr="008F1298">
        <w:rPr>
          <w:noProof/>
        </w:rPr>
        <w:t xml:space="preserve"> is </w:t>
      </w:r>
      <w:r w:rsidR="00054FA1">
        <w:rPr>
          <w:noProof/>
        </w:rPr>
        <w:t xml:space="preserve">sufficiently </w:t>
      </w:r>
      <w:r w:rsidR="00054FA1" w:rsidRPr="008F1298">
        <w:rPr>
          <w:noProof/>
        </w:rPr>
        <w:t>large</w:t>
      </w:r>
      <w:r w:rsidR="00054FA1">
        <w:rPr>
          <w:noProof/>
        </w:rPr>
        <w:t>, the sign of the effective spin Hall conductivity can differ from the sign of</w:t>
      </w:r>
      <w:r w:rsidR="00235EC9">
        <w:rPr>
          <w:noProof/>
        </w:rPr>
        <w:t xml:space="preserve"> </w:t>
      </w:r>
      <m:oMath>
        <m:sSubSup>
          <m:sSubSupPr>
            <m:ctrlPr>
              <w:rPr>
                <w:rFonts w:ascii="Cambria Math" w:hAnsi="Cambria Math"/>
                <w:lang w:eastAsia="ko-KR"/>
              </w:rPr>
            </m:ctrlPr>
          </m:sSubSupPr>
          <m:e>
            <m:r>
              <w:rPr>
                <w:rFonts w:ascii="Cambria Math" w:hAnsi="Cambria Math"/>
                <w:lang w:eastAsia="ko-KR"/>
              </w:rPr>
              <m:t>σ</m:t>
            </m:r>
          </m:e>
          <m:sub>
            <m:r>
              <w:rPr>
                <w:rFonts w:ascii="Cambria Math" w:hAnsi="Cambria Math"/>
                <w:lang w:eastAsia="ko-KR"/>
              </w:rPr>
              <m:t>SH</m:t>
            </m:r>
          </m:sub>
          <m:sup>
            <m:r>
              <w:rPr>
                <w:rFonts w:ascii="Cambria Math" w:hAnsi="Cambria Math"/>
                <w:lang w:eastAsia="ko-KR"/>
              </w:rPr>
              <m:t>NM</m:t>
            </m:r>
          </m:sup>
        </m:sSubSup>
      </m:oMath>
      <w:r w:rsidR="00054FA1">
        <w:rPr>
          <w:noProof/>
        </w:rPr>
        <w:t xml:space="preserve">. </w:t>
      </w:r>
      <w:r w:rsidR="00235EC9">
        <w:rPr>
          <w:noProof/>
        </w:rPr>
        <w:t xml:space="preserve">Thus </w:t>
      </w:r>
      <w:r w:rsidR="00054FA1">
        <w:rPr>
          <w:noProof/>
          <w:lang w:eastAsia="ko-KR"/>
        </w:rPr>
        <w:t xml:space="preserve">the abnormal sign of the </w:t>
      </w:r>
      <w:r w:rsidR="00235EC9">
        <w:rPr>
          <w:noProof/>
          <w:lang w:eastAsia="ko-KR"/>
        </w:rPr>
        <w:t>effective spin Hall conductivity (also the abnormal sign of the DLT)</w:t>
      </w:r>
      <w:r w:rsidR="00054FA1">
        <w:rPr>
          <w:noProof/>
          <w:lang w:eastAsia="ko-KR"/>
        </w:rPr>
        <w:t xml:space="preserve"> is most likely to be achieved for the FM material with large </w:t>
      </w:r>
      <m:oMath>
        <m:sSub>
          <m:sSubPr>
            <m:ctrlPr>
              <w:rPr>
                <w:rFonts w:ascii="Cambria Math" w:hAnsi="Cambria Math"/>
                <w:noProof/>
                <w:lang w:eastAsia="ko-KR"/>
              </w:rPr>
            </m:ctrlPr>
          </m:sSubPr>
          <m:e>
            <m:r>
              <w:rPr>
                <w:rFonts w:ascii="Cambria Math" w:hAnsi="Cambria Math"/>
                <w:noProof/>
                <w:lang w:eastAsia="ko-KR"/>
              </w:rPr>
              <m:t>C</m:t>
            </m:r>
          </m:e>
          <m:sub>
            <m:r>
              <w:rPr>
                <w:rFonts w:ascii="Cambria Math" w:hAnsi="Cambria Math"/>
                <w:noProof/>
                <w:lang w:eastAsia="ko-KR"/>
              </w:rPr>
              <m:t>FM</m:t>
            </m:r>
          </m:sub>
        </m:sSub>
      </m:oMath>
      <w:r w:rsidR="00054FA1">
        <w:rPr>
          <w:noProof/>
          <w:lang w:eastAsia="ko-KR"/>
        </w:rPr>
        <w:t>, which turns out be Ni among conventional 3</w:t>
      </w:r>
      <w:r w:rsidR="00054FA1" w:rsidRPr="003E4AE1">
        <w:rPr>
          <w:i/>
          <w:noProof/>
          <w:lang w:eastAsia="ko-KR"/>
        </w:rPr>
        <w:t>d</w:t>
      </w:r>
      <w:r w:rsidR="00054FA1">
        <w:rPr>
          <w:noProof/>
          <w:lang w:eastAsia="ko-KR"/>
        </w:rPr>
        <w:t xml:space="preserve"> FMs.</w:t>
      </w:r>
    </w:p>
    <w:p w14:paraId="79CC7DD7" w14:textId="477F2EA3" w:rsidR="008B0B7F" w:rsidRDefault="006E79FD" w:rsidP="00483914">
      <w:pPr>
        <w:spacing w:line="480" w:lineRule="auto"/>
        <w:jc w:val="both"/>
      </w:pPr>
      <w:r>
        <w:rPr>
          <w:lang w:eastAsia="ko-KR"/>
        </w:rPr>
        <w:t xml:space="preserve">To understand the </w:t>
      </w:r>
      <w:r w:rsidR="00054FA1">
        <w:rPr>
          <w:lang w:eastAsia="ko-KR"/>
        </w:rPr>
        <w:t xml:space="preserve">FM-material-dependent </w:t>
      </w:r>
      <w:r>
        <w:rPr>
          <w:lang w:eastAsia="ko-KR"/>
        </w:rPr>
        <w:t xml:space="preserve">systematic variation of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FM</m:t>
            </m:r>
          </m:sub>
        </m:sSub>
      </m:oMath>
      <w:r w:rsidR="00054FA1">
        <w:rPr>
          <w:rFonts w:hint="eastAsia"/>
          <w:lang w:eastAsia="ko-KR"/>
        </w:rPr>
        <w:t xml:space="preserve"> </w:t>
      </w:r>
      <w:r w:rsidR="00054FA1">
        <w:rPr>
          <w:lang w:eastAsia="ko-KR"/>
        </w:rPr>
        <w:t>(Fig. 2B), it is illustrative to consider</w:t>
      </w:r>
      <w:r w:rsidR="00521236" w:rsidRPr="008F1298">
        <w:rPr>
          <w:lang w:eastAsia="ko-KR"/>
        </w:rPr>
        <w:t xml:space="preserve"> the spin-orbit correlation </w:t>
      </w:r>
      <m:oMath>
        <m:sSub>
          <m:sSubPr>
            <m:ctrlPr>
              <w:rPr>
                <w:rFonts w:ascii="Cambria Math" w:hAnsi="Cambria Math"/>
                <w:i/>
                <w:szCs w:val="24"/>
                <w:lang w:val="en-GB"/>
              </w:rPr>
            </m:ctrlPr>
          </m:sSubPr>
          <m:e>
            <m:r>
              <w:rPr>
                <w:rFonts w:ascii="Cambria Math" w:hAnsi="Cambria Math"/>
                <w:szCs w:val="24"/>
                <w:lang w:val="en-GB"/>
              </w:rPr>
              <m:t>R</m:t>
            </m:r>
          </m:e>
          <m:sub>
            <m:r>
              <w:rPr>
                <w:rFonts w:ascii="Cambria Math" w:hAnsi="Cambria Math"/>
                <w:szCs w:val="24"/>
                <w:lang w:val="en-GB"/>
              </w:rPr>
              <m:t>FM</m:t>
            </m:r>
          </m:sub>
        </m:sSub>
        <m:r>
          <w:rPr>
            <w:rFonts w:ascii="Cambria Math" w:hAnsi="Cambria Math"/>
            <w:szCs w:val="24"/>
            <w:lang w:val="en-GB"/>
          </w:rPr>
          <m:t>=</m:t>
        </m:r>
        <m:sSub>
          <m:sSubPr>
            <m:ctrlPr>
              <w:rPr>
                <w:rFonts w:ascii="Cambria Math" w:hAnsi="Cambria Math"/>
                <w:i/>
                <w:szCs w:val="24"/>
                <w:lang w:val="en-GB"/>
              </w:rPr>
            </m:ctrlPr>
          </m:sSubPr>
          <m:e>
            <m:d>
              <m:dPr>
                <m:begChr m:val="〈"/>
                <m:endChr m:val="〉"/>
                <m:ctrlPr>
                  <w:rPr>
                    <w:rFonts w:ascii="Cambria Math" w:hAnsi="Cambria Math"/>
                    <w:szCs w:val="24"/>
                    <w:lang w:val="en-GB"/>
                  </w:rPr>
                </m:ctrlPr>
              </m:dPr>
              <m:e>
                <m:r>
                  <m:rPr>
                    <m:sty m:val="bi"/>
                  </m:rPr>
                  <w:rPr>
                    <w:rFonts w:ascii="Cambria Math" w:hAnsi="Cambria Math"/>
                    <w:szCs w:val="24"/>
                    <w:lang w:val="en-GB"/>
                  </w:rPr>
                  <m:t>L</m:t>
                </m:r>
                <m:r>
                  <w:rPr>
                    <w:rFonts w:ascii="Cambria Math" w:hAnsi="Cambria Math"/>
                    <w:szCs w:val="24"/>
                    <w:lang w:val="en-GB"/>
                  </w:rPr>
                  <m:t>∙</m:t>
                </m:r>
                <m:r>
                  <m:rPr>
                    <m:sty m:val="bi"/>
                  </m:rPr>
                  <w:rPr>
                    <w:rFonts w:ascii="Cambria Math" w:hAnsi="Cambria Math"/>
                    <w:szCs w:val="24"/>
                    <w:lang w:val="en-GB"/>
                  </w:rPr>
                  <m:t>S</m:t>
                </m:r>
              </m:e>
            </m:d>
          </m:e>
          <m:sub>
            <m:r>
              <w:rPr>
                <w:rFonts w:ascii="Cambria Math" w:hAnsi="Cambria Math"/>
                <w:szCs w:val="24"/>
                <w:lang w:val="en-GB"/>
              </w:rPr>
              <m:t>FM</m:t>
            </m:r>
          </m:sub>
        </m:sSub>
      </m:oMath>
      <w:r w:rsidR="00521236" w:rsidRPr="008F1298">
        <w:rPr>
          <w:lang w:eastAsia="ko-KR"/>
        </w:rPr>
        <w:t xml:space="preserve"> of FM</w:t>
      </w:r>
      <w:r w:rsidR="00235EC9">
        <w:rPr>
          <w:lang w:eastAsia="ko-KR"/>
        </w:rPr>
        <w:t>. Among the four FMs</w:t>
      </w:r>
      <w:r w:rsidR="00521236" w:rsidRPr="008F1298">
        <w:rPr>
          <w:lang w:eastAsia="ko-KR"/>
        </w:rPr>
        <w:t xml:space="preserve"> (Co, Fe, CoFe, and Ni)</w:t>
      </w:r>
      <w:r w:rsidR="00235EC9">
        <w:rPr>
          <w:lang w:eastAsia="ko-KR"/>
        </w:rPr>
        <w:t xml:space="preserve"> examined, Ni has the strongest correlation near the Fermi energy (Fig. S2).</w:t>
      </w:r>
      <w:r w:rsidR="00411DFC">
        <w:rPr>
          <w:lang w:eastAsia="ko-KR"/>
        </w:rPr>
        <w:t xml:space="preserve"> </w:t>
      </w:r>
    </w:p>
    <w:p w14:paraId="722EF97B" w14:textId="77777777" w:rsidR="00911823" w:rsidRDefault="00911823" w:rsidP="00BE1589">
      <w:pPr>
        <w:spacing w:line="480" w:lineRule="auto"/>
      </w:pPr>
    </w:p>
    <w:p w14:paraId="6E13F8B0" w14:textId="461FFFA8" w:rsidR="00C328D1" w:rsidRDefault="00C82B8B" w:rsidP="00C328D1">
      <w:pPr>
        <w:spacing w:after="160" w:line="259" w:lineRule="auto"/>
        <w:jc w:val="center"/>
      </w:pPr>
      <w:r>
        <w:br w:type="page"/>
      </w:r>
      <w:r w:rsidR="00C328D1">
        <w:rPr>
          <w:noProof/>
          <w:lang w:eastAsia="ko-KR"/>
        </w:rPr>
        <w:lastRenderedPageBreak/>
        <w:drawing>
          <wp:inline distT="0" distB="0" distL="0" distR="0" wp14:anchorId="00D697E6" wp14:editId="438E158A">
            <wp:extent cx="4008953" cy="2863538"/>
            <wp:effectExtent l="0" t="0" r="4445" b="0"/>
            <wp:docPr id="2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_paper.eps"/>
                    <pic:cNvPicPr/>
                  </pic:nvPicPr>
                  <pic:blipFill>
                    <a:blip r:embed="rId80">
                      <a:extLst>
                        <a:ext uri="{28A0092B-C50C-407E-A947-70E740481C1C}">
                          <a14:useLocalDpi xmlns:a14="http://schemas.microsoft.com/office/drawing/2010/main" val="0"/>
                        </a:ext>
                      </a:extLst>
                    </a:blip>
                    <a:stretch>
                      <a:fillRect/>
                    </a:stretch>
                  </pic:blipFill>
                  <pic:spPr>
                    <a:xfrm>
                      <a:off x="0" y="0"/>
                      <a:ext cx="4008953" cy="2863538"/>
                    </a:xfrm>
                    <a:prstGeom prst="rect">
                      <a:avLst/>
                    </a:prstGeom>
                  </pic:spPr>
                </pic:pic>
              </a:graphicData>
            </a:graphic>
          </wp:inline>
        </w:drawing>
      </w:r>
    </w:p>
    <w:p w14:paraId="0F386064" w14:textId="44777BF1" w:rsidR="00C328D1" w:rsidRPr="00A30211" w:rsidRDefault="00AF7BAD" w:rsidP="00C328D1">
      <w:pPr>
        <w:pStyle w:val="a6"/>
        <w:spacing w:line="480" w:lineRule="auto"/>
        <w:rPr>
          <w:rFonts w:ascii="Times New Roman" w:hAnsi="Times New Roman" w:cs="Times New Roman"/>
          <w:b w:val="0"/>
          <w:sz w:val="24"/>
          <w:szCs w:val="24"/>
        </w:rPr>
      </w:pPr>
      <w:r>
        <w:rPr>
          <w:rFonts w:ascii="Times New Roman" w:hAnsi="Times New Roman" w:cs="Times New Roman"/>
          <w:sz w:val="24"/>
          <w:szCs w:val="24"/>
          <w:lang w:val="en-GB"/>
        </w:rPr>
        <w:t>F</w:t>
      </w:r>
      <w:r w:rsidR="00C328D1" w:rsidRPr="00A13840">
        <w:rPr>
          <w:rFonts w:ascii="Times New Roman" w:hAnsi="Times New Roman" w:cs="Times New Roman"/>
          <w:sz w:val="24"/>
          <w:szCs w:val="24"/>
          <w:lang w:val="en-GB"/>
        </w:rPr>
        <w:t>ig</w:t>
      </w:r>
      <w:r w:rsidR="00C328D1">
        <w:rPr>
          <w:rFonts w:ascii="Times New Roman" w:hAnsi="Times New Roman" w:cs="Times New Roman"/>
          <w:b w:val="0"/>
          <w:sz w:val="24"/>
          <w:szCs w:val="24"/>
          <w:lang w:val="en-GB"/>
        </w:rPr>
        <w:t>.</w:t>
      </w:r>
      <w:r w:rsidR="00C328D1" w:rsidRPr="00A13840">
        <w:rPr>
          <w:rFonts w:ascii="Times New Roman" w:hAnsi="Times New Roman" w:cs="Times New Roman"/>
          <w:sz w:val="24"/>
          <w:szCs w:val="24"/>
          <w:lang w:val="en-GB"/>
        </w:rPr>
        <w:t xml:space="preserve"> </w:t>
      </w:r>
      <w:r w:rsidR="00C328D1">
        <w:rPr>
          <w:rFonts w:ascii="Times New Roman" w:hAnsi="Times New Roman" w:cs="Times New Roman"/>
          <w:sz w:val="24"/>
          <w:szCs w:val="24"/>
          <w:lang w:val="en-GB"/>
        </w:rPr>
        <w:t>S</w:t>
      </w:r>
      <w:r w:rsidR="001444C6">
        <w:rPr>
          <w:rFonts w:ascii="Times New Roman" w:hAnsi="Times New Roman" w:cs="Times New Roman"/>
          <w:sz w:val="24"/>
          <w:szCs w:val="24"/>
          <w:lang w:val="en-GB"/>
        </w:rPr>
        <w:t>1</w:t>
      </w:r>
      <w:r w:rsidR="00C328D1">
        <w:rPr>
          <w:rFonts w:ascii="Times New Roman" w:hAnsi="Times New Roman" w:cs="Times New Roman"/>
          <w:sz w:val="24"/>
          <w:szCs w:val="24"/>
          <w:lang w:val="en-GB"/>
        </w:rPr>
        <w:t>.</w:t>
      </w:r>
      <w:r w:rsidR="001444C6">
        <w:rPr>
          <w:rFonts w:ascii="Times New Roman" w:hAnsi="Times New Roman" w:cs="Times New Roman"/>
          <w:sz w:val="24"/>
          <w:szCs w:val="24"/>
          <w:lang w:val="en-GB"/>
        </w:rPr>
        <w:t xml:space="preserve"> Comparison between </w:t>
      </w:r>
      <w:r w:rsidR="00AF0A80" w:rsidRPr="00AF0A80">
        <w:rPr>
          <w:rFonts w:ascii="Times New Roman" w:hAnsi="Times New Roman" w:cs="Times New Roman"/>
          <w:noProof/>
          <w:position w:val="-14"/>
          <w:sz w:val="24"/>
          <w:szCs w:val="24"/>
        </w:rPr>
        <w:object w:dxaOrig="620" w:dyaOrig="400" w14:anchorId="34008E2B">
          <v:shape id="_x0000_i1064" type="#_x0000_t75" alt="" style="width:30.1pt;height:21.5pt;mso-width-percent:0;mso-height-percent:0;mso-width-percent:0;mso-height-percent:0" o:ole="">
            <v:imagedata r:id="rId8" o:title=""/>
          </v:shape>
          <o:OLEObject Type="Embed" ProgID="Equation.DSMT4" ShapeID="_x0000_i1064" DrawAspect="Content" ObjectID="_1681564401" r:id="rId81"/>
        </w:object>
      </w:r>
      <w:r w:rsidR="001444C6">
        <w:rPr>
          <w:rFonts w:ascii="Times New Roman" w:hAnsi="Times New Roman" w:cs="Times New Roman"/>
          <w:noProof/>
          <w:sz w:val="24"/>
          <w:szCs w:val="24"/>
        </w:rPr>
        <w:t xml:space="preserve"> and </w:t>
      </w:r>
      <w:r w:rsidR="00AF0A80" w:rsidRPr="00AF0A80">
        <w:rPr>
          <w:rFonts w:ascii="Times New Roman" w:hAnsi="Times New Roman" w:cs="Times New Roman"/>
          <w:b w:val="0"/>
          <w:noProof/>
          <w:position w:val="-14"/>
          <w:sz w:val="24"/>
          <w:szCs w:val="24"/>
        </w:rPr>
        <w:object w:dxaOrig="1100" w:dyaOrig="440" w14:anchorId="54B173D9">
          <v:shape id="_x0000_i1065" type="#_x0000_t75" alt="" style="width:55.9pt;height:22.55pt;mso-width-percent:0;mso-height-percent:0;mso-width-percent:0;mso-height-percent:0" o:ole="">
            <v:imagedata r:id="rId10" o:title=""/>
          </v:shape>
          <o:OLEObject Type="Embed" ProgID="Equation.DSMT4" ShapeID="_x0000_i1065" DrawAspect="Content" ObjectID="_1681564402" r:id="rId82"/>
        </w:object>
      </w:r>
      <w:r w:rsidR="001444C6">
        <w:rPr>
          <w:rFonts w:ascii="Times New Roman" w:hAnsi="Times New Roman" w:cs="Times New Roman"/>
          <w:b w:val="0"/>
          <w:noProof/>
          <w:sz w:val="24"/>
          <w:szCs w:val="24"/>
        </w:rPr>
        <w:t>.</w:t>
      </w:r>
      <w:r w:rsidR="00C328D1">
        <w:rPr>
          <w:rFonts w:ascii="Times New Roman" w:hAnsi="Times New Roman" w:cs="Times New Roman"/>
          <w:b w:val="0"/>
          <w:sz w:val="24"/>
          <w:szCs w:val="24"/>
          <w:lang w:val="en-GB"/>
        </w:rPr>
        <w:t xml:space="preserve"> </w:t>
      </w:r>
      <w:r w:rsidR="00C328D1" w:rsidRPr="00A30211">
        <w:rPr>
          <w:rFonts w:ascii="Times New Roman" w:hAnsi="Times New Roman" w:cs="Times New Roman"/>
          <w:b w:val="0"/>
          <w:sz w:val="24"/>
          <w:szCs w:val="24"/>
        </w:rPr>
        <w:t xml:space="preserve">Explicitly calculated </w:t>
      </w:r>
      <w:r w:rsidR="00AF0A80" w:rsidRPr="00AF0A80">
        <w:rPr>
          <w:rFonts w:ascii="Times New Roman" w:hAnsi="Times New Roman" w:cs="Times New Roman"/>
          <w:noProof/>
          <w:position w:val="-14"/>
          <w:sz w:val="24"/>
          <w:szCs w:val="24"/>
        </w:rPr>
        <w:object w:dxaOrig="620" w:dyaOrig="400" w14:anchorId="4C57C213">
          <v:shape id="_x0000_i1066" type="#_x0000_t75" alt="" style="width:30.1pt;height:21.5pt;mso-width-percent:0;mso-height-percent:0;mso-width-percent:0;mso-height-percent:0" o:ole="">
            <v:imagedata r:id="rId8" o:title=""/>
          </v:shape>
          <o:OLEObject Type="Embed" ProgID="Equation.DSMT4" ShapeID="_x0000_i1066" DrawAspect="Content" ObjectID="_1681564403" r:id="rId83"/>
        </w:object>
      </w:r>
      <w:r w:rsidR="00C328D1" w:rsidRPr="00A30211">
        <w:rPr>
          <w:rFonts w:ascii="Times New Roman" w:hAnsi="Times New Roman" w:cs="Times New Roman"/>
          <w:sz w:val="24"/>
          <w:szCs w:val="24"/>
        </w:rPr>
        <w:t xml:space="preserve"> </w:t>
      </w:r>
      <w:r w:rsidR="00C328D1" w:rsidRPr="00A30211">
        <w:rPr>
          <w:rFonts w:ascii="Times New Roman" w:hAnsi="Times New Roman" w:cs="Times New Roman"/>
          <w:b w:val="0"/>
          <w:sz w:val="24"/>
          <w:szCs w:val="24"/>
        </w:rPr>
        <w:t>(red square symbols)</w:t>
      </w:r>
      <w:r w:rsidR="00C328D1" w:rsidRPr="00A30211">
        <w:rPr>
          <w:rFonts w:ascii="Times New Roman" w:hAnsi="Times New Roman" w:cs="Times New Roman"/>
          <w:sz w:val="24"/>
          <w:szCs w:val="24"/>
        </w:rPr>
        <w:t xml:space="preserve"> </w:t>
      </w:r>
      <w:r w:rsidR="00C328D1" w:rsidRPr="00A30211">
        <w:rPr>
          <w:rFonts w:ascii="Times New Roman" w:hAnsi="Times New Roman" w:cs="Times New Roman"/>
          <w:b w:val="0"/>
          <w:sz w:val="24"/>
          <w:szCs w:val="24"/>
        </w:rPr>
        <w:t>versus</w:t>
      </w:r>
      <w:r w:rsidR="00C328D1" w:rsidRPr="00A30211">
        <w:rPr>
          <w:rFonts w:ascii="Times New Roman" w:hAnsi="Times New Roman" w:cs="Times New Roman"/>
          <w:sz w:val="24"/>
          <w:szCs w:val="24"/>
        </w:rPr>
        <w:t xml:space="preserve"> </w:t>
      </w:r>
      <w:r w:rsidR="00C328D1" w:rsidRPr="00A30211">
        <w:rPr>
          <w:rFonts w:ascii="Times New Roman" w:hAnsi="Times New Roman" w:cs="Times New Roman"/>
          <w:b w:val="0"/>
          <w:sz w:val="24"/>
          <w:szCs w:val="24"/>
        </w:rPr>
        <w:t xml:space="preserve">its bulk approximation by </w:t>
      </w:r>
      <w:r w:rsidR="00AF0A80" w:rsidRPr="00AF0A80">
        <w:rPr>
          <w:rFonts w:ascii="Times New Roman" w:hAnsi="Times New Roman" w:cs="Times New Roman"/>
          <w:b w:val="0"/>
          <w:noProof/>
          <w:position w:val="-14"/>
          <w:sz w:val="24"/>
          <w:szCs w:val="24"/>
        </w:rPr>
        <w:object w:dxaOrig="1100" w:dyaOrig="440" w14:anchorId="1AEFEDB2">
          <v:shape id="_x0000_i1067" type="#_x0000_t75" alt="" style="width:55.9pt;height:22.55pt;mso-width-percent:0;mso-height-percent:0;mso-width-percent:0;mso-height-percent:0" o:ole="">
            <v:imagedata r:id="rId10" o:title=""/>
          </v:shape>
          <o:OLEObject Type="Embed" ProgID="Equation.DSMT4" ShapeID="_x0000_i1067" DrawAspect="Content" ObjectID="_1681564404" r:id="rId84"/>
        </w:object>
      </w:r>
      <w:r w:rsidR="00C328D1" w:rsidRPr="00A30211">
        <w:rPr>
          <w:rFonts w:ascii="Times New Roman" w:hAnsi="Times New Roman" w:cs="Times New Roman"/>
          <w:b w:val="0"/>
          <w:sz w:val="24"/>
          <w:szCs w:val="24"/>
        </w:rPr>
        <w:t xml:space="preserve"> (black solid line) for the model FM/NM bilayer system in Ref.</w:t>
      </w:r>
      <w:r w:rsidR="00C328D1">
        <w:rPr>
          <w:rFonts w:ascii="Times New Roman" w:hAnsi="Times New Roman" w:cs="Times New Roman"/>
          <w:b w:val="0"/>
          <w:sz w:val="24"/>
          <w:szCs w:val="24"/>
        </w:rPr>
        <w:t xml:space="preserve"> (</w:t>
      </w:r>
      <w:r w:rsidR="006F0ACB">
        <w:rPr>
          <w:rFonts w:ascii="Times New Roman" w:hAnsi="Times New Roman" w:cs="Times New Roman"/>
          <w:b w:val="0"/>
          <w:i/>
          <w:sz w:val="24"/>
          <w:szCs w:val="24"/>
        </w:rPr>
        <w:t>20</w:t>
      </w:r>
      <w:r w:rsidR="00C328D1">
        <w:rPr>
          <w:rFonts w:ascii="Times New Roman" w:hAnsi="Times New Roman" w:cs="Times New Roman"/>
          <w:b w:val="0"/>
          <w:sz w:val="24"/>
          <w:szCs w:val="24"/>
        </w:rPr>
        <w:t>)</w:t>
      </w:r>
      <w:r w:rsidR="00C328D1" w:rsidRPr="00A30211">
        <w:rPr>
          <w:rFonts w:ascii="Times New Roman" w:hAnsi="Times New Roman" w:cs="Times New Roman"/>
          <w:b w:val="0"/>
          <w:sz w:val="24"/>
          <w:szCs w:val="24"/>
        </w:rPr>
        <w:t>.</w:t>
      </w:r>
    </w:p>
    <w:p w14:paraId="090D9CFE" w14:textId="77777777" w:rsidR="00C82B8B" w:rsidRDefault="00C82B8B">
      <w:pPr>
        <w:spacing w:after="160" w:line="259" w:lineRule="auto"/>
        <w:jc w:val="both"/>
      </w:pPr>
    </w:p>
    <w:p w14:paraId="693E0B89" w14:textId="673A05CD" w:rsidR="008861CD" w:rsidRDefault="0059455D" w:rsidP="008861CD">
      <w:pPr>
        <w:spacing w:after="160" w:line="480" w:lineRule="auto"/>
        <w:rPr>
          <w:b/>
          <w:bCs/>
          <w:szCs w:val="24"/>
          <w:lang w:val="en-GB"/>
        </w:rPr>
      </w:pPr>
      <w:r w:rsidRPr="0059455D">
        <w:rPr>
          <w:noProof/>
          <w:lang w:eastAsia="ko-KR"/>
        </w:rPr>
        <w:lastRenderedPageBreak/>
        <w:t xml:space="preserve"> </w:t>
      </w:r>
      <w:r w:rsidR="00174A6C" w:rsidRPr="00324C0C">
        <w:rPr>
          <w:b/>
          <w:bCs/>
          <w:noProof/>
          <w:szCs w:val="24"/>
          <w:lang w:eastAsia="ko-KR"/>
        </w:rPr>
        <w:drawing>
          <wp:inline distT="0" distB="0" distL="0" distR="0" wp14:anchorId="305DE0C0" wp14:editId="355328A6">
            <wp:extent cx="5731510" cy="5024755"/>
            <wp:effectExtent l="0" t="0" r="2540" b="4445"/>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5024755"/>
                    </a:xfrm>
                    <a:prstGeom prst="rect">
                      <a:avLst/>
                    </a:prstGeom>
                    <a:noFill/>
                    <a:ln>
                      <a:noFill/>
                    </a:ln>
                    <a:effectLst/>
                  </pic:spPr>
                </pic:pic>
              </a:graphicData>
            </a:graphic>
          </wp:inline>
        </w:drawing>
      </w:r>
    </w:p>
    <w:p w14:paraId="12D2EC11" w14:textId="06E74D6F" w:rsidR="008861CD" w:rsidRPr="008861CD" w:rsidRDefault="00AF7BAD" w:rsidP="00A603A9">
      <w:pPr>
        <w:spacing w:after="160" w:line="480" w:lineRule="auto"/>
        <w:jc w:val="both"/>
        <w:rPr>
          <w:b/>
          <w:bCs/>
          <w:szCs w:val="24"/>
          <w:lang w:val="en-GB"/>
        </w:rPr>
      </w:pPr>
      <w:r>
        <w:rPr>
          <w:b/>
          <w:bCs/>
          <w:szCs w:val="24"/>
          <w:lang w:val="en-GB"/>
        </w:rPr>
        <w:t>F</w:t>
      </w:r>
      <w:r w:rsidR="008861CD">
        <w:rPr>
          <w:b/>
          <w:bCs/>
          <w:szCs w:val="24"/>
          <w:lang w:val="en-GB"/>
        </w:rPr>
        <w:t>ig. S</w:t>
      </w:r>
      <w:r w:rsidR="00C328D1">
        <w:rPr>
          <w:b/>
          <w:bCs/>
          <w:szCs w:val="24"/>
          <w:lang w:val="en-GB"/>
        </w:rPr>
        <w:t>2</w:t>
      </w:r>
      <w:r w:rsidR="008861CD">
        <w:rPr>
          <w:b/>
          <w:bCs/>
          <w:szCs w:val="24"/>
          <w:lang w:val="en-GB"/>
        </w:rPr>
        <w:t>.</w:t>
      </w:r>
      <w:r w:rsidR="001444C6">
        <w:rPr>
          <w:b/>
          <w:bCs/>
          <w:szCs w:val="24"/>
          <w:lang w:val="en-GB"/>
        </w:rPr>
        <w:t xml:space="preserve"> </w:t>
      </w:r>
      <w:r w:rsidR="001444C6" w:rsidRPr="001444C6">
        <w:rPr>
          <w:b/>
          <w:szCs w:val="24"/>
          <w:lang w:val="en-GB"/>
        </w:rPr>
        <w:t xml:space="preserve">Spin-orbit correlation </w:t>
      </w:r>
      <m:oMath>
        <m:sSub>
          <m:sSubPr>
            <m:ctrlPr>
              <w:rPr>
                <w:rFonts w:ascii="Cambria Math" w:hAnsi="Cambria Math"/>
                <w:b/>
                <w:i/>
                <w:szCs w:val="24"/>
                <w:lang w:val="en-GB"/>
              </w:rPr>
            </m:ctrlPr>
          </m:sSubPr>
          <m:e>
            <m:r>
              <m:rPr>
                <m:sty m:val="bi"/>
              </m:rPr>
              <w:rPr>
                <w:rFonts w:ascii="Cambria Math" w:hAnsi="Cambria Math"/>
                <w:szCs w:val="24"/>
                <w:lang w:val="en-GB"/>
              </w:rPr>
              <m:t>R</m:t>
            </m:r>
          </m:e>
          <m:sub>
            <m:r>
              <m:rPr>
                <m:sty m:val="bi"/>
              </m:rPr>
              <w:rPr>
                <w:rFonts w:ascii="Cambria Math" w:hAnsi="Cambria Math"/>
                <w:szCs w:val="24"/>
                <w:lang w:val="en-GB"/>
              </w:rPr>
              <m:t>FM</m:t>
            </m:r>
          </m:sub>
        </m:sSub>
        <m:r>
          <m:rPr>
            <m:sty m:val="bi"/>
          </m:rPr>
          <w:rPr>
            <w:rFonts w:ascii="Cambria Math" w:hAnsi="Cambria Math"/>
            <w:szCs w:val="24"/>
            <w:lang w:val="en-GB"/>
          </w:rPr>
          <m:t>=</m:t>
        </m:r>
        <m:sSub>
          <m:sSubPr>
            <m:ctrlPr>
              <w:rPr>
                <w:rFonts w:ascii="Cambria Math" w:hAnsi="Cambria Math"/>
                <w:b/>
                <w:i/>
                <w:szCs w:val="24"/>
                <w:lang w:val="en-GB"/>
              </w:rPr>
            </m:ctrlPr>
          </m:sSubPr>
          <m:e>
            <m:d>
              <m:dPr>
                <m:begChr m:val="〈"/>
                <m:endChr m:val="〉"/>
                <m:ctrlPr>
                  <w:rPr>
                    <w:rFonts w:ascii="Cambria Math" w:hAnsi="Cambria Math"/>
                    <w:b/>
                    <w:szCs w:val="24"/>
                    <w:lang w:val="en-GB"/>
                  </w:rPr>
                </m:ctrlPr>
              </m:dPr>
              <m:e>
                <m:r>
                  <m:rPr>
                    <m:sty m:val="bi"/>
                  </m:rPr>
                  <w:rPr>
                    <w:rFonts w:ascii="Cambria Math" w:hAnsi="Cambria Math"/>
                    <w:szCs w:val="24"/>
                    <w:lang w:val="en-GB"/>
                  </w:rPr>
                  <m:t>L∙S</m:t>
                </m:r>
              </m:e>
            </m:d>
          </m:e>
          <m:sub>
            <m:r>
              <m:rPr>
                <m:sty m:val="bi"/>
              </m:rPr>
              <w:rPr>
                <w:rFonts w:ascii="Cambria Math" w:hAnsi="Cambria Math"/>
                <w:szCs w:val="24"/>
                <w:lang w:val="en-GB"/>
              </w:rPr>
              <m:t>FM</m:t>
            </m:r>
          </m:sub>
        </m:sSub>
      </m:oMath>
      <w:r w:rsidR="001444C6" w:rsidRPr="001444C6">
        <w:rPr>
          <w:rFonts w:hint="eastAsia"/>
          <w:b/>
          <w:szCs w:val="24"/>
          <w:lang w:val="en-GB"/>
        </w:rPr>
        <w:t xml:space="preserve"> </w:t>
      </w:r>
      <w:r w:rsidR="001444C6" w:rsidRPr="001444C6">
        <w:rPr>
          <w:b/>
          <w:szCs w:val="24"/>
          <w:lang w:val="en-GB"/>
        </w:rPr>
        <w:t>for various FMs (Co, Fe, CoFe, and Ni)</w:t>
      </w:r>
      <w:r w:rsidR="001444C6">
        <w:rPr>
          <w:szCs w:val="24"/>
          <w:lang w:val="en-GB"/>
        </w:rPr>
        <w:t>.</w:t>
      </w:r>
      <w:r w:rsidR="00321AB9">
        <w:rPr>
          <w:b/>
          <w:bCs/>
          <w:szCs w:val="24"/>
          <w:lang w:val="en-GB"/>
        </w:rPr>
        <w:t xml:space="preserve"> </w:t>
      </w:r>
      <w:r w:rsidR="008861CD">
        <w:rPr>
          <w:szCs w:val="24"/>
          <w:lang w:val="en-GB"/>
        </w:rPr>
        <w:t xml:space="preserve">Spin-orbit correlation </w:t>
      </w:r>
      <m:oMath>
        <m:sSub>
          <m:sSubPr>
            <m:ctrlPr>
              <w:rPr>
                <w:rFonts w:ascii="Cambria Math" w:hAnsi="Cambria Math"/>
                <w:i/>
                <w:szCs w:val="24"/>
                <w:lang w:val="en-GB"/>
              </w:rPr>
            </m:ctrlPr>
          </m:sSubPr>
          <m:e>
            <m:d>
              <m:dPr>
                <m:begChr m:val="〈"/>
                <m:endChr m:val="〉"/>
                <m:ctrlPr>
                  <w:rPr>
                    <w:rFonts w:ascii="Cambria Math" w:hAnsi="Cambria Math"/>
                    <w:szCs w:val="24"/>
                    <w:lang w:val="en-GB"/>
                  </w:rPr>
                </m:ctrlPr>
              </m:dPr>
              <m:e>
                <m:r>
                  <m:rPr>
                    <m:sty m:val="bi"/>
                  </m:rPr>
                  <w:rPr>
                    <w:rFonts w:ascii="Cambria Math" w:hAnsi="Cambria Math"/>
                    <w:szCs w:val="24"/>
                    <w:lang w:val="en-GB"/>
                  </w:rPr>
                  <m:t>L</m:t>
                </m:r>
                <m:r>
                  <w:rPr>
                    <w:rFonts w:ascii="Cambria Math" w:hAnsi="Cambria Math"/>
                    <w:szCs w:val="24"/>
                    <w:lang w:val="en-GB"/>
                  </w:rPr>
                  <m:t>∙</m:t>
                </m:r>
                <m:r>
                  <m:rPr>
                    <m:sty m:val="bi"/>
                  </m:rPr>
                  <w:rPr>
                    <w:rFonts w:ascii="Cambria Math" w:hAnsi="Cambria Math"/>
                    <w:szCs w:val="24"/>
                    <w:lang w:val="en-GB"/>
                  </w:rPr>
                  <m:t>S</m:t>
                </m:r>
              </m:e>
            </m:d>
          </m:e>
          <m:sub>
            <m:r>
              <w:rPr>
                <w:rFonts w:ascii="Cambria Math" w:hAnsi="Cambria Math"/>
                <w:szCs w:val="24"/>
                <w:lang w:val="en-GB"/>
              </w:rPr>
              <m:t>n</m:t>
            </m:r>
            <m:r>
              <m:rPr>
                <m:sty m:val="b"/>
              </m:rPr>
              <w:rPr>
                <w:rFonts w:ascii="Cambria Math" w:hAnsi="Cambria Math"/>
                <w:szCs w:val="24"/>
                <w:lang w:val="en-GB"/>
              </w:rPr>
              <m:t>k</m:t>
            </m:r>
          </m:sub>
        </m:sSub>
      </m:oMath>
      <w:r w:rsidR="008861CD">
        <w:rPr>
          <w:rFonts w:hint="eastAsia"/>
          <w:szCs w:val="24"/>
          <w:lang w:val="en-GB"/>
        </w:rPr>
        <w:t xml:space="preserve"> </w:t>
      </w:r>
      <w:r w:rsidR="008861CD">
        <w:rPr>
          <w:szCs w:val="24"/>
          <w:lang w:val="en-GB"/>
        </w:rPr>
        <w:t xml:space="preserve">for an energy eigenstate with the crystal momentum </w:t>
      </w:r>
      <w:r w:rsidR="008861CD" w:rsidRPr="00B704B2">
        <w:rPr>
          <w:b/>
          <w:bCs/>
          <w:szCs w:val="24"/>
          <w:lang w:val="en-GB"/>
        </w:rPr>
        <w:t>k</w:t>
      </w:r>
      <w:r w:rsidR="008861CD">
        <w:rPr>
          <w:szCs w:val="24"/>
          <w:lang w:val="en-GB"/>
        </w:rPr>
        <w:t xml:space="preserve"> in the band </w:t>
      </w:r>
      <w:r w:rsidR="008861CD" w:rsidRPr="00B704B2">
        <w:rPr>
          <w:i/>
          <w:iCs/>
          <w:szCs w:val="24"/>
          <w:lang w:val="en-GB"/>
        </w:rPr>
        <w:t>n</w:t>
      </w:r>
      <w:r w:rsidR="008861CD">
        <w:rPr>
          <w:szCs w:val="24"/>
          <w:lang w:val="en-GB"/>
        </w:rPr>
        <w:t xml:space="preserve"> for </w:t>
      </w:r>
      <w:proofErr w:type="spellStart"/>
      <w:r w:rsidR="008861CD">
        <w:rPr>
          <w:szCs w:val="24"/>
          <w:lang w:val="en-GB"/>
        </w:rPr>
        <w:t>fcc</w:t>
      </w:r>
      <w:proofErr w:type="spellEnd"/>
      <w:r w:rsidR="008861CD">
        <w:rPr>
          <w:szCs w:val="24"/>
          <w:lang w:val="en-GB"/>
        </w:rPr>
        <w:t xml:space="preserve"> Co </w:t>
      </w:r>
      <w:r w:rsidR="008861CD" w:rsidRPr="004036E3">
        <w:rPr>
          <w:szCs w:val="24"/>
          <w:lang w:val="en-GB"/>
        </w:rPr>
        <w:t>(</w:t>
      </w:r>
      <w:r w:rsidR="00F81EE8" w:rsidRPr="00F81EE8">
        <w:rPr>
          <w:b/>
          <w:szCs w:val="24"/>
          <w:lang w:val="en-GB"/>
        </w:rPr>
        <w:t>a</w:t>
      </w:r>
      <w:r w:rsidR="008861CD" w:rsidRPr="004036E3">
        <w:rPr>
          <w:szCs w:val="24"/>
          <w:lang w:val="en-GB"/>
        </w:rPr>
        <w:t>)</w:t>
      </w:r>
      <w:r w:rsidR="008861CD">
        <w:rPr>
          <w:szCs w:val="24"/>
          <w:lang w:val="en-GB"/>
        </w:rPr>
        <w:t xml:space="preserve">, </w:t>
      </w:r>
      <w:proofErr w:type="spellStart"/>
      <w:r w:rsidR="008861CD">
        <w:rPr>
          <w:szCs w:val="24"/>
          <w:lang w:val="en-GB"/>
        </w:rPr>
        <w:t>fcc</w:t>
      </w:r>
      <w:proofErr w:type="spellEnd"/>
      <w:r w:rsidR="008861CD">
        <w:rPr>
          <w:szCs w:val="24"/>
          <w:lang w:val="en-GB"/>
        </w:rPr>
        <w:t xml:space="preserve"> Fe </w:t>
      </w:r>
      <w:r w:rsidR="008861CD" w:rsidRPr="004036E3">
        <w:rPr>
          <w:szCs w:val="24"/>
          <w:lang w:val="en-GB"/>
        </w:rPr>
        <w:t>(</w:t>
      </w:r>
      <w:r w:rsidR="00F81EE8">
        <w:rPr>
          <w:b/>
          <w:szCs w:val="24"/>
          <w:lang w:val="en-GB"/>
        </w:rPr>
        <w:t>b</w:t>
      </w:r>
      <w:r w:rsidR="008861CD" w:rsidRPr="004036E3">
        <w:rPr>
          <w:szCs w:val="24"/>
          <w:lang w:val="en-GB"/>
        </w:rPr>
        <w:t>)</w:t>
      </w:r>
      <w:r w:rsidR="008861CD">
        <w:rPr>
          <w:szCs w:val="24"/>
          <w:lang w:val="en-GB"/>
        </w:rPr>
        <w:t xml:space="preserve">, </w:t>
      </w:r>
      <w:proofErr w:type="spellStart"/>
      <w:r w:rsidR="008861CD">
        <w:rPr>
          <w:szCs w:val="24"/>
          <w:lang w:val="en-GB"/>
        </w:rPr>
        <w:t>sc</w:t>
      </w:r>
      <w:proofErr w:type="spellEnd"/>
      <w:r w:rsidR="008861CD">
        <w:rPr>
          <w:szCs w:val="24"/>
          <w:lang w:val="en-GB"/>
        </w:rPr>
        <w:t xml:space="preserve"> CoFe </w:t>
      </w:r>
      <w:r w:rsidR="008861CD" w:rsidRPr="004036E3">
        <w:rPr>
          <w:szCs w:val="24"/>
          <w:lang w:val="en-GB"/>
        </w:rPr>
        <w:t>(</w:t>
      </w:r>
      <w:r w:rsidR="00F81EE8">
        <w:rPr>
          <w:b/>
          <w:szCs w:val="24"/>
          <w:lang w:val="en-GB"/>
        </w:rPr>
        <w:t>c</w:t>
      </w:r>
      <w:r w:rsidR="008861CD" w:rsidRPr="004036E3">
        <w:rPr>
          <w:szCs w:val="24"/>
          <w:lang w:val="en-GB"/>
        </w:rPr>
        <w:t>)</w:t>
      </w:r>
      <w:r w:rsidR="008861CD">
        <w:rPr>
          <w:szCs w:val="24"/>
          <w:lang w:val="en-GB"/>
        </w:rPr>
        <w:t xml:space="preserve">, </w:t>
      </w:r>
      <w:proofErr w:type="spellStart"/>
      <w:r w:rsidR="008861CD">
        <w:rPr>
          <w:szCs w:val="24"/>
          <w:lang w:val="en-GB"/>
        </w:rPr>
        <w:t>fcc</w:t>
      </w:r>
      <w:proofErr w:type="spellEnd"/>
      <w:r w:rsidR="008861CD">
        <w:rPr>
          <w:szCs w:val="24"/>
          <w:lang w:val="en-GB"/>
        </w:rPr>
        <w:t xml:space="preserve"> Ni </w:t>
      </w:r>
      <w:r w:rsidR="008861CD" w:rsidRPr="004036E3">
        <w:rPr>
          <w:szCs w:val="24"/>
          <w:lang w:val="en-GB"/>
        </w:rPr>
        <w:t>(</w:t>
      </w:r>
      <w:r w:rsidR="00F81EE8">
        <w:rPr>
          <w:b/>
          <w:szCs w:val="24"/>
          <w:lang w:val="en-GB"/>
        </w:rPr>
        <w:t>d</w:t>
      </w:r>
      <w:r w:rsidR="008861CD" w:rsidRPr="004036E3">
        <w:rPr>
          <w:szCs w:val="24"/>
          <w:lang w:val="en-GB"/>
        </w:rPr>
        <w:t>)</w:t>
      </w:r>
      <w:r w:rsidR="008861CD">
        <w:rPr>
          <w:szCs w:val="24"/>
          <w:lang w:val="en-GB"/>
        </w:rPr>
        <w:t xml:space="preserve">. Note that in Ni, a hot spot for the positive correlation appears near </w:t>
      </w:r>
      <w:r w:rsidR="008861CD" w:rsidRPr="000C5A8E">
        <w:rPr>
          <w:i/>
          <w:iCs/>
          <w:szCs w:val="24"/>
          <w:lang w:val="en-GB"/>
        </w:rPr>
        <w:t>E</w:t>
      </w:r>
      <w:r w:rsidR="008861CD" w:rsidRPr="000C5A8E">
        <w:rPr>
          <w:szCs w:val="24"/>
          <w:vertAlign w:val="subscript"/>
          <w:lang w:val="en-GB"/>
        </w:rPr>
        <w:t>F</w:t>
      </w:r>
      <w:r w:rsidR="008861CD">
        <w:rPr>
          <w:szCs w:val="24"/>
          <w:lang w:val="en-GB"/>
        </w:rPr>
        <w:t xml:space="preserve"> (on the X-</w:t>
      </w:r>
      <w:r w:rsidR="008861CD" w:rsidRPr="00723DE6">
        <w:rPr>
          <w:szCs w:val="24"/>
          <w:lang w:val="en-GB"/>
        </w:rPr>
        <w:t>Γ</w:t>
      </w:r>
      <w:r w:rsidR="008861CD">
        <w:rPr>
          <w:szCs w:val="24"/>
          <w:lang w:val="en-GB"/>
        </w:rPr>
        <w:t xml:space="preserve"> line). In contrast, no distinct correlation is observed near </w:t>
      </w:r>
      <w:r w:rsidR="008861CD" w:rsidRPr="000C5A8E">
        <w:rPr>
          <w:i/>
          <w:iCs/>
          <w:szCs w:val="24"/>
          <w:lang w:val="en-GB"/>
        </w:rPr>
        <w:t>E</w:t>
      </w:r>
      <w:r w:rsidR="008861CD" w:rsidRPr="000C5A8E">
        <w:rPr>
          <w:szCs w:val="24"/>
          <w:vertAlign w:val="subscript"/>
          <w:lang w:val="en-GB"/>
        </w:rPr>
        <w:t>F</w:t>
      </w:r>
      <w:r w:rsidR="008861CD">
        <w:rPr>
          <w:szCs w:val="24"/>
          <w:lang w:val="en-GB"/>
        </w:rPr>
        <w:t xml:space="preserve"> for other FMs.</w:t>
      </w:r>
    </w:p>
    <w:p w14:paraId="40B702FF" w14:textId="77777777" w:rsidR="008861CD" w:rsidRPr="00D047D6" w:rsidRDefault="008861CD" w:rsidP="008861CD">
      <w:pPr>
        <w:spacing w:after="160" w:line="259" w:lineRule="auto"/>
        <w:rPr>
          <w:szCs w:val="24"/>
          <w:lang w:val="en-GB"/>
        </w:rPr>
      </w:pPr>
    </w:p>
    <w:p w14:paraId="515C4A15" w14:textId="77777777" w:rsidR="00233E0D" w:rsidRDefault="00233E0D">
      <w:pPr>
        <w:spacing w:after="160" w:line="259" w:lineRule="auto"/>
        <w:jc w:val="both"/>
        <w:rPr>
          <w:szCs w:val="24"/>
          <w:lang w:val="en-GB"/>
        </w:rPr>
      </w:pPr>
      <w:r>
        <w:rPr>
          <w:szCs w:val="24"/>
          <w:lang w:val="en-GB"/>
        </w:rPr>
        <w:br w:type="page"/>
      </w:r>
    </w:p>
    <w:p w14:paraId="0432921F" w14:textId="1DD3833B" w:rsidR="00233E0D" w:rsidRPr="00C66B55" w:rsidRDefault="00AF7BAD" w:rsidP="00233E0D">
      <w:pPr>
        <w:adjustRightInd w:val="0"/>
        <w:spacing w:line="480" w:lineRule="auto"/>
        <w:rPr>
          <w:b/>
          <w:szCs w:val="24"/>
        </w:rPr>
      </w:pPr>
      <w:r>
        <w:rPr>
          <w:b/>
          <w:iCs/>
          <w:szCs w:val="24"/>
        </w:rPr>
        <w:lastRenderedPageBreak/>
        <w:t>S</w:t>
      </w:r>
      <w:r w:rsidR="00D63992">
        <w:rPr>
          <w:b/>
          <w:iCs/>
          <w:szCs w:val="24"/>
        </w:rPr>
        <w:t xml:space="preserve">ection </w:t>
      </w:r>
      <w:r w:rsidR="00233E0D">
        <w:rPr>
          <w:b/>
          <w:iCs/>
          <w:szCs w:val="24"/>
        </w:rPr>
        <w:t xml:space="preserve">S2. </w:t>
      </w:r>
      <w:r w:rsidR="00DE13D5">
        <w:rPr>
          <w:b/>
          <w:iCs/>
          <w:szCs w:val="24"/>
        </w:rPr>
        <w:t>FM-thickness dependence of ST-FMR signals</w:t>
      </w:r>
      <w:r w:rsidR="00233E0D" w:rsidRPr="00C66B55">
        <w:rPr>
          <w:b/>
          <w:szCs w:val="24"/>
        </w:rPr>
        <w:t xml:space="preserve"> </w:t>
      </w:r>
    </w:p>
    <w:p w14:paraId="29FBB12E" w14:textId="0B5EDD70" w:rsidR="00233E0D" w:rsidRDefault="00AF7BAD" w:rsidP="00DE13D5">
      <w:pPr>
        <w:spacing w:line="480" w:lineRule="auto"/>
        <w:ind w:firstLineChars="200" w:firstLine="480"/>
        <w:jc w:val="both"/>
        <w:rPr>
          <w:rFonts w:eastAsiaTheme="minorHAnsi"/>
          <w:szCs w:val="24"/>
        </w:rPr>
      </w:pPr>
      <w:r>
        <w:rPr>
          <w:rFonts w:eastAsiaTheme="minorHAnsi"/>
          <w:szCs w:val="24"/>
        </w:rPr>
        <w:t>This</w:t>
      </w:r>
      <w:r w:rsidR="00DE13D5">
        <w:rPr>
          <w:rFonts w:eastAsiaTheme="minorHAnsi"/>
          <w:szCs w:val="24"/>
        </w:rPr>
        <w:t xml:space="preserve"> section show</w:t>
      </w:r>
      <w:r>
        <w:rPr>
          <w:rFonts w:eastAsiaTheme="minorHAnsi"/>
          <w:szCs w:val="24"/>
        </w:rPr>
        <w:t>s</w:t>
      </w:r>
      <w:r w:rsidR="00DE13D5">
        <w:rPr>
          <w:rFonts w:eastAsiaTheme="minorHAnsi"/>
          <w:szCs w:val="24"/>
        </w:rPr>
        <w:t xml:space="preserve"> raw ST-FMR data for </w:t>
      </w:r>
      <w:r>
        <w:rPr>
          <w:rFonts w:eastAsiaTheme="minorHAnsi"/>
          <w:szCs w:val="24"/>
        </w:rPr>
        <w:t xml:space="preserve">various </w:t>
      </w:r>
      <w:r w:rsidR="00DE13D5">
        <w:rPr>
          <w:rFonts w:eastAsiaTheme="minorHAnsi"/>
          <w:szCs w:val="24"/>
        </w:rPr>
        <w:t>FM</w:t>
      </w:r>
      <w:r>
        <w:rPr>
          <w:rFonts w:eastAsiaTheme="minorHAnsi"/>
          <w:szCs w:val="24"/>
        </w:rPr>
        <w:t xml:space="preserve"> </w:t>
      </w:r>
      <w:r w:rsidR="00DE13D5">
        <w:rPr>
          <w:rFonts w:eastAsiaTheme="minorHAnsi"/>
          <w:szCs w:val="24"/>
        </w:rPr>
        <w:t>thickness</w:t>
      </w:r>
      <w:r>
        <w:rPr>
          <w:rFonts w:eastAsiaTheme="minorHAnsi"/>
          <w:szCs w:val="24"/>
        </w:rPr>
        <w:t>es. Figures S3, S4, S6, S7, and S8 show the FM-thickness-dependent variation of the raw data for Ni(</w:t>
      </w:r>
      <w:proofErr w:type="spellStart"/>
      <w:r w:rsidRPr="005F1847">
        <w:rPr>
          <w:rFonts w:eastAsiaTheme="minorHAnsi"/>
          <w:i/>
          <w:szCs w:val="24"/>
        </w:rPr>
        <w:t>t</w:t>
      </w:r>
      <w:r w:rsidRPr="005F1847">
        <w:rPr>
          <w:rFonts w:eastAsiaTheme="minorHAnsi"/>
          <w:szCs w:val="24"/>
          <w:vertAlign w:val="subscript"/>
        </w:rPr>
        <w:t>Ni</w:t>
      </w:r>
      <w:proofErr w:type="spellEnd"/>
      <w:r>
        <w:rPr>
          <w:rFonts w:eastAsiaTheme="minorHAnsi"/>
          <w:szCs w:val="24"/>
        </w:rPr>
        <w:t>)/Pt, Ni(</w:t>
      </w:r>
      <w:proofErr w:type="spellStart"/>
      <w:r w:rsidRPr="005F1847">
        <w:rPr>
          <w:rFonts w:eastAsiaTheme="minorHAnsi"/>
          <w:i/>
          <w:szCs w:val="24"/>
        </w:rPr>
        <w:t>t</w:t>
      </w:r>
      <w:r w:rsidRPr="005F1847">
        <w:rPr>
          <w:rFonts w:eastAsiaTheme="minorHAnsi"/>
          <w:szCs w:val="24"/>
          <w:vertAlign w:val="subscript"/>
        </w:rPr>
        <w:t>Ni</w:t>
      </w:r>
      <w:proofErr w:type="spellEnd"/>
      <w:r>
        <w:rPr>
          <w:rFonts w:eastAsiaTheme="minorHAnsi"/>
          <w:szCs w:val="24"/>
        </w:rPr>
        <w:t>)/Ta, Ni(</w:t>
      </w:r>
      <w:proofErr w:type="spellStart"/>
      <w:r w:rsidRPr="005F1847">
        <w:rPr>
          <w:rFonts w:eastAsiaTheme="minorHAnsi"/>
          <w:i/>
          <w:szCs w:val="24"/>
        </w:rPr>
        <w:t>t</w:t>
      </w:r>
      <w:r w:rsidRPr="005F1847">
        <w:rPr>
          <w:rFonts w:eastAsiaTheme="minorHAnsi"/>
          <w:szCs w:val="24"/>
          <w:vertAlign w:val="subscript"/>
        </w:rPr>
        <w:t>Ni</w:t>
      </w:r>
      <w:proofErr w:type="spellEnd"/>
      <w:r>
        <w:rPr>
          <w:rFonts w:eastAsiaTheme="minorHAnsi"/>
          <w:szCs w:val="24"/>
        </w:rPr>
        <w:t xml:space="preserve">)/Cu/Ta, </w:t>
      </w:r>
      <w:proofErr w:type="spellStart"/>
      <w:r>
        <w:rPr>
          <w:rFonts w:eastAsiaTheme="minorHAnsi"/>
          <w:szCs w:val="24"/>
        </w:rPr>
        <w:t>HfO</w:t>
      </w:r>
      <w:r w:rsidRPr="005F1847">
        <w:rPr>
          <w:rFonts w:eastAsiaTheme="minorHAnsi"/>
          <w:szCs w:val="24"/>
          <w:vertAlign w:val="subscript"/>
        </w:rPr>
        <w:t>x</w:t>
      </w:r>
      <w:proofErr w:type="spellEnd"/>
      <w:r>
        <w:rPr>
          <w:rFonts w:eastAsiaTheme="minorHAnsi"/>
          <w:szCs w:val="24"/>
        </w:rPr>
        <w:t>/Ni(</w:t>
      </w:r>
      <w:proofErr w:type="spellStart"/>
      <w:r w:rsidRPr="005F1847">
        <w:rPr>
          <w:rFonts w:eastAsiaTheme="minorHAnsi"/>
          <w:i/>
          <w:szCs w:val="24"/>
        </w:rPr>
        <w:t>t</w:t>
      </w:r>
      <w:r w:rsidRPr="005F1847">
        <w:rPr>
          <w:rFonts w:eastAsiaTheme="minorHAnsi"/>
          <w:szCs w:val="24"/>
          <w:vertAlign w:val="subscript"/>
        </w:rPr>
        <w:t>Ni</w:t>
      </w:r>
      <w:proofErr w:type="spellEnd"/>
      <w:r>
        <w:rPr>
          <w:rFonts w:eastAsiaTheme="minorHAnsi"/>
          <w:szCs w:val="24"/>
        </w:rPr>
        <w:t xml:space="preserve">)/Pt, and </w:t>
      </w:r>
      <w:proofErr w:type="spellStart"/>
      <w:r>
        <w:rPr>
          <w:rFonts w:eastAsiaTheme="minorHAnsi"/>
          <w:szCs w:val="24"/>
        </w:rPr>
        <w:t>HfO</w:t>
      </w:r>
      <w:r w:rsidRPr="005F1847">
        <w:rPr>
          <w:rFonts w:eastAsiaTheme="minorHAnsi"/>
          <w:szCs w:val="24"/>
          <w:vertAlign w:val="subscript"/>
        </w:rPr>
        <w:t>x</w:t>
      </w:r>
      <w:proofErr w:type="spellEnd"/>
      <w:r>
        <w:rPr>
          <w:rFonts w:eastAsiaTheme="minorHAnsi"/>
          <w:szCs w:val="24"/>
        </w:rPr>
        <w:t>/Ni(</w:t>
      </w:r>
      <w:proofErr w:type="spellStart"/>
      <w:r w:rsidRPr="005F1847">
        <w:rPr>
          <w:rFonts w:eastAsiaTheme="minorHAnsi"/>
          <w:i/>
          <w:szCs w:val="24"/>
        </w:rPr>
        <w:t>t</w:t>
      </w:r>
      <w:r w:rsidRPr="005F1847">
        <w:rPr>
          <w:rFonts w:eastAsiaTheme="minorHAnsi"/>
          <w:szCs w:val="24"/>
          <w:vertAlign w:val="subscript"/>
        </w:rPr>
        <w:t>Ni</w:t>
      </w:r>
      <w:proofErr w:type="spellEnd"/>
      <w:r>
        <w:rPr>
          <w:rFonts w:eastAsiaTheme="minorHAnsi"/>
          <w:szCs w:val="24"/>
        </w:rPr>
        <w:t xml:space="preserve">)/Ta, respectively. The FM thickness dependence analyses for various FM/NM bilayers in Figs. 3 and 4 of the main text are based on these raw data. On the other hand, Figure S5 shows the insertion-layer-thickness-dependent variation of the raw data for </w:t>
      </w:r>
      <w:proofErr w:type="gramStart"/>
      <w:r>
        <w:rPr>
          <w:rFonts w:eastAsiaTheme="minorHAnsi"/>
          <w:szCs w:val="24"/>
        </w:rPr>
        <w:t>Ni(</w:t>
      </w:r>
      <w:proofErr w:type="gramEnd"/>
      <w:r>
        <w:rPr>
          <w:rFonts w:eastAsiaTheme="minorHAnsi"/>
          <w:szCs w:val="24"/>
        </w:rPr>
        <w:t>7)/Cu(</w:t>
      </w:r>
      <w:proofErr w:type="spellStart"/>
      <w:r w:rsidRPr="007A1BF5">
        <w:rPr>
          <w:rFonts w:eastAsiaTheme="minorHAnsi"/>
          <w:i/>
          <w:szCs w:val="24"/>
        </w:rPr>
        <w:t>t</w:t>
      </w:r>
      <w:r w:rsidRPr="007A1BF5">
        <w:rPr>
          <w:rFonts w:eastAsiaTheme="minorHAnsi"/>
          <w:szCs w:val="24"/>
          <w:vertAlign w:val="subscript"/>
        </w:rPr>
        <w:t>Cu</w:t>
      </w:r>
      <w:proofErr w:type="spellEnd"/>
      <w:r>
        <w:rPr>
          <w:rFonts w:eastAsiaTheme="minorHAnsi"/>
          <w:szCs w:val="24"/>
        </w:rPr>
        <w:t>)/Ta. Figure 4B in the main text is based on these data.</w:t>
      </w:r>
    </w:p>
    <w:p w14:paraId="074335BC" w14:textId="77777777" w:rsidR="00DE13D5" w:rsidRPr="00C66B55" w:rsidRDefault="00DE13D5" w:rsidP="00DE13D5">
      <w:pPr>
        <w:spacing w:line="480" w:lineRule="auto"/>
        <w:ind w:firstLineChars="200" w:firstLine="480"/>
        <w:jc w:val="both"/>
        <w:rPr>
          <w:szCs w:val="24"/>
        </w:rPr>
      </w:pPr>
    </w:p>
    <w:p w14:paraId="69285702" w14:textId="7BFB5310" w:rsidR="00AD5CF4" w:rsidRDefault="00174A6C" w:rsidP="008861CD">
      <w:pPr>
        <w:spacing w:after="160" w:line="259" w:lineRule="auto"/>
        <w:jc w:val="center"/>
        <w:rPr>
          <w:szCs w:val="24"/>
          <w:lang w:val="en-GB"/>
        </w:rPr>
      </w:pPr>
      <w:r>
        <w:rPr>
          <w:noProof/>
          <w:szCs w:val="24"/>
          <w:lang w:eastAsia="ko-KR"/>
        </w:rPr>
        <w:drawing>
          <wp:inline distT="0" distB="0" distL="0" distR="0" wp14:anchorId="7F245AFF" wp14:editId="30C3E3E5">
            <wp:extent cx="5635027" cy="4312693"/>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41451" cy="4317610"/>
                    </a:xfrm>
                    <a:prstGeom prst="rect">
                      <a:avLst/>
                    </a:prstGeom>
                    <a:noFill/>
                  </pic:spPr>
                </pic:pic>
              </a:graphicData>
            </a:graphic>
          </wp:inline>
        </w:drawing>
      </w:r>
    </w:p>
    <w:p w14:paraId="0EEA655A" w14:textId="368657FF" w:rsidR="008861CD" w:rsidRDefault="00AF7BAD" w:rsidP="00533211">
      <w:pPr>
        <w:spacing w:after="160" w:line="480" w:lineRule="auto"/>
        <w:rPr>
          <w:szCs w:val="24"/>
          <w:lang w:val="en-GB"/>
        </w:rPr>
      </w:pPr>
      <w:r>
        <w:rPr>
          <w:b/>
          <w:szCs w:val="24"/>
          <w:lang w:val="en-GB"/>
        </w:rPr>
        <w:t>F</w:t>
      </w:r>
      <w:r w:rsidR="008861CD" w:rsidRPr="00A13840">
        <w:rPr>
          <w:b/>
          <w:szCs w:val="24"/>
          <w:lang w:val="en-GB"/>
        </w:rPr>
        <w:t>ig</w:t>
      </w:r>
      <w:r w:rsidR="008861CD">
        <w:rPr>
          <w:b/>
          <w:szCs w:val="24"/>
          <w:lang w:val="en-GB"/>
        </w:rPr>
        <w:t>. S</w:t>
      </w:r>
      <w:r w:rsidR="00C328D1">
        <w:rPr>
          <w:b/>
          <w:szCs w:val="24"/>
          <w:lang w:val="en-GB"/>
        </w:rPr>
        <w:t>3</w:t>
      </w:r>
      <w:r w:rsidR="008861CD">
        <w:rPr>
          <w:b/>
          <w:szCs w:val="24"/>
          <w:lang w:val="en-GB"/>
        </w:rPr>
        <w:t>.</w:t>
      </w:r>
      <w:r w:rsidR="008861CD" w:rsidRPr="00A13840">
        <w:rPr>
          <w:b/>
          <w:szCs w:val="24"/>
          <w:lang w:val="en-G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mix</m:t>
            </m:r>
          </m:sub>
        </m:sSub>
        <m:r>
          <m:rPr>
            <m:sty m:val="bi"/>
          </m:rPr>
          <w:rPr>
            <w:rFonts w:ascii="Cambria Math" w:hAnsi="Cambria Math"/>
            <w:szCs w:val="24"/>
          </w:rPr>
          <m:t>(H)</m:t>
        </m:r>
      </m:oMath>
      <w:r w:rsidR="008861CD">
        <w:rPr>
          <w:b/>
          <w:szCs w:val="24"/>
          <w:lang w:val="en-GB"/>
        </w:rPr>
        <w:t xml:space="preserve"> </w:t>
      </w:r>
      <w:proofErr w:type="gramStart"/>
      <w:r w:rsidR="008861CD">
        <w:rPr>
          <w:b/>
          <w:szCs w:val="24"/>
          <w:lang w:val="en-GB"/>
        </w:rPr>
        <w:t>of</w:t>
      </w:r>
      <w:proofErr w:type="gramEnd"/>
      <w:r w:rsidR="008861CD">
        <w:rPr>
          <w:b/>
          <w:szCs w:val="24"/>
          <w:lang w:val="en-GB"/>
        </w:rPr>
        <w:t xml:space="preserve"> </w:t>
      </w:r>
      <w:r w:rsidR="008861CD">
        <w:rPr>
          <w:rFonts w:hint="eastAsia"/>
          <w:b/>
          <w:szCs w:val="24"/>
          <w:lang w:val="en-GB"/>
        </w:rPr>
        <w:t>Ni(</w:t>
      </w:r>
      <m:oMath>
        <m:sSub>
          <m:sSubPr>
            <m:ctrlPr>
              <w:rPr>
                <w:rFonts w:ascii="Cambria Math" w:hAnsi="Cambria Math"/>
                <w:b/>
                <w:i/>
                <w:szCs w:val="24"/>
                <w:lang w:val="en-GB"/>
              </w:rPr>
            </m:ctrlPr>
          </m:sSubPr>
          <m:e>
            <m:r>
              <m:rPr>
                <m:sty m:val="bi"/>
              </m:rPr>
              <w:rPr>
                <w:rFonts w:ascii="Cambria Math" w:hAnsi="Cambria Math"/>
                <w:szCs w:val="24"/>
                <w:lang w:val="en-GB"/>
              </w:rPr>
              <m:t>t</m:t>
            </m:r>
          </m:e>
          <m:sub>
            <m:r>
              <m:rPr>
                <m:sty m:val="bi"/>
              </m:rPr>
              <w:rPr>
                <w:rFonts w:ascii="Cambria Math" w:hAnsi="Cambria Math"/>
                <w:szCs w:val="24"/>
                <w:lang w:val="en-GB"/>
              </w:rPr>
              <m:t>Ni</m:t>
            </m:r>
          </m:sub>
        </m:sSub>
      </m:oMath>
      <w:r w:rsidR="008861CD" w:rsidRPr="005145B3">
        <w:rPr>
          <w:rFonts w:hint="eastAsia"/>
          <w:b/>
          <w:szCs w:val="24"/>
          <w:lang w:val="en-GB"/>
        </w:rPr>
        <w:t>)/</w:t>
      </w:r>
      <w:r w:rsidR="008861CD">
        <w:rPr>
          <w:rFonts w:hint="eastAsia"/>
          <w:b/>
          <w:szCs w:val="24"/>
          <w:lang w:val="en-GB"/>
        </w:rPr>
        <w:t xml:space="preserve">Pt </w:t>
      </w:r>
      <w:r w:rsidR="008861CD">
        <w:rPr>
          <w:b/>
          <w:szCs w:val="24"/>
          <w:lang w:val="en-GB"/>
        </w:rPr>
        <w:t>bilayers</w:t>
      </w:r>
      <w:r w:rsidR="008861CD" w:rsidRPr="00A13840">
        <w:rPr>
          <w:b/>
          <w:szCs w:val="24"/>
          <w:lang w:val="en-GB"/>
        </w:rPr>
        <w:t xml:space="preserve">. </w:t>
      </w:r>
      <w:r w:rsidR="00145B47" w:rsidRPr="004036E3">
        <w:rPr>
          <w:szCs w:val="24"/>
          <w:lang w:val="en-GB"/>
        </w:rPr>
        <w:t>(</w:t>
      </w:r>
      <w:r w:rsidR="00F81EE8">
        <w:rPr>
          <w:b/>
          <w:szCs w:val="24"/>
          <w:lang w:val="en-GB"/>
        </w:rPr>
        <w:t>a</w:t>
      </w:r>
      <w:r w:rsidR="008861CD" w:rsidRPr="00F81EE8">
        <w:rPr>
          <w:rFonts w:eastAsia="Yu Mincho"/>
          <w:b/>
          <w:szCs w:val="24"/>
          <w:lang w:val="en-GB" w:eastAsia="ja-JP"/>
        </w:rPr>
        <w:t>-</w:t>
      </w:r>
      <w:r w:rsidR="00F81EE8">
        <w:rPr>
          <w:b/>
          <w:szCs w:val="24"/>
          <w:lang w:val="en-GB"/>
        </w:rPr>
        <w:t>d</w:t>
      </w:r>
      <w:r w:rsidR="00145B47" w:rsidRPr="004036E3">
        <w:rPr>
          <w:szCs w:val="24"/>
          <w:lang w:val="en-GB"/>
        </w:rPr>
        <w:t>)</w:t>
      </w:r>
      <w:r w:rsidR="008861CD" w:rsidRPr="00A13840">
        <w:rPr>
          <w:rFonts w:eastAsia="Yu Mincho"/>
          <w:szCs w:val="24"/>
          <w:lang w:val="en-GB" w:eastAsia="ja-JP"/>
        </w:rPr>
        <w:t xml:space="preserv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8861CD">
        <w:rPr>
          <w:rFonts w:hint="eastAsia"/>
          <w:szCs w:val="24"/>
          <w:lang w:val="en-GB"/>
        </w:rPr>
        <w:t xml:space="preserve"> </w:t>
      </w:r>
      <w:r w:rsidR="008861CD">
        <w:rPr>
          <w:szCs w:val="24"/>
        </w:rPr>
        <w:t xml:space="preserve">of </w:t>
      </w:r>
      <w:r w:rsidR="008861CD" w:rsidRPr="00F81EE8">
        <w:rPr>
          <w:szCs w:val="24"/>
          <w:lang w:val="en-GB"/>
        </w:rPr>
        <w:t>(</w:t>
      </w:r>
      <w:r w:rsidR="00F81EE8">
        <w:rPr>
          <w:b/>
          <w:szCs w:val="24"/>
          <w:lang w:val="en-GB"/>
        </w:rPr>
        <w:t>a</w:t>
      </w:r>
      <w:r w:rsidR="008861CD" w:rsidRPr="00F81EE8">
        <w:rPr>
          <w:szCs w:val="24"/>
          <w:lang w:val="en-GB"/>
        </w:rPr>
        <w:t>)</w:t>
      </w:r>
      <w:r w:rsidR="008861CD" w:rsidRPr="00A13840">
        <w:rPr>
          <w:szCs w:val="24"/>
          <w:lang w:val="en-GB"/>
        </w:rPr>
        <w:t xml:space="preserve"> </w:t>
      </w:r>
      <w:r w:rsidR="008861CD">
        <w:rPr>
          <w:rFonts w:hint="eastAsia"/>
          <w:szCs w:val="24"/>
          <w:lang w:val="en-GB"/>
        </w:rPr>
        <w:t>3 nm</w:t>
      </w:r>
      <w:r w:rsidR="008861CD" w:rsidRPr="00A13840">
        <w:rPr>
          <w:szCs w:val="24"/>
          <w:lang w:val="en-GB"/>
        </w:rPr>
        <w:t>, (</w:t>
      </w:r>
      <w:r w:rsidR="00F81EE8">
        <w:rPr>
          <w:b/>
          <w:szCs w:val="24"/>
          <w:lang w:val="en-GB"/>
        </w:rPr>
        <w:t>b</w:t>
      </w:r>
      <w:r w:rsidR="008861CD" w:rsidRPr="00A13840">
        <w:rPr>
          <w:szCs w:val="24"/>
          <w:lang w:val="en-GB"/>
        </w:rPr>
        <w:t>)</w:t>
      </w:r>
      <w:r w:rsidR="008861CD">
        <w:rPr>
          <w:rFonts w:hint="eastAsia"/>
          <w:szCs w:val="24"/>
          <w:lang w:val="en-GB"/>
        </w:rPr>
        <w:t xml:space="preserve"> 4 nm</w:t>
      </w:r>
      <w:r w:rsidR="008861CD">
        <w:rPr>
          <w:szCs w:val="24"/>
          <w:lang w:val="en-GB"/>
        </w:rPr>
        <w:t xml:space="preserve">, </w:t>
      </w:r>
      <w:r w:rsidR="008861CD" w:rsidRPr="00A13840">
        <w:rPr>
          <w:szCs w:val="24"/>
          <w:lang w:val="en-GB"/>
        </w:rPr>
        <w:t>(</w:t>
      </w:r>
      <w:r w:rsidR="00F81EE8">
        <w:rPr>
          <w:b/>
          <w:szCs w:val="24"/>
          <w:lang w:val="en-GB"/>
        </w:rPr>
        <w:t>c</w:t>
      </w:r>
      <w:r w:rsidR="008861CD" w:rsidRPr="00A13840">
        <w:rPr>
          <w:szCs w:val="24"/>
          <w:lang w:val="en-GB"/>
        </w:rPr>
        <w:t xml:space="preserve">) </w:t>
      </w:r>
      <w:r w:rsidR="008861CD">
        <w:rPr>
          <w:rFonts w:hint="eastAsia"/>
          <w:szCs w:val="24"/>
          <w:lang w:val="en-GB"/>
        </w:rPr>
        <w:t>7 nm</w:t>
      </w:r>
      <w:r w:rsidR="008861CD">
        <w:rPr>
          <w:szCs w:val="24"/>
          <w:lang w:val="en-GB"/>
        </w:rPr>
        <w:t xml:space="preserve">, </w:t>
      </w:r>
      <w:r w:rsidR="008861CD" w:rsidRPr="00A13840">
        <w:rPr>
          <w:szCs w:val="24"/>
          <w:lang w:val="en-GB"/>
        </w:rPr>
        <w:t>and (</w:t>
      </w:r>
      <w:r w:rsidR="00F81EE8">
        <w:rPr>
          <w:b/>
          <w:szCs w:val="24"/>
          <w:lang w:val="en-GB"/>
        </w:rPr>
        <w:t>d</w:t>
      </w:r>
      <w:r w:rsidR="008861CD" w:rsidRPr="00A13840">
        <w:rPr>
          <w:szCs w:val="24"/>
          <w:lang w:val="en-GB"/>
        </w:rPr>
        <w:t xml:space="preserve">) </w:t>
      </w:r>
      <w:r w:rsidR="008861CD">
        <w:rPr>
          <w:rFonts w:hint="eastAsia"/>
          <w:szCs w:val="24"/>
          <w:lang w:val="en-GB"/>
        </w:rPr>
        <w:t>10 nm</w:t>
      </w:r>
      <w:r w:rsidR="008861CD">
        <w:rPr>
          <w:szCs w:val="24"/>
          <w:lang w:val="en-GB"/>
        </w:rPr>
        <w:t>. Symbols are experimental results</w:t>
      </w:r>
      <w:r>
        <w:rPr>
          <w:szCs w:val="24"/>
          <w:lang w:val="en-GB"/>
        </w:rPr>
        <w:t>,</w:t>
      </w:r>
      <w:r w:rsidR="008861CD">
        <w:rPr>
          <w:szCs w:val="24"/>
          <w:lang w:val="en-GB"/>
        </w:rPr>
        <w:t xml:space="preserve"> and lines are fitting results with Eq. (1).</w:t>
      </w:r>
    </w:p>
    <w:p w14:paraId="513EEF2F" w14:textId="77777777" w:rsidR="008861CD" w:rsidRPr="00DE158A" w:rsidRDefault="008861CD" w:rsidP="008861CD">
      <w:pPr>
        <w:spacing w:line="480" w:lineRule="auto"/>
        <w:rPr>
          <w:szCs w:val="24"/>
          <w:lang w:val="en-GB"/>
        </w:rPr>
      </w:pPr>
    </w:p>
    <w:p w14:paraId="766AAE78" w14:textId="77777777" w:rsidR="008861CD" w:rsidRDefault="008861CD" w:rsidP="008861CD">
      <w:pPr>
        <w:spacing w:after="160" w:line="259" w:lineRule="auto"/>
        <w:jc w:val="center"/>
        <w:rPr>
          <w:szCs w:val="24"/>
          <w:lang w:val="en-GB"/>
        </w:rPr>
      </w:pPr>
      <w:r>
        <w:rPr>
          <w:szCs w:val="24"/>
          <w:lang w:val="en-GB"/>
        </w:rPr>
        <w:br w:type="page"/>
      </w:r>
    </w:p>
    <w:p w14:paraId="75B42DF9" w14:textId="1D2F37B8" w:rsidR="008861CD" w:rsidRDefault="00174A6C" w:rsidP="008861CD">
      <w:pPr>
        <w:spacing w:after="160" w:line="259" w:lineRule="auto"/>
        <w:jc w:val="center"/>
        <w:rPr>
          <w:szCs w:val="24"/>
          <w:lang w:val="en-GB"/>
        </w:rPr>
      </w:pPr>
      <w:r>
        <w:rPr>
          <w:noProof/>
          <w:szCs w:val="24"/>
          <w:lang w:eastAsia="ko-KR"/>
        </w:rPr>
        <w:lastRenderedPageBreak/>
        <w:drawing>
          <wp:inline distT="0" distB="0" distL="0" distR="0" wp14:anchorId="615F6560" wp14:editId="23C10F95">
            <wp:extent cx="5677761" cy="432634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0845" cy="4328690"/>
                    </a:xfrm>
                    <a:prstGeom prst="rect">
                      <a:avLst/>
                    </a:prstGeom>
                    <a:noFill/>
                  </pic:spPr>
                </pic:pic>
              </a:graphicData>
            </a:graphic>
          </wp:inline>
        </w:drawing>
      </w:r>
    </w:p>
    <w:p w14:paraId="744029B2" w14:textId="56D88EAB" w:rsidR="008861CD" w:rsidRDefault="00AF7BAD" w:rsidP="00A603A9">
      <w:pPr>
        <w:spacing w:before="240" w:line="480" w:lineRule="auto"/>
        <w:jc w:val="both"/>
        <w:rPr>
          <w:szCs w:val="24"/>
          <w:lang w:val="en-GB"/>
        </w:rPr>
      </w:pPr>
      <w:r>
        <w:rPr>
          <w:b/>
          <w:szCs w:val="24"/>
          <w:lang w:val="en-GB"/>
        </w:rPr>
        <w:t>F</w:t>
      </w:r>
      <w:r w:rsidR="008861CD" w:rsidRPr="00A13840">
        <w:rPr>
          <w:b/>
          <w:szCs w:val="24"/>
          <w:lang w:val="en-GB"/>
        </w:rPr>
        <w:t>ig</w:t>
      </w:r>
      <w:r w:rsidR="008861CD">
        <w:rPr>
          <w:b/>
          <w:szCs w:val="24"/>
          <w:lang w:val="en-GB"/>
        </w:rPr>
        <w:t>.</w:t>
      </w:r>
      <w:r w:rsidR="008861CD" w:rsidRPr="00A13840">
        <w:rPr>
          <w:b/>
          <w:szCs w:val="24"/>
          <w:lang w:val="en-GB"/>
        </w:rPr>
        <w:t xml:space="preserve"> </w:t>
      </w:r>
      <w:r w:rsidR="008861CD">
        <w:rPr>
          <w:b/>
          <w:szCs w:val="24"/>
          <w:lang w:val="en-GB"/>
        </w:rPr>
        <w:t>S</w:t>
      </w:r>
      <w:r w:rsidR="00C328D1">
        <w:rPr>
          <w:b/>
          <w:szCs w:val="24"/>
          <w:lang w:val="en-GB"/>
        </w:rPr>
        <w:t>4</w:t>
      </w:r>
      <w:r w:rsidR="008861CD">
        <w:rPr>
          <w:b/>
          <w:szCs w:val="24"/>
          <w:lang w:val="en-GB"/>
        </w:rPr>
        <w:t>.</w:t>
      </w:r>
      <w:r w:rsidR="008861CD" w:rsidRPr="00A13840">
        <w:rPr>
          <w:b/>
          <w:szCs w:val="24"/>
          <w:lang w:val="en-G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mix</m:t>
            </m:r>
          </m:sub>
        </m:sSub>
        <m:r>
          <m:rPr>
            <m:sty m:val="bi"/>
          </m:rPr>
          <w:rPr>
            <w:rFonts w:ascii="Cambria Math" w:hAnsi="Cambria Math"/>
            <w:szCs w:val="24"/>
          </w:rPr>
          <m:t>(H)</m:t>
        </m:r>
      </m:oMath>
      <w:r w:rsidR="008861CD">
        <w:rPr>
          <w:b/>
          <w:szCs w:val="24"/>
          <w:lang w:val="en-GB"/>
        </w:rPr>
        <w:t xml:space="preserve"> </w:t>
      </w:r>
      <w:proofErr w:type="gramStart"/>
      <w:r w:rsidR="008861CD">
        <w:rPr>
          <w:b/>
          <w:szCs w:val="24"/>
          <w:lang w:val="en-GB"/>
        </w:rPr>
        <w:t>of</w:t>
      </w:r>
      <w:proofErr w:type="gramEnd"/>
      <w:r w:rsidR="008861CD">
        <w:rPr>
          <w:b/>
          <w:szCs w:val="24"/>
          <w:lang w:val="en-GB"/>
        </w:rPr>
        <w:t xml:space="preserve"> </w:t>
      </w:r>
      <w:r w:rsidR="008861CD">
        <w:rPr>
          <w:rFonts w:hint="eastAsia"/>
          <w:b/>
          <w:szCs w:val="24"/>
          <w:lang w:val="en-GB"/>
        </w:rPr>
        <w:t>Ni(</w:t>
      </w:r>
      <m:oMath>
        <m:sSub>
          <m:sSubPr>
            <m:ctrlPr>
              <w:rPr>
                <w:rFonts w:ascii="Cambria Math" w:hAnsi="Cambria Math"/>
                <w:b/>
                <w:i/>
                <w:szCs w:val="24"/>
                <w:lang w:val="en-GB"/>
              </w:rPr>
            </m:ctrlPr>
          </m:sSubPr>
          <m:e>
            <m:r>
              <m:rPr>
                <m:sty m:val="bi"/>
              </m:rPr>
              <w:rPr>
                <w:rFonts w:ascii="Cambria Math" w:hAnsi="Cambria Math"/>
                <w:szCs w:val="24"/>
                <w:lang w:val="en-GB"/>
              </w:rPr>
              <m:t>t</m:t>
            </m:r>
          </m:e>
          <m:sub>
            <m:r>
              <m:rPr>
                <m:sty m:val="bi"/>
              </m:rPr>
              <w:rPr>
                <w:rFonts w:ascii="Cambria Math" w:hAnsi="Cambria Math"/>
                <w:szCs w:val="24"/>
                <w:lang w:val="en-GB"/>
              </w:rPr>
              <m:t>Ni</m:t>
            </m:r>
          </m:sub>
        </m:sSub>
      </m:oMath>
      <w:r w:rsidR="008861CD" w:rsidRPr="005145B3">
        <w:rPr>
          <w:rFonts w:hint="eastAsia"/>
          <w:b/>
          <w:szCs w:val="24"/>
          <w:lang w:val="en-GB"/>
        </w:rPr>
        <w:t>)/</w:t>
      </w:r>
      <w:r w:rsidR="008861CD">
        <w:rPr>
          <w:rFonts w:hint="eastAsia"/>
          <w:b/>
          <w:szCs w:val="24"/>
          <w:lang w:val="en-GB"/>
        </w:rPr>
        <w:t xml:space="preserve">Ta </w:t>
      </w:r>
      <w:r w:rsidR="008861CD">
        <w:rPr>
          <w:b/>
          <w:szCs w:val="24"/>
          <w:lang w:val="en-GB"/>
        </w:rPr>
        <w:t>bilayers</w:t>
      </w:r>
      <w:r w:rsidR="008861CD" w:rsidRPr="00A13840">
        <w:rPr>
          <w:b/>
          <w:szCs w:val="24"/>
          <w:lang w:val="en-GB"/>
        </w:rPr>
        <w:t xml:space="preserve">. </w:t>
      </w:r>
      <w:r w:rsidR="00145B47" w:rsidRPr="004036E3">
        <w:rPr>
          <w:szCs w:val="24"/>
          <w:lang w:val="en-GB"/>
        </w:rPr>
        <w:t>(</w:t>
      </w:r>
      <w:r w:rsidR="00F81EE8">
        <w:rPr>
          <w:b/>
          <w:szCs w:val="24"/>
          <w:lang w:val="en-GB"/>
        </w:rPr>
        <w:t>a</w:t>
      </w:r>
      <w:r w:rsidR="008861CD" w:rsidRPr="00F81EE8">
        <w:rPr>
          <w:rFonts w:eastAsia="Yu Mincho"/>
          <w:b/>
          <w:szCs w:val="24"/>
          <w:lang w:val="en-GB" w:eastAsia="ja-JP"/>
        </w:rPr>
        <w:t>-</w:t>
      </w:r>
      <w:r w:rsidR="00F81EE8">
        <w:rPr>
          <w:b/>
          <w:szCs w:val="24"/>
          <w:lang w:val="en-GB"/>
        </w:rPr>
        <w:t>d</w:t>
      </w:r>
      <w:r w:rsidR="00145B47" w:rsidRPr="004036E3">
        <w:rPr>
          <w:szCs w:val="24"/>
          <w:lang w:val="en-GB"/>
        </w:rPr>
        <w:t>)</w:t>
      </w:r>
      <w:r w:rsidR="008861CD" w:rsidRPr="00A13840">
        <w:rPr>
          <w:rFonts w:eastAsia="Yu Mincho"/>
          <w:szCs w:val="24"/>
          <w:lang w:val="en-GB" w:eastAsia="ja-JP"/>
        </w:rPr>
        <w:t xml:space="preserv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8861CD">
        <w:rPr>
          <w:rFonts w:hint="eastAsia"/>
          <w:szCs w:val="24"/>
          <w:lang w:val="en-GB"/>
        </w:rPr>
        <w:t xml:space="preserve"> </w:t>
      </w:r>
      <w:r w:rsidR="008861CD">
        <w:rPr>
          <w:szCs w:val="24"/>
        </w:rPr>
        <w:t xml:space="preserve">of </w:t>
      </w:r>
      <w:r w:rsidR="008861CD" w:rsidRPr="00A13840">
        <w:rPr>
          <w:szCs w:val="24"/>
          <w:lang w:val="en-GB"/>
        </w:rPr>
        <w:t>(</w:t>
      </w:r>
      <w:r w:rsidR="00F81EE8">
        <w:rPr>
          <w:b/>
          <w:szCs w:val="24"/>
          <w:lang w:val="en-GB"/>
        </w:rPr>
        <w:t>a</w:t>
      </w:r>
      <w:r w:rsidR="008861CD" w:rsidRPr="00A13840">
        <w:rPr>
          <w:szCs w:val="24"/>
          <w:lang w:val="en-GB"/>
        </w:rPr>
        <w:t xml:space="preserve">) </w:t>
      </w:r>
      <w:r w:rsidR="008861CD">
        <w:rPr>
          <w:rFonts w:hint="eastAsia"/>
          <w:szCs w:val="24"/>
          <w:lang w:val="en-GB"/>
        </w:rPr>
        <w:t>3 nm</w:t>
      </w:r>
      <w:r w:rsidR="008861CD" w:rsidRPr="00A13840">
        <w:rPr>
          <w:szCs w:val="24"/>
          <w:lang w:val="en-GB"/>
        </w:rPr>
        <w:t>, (</w:t>
      </w:r>
      <w:r w:rsidR="00F81EE8">
        <w:rPr>
          <w:b/>
          <w:szCs w:val="24"/>
          <w:lang w:val="en-GB"/>
        </w:rPr>
        <w:t>b</w:t>
      </w:r>
      <w:r w:rsidR="008861CD" w:rsidRPr="00A13840">
        <w:rPr>
          <w:szCs w:val="24"/>
          <w:lang w:val="en-GB"/>
        </w:rPr>
        <w:t>)</w:t>
      </w:r>
      <w:r w:rsidR="008861CD">
        <w:rPr>
          <w:rFonts w:hint="eastAsia"/>
          <w:szCs w:val="24"/>
          <w:lang w:val="en-GB"/>
        </w:rPr>
        <w:t xml:space="preserve"> 4 nm</w:t>
      </w:r>
      <w:r w:rsidR="008861CD">
        <w:rPr>
          <w:szCs w:val="24"/>
          <w:lang w:val="en-GB"/>
        </w:rPr>
        <w:t xml:space="preserve">, </w:t>
      </w:r>
      <w:r w:rsidR="008861CD" w:rsidRPr="00A13840">
        <w:rPr>
          <w:szCs w:val="24"/>
          <w:lang w:val="en-GB"/>
        </w:rPr>
        <w:t>(</w:t>
      </w:r>
      <w:r w:rsidR="00F81EE8">
        <w:rPr>
          <w:b/>
          <w:szCs w:val="24"/>
          <w:lang w:val="en-GB"/>
        </w:rPr>
        <w:t>c</w:t>
      </w:r>
      <w:r w:rsidR="008861CD" w:rsidRPr="00A13840">
        <w:rPr>
          <w:szCs w:val="24"/>
          <w:lang w:val="en-GB"/>
        </w:rPr>
        <w:t xml:space="preserve">) </w:t>
      </w:r>
      <w:r w:rsidR="008861CD">
        <w:rPr>
          <w:rFonts w:hint="eastAsia"/>
          <w:szCs w:val="24"/>
          <w:lang w:val="en-GB"/>
        </w:rPr>
        <w:t>7 nm</w:t>
      </w:r>
      <w:r w:rsidR="008861CD">
        <w:rPr>
          <w:szCs w:val="24"/>
          <w:lang w:val="en-GB"/>
        </w:rPr>
        <w:t xml:space="preserve">, </w:t>
      </w:r>
      <w:r w:rsidR="008861CD" w:rsidRPr="00A13840">
        <w:rPr>
          <w:szCs w:val="24"/>
          <w:lang w:val="en-GB"/>
        </w:rPr>
        <w:t>and (</w:t>
      </w:r>
      <w:r w:rsidR="00F81EE8">
        <w:rPr>
          <w:b/>
          <w:szCs w:val="24"/>
          <w:lang w:val="en-GB"/>
        </w:rPr>
        <w:t>d</w:t>
      </w:r>
      <w:r w:rsidR="008861CD" w:rsidRPr="00A13840">
        <w:rPr>
          <w:szCs w:val="24"/>
          <w:lang w:val="en-GB"/>
        </w:rPr>
        <w:t xml:space="preserve">) </w:t>
      </w:r>
      <w:r w:rsidR="008861CD">
        <w:rPr>
          <w:rFonts w:hint="eastAsia"/>
          <w:szCs w:val="24"/>
          <w:lang w:val="en-GB"/>
        </w:rPr>
        <w:t>10 nm</w:t>
      </w:r>
      <w:r w:rsidR="008861CD">
        <w:rPr>
          <w:szCs w:val="24"/>
          <w:lang w:val="en-GB"/>
        </w:rPr>
        <w:t>. Symbols are experimental results</w:t>
      </w:r>
      <w:r>
        <w:rPr>
          <w:szCs w:val="24"/>
          <w:lang w:val="en-GB"/>
        </w:rPr>
        <w:t>,</w:t>
      </w:r>
      <w:r w:rsidR="008861CD">
        <w:rPr>
          <w:szCs w:val="24"/>
          <w:lang w:val="en-GB"/>
        </w:rPr>
        <w:t xml:space="preserve"> and lines are fitting results with Eq. (1).</w:t>
      </w:r>
    </w:p>
    <w:p w14:paraId="5C8C7A1D" w14:textId="77777777" w:rsidR="008861CD" w:rsidRDefault="008861CD" w:rsidP="008861CD">
      <w:pPr>
        <w:spacing w:line="480" w:lineRule="auto"/>
        <w:rPr>
          <w:szCs w:val="24"/>
          <w:lang w:val="en-GB"/>
        </w:rPr>
      </w:pPr>
    </w:p>
    <w:p w14:paraId="14358C78" w14:textId="77777777" w:rsidR="008861CD" w:rsidRDefault="008861CD" w:rsidP="008861CD">
      <w:pPr>
        <w:spacing w:after="160" w:line="259" w:lineRule="auto"/>
        <w:jc w:val="center"/>
        <w:rPr>
          <w:szCs w:val="24"/>
          <w:lang w:val="en-GB"/>
        </w:rPr>
      </w:pPr>
      <w:r>
        <w:rPr>
          <w:szCs w:val="24"/>
          <w:lang w:val="en-GB"/>
        </w:rPr>
        <w:br w:type="page"/>
      </w:r>
    </w:p>
    <w:p w14:paraId="655A9A94" w14:textId="00DB0F04" w:rsidR="008861CD" w:rsidRDefault="00174A6C" w:rsidP="008861CD">
      <w:pPr>
        <w:spacing w:after="160" w:line="259" w:lineRule="auto"/>
        <w:jc w:val="center"/>
        <w:rPr>
          <w:szCs w:val="24"/>
          <w:lang w:val="en-GB"/>
        </w:rPr>
      </w:pPr>
      <w:r>
        <w:rPr>
          <w:noProof/>
          <w:szCs w:val="24"/>
          <w:lang w:eastAsia="ko-KR"/>
        </w:rPr>
        <w:lastRenderedPageBreak/>
        <w:drawing>
          <wp:inline distT="0" distB="0" distL="0" distR="0" wp14:anchorId="6E84EF2A" wp14:editId="7CD80DBF">
            <wp:extent cx="5631804" cy="4262168"/>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31778" cy="4262148"/>
                    </a:xfrm>
                    <a:prstGeom prst="rect">
                      <a:avLst/>
                    </a:prstGeom>
                    <a:noFill/>
                  </pic:spPr>
                </pic:pic>
              </a:graphicData>
            </a:graphic>
          </wp:inline>
        </w:drawing>
      </w:r>
    </w:p>
    <w:p w14:paraId="09F5A761" w14:textId="51A6E1FF" w:rsidR="008861CD" w:rsidRDefault="00AF7BAD" w:rsidP="00A603A9">
      <w:pPr>
        <w:spacing w:before="240" w:line="480" w:lineRule="auto"/>
        <w:jc w:val="both"/>
        <w:rPr>
          <w:szCs w:val="24"/>
          <w:lang w:val="en-GB"/>
        </w:rPr>
      </w:pPr>
      <w:r>
        <w:rPr>
          <w:b/>
          <w:szCs w:val="24"/>
          <w:lang w:val="en-GB"/>
        </w:rPr>
        <w:t>F</w:t>
      </w:r>
      <w:r w:rsidR="008861CD" w:rsidRPr="00A13840">
        <w:rPr>
          <w:b/>
          <w:szCs w:val="24"/>
          <w:lang w:val="en-GB"/>
        </w:rPr>
        <w:t>ig</w:t>
      </w:r>
      <w:r w:rsidR="008861CD">
        <w:rPr>
          <w:b/>
          <w:szCs w:val="24"/>
          <w:lang w:val="en-GB"/>
        </w:rPr>
        <w:t>. S</w:t>
      </w:r>
      <w:r w:rsidR="00C328D1">
        <w:rPr>
          <w:b/>
          <w:szCs w:val="24"/>
          <w:lang w:val="en-GB"/>
        </w:rPr>
        <w:t>5</w:t>
      </w:r>
      <w:r w:rsidR="008861CD">
        <w:rPr>
          <w:b/>
          <w:szCs w:val="24"/>
          <w:lang w:val="en-GB"/>
        </w:rPr>
        <w:t>.</w:t>
      </w:r>
      <w:r w:rsidR="008861CD" w:rsidRPr="00A13840">
        <w:rPr>
          <w:b/>
          <w:szCs w:val="24"/>
          <w:lang w:val="en-G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mix</m:t>
            </m:r>
          </m:sub>
        </m:sSub>
        <m:r>
          <m:rPr>
            <m:sty m:val="bi"/>
          </m:rPr>
          <w:rPr>
            <w:rFonts w:ascii="Cambria Math" w:hAnsi="Cambria Math"/>
            <w:szCs w:val="24"/>
          </w:rPr>
          <m:t>(H)</m:t>
        </m:r>
      </m:oMath>
      <w:r w:rsidR="008861CD">
        <w:rPr>
          <w:b/>
          <w:szCs w:val="24"/>
          <w:lang w:val="en-GB"/>
        </w:rPr>
        <w:t xml:space="preserve"> </w:t>
      </w:r>
      <w:proofErr w:type="gramStart"/>
      <w:r w:rsidR="008861CD">
        <w:rPr>
          <w:b/>
          <w:szCs w:val="24"/>
          <w:lang w:val="en-GB"/>
        </w:rPr>
        <w:t>of</w:t>
      </w:r>
      <w:proofErr w:type="gramEnd"/>
      <w:r w:rsidR="008861CD">
        <w:rPr>
          <w:b/>
          <w:szCs w:val="24"/>
          <w:lang w:val="en-GB"/>
        </w:rPr>
        <w:t xml:space="preserve"> </w:t>
      </w:r>
      <w:r w:rsidR="008861CD">
        <w:rPr>
          <w:rFonts w:hint="eastAsia"/>
          <w:b/>
          <w:szCs w:val="24"/>
          <w:lang w:val="en-GB"/>
        </w:rPr>
        <w:t>Ni(7)/Cu(</w:t>
      </w:r>
      <m:oMath>
        <m:sSub>
          <m:sSubPr>
            <m:ctrlPr>
              <w:rPr>
                <w:rFonts w:ascii="Cambria Math" w:hAnsi="Cambria Math"/>
                <w:b/>
                <w:i/>
                <w:szCs w:val="24"/>
                <w:lang w:val="en-GB"/>
              </w:rPr>
            </m:ctrlPr>
          </m:sSubPr>
          <m:e>
            <m:r>
              <m:rPr>
                <m:sty m:val="bi"/>
              </m:rPr>
              <w:rPr>
                <w:rFonts w:ascii="Cambria Math" w:hAnsi="Cambria Math"/>
                <w:szCs w:val="24"/>
                <w:lang w:val="en-GB"/>
              </w:rPr>
              <m:t>t</m:t>
            </m:r>
          </m:e>
          <m:sub>
            <m:r>
              <m:rPr>
                <m:sty m:val="bi"/>
              </m:rPr>
              <w:rPr>
                <w:rFonts w:ascii="Cambria Math" w:hAnsi="Cambria Math"/>
                <w:szCs w:val="24"/>
                <w:lang w:val="en-GB"/>
              </w:rPr>
              <m:t>Cu</m:t>
            </m:r>
          </m:sub>
        </m:sSub>
      </m:oMath>
      <w:r w:rsidR="008861CD" w:rsidRPr="005145B3">
        <w:rPr>
          <w:rFonts w:hint="eastAsia"/>
          <w:b/>
          <w:szCs w:val="24"/>
          <w:lang w:val="en-GB"/>
        </w:rPr>
        <w:t>)/</w:t>
      </w:r>
      <w:r w:rsidR="008861CD">
        <w:rPr>
          <w:rFonts w:hint="eastAsia"/>
          <w:b/>
          <w:szCs w:val="24"/>
          <w:lang w:val="en-GB"/>
        </w:rPr>
        <w:t xml:space="preserve">Ta </w:t>
      </w:r>
      <w:proofErr w:type="spellStart"/>
      <w:r>
        <w:rPr>
          <w:b/>
          <w:szCs w:val="24"/>
          <w:lang w:val="en-GB"/>
        </w:rPr>
        <w:t>tri</w:t>
      </w:r>
      <w:r w:rsidR="008861CD">
        <w:rPr>
          <w:b/>
          <w:szCs w:val="24"/>
          <w:lang w:val="en-GB"/>
        </w:rPr>
        <w:t>layers</w:t>
      </w:r>
      <w:proofErr w:type="spellEnd"/>
      <w:r w:rsidR="008861CD" w:rsidRPr="00A13840">
        <w:rPr>
          <w:b/>
          <w:szCs w:val="24"/>
          <w:lang w:val="en-GB"/>
        </w:rPr>
        <w:t xml:space="preserve">. </w:t>
      </w:r>
      <w:r w:rsidR="00145B47" w:rsidRPr="004036E3">
        <w:rPr>
          <w:szCs w:val="24"/>
          <w:lang w:val="en-GB"/>
        </w:rPr>
        <w:t>(</w:t>
      </w:r>
      <w:r w:rsidR="00E61B99">
        <w:rPr>
          <w:b/>
          <w:szCs w:val="24"/>
          <w:lang w:val="en-GB"/>
        </w:rPr>
        <w:t>a</w:t>
      </w:r>
      <w:r w:rsidR="008861CD" w:rsidRPr="00E61B99">
        <w:rPr>
          <w:rFonts w:eastAsia="Yu Mincho"/>
          <w:b/>
          <w:szCs w:val="24"/>
          <w:lang w:val="en-GB" w:eastAsia="ja-JP"/>
        </w:rPr>
        <w:t>-</w:t>
      </w:r>
      <w:r w:rsidR="00E61B99">
        <w:rPr>
          <w:b/>
          <w:szCs w:val="24"/>
          <w:lang w:val="en-GB"/>
        </w:rPr>
        <w:t>d</w:t>
      </w:r>
      <w:r w:rsidR="00145B47" w:rsidRPr="004036E3">
        <w:rPr>
          <w:szCs w:val="24"/>
          <w:lang w:val="en-GB"/>
        </w:rPr>
        <w:t>)</w:t>
      </w:r>
      <w:r w:rsidR="008861CD" w:rsidRPr="00A13840">
        <w:rPr>
          <w:rFonts w:eastAsia="Yu Mincho"/>
          <w:szCs w:val="24"/>
          <w:lang w:val="en-GB" w:eastAsia="ja-JP"/>
        </w:rPr>
        <w:t xml:space="preserv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Cu</m:t>
            </m:r>
          </m:sub>
        </m:sSub>
      </m:oMath>
      <w:r w:rsidR="008861CD">
        <w:rPr>
          <w:rFonts w:hint="eastAsia"/>
          <w:szCs w:val="24"/>
          <w:lang w:val="en-GB"/>
        </w:rPr>
        <w:t xml:space="preserve"> </w:t>
      </w:r>
      <w:r w:rsidR="008861CD">
        <w:rPr>
          <w:szCs w:val="24"/>
        </w:rPr>
        <w:t xml:space="preserve">of </w:t>
      </w:r>
      <w:r w:rsidR="008861CD" w:rsidRPr="00A13840">
        <w:rPr>
          <w:szCs w:val="24"/>
          <w:lang w:val="en-GB"/>
        </w:rPr>
        <w:t>(</w:t>
      </w:r>
      <w:r w:rsidR="00E61B99">
        <w:rPr>
          <w:b/>
          <w:szCs w:val="24"/>
          <w:lang w:val="en-GB"/>
        </w:rPr>
        <w:t>a</w:t>
      </w:r>
      <w:r w:rsidR="008861CD" w:rsidRPr="00A13840">
        <w:rPr>
          <w:szCs w:val="24"/>
          <w:lang w:val="en-GB"/>
        </w:rPr>
        <w:t xml:space="preserve">) </w:t>
      </w:r>
      <w:r w:rsidR="008861CD">
        <w:rPr>
          <w:rFonts w:hint="eastAsia"/>
          <w:szCs w:val="24"/>
          <w:lang w:val="en-GB"/>
        </w:rPr>
        <w:t>0 nm</w:t>
      </w:r>
      <w:r w:rsidR="008861CD" w:rsidRPr="00A13840">
        <w:rPr>
          <w:szCs w:val="24"/>
          <w:lang w:val="en-GB"/>
        </w:rPr>
        <w:t>, (</w:t>
      </w:r>
      <w:r w:rsidR="00E61B99">
        <w:rPr>
          <w:b/>
          <w:szCs w:val="24"/>
          <w:lang w:val="en-GB"/>
        </w:rPr>
        <w:t>b</w:t>
      </w:r>
      <w:r w:rsidR="008861CD" w:rsidRPr="00A13840">
        <w:rPr>
          <w:szCs w:val="24"/>
          <w:lang w:val="en-GB"/>
        </w:rPr>
        <w:t>)</w:t>
      </w:r>
      <w:r w:rsidR="008861CD">
        <w:rPr>
          <w:rFonts w:hint="eastAsia"/>
          <w:szCs w:val="24"/>
          <w:lang w:val="en-GB"/>
        </w:rPr>
        <w:t xml:space="preserve"> 1 nm</w:t>
      </w:r>
      <w:r w:rsidR="008861CD">
        <w:rPr>
          <w:szCs w:val="24"/>
          <w:lang w:val="en-GB"/>
        </w:rPr>
        <w:t xml:space="preserve">, </w:t>
      </w:r>
      <w:r w:rsidR="008861CD" w:rsidRPr="00A13840">
        <w:rPr>
          <w:szCs w:val="24"/>
          <w:lang w:val="en-GB"/>
        </w:rPr>
        <w:t>(</w:t>
      </w:r>
      <w:r w:rsidR="00E61B99">
        <w:rPr>
          <w:b/>
          <w:szCs w:val="24"/>
          <w:lang w:val="en-GB"/>
        </w:rPr>
        <w:t>c</w:t>
      </w:r>
      <w:r w:rsidR="008861CD" w:rsidRPr="00A13840">
        <w:rPr>
          <w:szCs w:val="24"/>
          <w:lang w:val="en-GB"/>
        </w:rPr>
        <w:t xml:space="preserve">) </w:t>
      </w:r>
      <w:r w:rsidR="008861CD">
        <w:rPr>
          <w:rFonts w:hint="eastAsia"/>
          <w:szCs w:val="24"/>
          <w:lang w:val="en-GB"/>
        </w:rPr>
        <w:t>2 nm</w:t>
      </w:r>
      <w:r w:rsidR="008861CD">
        <w:rPr>
          <w:szCs w:val="24"/>
          <w:lang w:val="en-GB"/>
        </w:rPr>
        <w:t xml:space="preserve">, </w:t>
      </w:r>
      <w:r w:rsidR="008861CD" w:rsidRPr="00A13840">
        <w:rPr>
          <w:szCs w:val="24"/>
          <w:lang w:val="en-GB"/>
        </w:rPr>
        <w:t>and (</w:t>
      </w:r>
      <w:r w:rsidR="00E61B99">
        <w:rPr>
          <w:b/>
          <w:szCs w:val="24"/>
          <w:lang w:val="en-GB"/>
        </w:rPr>
        <w:t>d</w:t>
      </w:r>
      <w:r w:rsidR="008861CD" w:rsidRPr="00A13840">
        <w:rPr>
          <w:szCs w:val="24"/>
          <w:lang w:val="en-GB"/>
        </w:rPr>
        <w:t xml:space="preserve">) </w:t>
      </w:r>
      <w:r w:rsidR="008861CD">
        <w:rPr>
          <w:rFonts w:hint="eastAsia"/>
          <w:szCs w:val="24"/>
          <w:lang w:val="en-GB"/>
        </w:rPr>
        <w:t>2.5 nm</w:t>
      </w:r>
      <w:r w:rsidR="008861CD">
        <w:rPr>
          <w:szCs w:val="24"/>
          <w:lang w:val="en-GB"/>
        </w:rPr>
        <w:t>. Symbols are experimental results</w:t>
      </w:r>
      <w:r>
        <w:rPr>
          <w:szCs w:val="24"/>
          <w:lang w:val="en-GB"/>
        </w:rPr>
        <w:t>,</w:t>
      </w:r>
      <w:r w:rsidR="008861CD">
        <w:rPr>
          <w:szCs w:val="24"/>
          <w:lang w:val="en-GB"/>
        </w:rPr>
        <w:t xml:space="preserve"> and lines are fitting results with Eq. (1).</w:t>
      </w:r>
    </w:p>
    <w:p w14:paraId="3022DCED" w14:textId="77777777" w:rsidR="008861CD" w:rsidRDefault="008861CD" w:rsidP="008861CD">
      <w:pPr>
        <w:spacing w:after="160" w:line="259" w:lineRule="auto"/>
        <w:jc w:val="center"/>
        <w:rPr>
          <w:szCs w:val="24"/>
          <w:lang w:val="en-GB"/>
        </w:rPr>
      </w:pPr>
      <w:r>
        <w:rPr>
          <w:szCs w:val="24"/>
          <w:lang w:val="en-GB"/>
        </w:rPr>
        <w:br w:type="page"/>
      </w:r>
    </w:p>
    <w:p w14:paraId="44823BC6" w14:textId="2BD46FBE" w:rsidR="008861CD" w:rsidRDefault="00174A6C" w:rsidP="008861CD">
      <w:pPr>
        <w:spacing w:line="480" w:lineRule="auto"/>
        <w:jc w:val="center"/>
        <w:rPr>
          <w:szCs w:val="24"/>
          <w:lang w:val="en-GB"/>
        </w:rPr>
      </w:pPr>
      <w:r>
        <w:rPr>
          <w:noProof/>
          <w:szCs w:val="24"/>
          <w:lang w:eastAsia="ko-KR"/>
        </w:rPr>
        <w:lastRenderedPageBreak/>
        <w:drawing>
          <wp:inline distT="0" distB="0" distL="0" distR="0" wp14:anchorId="4361E729" wp14:editId="1DEDF07B">
            <wp:extent cx="5599038" cy="4217158"/>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3114" cy="4220228"/>
                    </a:xfrm>
                    <a:prstGeom prst="rect">
                      <a:avLst/>
                    </a:prstGeom>
                    <a:noFill/>
                  </pic:spPr>
                </pic:pic>
              </a:graphicData>
            </a:graphic>
          </wp:inline>
        </w:drawing>
      </w:r>
    </w:p>
    <w:p w14:paraId="40CA9CFA" w14:textId="7D129C07" w:rsidR="008861CD" w:rsidRDefault="00AF7BAD" w:rsidP="00A603A9">
      <w:pPr>
        <w:spacing w:before="240" w:line="480" w:lineRule="auto"/>
        <w:jc w:val="both"/>
        <w:rPr>
          <w:szCs w:val="24"/>
          <w:lang w:val="en-GB"/>
        </w:rPr>
      </w:pPr>
      <w:r>
        <w:rPr>
          <w:b/>
          <w:szCs w:val="24"/>
          <w:lang w:val="en-GB"/>
        </w:rPr>
        <w:t>F</w:t>
      </w:r>
      <w:r w:rsidR="008861CD" w:rsidRPr="00A13840">
        <w:rPr>
          <w:b/>
          <w:szCs w:val="24"/>
          <w:lang w:val="en-GB"/>
        </w:rPr>
        <w:t>ig</w:t>
      </w:r>
      <w:r w:rsidR="008861CD">
        <w:rPr>
          <w:b/>
          <w:szCs w:val="24"/>
          <w:lang w:val="en-GB"/>
        </w:rPr>
        <w:t>.</w:t>
      </w:r>
      <w:r w:rsidR="008861CD" w:rsidRPr="00A13840">
        <w:rPr>
          <w:b/>
          <w:szCs w:val="24"/>
          <w:lang w:val="en-GB"/>
        </w:rPr>
        <w:t xml:space="preserve"> </w:t>
      </w:r>
      <w:r w:rsidR="008861CD">
        <w:rPr>
          <w:b/>
          <w:szCs w:val="24"/>
          <w:lang w:val="en-GB"/>
        </w:rPr>
        <w:t>S</w:t>
      </w:r>
      <w:r w:rsidR="00C328D1">
        <w:rPr>
          <w:b/>
          <w:szCs w:val="24"/>
          <w:lang w:val="en-GB"/>
        </w:rPr>
        <w:t>6</w:t>
      </w:r>
      <w:r w:rsidR="008861CD" w:rsidRPr="00A13840">
        <w:rPr>
          <w:b/>
          <w:szCs w:val="24"/>
          <w:lang w:val="en-G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mix</m:t>
            </m:r>
          </m:sub>
        </m:sSub>
        <m:r>
          <m:rPr>
            <m:sty m:val="bi"/>
          </m:rPr>
          <w:rPr>
            <w:rFonts w:ascii="Cambria Math" w:hAnsi="Cambria Math"/>
            <w:szCs w:val="24"/>
          </w:rPr>
          <m:t>(H)</m:t>
        </m:r>
      </m:oMath>
      <w:r w:rsidR="008861CD">
        <w:rPr>
          <w:b/>
          <w:szCs w:val="24"/>
          <w:lang w:val="en-GB"/>
        </w:rPr>
        <w:t xml:space="preserve"> </w:t>
      </w:r>
      <w:proofErr w:type="gramStart"/>
      <w:r w:rsidR="008861CD">
        <w:rPr>
          <w:b/>
          <w:szCs w:val="24"/>
          <w:lang w:val="en-GB"/>
        </w:rPr>
        <w:t>of</w:t>
      </w:r>
      <w:proofErr w:type="gramEnd"/>
      <w:r w:rsidR="008861CD">
        <w:rPr>
          <w:b/>
          <w:szCs w:val="24"/>
          <w:lang w:val="en-GB"/>
        </w:rPr>
        <w:t xml:space="preserve"> </w:t>
      </w:r>
      <w:r w:rsidR="008861CD">
        <w:rPr>
          <w:rFonts w:hint="eastAsia"/>
          <w:b/>
          <w:szCs w:val="24"/>
          <w:lang w:val="en-GB"/>
        </w:rPr>
        <w:t>Ni(</w:t>
      </w:r>
      <m:oMath>
        <m:sSub>
          <m:sSubPr>
            <m:ctrlPr>
              <w:rPr>
                <w:rFonts w:ascii="Cambria Math" w:hAnsi="Cambria Math"/>
                <w:b/>
                <w:i/>
                <w:szCs w:val="24"/>
                <w:lang w:val="en-GB"/>
              </w:rPr>
            </m:ctrlPr>
          </m:sSubPr>
          <m:e>
            <m:r>
              <m:rPr>
                <m:sty m:val="bi"/>
              </m:rPr>
              <w:rPr>
                <w:rFonts w:ascii="Cambria Math" w:hAnsi="Cambria Math"/>
                <w:szCs w:val="24"/>
                <w:lang w:val="en-GB"/>
              </w:rPr>
              <m:t>t</m:t>
            </m:r>
          </m:e>
          <m:sub>
            <m:r>
              <m:rPr>
                <m:sty m:val="bi"/>
              </m:rPr>
              <w:rPr>
                <w:rFonts w:ascii="Cambria Math" w:hAnsi="Cambria Math"/>
                <w:szCs w:val="24"/>
                <w:lang w:val="en-GB"/>
              </w:rPr>
              <m:t>Ni</m:t>
            </m:r>
          </m:sub>
        </m:sSub>
      </m:oMath>
      <w:r w:rsidR="008861CD" w:rsidRPr="005145B3">
        <w:rPr>
          <w:rFonts w:hint="eastAsia"/>
          <w:b/>
          <w:szCs w:val="24"/>
          <w:lang w:val="en-GB"/>
        </w:rPr>
        <w:t>)/</w:t>
      </w:r>
      <w:r w:rsidR="008861CD">
        <w:rPr>
          <w:rFonts w:hint="eastAsia"/>
          <w:b/>
          <w:szCs w:val="24"/>
          <w:lang w:val="en-GB"/>
        </w:rPr>
        <w:t xml:space="preserve">Cu(1)/Ta </w:t>
      </w:r>
      <w:proofErr w:type="spellStart"/>
      <w:r>
        <w:rPr>
          <w:b/>
          <w:szCs w:val="24"/>
          <w:lang w:val="en-GB"/>
        </w:rPr>
        <w:t>tri</w:t>
      </w:r>
      <w:r w:rsidR="008861CD">
        <w:rPr>
          <w:b/>
          <w:szCs w:val="24"/>
          <w:lang w:val="en-GB"/>
        </w:rPr>
        <w:t>layers</w:t>
      </w:r>
      <w:proofErr w:type="spellEnd"/>
      <w:r w:rsidR="008861CD" w:rsidRPr="00A13840">
        <w:rPr>
          <w:b/>
          <w:szCs w:val="24"/>
          <w:lang w:val="en-GB"/>
        </w:rPr>
        <w:t xml:space="preserve">. </w:t>
      </w:r>
      <w:r w:rsidR="00145B47" w:rsidRPr="004036E3">
        <w:rPr>
          <w:szCs w:val="24"/>
          <w:lang w:val="en-GB"/>
        </w:rPr>
        <w:t>(</w:t>
      </w:r>
      <w:r w:rsidR="00E61B99">
        <w:rPr>
          <w:b/>
          <w:szCs w:val="24"/>
          <w:lang w:val="en-GB"/>
        </w:rPr>
        <w:t>a</w:t>
      </w:r>
      <w:r w:rsidR="008861CD" w:rsidRPr="00E61B99">
        <w:rPr>
          <w:rFonts w:eastAsia="Yu Mincho"/>
          <w:b/>
          <w:szCs w:val="24"/>
          <w:lang w:val="en-GB" w:eastAsia="ja-JP"/>
        </w:rPr>
        <w:t>-</w:t>
      </w:r>
      <w:r w:rsidR="00E61B99">
        <w:rPr>
          <w:b/>
          <w:szCs w:val="24"/>
          <w:lang w:val="en-GB"/>
        </w:rPr>
        <w:t>d</w:t>
      </w:r>
      <w:r w:rsidR="00145B47" w:rsidRPr="004036E3">
        <w:rPr>
          <w:szCs w:val="24"/>
          <w:lang w:val="en-GB"/>
        </w:rPr>
        <w:t>)</w:t>
      </w:r>
      <w:r w:rsidR="008861CD" w:rsidRPr="00A13840">
        <w:rPr>
          <w:rFonts w:eastAsia="Yu Mincho"/>
          <w:szCs w:val="24"/>
          <w:lang w:val="en-GB" w:eastAsia="ja-JP"/>
        </w:rPr>
        <w:t xml:space="preserv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8861CD">
        <w:rPr>
          <w:rFonts w:hint="eastAsia"/>
          <w:szCs w:val="24"/>
          <w:lang w:val="en-GB"/>
        </w:rPr>
        <w:t xml:space="preserve"> </w:t>
      </w:r>
      <w:r w:rsidR="008861CD">
        <w:rPr>
          <w:szCs w:val="24"/>
        </w:rPr>
        <w:t xml:space="preserve">of </w:t>
      </w:r>
      <w:r w:rsidR="008861CD" w:rsidRPr="00A13840">
        <w:rPr>
          <w:szCs w:val="24"/>
          <w:lang w:val="en-GB"/>
        </w:rPr>
        <w:t>(</w:t>
      </w:r>
      <w:r w:rsidR="00E61B99">
        <w:rPr>
          <w:b/>
          <w:szCs w:val="24"/>
          <w:lang w:val="en-GB"/>
        </w:rPr>
        <w:t>a</w:t>
      </w:r>
      <w:r w:rsidR="008861CD" w:rsidRPr="00A13840">
        <w:rPr>
          <w:szCs w:val="24"/>
          <w:lang w:val="en-GB"/>
        </w:rPr>
        <w:t xml:space="preserve">) </w:t>
      </w:r>
      <w:r w:rsidR="008861CD">
        <w:rPr>
          <w:rFonts w:hint="eastAsia"/>
          <w:szCs w:val="24"/>
          <w:lang w:val="en-GB"/>
        </w:rPr>
        <w:t>3 nm</w:t>
      </w:r>
      <w:r w:rsidR="008861CD" w:rsidRPr="00A13840">
        <w:rPr>
          <w:szCs w:val="24"/>
          <w:lang w:val="en-GB"/>
        </w:rPr>
        <w:t>, (</w:t>
      </w:r>
      <w:r w:rsidR="00E61B99">
        <w:rPr>
          <w:b/>
          <w:szCs w:val="24"/>
          <w:lang w:val="en-GB"/>
        </w:rPr>
        <w:t>b</w:t>
      </w:r>
      <w:r w:rsidR="008861CD" w:rsidRPr="00A13840">
        <w:rPr>
          <w:szCs w:val="24"/>
          <w:lang w:val="en-GB"/>
        </w:rPr>
        <w:t>)</w:t>
      </w:r>
      <w:r w:rsidR="008861CD">
        <w:rPr>
          <w:rFonts w:hint="eastAsia"/>
          <w:szCs w:val="24"/>
          <w:lang w:val="en-GB"/>
        </w:rPr>
        <w:t xml:space="preserve"> 5 nm</w:t>
      </w:r>
      <w:r w:rsidR="008861CD">
        <w:rPr>
          <w:szCs w:val="24"/>
          <w:lang w:val="en-GB"/>
        </w:rPr>
        <w:t xml:space="preserve">, </w:t>
      </w:r>
      <w:r w:rsidR="008861CD" w:rsidRPr="00A13840">
        <w:rPr>
          <w:szCs w:val="24"/>
          <w:lang w:val="en-GB"/>
        </w:rPr>
        <w:t>(</w:t>
      </w:r>
      <w:r w:rsidR="00E61B99">
        <w:rPr>
          <w:b/>
          <w:szCs w:val="24"/>
          <w:lang w:val="en-GB"/>
        </w:rPr>
        <w:t>c</w:t>
      </w:r>
      <w:r w:rsidR="008861CD" w:rsidRPr="00A13840">
        <w:rPr>
          <w:szCs w:val="24"/>
          <w:lang w:val="en-GB"/>
        </w:rPr>
        <w:t xml:space="preserve">) </w:t>
      </w:r>
      <w:r w:rsidR="008861CD">
        <w:rPr>
          <w:rFonts w:hint="eastAsia"/>
          <w:szCs w:val="24"/>
          <w:lang w:val="en-GB"/>
        </w:rPr>
        <w:t>7 nm</w:t>
      </w:r>
      <w:r w:rsidR="008861CD">
        <w:rPr>
          <w:szCs w:val="24"/>
          <w:lang w:val="en-GB"/>
        </w:rPr>
        <w:t xml:space="preserve">, </w:t>
      </w:r>
      <w:r w:rsidR="008861CD" w:rsidRPr="00A13840">
        <w:rPr>
          <w:szCs w:val="24"/>
          <w:lang w:val="en-GB"/>
        </w:rPr>
        <w:t>and (</w:t>
      </w:r>
      <w:r w:rsidR="00E61B99">
        <w:rPr>
          <w:b/>
          <w:szCs w:val="24"/>
          <w:lang w:val="en-GB"/>
        </w:rPr>
        <w:t>d</w:t>
      </w:r>
      <w:r w:rsidR="008861CD" w:rsidRPr="00A13840">
        <w:rPr>
          <w:szCs w:val="24"/>
          <w:lang w:val="en-GB"/>
        </w:rPr>
        <w:t xml:space="preserve">) </w:t>
      </w:r>
      <w:r w:rsidR="008861CD">
        <w:rPr>
          <w:rFonts w:hint="eastAsia"/>
          <w:szCs w:val="24"/>
          <w:lang w:val="en-GB"/>
        </w:rPr>
        <w:t>10 nm</w:t>
      </w:r>
      <w:r w:rsidR="008861CD">
        <w:rPr>
          <w:szCs w:val="24"/>
          <w:lang w:val="en-GB"/>
        </w:rPr>
        <w:t>. Symbols are experimental results</w:t>
      </w:r>
      <w:r>
        <w:rPr>
          <w:szCs w:val="24"/>
          <w:lang w:val="en-GB"/>
        </w:rPr>
        <w:t>,</w:t>
      </w:r>
      <w:r w:rsidR="008861CD">
        <w:rPr>
          <w:szCs w:val="24"/>
          <w:lang w:val="en-GB"/>
        </w:rPr>
        <w:t xml:space="preserve"> and lines are fitting results with Eq. (1).</w:t>
      </w:r>
    </w:p>
    <w:p w14:paraId="37F4F6F7" w14:textId="77777777" w:rsidR="008861CD" w:rsidRDefault="008861CD" w:rsidP="008861CD">
      <w:pPr>
        <w:spacing w:line="480" w:lineRule="auto"/>
        <w:rPr>
          <w:szCs w:val="24"/>
          <w:lang w:val="en-GB"/>
        </w:rPr>
      </w:pPr>
    </w:p>
    <w:p w14:paraId="4BB33AE5" w14:textId="77777777" w:rsidR="008861CD" w:rsidRDefault="008861CD" w:rsidP="008861CD">
      <w:pPr>
        <w:spacing w:line="480" w:lineRule="auto"/>
        <w:rPr>
          <w:szCs w:val="24"/>
          <w:lang w:val="en-GB"/>
        </w:rPr>
      </w:pPr>
    </w:p>
    <w:p w14:paraId="35E742E0" w14:textId="77777777" w:rsidR="008861CD" w:rsidRDefault="008861CD" w:rsidP="008861CD">
      <w:pPr>
        <w:spacing w:line="480" w:lineRule="auto"/>
        <w:rPr>
          <w:szCs w:val="24"/>
          <w:lang w:val="en-GB"/>
        </w:rPr>
      </w:pPr>
    </w:p>
    <w:p w14:paraId="03FD637F" w14:textId="77777777" w:rsidR="008861CD" w:rsidRDefault="008861CD" w:rsidP="008861CD">
      <w:pPr>
        <w:spacing w:line="480" w:lineRule="auto"/>
        <w:rPr>
          <w:szCs w:val="24"/>
          <w:lang w:val="en-GB"/>
        </w:rPr>
      </w:pPr>
    </w:p>
    <w:p w14:paraId="2ADEA3A1" w14:textId="77777777" w:rsidR="008861CD" w:rsidRDefault="008861CD" w:rsidP="008861CD">
      <w:pPr>
        <w:spacing w:line="480" w:lineRule="auto"/>
        <w:rPr>
          <w:szCs w:val="24"/>
          <w:lang w:val="en-GB"/>
        </w:rPr>
      </w:pPr>
    </w:p>
    <w:p w14:paraId="3A381C93" w14:textId="77777777" w:rsidR="008861CD" w:rsidRDefault="008861CD" w:rsidP="008861CD">
      <w:pPr>
        <w:spacing w:line="480" w:lineRule="auto"/>
        <w:rPr>
          <w:szCs w:val="24"/>
          <w:lang w:val="en-GB"/>
        </w:rPr>
      </w:pPr>
    </w:p>
    <w:p w14:paraId="15ACF903" w14:textId="6550DA33" w:rsidR="008861CD" w:rsidRDefault="00174A6C" w:rsidP="008861CD">
      <w:pPr>
        <w:spacing w:line="480" w:lineRule="auto"/>
        <w:rPr>
          <w:szCs w:val="24"/>
          <w:lang w:val="en-GB"/>
        </w:rPr>
      </w:pPr>
      <w:r>
        <w:rPr>
          <w:rFonts w:hint="eastAsia"/>
          <w:noProof/>
          <w:szCs w:val="24"/>
          <w:lang w:eastAsia="ko-KR"/>
        </w:rPr>
        <w:lastRenderedPageBreak/>
        <w:drawing>
          <wp:inline distT="0" distB="0" distL="0" distR="0" wp14:anchorId="42DDFF7C" wp14:editId="2F490480">
            <wp:extent cx="5731510" cy="4417695"/>
            <wp:effectExtent l="0" t="0" r="2540" b="190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t-fig9.bmp"/>
                    <pic:cNvPicPr/>
                  </pic:nvPicPr>
                  <pic:blipFill>
                    <a:blip r:embed="rId90">
                      <a:extLst>
                        <a:ext uri="{28A0092B-C50C-407E-A947-70E740481C1C}">
                          <a14:useLocalDpi xmlns:a14="http://schemas.microsoft.com/office/drawing/2010/main" val="0"/>
                        </a:ext>
                      </a:extLst>
                    </a:blip>
                    <a:stretch>
                      <a:fillRect/>
                    </a:stretch>
                  </pic:blipFill>
                  <pic:spPr>
                    <a:xfrm>
                      <a:off x="0" y="0"/>
                      <a:ext cx="5731510" cy="4417695"/>
                    </a:xfrm>
                    <a:prstGeom prst="rect">
                      <a:avLst/>
                    </a:prstGeom>
                  </pic:spPr>
                </pic:pic>
              </a:graphicData>
            </a:graphic>
          </wp:inline>
        </w:drawing>
      </w:r>
    </w:p>
    <w:p w14:paraId="66790A13" w14:textId="67645ED3" w:rsidR="008861CD" w:rsidRDefault="00AF7BAD" w:rsidP="00A603A9">
      <w:pPr>
        <w:spacing w:before="240" w:line="480" w:lineRule="auto"/>
        <w:jc w:val="both"/>
        <w:rPr>
          <w:szCs w:val="24"/>
          <w:lang w:val="en-GB"/>
        </w:rPr>
      </w:pPr>
      <w:r>
        <w:rPr>
          <w:b/>
          <w:szCs w:val="24"/>
          <w:lang w:val="en-GB"/>
        </w:rPr>
        <w:t>F</w:t>
      </w:r>
      <w:r w:rsidR="008861CD" w:rsidRPr="00A13840">
        <w:rPr>
          <w:b/>
          <w:szCs w:val="24"/>
          <w:lang w:val="en-GB"/>
        </w:rPr>
        <w:t>ig</w:t>
      </w:r>
      <w:r w:rsidR="008861CD">
        <w:rPr>
          <w:b/>
          <w:szCs w:val="24"/>
          <w:lang w:val="en-GB"/>
        </w:rPr>
        <w:t>.</w:t>
      </w:r>
      <w:r w:rsidR="008861CD" w:rsidRPr="00A13840">
        <w:rPr>
          <w:b/>
          <w:szCs w:val="24"/>
          <w:lang w:val="en-GB"/>
        </w:rPr>
        <w:t xml:space="preserve"> </w:t>
      </w:r>
      <w:r w:rsidR="008861CD">
        <w:rPr>
          <w:b/>
          <w:szCs w:val="24"/>
          <w:lang w:val="en-GB"/>
        </w:rPr>
        <w:t>S</w:t>
      </w:r>
      <w:r w:rsidR="00C328D1">
        <w:rPr>
          <w:b/>
          <w:szCs w:val="24"/>
          <w:lang w:val="en-GB"/>
        </w:rPr>
        <w:t>7</w:t>
      </w:r>
      <w:r w:rsidR="008861CD">
        <w:rPr>
          <w:b/>
          <w:szCs w:val="24"/>
          <w:lang w:val="en-GB"/>
        </w:rPr>
        <w:t>.</w:t>
      </w:r>
      <w:r w:rsidR="008861CD" w:rsidRPr="00A13840">
        <w:rPr>
          <w:b/>
          <w:szCs w:val="24"/>
          <w:lang w:val="en-G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mix</m:t>
            </m:r>
          </m:sub>
        </m:sSub>
        <m:r>
          <m:rPr>
            <m:sty m:val="bi"/>
          </m:rPr>
          <w:rPr>
            <w:rFonts w:ascii="Cambria Math" w:hAnsi="Cambria Math"/>
            <w:szCs w:val="24"/>
          </w:rPr>
          <m:t>(H)</m:t>
        </m:r>
      </m:oMath>
      <w:r w:rsidR="008861CD">
        <w:rPr>
          <w:b/>
          <w:szCs w:val="24"/>
          <w:lang w:val="en-GB"/>
        </w:rPr>
        <w:t xml:space="preserve"> </w:t>
      </w:r>
      <w:proofErr w:type="gramStart"/>
      <w:r w:rsidR="008861CD">
        <w:rPr>
          <w:b/>
          <w:szCs w:val="24"/>
          <w:lang w:val="en-GB"/>
        </w:rPr>
        <w:t>of</w:t>
      </w:r>
      <w:proofErr w:type="gramEnd"/>
      <w:r w:rsidR="008861CD">
        <w:rPr>
          <w:b/>
          <w:szCs w:val="24"/>
          <w:lang w:val="en-GB"/>
        </w:rPr>
        <w:t xml:space="preserve"> HfO</w:t>
      </w:r>
      <w:r w:rsidR="008861CD" w:rsidRPr="00232A4D">
        <w:rPr>
          <w:b/>
          <w:szCs w:val="24"/>
          <w:vertAlign w:val="subscript"/>
          <w:lang w:val="en-GB"/>
        </w:rPr>
        <w:t>x</w:t>
      </w:r>
      <w:r w:rsidR="008861CD">
        <w:rPr>
          <w:b/>
          <w:szCs w:val="24"/>
          <w:lang w:val="en-GB"/>
        </w:rPr>
        <w:t>/</w:t>
      </w:r>
      <w:r w:rsidR="008861CD">
        <w:rPr>
          <w:rFonts w:hint="eastAsia"/>
          <w:b/>
          <w:szCs w:val="24"/>
          <w:lang w:val="en-GB"/>
        </w:rPr>
        <w:t>Ni(</w:t>
      </w:r>
      <m:oMath>
        <m:sSub>
          <m:sSubPr>
            <m:ctrlPr>
              <w:rPr>
                <w:rFonts w:ascii="Cambria Math" w:hAnsi="Cambria Math"/>
                <w:b/>
                <w:i/>
                <w:szCs w:val="24"/>
                <w:lang w:val="en-GB"/>
              </w:rPr>
            </m:ctrlPr>
          </m:sSubPr>
          <m:e>
            <m:r>
              <m:rPr>
                <m:sty m:val="bi"/>
              </m:rPr>
              <w:rPr>
                <w:rFonts w:ascii="Cambria Math" w:hAnsi="Cambria Math"/>
                <w:szCs w:val="24"/>
                <w:lang w:val="en-GB"/>
              </w:rPr>
              <m:t>t</m:t>
            </m:r>
          </m:e>
          <m:sub>
            <m:r>
              <m:rPr>
                <m:sty m:val="bi"/>
              </m:rPr>
              <w:rPr>
                <w:rFonts w:ascii="Cambria Math" w:hAnsi="Cambria Math"/>
                <w:szCs w:val="24"/>
                <w:lang w:val="en-GB"/>
              </w:rPr>
              <m:t>Ni</m:t>
            </m:r>
          </m:sub>
        </m:sSub>
      </m:oMath>
      <w:r w:rsidR="008861CD" w:rsidRPr="005145B3">
        <w:rPr>
          <w:rFonts w:hint="eastAsia"/>
          <w:b/>
          <w:szCs w:val="24"/>
          <w:lang w:val="en-GB"/>
        </w:rPr>
        <w:t>)/</w:t>
      </w:r>
      <w:r w:rsidR="008861CD">
        <w:rPr>
          <w:rFonts w:hint="eastAsia"/>
          <w:b/>
          <w:szCs w:val="24"/>
          <w:lang w:val="en-GB"/>
        </w:rPr>
        <w:t xml:space="preserve">Pt </w:t>
      </w:r>
      <w:proofErr w:type="spellStart"/>
      <w:r>
        <w:rPr>
          <w:b/>
          <w:szCs w:val="24"/>
          <w:lang w:val="en-GB"/>
        </w:rPr>
        <w:t>tri</w:t>
      </w:r>
      <w:r w:rsidR="008861CD">
        <w:rPr>
          <w:b/>
          <w:szCs w:val="24"/>
          <w:lang w:val="en-GB"/>
        </w:rPr>
        <w:t>layers</w:t>
      </w:r>
      <w:proofErr w:type="spellEnd"/>
      <w:r w:rsidR="008861CD" w:rsidRPr="00A13840">
        <w:rPr>
          <w:b/>
          <w:szCs w:val="24"/>
          <w:lang w:val="en-GB"/>
        </w:rPr>
        <w:t xml:space="preserve">. </w:t>
      </w:r>
      <w:r w:rsidR="00145B47" w:rsidRPr="004036E3">
        <w:rPr>
          <w:szCs w:val="24"/>
          <w:lang w:val="en-GB"/>
        </w:rPr>
        <w:t>(</w:t>
      </w:r>
      <w:r w:rsidR="00E61B99">
        <w:rPr>
          <w:b/>
          <w:szCs w:val="24"/>
          <w:lang w:val="en-GB"/>
        </w:rPr>
        <w:t>a</w:t>
      </w:r>
      <w:r w:rsidR="008861CD" w:rsidRPr="00E61B99">
        <w:rPr>
          <w:rFonts w:eastAsia="Yu Mincho"/>
          <w:b/>
          <w:szCs w:val="24"/>
          <w:lang w:val="en-GB" w:eastAsia="ja-JP"/>
        </w:rPr>
        <w:t>-</w:t>
      </w:r>
      <w:r w:rsidR="00E61B99">
        <w:rPr>
          <w:b/>
          <w:szCs w:val="24"/>
          <w:lang w:val="en-GB"/>
        </w:rPr>
        <w:t>d</w:t>
      </w:r>
      <w:r w:rsidR="00145B47" w:rsidRPr="004036E3">
        <w:rPr>
          <w:szCs w:val="24"/>
          <w:lang w:val="en-GB"/>
        </w:rPr>
        <w:t>)</w:t>
      </w:r>
      <w:r w:rsidR="008861CD" w:rsidRPr="00A13840">
        <w:rPr>
          <w:rFonts w:eastAsia="Yu Mincho"/>
          <w:szCs w:val="24"/>
          <w:lang w:val="en-GB" w:eastAsia="ja-JP"/>
        </w:rPr>
        <w:t xml:space="preserv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8861CD">
        <w:rPr>
          <w:rFonts w:hint="eastAsia"/>
          <w:szCs w:val="24"/>
          <w:lang w:val="en-GB"/>
        </w:rPr>
        <w:t xml:space="preserve"> </w:t>
      </w:r>
      <w:r w:rsidR="008861CD">
        <w:rPr>
          <w:szCs w:val="24"/>
        </w:rPr>
        <w:t xml:space="preserve">of </w:t>
      </w:r>
      <w:r w:rsidR="008861CD" w:rsidRPr="00A13840">
        <w:rPr>
          <w:szCs w:val="24"/>
          <w:lang w:val="en-GB"/>
        </w:rPr>
        <w:t>(</w:t>
      </w:r>
      <w:r w:rsidR="00E61B99">
        <w:rPr>
          <w:b/>
          <w:szCs w:val="24"/>
          <w:lang w:val="en-GB"/>
        </w:rPr>
        <w:t>a</w:t>
      </w:r>
      <w:r w:rsidR="008861CD" w:rsidRPr="00A13840">
        <w:rPr>
          <w:szCs w:val="24"/>
          <w:lang w:val="en-GB"/>
        </w:rPr>
        <w:t xml:space="preserve">) </w:t>
      </w:r>
      <w:r w:rsidR="008861CD">
        <w:rPr>
          <w:rFonts w:hint="eastAsia"/>
          <w:szCs w:val="24"/>
          <w:lang w:val="en-GB"/>
        </w:rPr>
        <w:t>3 nm</w:t>
      </w:r>
      <w:r w:rsidR="008861CD" w:rsidRPr="00A13840">
        <w:rPr>
          <w:szCs w:val="24"/>
          <w:lang w:val="en-GB"/>
        </w:rPr>
        <w:t>, (</w:t>
      </w:r>
      <w:r w:rsidR="00E61B99">
        <w:rPr>
          <w:b/>
          <w:szCs w:val="24"/>
          <w:lang w:val="en-GB"/>
        </w:rPr>
        <w:t>b</w:t>
      </w:r>
      <w:r w:rsidR="008861CD" w:rsidRPr="00A13840">
        <w:rPr>
          <w:szCs w:val="24"/>
          <w:lang w:val="en-GB"/>
        </w:rPr>
        <w:t>)</w:t>
      </w:r>
      <w:r w:rsidR="008861CD">
        <w:rPr>
          <w:rFonts w:hint="eastAsia"/>
          <w:szCs w:val="24"/>
          <w:lang w:val="en-GB"/>
        </w:rPr>
        <w:t xml:space="preserve"> 5 nm</w:t>
      </w:r>
      <w:r w:rsidR="008861CD">
        <w:rPr>
          <w:szCs w:val="24"/>
          <w:lang w:val="en-GB"/>
        </w:rPr>
        <w:t xml:space="preserve">, </w:t>
      </w:r>
      <w:r w:rsidR="008861CD" w:rsidRPr="00A13840">
        <w:rPr>
          <w:szCs w:val="24"/>
          <w:lang w:val="en-GB"/>
        </w:rPr>
        <w:t>(</w:t>
      </w:r>
      <w:r w:rsidR="00E61B99">
        <w:rPr>
          <w:b/>
          <w:szCs w:val="24"/>
          <w:lang w:val="en-GB"/>
        </w:rPr>
        <w:t>c</w:t>
      </w:r>
      <w:r w:rsidR="008861CD" w:rsidRPr="00A13840">
        <w:rPr>
          <w:szCs w:val="24"/>
          <w:lang w:val="en-GB"/>
        </w:rPr>
        <w:t xml:space="preserve">) </w:t>
      </w:r>
      <w:r w:rsidR="008861CD">
        <w:rPr>
          <w:rFonts w:hint="eastAsia"/>
          <w:szCs w:val="24"/>
          <w:lang w:val="en-GB"/>
        </w:rPr>
        <w:t>7 nm</w:t>
      </w:r>
      <w:r w:rsidR="008861CD">
        <w:rPr>
          <w:szCs w:val="24"/>
          <w:lang w:val="en-GB"/>
        </w:rPr>
        <w:t xml:space="preserve">, </w:t>
      </w:r>
      <w:r w:rsidR="008861CD" w:rsidRPr="00A13840">
        <w:rPr>
          <w:szCs w:val="24"/>
          <w:lang w:val="en-GB"/>
        </w:rPr>
        <w:t>and (</w:t>
      </w:r>
      <w:r w:rsidR="00E61B99">
        <w:rPr>
          <w:b/>
          <w:szCs w:val="24"/>
          <w:lang w:val="en-GB"/>
        </w:rPr>
        <w:t>d</w:t>
      </w:r>
      <w:r w:rsidR="008861CD" w:rsidRPr="00A13840">
        <w:rPr>
          <w:szCs w:val="24"/>
          <w:lang w:val="en-GB"/>
        </w:rPr>
        <w:t xml:space="preserve">) </w:t>
      </w:r>
      <w:r w:rsidR="008861CD">
        <w:rPr>
          <w:rFonts w:hint="eastAsia"/>
          <w:szCs w:val="24"/>
          <w:lang w:val="en-GB"/>
        </w:rPr>
        <w:t>10 nm</w:t>
      </w:r>
      <w:r w:rsidR="008861CD">
        <w:rPr>
          <w:szCs w:val="24"/>
          <w:lang w:val="en-GB"/>
        </w:rPr>
        <w:t>. Symbols are experimental results</w:t>
      </w:r>
      <w:r>
        <w:rPr>
          <w:szCs w:val="24"/>
          <w:lang w:val="en-GB"/>
        </w:rPr>
        <w:t>,</w:t>
      </w:r>
      <w:r w:rsidR="008861CD">
        <w:rPr>
          <w:szCs w:val="24"/>
          <w:lang w:val="en-GB"/>
        </w:rPr>
        <w:t xml:space="preserve"> and lines are fitting results with Eq. (1).</w:t>
      </w:r>
    </w:p>
    <w:p w14:paraId="4C845710" w14:textId="77777777" w:rsidR="008861CD" w:rsidRDefault="008861CD" w:rsidP="008861CD">
      <w:pPr>
        <w:spacing w:line="480" w:lineRule="auto"/>
        <w:rPr>
          <w:szCs w:val="24"/>
          <w:lang w:val="en-GB"/>
        </w:rPr>
      </w:pPr>
    </w:p>
    <w:p w14:paraId="0C0CEAB1" w14:textId="77777777" w:rsidR="008861CD" w:rsidRDefault="008861CD" w:rsidP="008861CD">
      <w:pPr>
        <w:spacing w:line="480" w:lineRule="auto"/>
        <w:rPr>
          <w:szCs w:val="24"/>
          <w:lang w:val="en-GB"/>
        </w:rPr>
      </w:pPr>
    </w:p>
    <w:p w14:paraId="66942EA9" w14:textId="77777777" w:rsidR="008861CD" w:rsidRDefault="008861CD" w:rsidP="008861CD">
      <w:pPr>
        <w:spacing w:line="480" w:lineRule="auto"/>
        <w:rPr>
          <w:szCs w:val="24"/>
          <w:lang w:val="en-GB"/>
        </w:rPr>
      </w:pPr>
    </w:p>
    <w:p w14:paraId="5DCF0998" w14:textId="77777777" w:rsidR="008861CD" w:rsidRDefault="008861CD" w:rsidP="008861CD">
      <w:pPr>
        <w:spacing w:line="480" w:lineRule="auto"/>
        <w:rPr>
          <w:szCs w:val="24"/>
          <w:lang w:val="en-GB"/>
        </w:rPr>
      </w:pPr>
    </w:p>
    <w:p w14:paraId="6AB00440" w14:textId="77777777" w:rsidR="008861CD" w:rsidRDefault="008861CD" w:rsidP="008861CD">
      <w:pPr>
        <w:spacing w:line="480" w:lineRule="auto"/>
        <w:rPr>
          <w:szCs w:val="24"/>
          <w:lang w:val="en-GB"/>
        </w:rPr>
      </w:pPr>
    </w:p>
    <w:p w14:paraId="7DA00B00" w14:textId="1D2FA94E" w:rsidR="008861CD" w:rsidRDefault="00174A6C" w:rsidP="00232F14">
      <w:pPr>
        <w:spacing w:line="480" w:lineRule="auto"/>
        <w:jc w:val="center"/>
        <w:rPr>
          <w:szCs w:val="24"/>
          <w:lang w:val="en-GB"/>
        </w:rPr>
      </w:pPr>
      <w:r>
        <w:rPr>
          <w:noProof/>
          <w:szCs w:val="24"/>
          <w:lang w:eastAsia="ko-KR"/>
        </w:rPr>
        <w:lastRenderedPageBreak/>
        <w:drawing>
          <wp:inline distT="0" distB="0" distL="0" distR="0" wp14:anchorId="07AF0D3C" wp14:editId="3FBFE299">
            <wp:extent cx="5731510" cy="4450715"/>
            <wp:effectExtent l="0" t="0" r="2540" b="698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fig10.bmp"/>
                    <pic:cNvPicPr/>
                  </pic:nvPicPr>
                  <pic:blipFill>
                    <a:blip r:embed="rId91">
                      <a:extLst>
                        <a:ext uri="{28A0092B-C50C-407E-A947-70E740481C1C}">
                          <a14:useLocalDpi xmlns:a14="http://schemas.microsoft.com/office/drawing/2010/main" val="0"/>
                        </a:ext>
                      </a:extLst>
                    </a:blip>
                    <a:stretch>
                      <a:fillRect/>
                    </a:stretch>
                  </pic:blipFill>
                  <pic:spPr>
                    <a:xfrm>
                      <a:off x="0" y="0"/>
                      <a:ext cx="5731510" cy="4450715"/>
                    </a:xfrm>
                    <a:prstGeom prst="rect">
                      <a:avLst/>
                    </a:prstGeom>
                  </pic:spPr>
                </pic:pic>
              </a:graphicData>
            </a:graphic>
          </wp:inline>
        </w:drawing>
      </w:r>
    </w:p>
    <w:p w14:paraId="5AD7B39B" w14:textId="3708E99D" w:rsidR="008861CD" w:rsidRDefault="00AF7BAD" w:rsidP="00A603A9">
      <w:pPr>
        <w:spacing w:before="240" w:line="480" w:lineRule="auto"/>
        <w:jc w:val="both"/>
        <w:rPr>
          <w:szCs w:val="24"/>
          <w:lang w:val="en-GB"/>
        </w:rPr>
      </w:pPr>
      <w:r>
        <w:rPr>
          <w:b/>
          <w:szCs w:val="24"/>
          <w:lang w:val="en-GB"/>
        </w:rPr>
        <w:t>F</w:t>
      </w:r>
      <w:r w:rsidR="008861CD" w:rsidRPr="00A13840">
        <w:rPr>
          <w:b/>
          <w:szCs w:val="24"/>
          <w:lang w:val="en-GB"/>
        </w:rPr>
        <w:t>ig</w:t>
      </w:r>
      <w:r w:rsidR="008861CD">
        <w:rPr>
          <w:b/>
          <w:szCs w:val="24"/>
          <w:lang w:val="en-GB"/>
        </w:rPr>
        <w:t>.</w:t>
      </w:r>
      <w:r w:rsidR="008861CD" w:rsidRPr="00A13840">
        <w:rPr>
          <w:b/>
          <w:szCs w:val="24"/>
          <w:lang w:val="en-GB"/>
        </w:rPr>
        <w:t xml:space="preserve"> </w:t>
      </w:r>
      <w:r w:rsidR="008861CD">
        <w:rPr>
          <w:b/>
          <w:szCs w:val="24"/>
          <w:lang w:val="en-GB"/>
        </w:rPr>
        <w:t>S</w:t>
      </w:r>
      <w:r w:rsidR="00C328D1">
        <w:rPr>
          <w:b/>
          <w:szCs w:val="24"/>
          <w:lang w:val="en-GB"/>
        </w:rPr>
        <w:t>8</w:t>
      </w:r>
      <w:r w:rsidR="008861CD">
        <w:rPr>
          <w:b/>
          <w:szCs w:val="24"/>
          <w:lang w:val="en-GB"/>
        </w:rPr>
        <w:t>.</w:t>
      </w:r>
      <w:r w:rsidR="008861CD" w:rsidRPr="00A13840">
        <w:rPr>
          <w:b/>
          <w:szCs w:val="24"/>
          <w:lang w:val="en-G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mix</m:t>
            </m:r>
          </m:sub>
        </m:sSub>
        <m:r>
          <m:rPr>
            <m:sty m:val="bi"/>
          </m:rPr>
          <w:rPr>
            <w:rFonts w:ascii="Cambria Math" w:hAnsi="Cambria Math"/>
            <w:szCs w:val="24"/>
          </w:rPr>
          <m:t>(H)</m:t>
        </m:r>
      </m:oMath>
      <w:r w:rsidR="008861CD">
        <w:rPr>
          <w:b/>
          <w:szCs w:val="24"/>
          <w:lang w:val="en-GB"/>
        </w:rPr>
        <w:t xml:space="preserve"> </w:t>
      </w:r>
      <w:proofErr w:type="gramStart"/>
      <w:r w:rsidR="008861CD">
        <w:rPr>
          <w:b/>
          <w:szCs w:val="24"/>
          <w:lang w:val="en-GB"/>
        </w:rPr>
        <w:t>of</w:t>
      </w:r>
      <w:proofErr w:type="gramEnd"/>
      <w:r w:rsidR="008861CD">
        <w:rPr>
          <w:b/>
          <w:szCs w:val="24"/>
          <w:lang w:val="en-GB"/>
        </w:rPr>
        <w:t xml:space="preserve"> HfO</w:t>
      </w:r>
      <w:r w:rsidR="008861CD" w:rsidRPr="000747C2">
        <w:rPr>
          <w:b/>
          <w:szCs w:val="24"/>
          <w:vertAlign w:val="subscript"/>
          <w:lang w:val="en-GB"/>
        </w:rPr>
        <w:t>x</w:t>
      </w:r>
      <w:r w:rsidR="008861CD">
        <w:rPr>
          <w:b/>
          <w:szCs w:val="24"/>
          <w:lang w:val="en-GB"/>
        </w:rPr>
        <w:t>/</w:t>
      </w:r>
      <w:r w:rsidR="008861CD">
        <w:rPr>
          <w:rFonts w:hint="eastAsia"/>
          <w:b/>
          <w:szCs w:val="24"/>
          <w:lang w:val="en-GB"/>
        </w:rPr>
        <w:t>Ni(</w:t>
      </w:r>
      <m:oMath>
        <m:sSub>
          <m:sSubPr>
            <m:ctrlPr>
              <w:rPr>
                <w:rFonts w:ascii="Cambria Math" w:hAnsi="Cambria Math"/>
                <w:b/>
                <w:i/>
                <w:szCs w:val="24"/>
                <w:lang w:val="en-GB"/>
              </w:rPr>
            </m:ctrlPr>
          </m:sSubPr>
          <m:e>
            <m:r>
              <m:rPr>
                <m:sty m:val="bi"/>
              </m:rPr>
              <w:rPr>
                <w:rFonts w:ascii="Cambria Math" w:hAnsi="Cambria Math"/>
                <w:szCs w:val="24"/>
                <w:lang w:val="en-GB"/>
              </w:rPr>
              <m:t>t</m:t>
            </m:r>
          </m:e>
          <m:sub>
            <m:r>
              <m:rPr>
                <m:sty m:val="bi"/>
              </m:rPr>
              <w:rPr>
                <w:rFonts w:ascii="Cambria Math" w:hAnsi="Cambria Math"/>
                <w:szCs w:val="24"/>
                <w:lang w:val="en-GB"/>
              </w:rPr>
              <m:t>Ni</m:t>
            </m:r>
          </m:sub>
        </m:sSub>
      </m:oMath>
      <w:r w:rsidR="008861CD" w:rsidRPr="005145B3">
        <w:rPr>
          <w:rFonts w:hint="eastAsia"/>
          <w:b/>
          <w:szCs w:val="24"/>
          <w:lang w:val="en-GB"/>
        </w:rPr>
        <w:t>)/</w:t>
      </w:r>
      <w:r w:rsidR="008861CD">
        <w:rPr>
          <w:rFonts w:hint="eastAsia"/>
          <w:b/>
          <w:szCs w:val="24"/>
          <w:lang w:val="en-GB"/>
        </w:rPr>
        <w:t xml:space="preserve">Ta </w:t>
      </w:r>
      <w:proofErr w:type="spellStart"/>
      <w:r>
        <w:rPr>
          <w:b/>
          <w:szCs w:val="24"/>
          <w:lang w:val="en-GB"/>
        </w:rPr>
        <w:t>tri</w:t>
      </w:r>
      <w:r w:rsidR="008861CD">
        <w:rPr>
          <w:b/>
          <w:szCs w:val="24"/>
          <w:lang w:val="en-GB"/>
        </w:rPr>
        <w:t>layers</w:t>
      </w:r>
      <w:proofErr w:type="spellEnd"/>
      <w:r w:rsidR="008861CD" w:rsidRPr="00A13840">
        <w:rPr>
          <w:b/>
          <w:szCs w:val="24"/>
          <w:lang w:val="en-GB"/>
        </w:rPr>
        <w:t xml:space="preserve">. </w:t>
      </w:r>
      <w:r w:rsidR="00145B47" w:rsidRPr="004036E3">
        <w:rPr>
          <w:szCs w:val="24"/>
          <w:lang w:val="en-GB"/>
        </w:rPr>
        <w:t>(</w:t>
      </w:r>
      <w:r w:rsidR="00E61B99">
        <w:rPr>
          <w:b/>
          <w:szCs w:val="24"/>
          <w:lang w:val="en-GB"/>
        </w:rPr>
        <w:t>a</w:t>
      </w:r>
      <w:r w:rsidR="008861CD" w:rsidRPr="00E61B99">
        <w:rPr>
          <w:rFonts w:eastAsia="Yu Mincho"/>
          <w:b/>
          <w:szCs w:val="24"/>
          <w:lang w:val="en-GB" w:eastAsia="ja-JP"/>
        </w:rPr>
        <w:t>-</w:t>
      </w:r>
      <w:r w:rsidR="00E61B99">
        <w:rPr>
          <w:b/>
          <w:szCs w:val="24"/>
          <w:lang w:val="en-GB"/>
        </w:rPr>
        <w:t>d</w:t>
      </w:r>
      <w:r w:rsidR="00145B47" w:rsidRPr="004036E3">
        <w:rPr>
          <w:szCs w:val="24"/>
          <w:lang w:val="en-GB"/>
        </w:rPr>
        <w:t>)</w:t>
      </w:r>
      <w:r w:rsidR="008861CD" w:rsidRPr="00A13840">
        <w:rPr>
          <w:rFonts w:eastAsia="Yu Mincho"/>
          <w:szCs w:val="24"/>
          <w:lang w:val="en-GB" w:eastAsia="ja-JP"/>
        </w:rPr>
        <w:t xml:space="preserve">, </w:t>
      </w: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Ni</m:t>
            </m:r>
          </m:sub>
        </m:sSub>
      </m:oMath>
      <w:r w:rsidR="008861CD">
        <w:rPr>
          <w:rFonts w:hint="eastAsia"/>
          <w:szCs w:val="24"/>
          <w:lang w:val="en-GB"/>
        </w:rPr>
        <w:t xml:space="preserve"> </w:t>
      </w:r>
      <w:r w:rsidR="008861CD">
        <w:rPr>
          <w:szCs w:val="24"/>
        </w:rPr>
        <w:t xml:space="preserve">of </w:t>
      </w:r>
      <w:r w:rsidR="008861CD" w:rsidRPr="00A13840">
        <w:rPr>
          <w:szCs w:val="24"/>
          <w:lang w:val="en-GB"/>
        </w:rPr>
        <w:t>(</w:t>
      </w:r>
      <w:r w:rsidR="00E61B99">
        <w:rPr>
          <w:b/>
          <w:szCs w:val="24"/>
          <w:lang w:val="en-GB"/>
        </w:rPr>
        <w:t>a</w:t>
      </w:r>
      <w:r w:rsidR="008861CD" w:rsidRPr="00A13840">
        <w:rPr>
          <w:szCs w:val="24"/>
          <w:lang w:val="en-GB"/>
        </w:rPr>
        <w:t xml:space="preserve">) </w:t>
      </w:r>
      <w:r w:rsidR="008861CD">
        <w:rPr>
          <w:rFonts w:hint="eastAsia"/>
          <w:szCs w:val="24"/>
          <w:lang w:val="en-GB"/>
        </w:rPr>
        <w:t>3 nm</w:t>
      </w:r>
      <w:r w:rsidR="008861CD" w:rsidRPr="00A13840">
        <w:rPr>
          <w:szCs w:val="24"/>
          <w:lang w:val="en-GB"/>
        </w:rPr>
        <w:t>, (</w:t>
      </w:r>
      <w:r w:rsidR="00E61B99">
        <w:rPr>
          <w:b/>
          <w:szCs w:val="24"/>
          <w:lang w:val="en-GB"/>
        </w:rPr>
        <w:t>b</w:t>
      </w:r>
      <w:r w:rsidR="008861CD" w:rsidRPr="00A13840">
        <w:rPr>
          <w:szCs w:val="24"/>
          <w:lang w:val="en-GB"/>
        </w:rPr>
        <w:t>)</w:t>
      </w:r>
      <w:r w:rsidR="008861CD">
        <w:rPr>
          <w:rFonts w:hint="eastAsia"/>
          <w:szCs w:val="24"/>
          <w:lang w:val="en-GB"/>
        </w:rPr>
        <w:t xml:space="preserve"> 5 nm</w:t>
      </w:r>
      <w:r w:rsidR="008861CD">
        <w:rPr>
          <w:szCs w:val="24"/>
          <w:lang w:val="en-GB"/>
        </w:rPr>
        <w:t xml:space="preserve">, </w:t>
      </w:r>
      <w:r w:rsidR="008861CD" w:rsidRPr="00A13840">
        <w:rPr>
          <w:szCs w:val="24"/>
          <w:lang w:val="en-GB"/>
        </w:rPr>
        <w:t>(</w:t>
      </w:r>
      <w:r w:rsidR="00E61B99">
        <w:rPr>
          <w:b/>
          <w:szCs w:val="24"/>
          <w:lang w:val="en-GB"/>
        </w:rPr>
        <w:t>c</w:t>
      </w:r>
      <w:r w:rsidR="008861CD" w:rsidRPr="00A13840">
        <w:rPr>
          <w:szCs w:val="24"/>
          <w:lang w:val="en-GB"/>
        </w:rPr>
        <w:t xml:space="preserve">) </w:t>
      </w:r>
      <w:r w:rsidR="008861CD">
        <w:rPr>
          <w:rFonts w:hint="eastAsia"/>
          <w:szCs w:val="24"/>
          <w:lang w:val="en-GB"/>
        </w:rPr>
        <w:t>7 nm</w:t>
      </w:r>
      <w:r w:rsidR="008861CD">
        <w:rPr>
          <w:szCs w:val="24"/>
          <w:lang w:val="en-GB"/>
        </w:rPr>
        <w:t xml:space="preserve">, </w:t>
      </w:r>
      <w:r w:rsidR="008861CD" w:rsidRPr="00A13840">
        <w:rPr>
          <w:szCs w:val="24"/>
          <w:lang w:val="en-GB"/>
        </w:rPr>
        <w:t>and (</w:t>
      </w:r>
      <w:r w:rsidR="00E61B99">
        <w:rPr>
          <w:b/>
          <w:szCs w:val="24"/>
          <w:lang w:val="en-GB"/>
        </w:rPr>
        <w:t>d</w:t>
      </w:r>
      <w:r w:rsidR="008861CD" w:rsidRPr="00A13840">
        <w:rPr>
          <w:szCs w:val="24"/>
          <w:lang w:val="en-GB"/>
        </w:rPr>
        <w:t xml:space="preserve">) </w:t>
      </w:r>
      <w:r w:rsidR="008861CD">
        <w:rPr>
          <w:rFonts w:hint="eastAsia"/>
          <w:szCs w:val="24"/>
          <w:lang w:val="en-GB"/>
        </w:rPr>
        <w:t>10 nm</w:t>
      </w:r>
      <w:r w:rsidR="008861CD">
        <w:rPr>
          <w:szCs w:val="24"/>
          <w:lang w:val="en-GB"/>
        </w:rPr>
        <w:t>. Symbols are experimental results</w:t>
      </w:r>
      <w:r>
        <w:rPr>
          <w:szCs w:val="24"/>
          <w:lang w:val="en-GB"/>
        </w:rPr>
        <w:t>,</w:t>
      </w:r>
      <w:r w:rsidR="008861CD">
        <w:rPr>
          <w:szCs w:val="24"/>
          <w:lang w:val="en-GB"/>
        </w:rPr>
        <w:t xml:space="preserve"> and lines are fitting results with Eq. (1).</w:t>
      </w:r>
    </w:p>
    <w:p w14:paraId="201233BA" w14:textId="77777777" w:rsidR="008861CD" w:rsidRDefault="008861CD" w:rsidP="008861CD">
      <w:pPr>
        <w:spacing w:line="480" w:lineRule="auto"/>
        <w:rPr>
          <w:szCs w:val="24"/>
          <w:lang w:val="en-GB"/>
        </w:rPr>
      </w:pPr>
    </w:p>
    <w:p w14:paraId="7557280E" w14:textId="77777777" w:rsidR="008861CD" w:rsidRDefault="008861CD" w:rsidP="008861CD">
      <w:pPr>
        <w:spacing w:after="160" w:line="259" w:lineRule="auto"/>
        <w:rPr>
          <w:szCs w:val="24"/>
          <w:lang w:val="en-GB"/>
        </w:rPr>
      </w:pPr>
      <w:r>
        <w:rPr>
          <w:szCs w:val="24"/>
          <w:lang w:val="en-GB"/>
        </w:rPr>
        <w:br w:type="page"/>
      </w:r>
    </w:p>
    <w:p w14:paraId="3B980979" w14:textId="28D4F05D" w:rsidR="00E82551" w:rsidRPr="00FB3561" w:rsidRDefault="00AF7BAD" w:rsidP="00E82551">
      <w:pPr>
        <w:adjustRightInd w:val="0"/>
        <w:spacing w:line="480" w:lineRule="auto"/>
        <w:rPr>
          <w:b/>
          <w:szCs w:val="24"/>
        </w:rPr>
      </w:pPr>
      <w:r w:rsidRPr="00FB3561">
        <w:rPr>
          <w:b/>
          <w:iCs/>
          <w:szCs w:val="24"/>
        </w:rPr>
        <w:lastRenderedPageBreak/>
        <w:t>S</w:t>
      </w:r>
      <w:r w:rsidR="00D63992" w:rsidRPr="00FB3561">
        <w:rPr>
          <w:b/>
          <w:iCs/>
          <w:szCs w:val="24"/>
        </w:rPr>
        <w:t xml:space="preserve">ection </w:t>
      </w:r>
      <w:r w:rsidR="00E82551" w:rsidRPr="00FB3561">
        <w:rPr>
          <w:b/>
          <w:iCs/>
          <w:szCs w:val="24"/>
        </w:rPr>
        <w:t>S</w:t>
      </w:r>
      <w:r w:rsidR="00DE13D5" w:rsidRPr="00FB3561">
        <w:rPr>
          <w:b/>
          <w:iCs/>
          <w:szCs w:val="24"/>
        </w:rPr>
        <w:t>3</w:t>
      </w:r>
      <w:r w:rsidR="00E82551" w:rsidRPr="00FB3561">
        <w:rPr>
          <w:b/>
          <w:iCs/>
          <w:szCs w:val="24"/>
        </w:rPr>
        <w:t xml:space="preserve">. </w:t>
      </w:r>
      <w:r w:rsidR="00E82551" w:rsidRPr="00FB3561">
        <w:rPr>
          <w:b/>
          <w:szCs w:val="24"/>
        </w:rPr>
        <w:t>Linewidth (</w:t>
      </w:r>
      <w:r w:rsidR="00E82551" w:rsidRPr="00FB3561">
        <w:rPr>
          <w:rFonts w:eastAsiaTheme="minorHAnsi"/>
          <w:i/>
          <w:szCs w:val="24"/>
        </w:rPr>
        <w:t>Δ</w:t>
      </w:r>
      <w:r w:rsidR="00E82551" w:rsidRPr="00FB3561">
        <w:rPr>
          <w:i/>
          <w:szCs w:val="24"/>
        </w:rPr>
        <w:t>H</w:t>
      </w:r>
      <w:r w:rsidR="00E82551" w:rsidRPr="00FB3561">
        <w:rPr>
          <w:b/>
          <w:szCs w:val="24"/>
        </w:rPr>
        <w:t xml:space="preserve">) modulation by a </w:t>
      </w:r>
      <w:r w:rsidR="00F3472D" w:rsidRPr="00FB3561">
        <w:rPr>
          <w:b/>
          <w:szCs w:val="24"/>
        </w:rPr>
        <w:t>DC</w:t>
      </w:r>
      <w:r w:rsidR="00E82551" w:rsidRPr="00FB3561">
        <w:rPr>
          <w:b/>
          <w:szCs w:val="24"/>
        </w:rPr>
        <w:t xml:space="preserve"> current </w:t>
      </w:r>
    </w:p>
    <w:p w14:paraId="52B0309C" w14:textId="6F50C347" w:rsidR="00E82551" w:rsidRPr="00FB3561" w:rsidRDefault="00AF7BAD" w:rsidP="00E82551">
      <w:pPr>
        <w:spacing w:line="480" w:lineRule="auto"/>
        <w:ind w:firstLineChars="200" w:firstLine="480"/>
        <w:jc w:val="both"/>
        <w:rPr>
          <w:szCs w:val="24"/>
        </w:rPr>
      </w:pPr>
      <w:r w:rsidRPr="00FB3561">
        <w:rPr>
          <w:rFonts w:eastAsiaTheme="minorHAnsi"/>
          <w:szCs w:val="24"/>
        </w:rPr>
        <w:t xml:space="preserve">In addition to the ST-FMR, a few different </w:t>
      </w:r>
      <w:r w:rsidR="000813FA" w:rsidRPr="00FB3561">
        <w:rPr>
          <w:rFonts w:eastAsiaTheme="minorHAnsi"/>
          <w:szCs w:val="24"/>
        </w:rPr>
        <w:t>measurement schemes</w:t>
      </w:r>
      <w:r w:rsidRPr="00FB3561">
        <w:rPr>
          <w:rFonts w:eastAsiaTheme="minorHAnsi"/>
          <w:szCs w:val="24"/>
        </w:rPr>
        <w:t xml:space="preserve"> are used to determine the sign of the effective spin Hall angle </w:t>
      </w:r>
      <m:oMath>
        <m:d>
          <m:dPr>
            <m:ctrlPr>
              <w:rPr>
                <w:rFonts w:ascii="Cambria Math" w:eastAsiaTheme="minorHAnsi" w:hAnsi="Cambria Math"/>
                <w:szCs w:val="24"/>
              </w:rPr>
            </m:ctrlPr>
          </m:dPr>
          <m:e>
            <m:sSubSup>
              <m:sSubSupPr>
                <m:ctrlPr>
                  <w:rPr>
                    <w:rFonts w:ascii="Cambria Math" w:eastAsiaTheme="minorHAnsi" w:hAnsi="Cambria Math"/>
                    <w:i/>
                    <w:szCs w:val="24"/>
                  </w:rPr>
                </m:ctrlPr>
              </m:sSubSupPr>
              <m:e>
                <m:r>
                  <w:rPr>
                    <w:rFonts w:ascii="Cambria Math" w:eastAsiaTheme="minorHAnsi" w:hAnsi="Cambria Math"/>
                    <w:szCs w:val="24"/>
                  </w:rPr>
                  <m:t>θ</m:t>
                </m:r>
              </m:e>
              <m:sub>
                <m:r>
                  <w:rPr>
                    <w:rFonts w:ascii="Cambria Math" w:eastAsiaTheme="minorHAnsi" w:hAnsi="Cambria Math"/>
                    <w:szCs w:val="24"/>
                  </w:rPr>
                  <m:t>DL</m:t>
                </m:r>
              </m:sub>
              <m:sup>
                <m:r>
                  <w:rPr>
                    <w:rFonts w:ascii="Cambria Math" w:eastAsiaTheme="minorHAnsi" w:hAnsi="Cambria Math"/>
                    <w:szCs w:val="24"/>
                  </w:rPr>
                  <m:t>eff</m:t>
                </m:r>
              </m:sup>
            </m:sSubSup>
          </m:e>
        </m:d>
      </m:oMath>
      <w:r w:rsidR="00C904AD" w:rsidRPr="00FB3561">
        <w:rPr>
          <w:rFonts w:hint="eastAsia"/>
          <w:szCs w:val="24"/>
          <w:lang w:eastAsia="ko-KR"/>
        </w:rPr>
        <w:t xml:space="preserve"> </w:t>
      </w:r>
      <w:r w:rsidR="00C904AD" w:rsidRPr="00FB3561">
        <w:rPr>
          <w:szCs w:val="24"/>
          <w:lang w:eastAsia="ko-KR"/>
        </w:rPr>
        <w:t xml:space="preserve">for Ni/Pt and Ni/Ta bilayers. This section describes one of such </w:t>
      </w:r>
      <w:r w:rsidR="000813FA" w:rsidRPr="00FB3561">
        <w:rPr>
          <w:szCs w:val="24"/>
          <w:lang w:eastAsia="ko-KR"/>
        </w:rPr>
        <w:t>schemes</w:t>
      </w:r>
      <w:r w:rsidR="00C904AD" w:rsidRPr="00FB3561">
        <w:rPr>
          <w:szCs w:val="24"/>
          <w:lang w:eastAsia="ko-KR"/>
        </w:rPr>
        <w:t xml:space="preserve">; </w:t>
      </w:r>
      <w:r w:rsidR="00E82551" w:rsidRPr="00FB3561">
        <w:rPr>
          <w:rFonts w:eastAsiaTheme="minorHAnsi"/>
          <w:szCs w:val="24"/>
        </w:rPr>
        <w:t>the measurement of the change of ST-FMR linewidth (</w:t>
      </w:r>
      <w:r w:rsidR="00E82551" w:rsidRPr="00FB3561">
        <w:rPr>
          <w:rFonts w:eastAsiaTheme="minorHAnsi"/>
          <w:i/>
          <w:szCs w:val="24"/>
        </w:rPr>
        <w:t>Δ</w:t>
      </w:r>
      <w:r w:rsidR="00E82551" w:rsidRPr="00FB3561">
        <w:rPr>
          <w:i/>
          <w:szCs w:val="24"/>
        </w:rPr>
        <w:t>H</w:t>
      </w:r>
      <w:r w:rsidR="00E82551" w:rsidRPr="00FB3561">
        <w:rPr>
          <w:rFonts w:eastAsiaTheme="minorHAnsi"/>
          <w:szCs w:val="24"/>
        </w:rPr>
        <w:t xml:space="preserve">) as a function of DC current </w:t>
      </w:r>
      <w:r w:rsidR="00E82551" w:rsidRPr="00FB3561">
        <w:rPr>
          <w:szCs w:val="24"/>
        </w:rPr>
        <w:t>(</w:t>
      </w:r>
      <w:proofErr w:type="spellStart"/>
      <w:r w:rsidR="00E82551" w:rsidRPr="00FB3561">
        <w:rPr>
          <w:i/>
          <w:szCs w:val="24"/>
        </w:rPr>
        <w:t>I</w:t>
      </w:r>
      <w:r w:rsidR="00E82551" w:rsidRPr="00FB3561">
        <w:rPr>
          <w:i/>
          <w:szCs w:val="24"/>
          <w:vertAlign w:val="subscript"/>
        </w:rPr>
        <w:t>dc</w:t>
      </w:r>
      <w:proofErr w:type="spellEnd"/>
      <w:r w:rsidR="00E82551" w:rsidRPr="00FB3561">
        <w:rPr>
          <w:szCs w:val="24"/>
        </w:rPr>
        <w:t>)</w:t>
      </w:r>
      <w:r w:rsidR="00E82551" w:rsidRPr="00FB3561">
        <w:rPr>
          <w:rFonts w:eastAsiaTheme="minorHAnsi"/>
          <w:szCs w:val="24"/>
        </w:rPr>
        <w:t xml:space="preserve">. According to the ST-theory, the spin current injected into the magnetic moment increases or decreases the effective magnetic damping parameter </w:t>
      </w:r>
      <w:r w:rsidR="00E82551" w:rsidRPr="00FB3561">
        <w:rPr>
          <w:szCs w:val="24"/>
        </w:rPr>
        <w:t>(</w:t>
      </w:r>
      <w:r w:rsidR="00E82551" w:rsidRPr="00FB3561">
        <w:rPr>
          <w:rFonts w:eastAsiaTheme="minorHAnsi"/>
          <w:i/>
          <w:szCs w:val="24"/>
        </w:rPr>
        <w:t>α</w:t>
      </w:r>
      <w:r w:rsidR="00E82551" w:rsidRPr="00FB3561">
        <w:rPr>
          <w:i/>
          <w:szCs w:val="24"/>
          <w:vertAlign w:val="subscript"/>
        </w:rPr>
        <w:t>eff</w:t>
      </w:r>
      <w:r w:rsidR="00E82551" w:rsidRPr="00FB3561">
        <w:rPr>
          <w:szCs w:val="24"/>
        </w:rPr>
        <w:t xml:space="preserve">) </w:t>
      </w:r>
      <w:r w:rsidR="00E82551" w:rsidRPr="00FB3561">
        <w:rPr>
          <w:rFonts w:eastAsiaTheme="minorHAnsi"/>
          <w:szCs w:val="24"/>
        </w:rPr>
        <w:t xml:space="preserve">and hence </w:t>
      </w:r>
      <w:r w:rsidR="00E82551" w:rsidRPr="00FB3561">
        <w:rPr>
          <w:rFonts w:eastAsiaTheme="minorHAnsi"/>
          <w:i/>
          <w:szCs w:val="24"/>
        </w:rPr>
        <w:t>Δ</w:t>
      </w:r>
      <w:r w:rsidR="00E82551" w:rsidRPr="00FB3561">
        <w:rPr>
          <w:i/>
          <w:szCs w:val="24"/>
        </w:rPr>
        <w:t>H</w:t>
      </w:r>
      <w:r w:rsidR="00E82551" w:rsidRPr="00FB3561">
        <w:rPr>
          <w:szCs w:val="24"/>
        </w:rPr>
        <w:t>, depending on its relative orientation to the magnetic moment (</w:t>
      </w:r>
      <w:r w:rsidR="005A6A79" w:rsidRPr="00FB3561">
        <w:rPr>
          <w:i/>
          <w:szCs w:val="24"/>
        </w:rPr>
        <w:t>23</w:t>
      </w:r>
      <w:r w:rsidR="00E82551" w:rsidRPr="00FB3561">
        <w:rPr>
          <w:szCs w:val="24"/>
        </w:rPr>
        <w:t xml:space="preserve">). Therefore, it is possible to determine the sign of </w:t>
      </w:r>
      <m:oMath>
        <m:sSubSup>
          <m:sSubSupPr>
            <m:ctrlPr>
              <w:rPr>
                <w:rFonts w:ascii="Cambria Math" w:eastAsiaTheme="minorHAnsi" w:hAnsi="Cambria Math"/>
                <w:szCs w:val="24"/>
              </w:rPr>
            </m:ctrlPr>
          </m:sSubSupPr>
          <m:e>
            <m:r>
              <w:rPr>
                <w:rFonts w:ascii="Cambria Math" w:eastAsiaTheme="minorHAnsi" w:hAnsi="Cambria Math"/>
                <w:szCs w:val="24"/>
              </w:rPr>
              <m:t>θ</m:t>
            </m:r>
          </m:e>
          <m:sub>
            <m:r>
              <w:rPr>
                <w:rFonts w:ascii="Cambria Math" w:eastAsiaTheme="minorHAnsi" w:hAnsi="Cambria Math"/>
                <w:szCs w:val="24"/>
              </w:rPr>
              <m:t>DL</m:t>
            </m:r>
          </m:sub>
          <m:sup>
            <m:r>
              <w:rPr>
                <w:rFonts w:ascii="Cambria Math" w:eastAsiaTheme="minorHAnsi" w:hAnsi="Cambria Math"/>
                <w:szCs w:val="24"/>
              </w:rPr>
              <m:t>eff</m:t>
            </m:r>
          </m:sup>
        </m:sSubSup>
      </m:oMath>
      <w:r w:rsidR="00E82551" w:rsidRPr="00FB3561">
        <w:rPr>
          <w:szCs w:val="24"/>
        </w:rPr>
        <w:t xml:space="preserve"> in the FM/NM bilayers by measuring the change in </w:t>
      </w:r>
      <w:r w:rsidR="00E82551" w:rsidRPr="00FB3561">
        <w:rPr>
          <w:rFonts w:eastAsiaTheme="minorHAnsi"/>
          <w:i/>
          <w:szCs w:val="24"/>
        </w:rPr>
        <w:t>Δ</w:t>
      </w:r>
      <w:r w:rsidR="00E82551" w:rsidRPr="00FB3561">
        <w:rPr>
          <w:i/>
          <w:szCs w:val="24"/>
        </w:rPr>
        <w:t>H</w:t>
      </w:r>
      <w:r w:rsidR="00E82551" w:rsidRPr="00FB3561">
        <w:rPr>
          <w:szCs w:val="24"/>
        </w:rPr>
        <w:t xml:space="preserve"> with respect to </w:t>
      </w:r>
      <w:proofErr w:type="spellStart"/>
      <w:r w:rsidR="00E82551" w:rsidRPr="00FB3561">
        <w:rPr>
          <w:i/>
          <w:szCs w:val="24"/>
        </w:rPr>
        <w:t>I</w:t>
      </w:r>
      <w:r w:rsidR="00E82551" w:rsidRPr="00FB3561">
        <w:rPr>
          <w:i/>
          <w:szCs w:val="24"/>
          <w:vertAlign w:val="subscript"/>
        </w:rPr>
        <w:t>dc</w:t>
      </w:r>
      <w:proofErr w:type="spellEnd"/>
      <w:r w:rsidR="00E82551" w:rsidRPr="00FB3561">
        <w:rPr>
          <w:szCs w:val="24"/>
        </w:rPr>
        <w:t xml:space="preserve">. In order to determine the sign </w:t>
      </w:r>
      <w:proofErr w:type="gramStart"/>
      <w:r w:rsidR="00E82551" w:rsidRPr="00FB3561">
        <w:rPr>
          <w:szCs w:val="24"/>
        </w:rPr>
        <w:t xml:space="preserve">of </w:t>
      </w:r>
      <w:proofErr w:type="gramEnd"/>
      <m:oMath>
        <m:sSubSup>
          <m:sSubSupPr>
            <m:ctrlPr>
              <w:rPr>
                <w:rFonts w:ascii="Cambria Math" w:eastAsiaTheme="minorHAnsi" w:hAnsi="Cambria Math"/>
                <w:szCs w:val="24"/>
              </w:rPr>
            </m:ctrlPr>
          </m:sSubSupPr>
          <m:e>
            <m:r>
              <w:rPr>
                <w:rFonts w:ascii="Cambria Math" w:eastAsiaTheme="minorHAnsi" w:hAnsi="Cambria Math"/>
                <w:szCs w:val="24"/>
              </w:rPr>
              <m:t>θ</m:t>
            </m:r>
          </m:e>
          <m:sub>
            <m:r>
              <w:rPr>
                <w:rFonts w:ascii="Cambria Math" w:eastAsiaTheme="minorHAnsi" w:hAnsi="Cambria Math"/>
                <w:szCs w:val="24"/>
              </w:rPr>
              <m:t>DL</m:t>
            </m:r>
          </m:sub>
          <m:sup>
            <m:r>
              <w:rPr>
                <w:rFonts w:ascii="Cambria Math" w:eastAsiaTheme="minorHAnsi" w:hAnsi="Cambria Math"/>
                <w:szCs w:val="24"/>
              </w:rPr>
              <m:t>eff</m:t>
            </m:r>
          </m:sup>
        </m:sSubSup>
      </m:oMath>
      <w:r w:rsidR="00E82551" w:rsidRPr="00FB3561">
        <w:rPr>
          <w:szCs w:val="24"/>
        </w:rPr>
        <w:t xml:space="preserve">, </w:t>
      </w:r>
      <w:r w:rsidR="004114EC" w:rsidRPr="00FB3561">
        <w:rPr>
          <w:szCs w:val="24"/>
        </w:rPr>
        <w:t xml:space="preserve">we carry out </w:t>
      </w:r>
      <w:r w:rsidR="00E82551" w:rsidRPr="00FB3561">
        <w:rPr>
          <w:szCs w:val="24"/>
        </w:rPr>
        <w:t xml:space="preserve">ST-FMR measurements </w:t>
      </w:r>
      <w:r w:rsidR="004114EC" w:rsidRPr="00FB3561">
        <w:rPr>
          <w:szCs w:val="24"/>
        </w:rPr>
        <w:t>with varying</w:t>
      </w:r>
      <w:r w:rsidR="00E82551" w:rsidRPr="00FB3561">
        <w:rPr>
          <w:szCs w:val="24"/>
        </w:rPr>
        <w:t xml:space="preserve"> </w:t>
      </w:r>
      <w:proofErr w:type="spellStart"/>
      <w:r w:rsidR="00E82551" w:rsidRPr="00FB3561">
        <w:rPr>
          <w:i/>
          <w:szCs w:val="24"/>
        </w:rPr>
        <w:t>I</w:t>
      </w:r>
      <w:r w:rsidR="00E82551" w:rsidRPr="00FB3561">
        <w:rPr>
          <w:i/>
          <w:szCs w:val="24"/>
          <w:vertAlign w:val="subscript"/>
        </w:rPr>
        <w:t>dc</w:t>
      </w:r>
      <w:proofErr w:type="spellEnd"/>
      <w:r w:rsidR="00E82551" w:rsidRPr="00FB3561">
        <w:rPr>
          <w:szCs w:val="24"/>
        </w:rPr>
        <w:t xml:space="preserve">. </w:t>
      </w:r>
    </w:p>
    <w:p w14:paraId="4C45BFB7" w14:textId="2AFB4186" w:rsidR="00E82551" w:rsidRPr="00FB3561" w:rsidRDefault="00E82551" w:rsidP="00E82551">
      <w:pPr>
        <w:spacing w:line="480" w:lineRule="auto"/>
        <w:ind w:firstLineChars="200" w:firstLine="480"/>
        <w:jc w:val="both"/>
        <w:rPr>
          <w:szCs w:val="24"/>
        </w:rPr>
      </w:pPr>
      <w:r w:rsidRPr="00FB3561">
        <w:rPr>
          <w:szCs w:val="24"/>
        </w:rPr>
        <w:t>Figure S</w:t>
      </w:r>
      <w:r w:rsidR="005A6DE3" w:rsidRPr="00FB3561">
        <w:rPr>
          <w:szCs w:val="24"/>
        </w:rPr>
        <w:t>9</w:t>
      </w:r>
      <w:r w:rsidRPr="00FB3561">
        <w:rPr>
          <w:szCs w:val="24"/>
        </w:rPr>
        <w:t xml:space="preserve"> presents the extracted </w:t>
      </w:r>
      <w:r w:rsidRPr="00FB3561">
        <w:rPr>
          <w:rFonts w:eastAsiaTheme="minorHAnsi"/>
          <w:i/>
          <w:szCs w:val="24"/>
        </w:rPr>
        <w:t>Δ</w:t>
      </w:r>
      <w:r w:rsidRPr="00FB3561">
        <w:rPr>
          <w:i/>
          <w:szCs w:val="24"/>
        </w:rPr>
        <w:t>H</w:t>
      </w:r>
      <w:r w:rsidRPr="00FB3561">
        <w:rPr>
          <w:szCs w:val="24"/>
        </w:rPr>
        <w:t xml:space="preserve"> as a function of </w:t>
      </w:r>
      <w:proofErr w:type="spellStart"/>
      <w:r w:rsidRPr="00FB3561">
        <w:rPr>
          <w:i/>
          <w:szCs w:val="24"/>
        </w:rPr>
        <w:t>I</w:t>
      </w:r>
      <w:r w:rsidRPr="00FB3561">
        <w:rPr>
          <w:i/>
          <w:szCs w:val="24"/>
          <w:vertAlign w:val="subscript"/>
        </w:rPr>
        <w:t>dc</w:t>
      </w:r>
      <w:proofErr w:type="spellEnd"/>
      <w:r w:rsidRPr="00FB3561">
        <w:rPr>
          <w:szCs w:val="24"/>
        </w:rPr>
        <w:t xml:space="preserve"> for Ni(5)/Pt and Ni(5)/Ta samples at </w:t>
      </w:r>
      <w:r w:rsidRPr="00FB3561">
        <w:rPr>
          <w:i/>
          <w:szCs w:val="24"/>
        </w:rPr>
        <w:t>f</w:t>
      </w:r>
      <w:r w:rsidRPr="00FB3561">
        <w:rPr>
          <w:szCs w:val="24"/>
        </w:rPr>
        <w:t xml:space="preserve"> = 7 GHz. In both samples, </w:t>
      </w:r>
      <w:r w:rsidRPr="00FB3561">
        <w:rPr>
          <w:rFonts w:eastAsiaTheme="minorHAnsi"/>
          <w:i/>
          <w:szCs w:val="24"/>
        </w:rPr>
        <w:t>Δ</w:t>
      </w:r>
      <w:r w:rsidRPr="00FB3561">
        <w:rPr>
          <w:i/>
          <w:szCs w:val="24"/>
        </w:rPr>
        <w:t>H</w:t>
      </w:r>
      <w:r w:rsidRPr="00FB3561">
        <w:rPr>
          <w:szCs w:val="24"/>
        </w:rPr>
        <w:t xml:space="preserve"> increases with increasing </w:t>
      </w:r>
      <w:proofErr w:type="spellStart"/>
      <w:r w:rsidRPr="00FB3561">
        <w:rPr>
          <w:i/>
          <w:szCs w:val="24"/>
        </w:rPr>
        <w:t>I</w:t>
      </w:r>
      <w:r w:rsidRPr="00FB3561">
        <w:rPr>
          <w:i/>
          <w:szCs w:val="24"/>
          <w:vertAlign w:val="subscript"/>
        </w:rPr>
        <w:t>dc</w:t>
      </w:r>
      <w:proofErr w:type="spellEnd"/>
      <w:r w:rsidRPr="00FB3561">
        <w:rPr>
          <w:szCs w:val="24"/>
        </w:rPr>
        <w:t xml:space="preserve"> for </w:t>
      </w:r>
      <w:r w:rsidRPr="00FB3561">
        <w:rPr>
          <w:i/>
          <w:szCs w:val="24"/>
        </w:rPr>
        <w:t>H</w:t>
      </w:r>
      <w:r w:rsidRPr="00FB3561">
        <w:rPr>
          <w:szCs w:val="24"/>
        </w:rPr>
        <w:t xml:space="preserve"> &gt; 0 (</w:t>
      </w:r>
      <w:r w:rsidRPr="00FB3561">
        <w:rPr>
          <w:rFonts w:eastAsia="맑은 고딕"/>
          <w:i/>
          <w:szCs w:val="24"/>
        </w:rPr>
        <w:t>φ</w:t>
      </w:r>
      <w:r w:rsidRPr="00FB3561">
        <w:rPr>
          <w:rFonts w:eastAsia="맑은 고딕"/>
          <w:szCs w:val="24"/>
        </w:rPr>
        <w:t xml:space="preserve"> = -135</w:t>
      </w:r>
      <w:r w:rsidRPr="00FB3561">
        <w:rPr>
          <w:rFonts w:eastAsia="맑은 고딕"/>
          <w:szCs w:val="24"/>
          <w:vertAlign w:val="superscript"/>
        </w:rPr>
        <w:t>o</w:t>
      </w:r>
      <w:r w:rsidRPr="00FB3561">
        <w:rPr>
          <w:szCs w:val="24"/>
        </w:rPr>
        <w:t xml:space="preserve">) while the trend is opposite for </w:t>
      </w:r>
      <w:r w:rsidRPr="00FB3561">
        <w:rPr>
          <w:i/>
          <w:szCs w:val="24"/>
        </w:rPr>
        <w:t>H</w:t>
      </w:r>
      <w:r w:rsidRPr="00FB3561">
        <w:rPr>
          <w:szCs w:val="24"/>
        </w:rPr>
        <w:t xml:space="preserve"> &lt; 0 (</w:t>
      </w:r>
      <w:r w:rsidRPr="00FB3561">
        <w:rPr>
          <w:rFonts w:eastAsia="맑은 고딕"/>
          <w:i/>
          <w:szCs w:val="24"/>
        </w:rPr>
        <w:t>φ</w:t>
      </w:r>
      <w:r w:rsidRPr="00FB3561">
        <w:rPr>
          <w:rFonts w:eastAsia="맑은 고딕"/>
          <w:szCs w:val="24"/>
        </w:rPr>
        <w:t xml:space="preserve"> = 45</w:t>
      </w:r>
      <w:r w:rsidRPr="00FB3561">
        <w:rPr>
          <w:rFonts w:eastAsia="맑은 고딕"/>
          <w:szCs w:val="24"/>
          <w:vertAlign w:val="superscript"/>
        </w:rPr>
        <w:t>o</w:t>
      </w:r>
      <w:r w:rsidRPr="00FB3561">
        <w:rPr>
          <w:szCs w:val="24"/>
        </w:rPr>
        <w:t xml:space="preserve">). The results are in accord with Fig. 3 in that the sign of </w:t>
      </w:r>
      <m:oMath>
        <m:sSubSup>
          <m:sSubSupPr>
            <m:ctrlPr>
              <w:rPr>
                <w:rFonts w:ascii="Cambria Math" w:eastAsiaTheme="minorHAnsi" w:hAnsi="Cambria Math"/>
                <w:szCs w:val="24"/>
              </w:rPr>
            </m:ctrlPr>
          </m:sSubSupPr>
          <m:e>
            <m:r>
              <w:rPr>
                <w:rFonts w:ascii="Cambria Math" w:eastAsiaTheme="minorHAnsi" w:hAnsi="Cambria Math"/>
                <w:szCs w:val="24"/>
              </w:rPr>
              <m:t>θ</m:t>
            </m:r>
          </m:e>
          <m:sub>
            <m:r>
              <w:rPr>
                <w:rFonts w:ascii="Cambria Math" w:eastAsiaTheme="minorHAnsi" w:hAnsi="Cambria Math"/>
                <w:szCs w:val="24"/>
              </w:rPr>
              <m:t>SH</m:t>
            </m:r>
          </m:sub>
          <m:sup>
            <m:r>
              <w:rPr>
                <w:rFonts w:ascii="Cambria Math" w:eastAsiaTheme="minorHAnsi" w:hAnsi="Cambria Math"/>
                <w:szCs w:val="24"/>
              </w:rPr>
              <m:t>eff</m:t>
            </m:r>
          </m:sup>
        </m:sSubSup>
      </m:oMath>
      <w:r w:rsidRPr="00FB3561">
        <w:rPr>
          <w:szCs w:val="24"/>
        </w:rPr>
        <w:t xml:space="preserve"> for Ni</w:t>
      </w:r>
      <w:r w:rsidR="004114EC" w:rsidRPr="00FB3561">
        <w:rPr>
          <w:szCs w:val="24"/>
        </w:rPr>
        <w:t>/Ta</w:t>
      </w:r>
      <w:r w:rsidRPr="00FB3561">
        <w:rPr>
          <w:szCs w:val="24"/>
        </w:rPr>
        <w:t xml:space="preserve"> is the same as that for Ni</w:t>
      </w:r>
      <w:r w:rsidR="004114EC" w:rsidRPr="00FB3561">
        <w:rPr>
          <w:szCs w:val="24"/>
        </w:rPr>
        <w:t>/Pt. It</w:t>
      </w:r>
      <w:r w:rsidRPr="00FB3561">
        <w:rPr>
          <w:szCs w:val="24"/>
        </w:rPr>
        <w:t xml:space="preserve"> confirms the abnormal</w:t>
      </w:r>
      <w:r w:rsidR="004114EC" w:rsidRPr="00FB3561">
        <w:rPr>
          <w:szCs w:val="24"/>
        </w:rPr>
        <w:t xml:space="preserve"> </w:t>
      </w:r>
      <w:r w:rsidRPr="00FB3561">
        <w:rPr>
          <w:szCs w:val="24"/>
        </w:rPr>
        <w:t xml:space="preserve">sign of </w:t>
      </w:r>
      <m:oMath>
        <m:sSubSup>
          <m:sSubSupPr>
            <m:ctrlPr>
              <w:rPr>
                <w:rFonts w:ascii="Cambria Math" w:eastAsiaTheme="minorHAnsi" w:hAnsi="Cambria Math"/>
                <w:szCs w:val="24"/>
              </w:rPr>
            </m:ctrlPr>
          </m:sSubSupPr>
          <m:e>
            <m:r>
              <w:rPr>
                <w:rFonts w:ascii="Cambria Math" w:eastAsiaTheme="minorHAnsi" w:hAnsi="Cambria Math"/>
                <w:szCs w:val="24"/>
              </w:rPr>
              <m:t>θ</m:t>
            </m:r>
          </m:e>
          <m:sub>
            <m:r>
              <w:rPr>
                <w:rFonts w:ascii="Cambria Math" w:eastAsiaTheme="minorHAnsi" w:hAnsi="Cambria Math"/>
                <w:szCs w:val="24"/>
              </w:rPr>
              <m:t>DL</m:t>
            </m:r>
          </m:sub>
          <m:sup>
            <m:r>
              <w:rPr>
                <w:rFonts w:ascii="Cambria Math" w:eastAsiaTheme="minorHAnsi" w:hAnsi="Cambria Math"/>
                <w:szCs w:val="24"/>
              </w:rPr>
              <m:t>eff</m:t>
            </m:r>
          </m:sup>
        </m:sSubSup>
      </m:oMath>
      <w:r w:rsidRPr="00FB3561">
        <w:rPr>
          <w:szCs w:val="24"/>
        </w:rPr>
        <w:t xml:space="preserve"> (&gt; 0) for the Ni</w:t>
      </w:r>
      <w:r w:rsidR="004114EC" w:rsidRPr="00FB3561">
        <w:rPr>
          <w:szCs w:val="24"/>
        </w:rPr>
        <w:t>/Ta bilayer</w:t>
      </w:r>
      <w:r w:rsidRPr="00FB3561">
        <w:rPr>
          <w:szCs w:val="24"/>
        </w:rPr>
        <w:t xml:space="preserve">. Note that </w:t>
      </w:r>
      <w:r w:rsidR="004114EC" w:rsidRPr="00FB3561">
        <w:rPr>
          <w:szCs w:val="24"/>
        </w:rPr>
        <w:t xml:space="preserve">we obtain </w:t>
      </w:r>
      <w:r w:rsidRPr="00FB3561">
        <w:rPr>
          <w:szCs w:val="24"/>
        </w:rPr>
        <w:t xml:space="preserve">the same result for </w:t>
      </w:r>
      <w:proofErr w:type="gramStart"/>
      <w:r w:rsidRPr="00FB3561">
        <w:rPr>
          <w:szCs w:val="24"/>
        </w:rPr>
        <w:t>Ni(</w:t>
      </w:r>
      <w:proofErr w:type="gramEnd"/>
      <w:r w:rsidRPr="00FB3561">
        <w:rPr>
          <w:szCs w:val="24"/>
        </w:rPr>
        <w:t>7)</w:t>
      </w:r>
      <w:r w:rsidR="004114EC" w:rsidRPr="00FB3561">
        <w:rPr>
          <w:szCs w:val="24"/>
        </w:rPr>
        <w:t>/</w:t>
      </w:r>
      <w:r w:rsidRPr="00FB3561">
        <w:rPr>
          <w:szCs w:val="24"/>
        </w:rPr>
        <w:t>Pt and Ni(7)</w:t>
      </w:r>
      <w:r w:rsidR="004114EC" w:rsidRPr="00FB3561">
        <w:rPr>
          <w:szCs w:val="24"/>
        </w:rPr>
        <w:t>/</w:t>
      </w:r>
      <w:r w:rsidRPr="00FB3561">
        <w:rPr>
          <w:szCs w:val="24"/>
        </w:rPr>
        <w:t>Ta samples</w:t>
      </w:r>
      <w:r w:rsidR="004114EC" w:rsidRPr="00FB3561">
        <w:rPr>
          <w:szCs w:val="24"/>
        </w:rPr>
        <w:t xml:space="preserve"> (not shown)</w:t>
      </w:r>
      <w:r w:rsidRPr="00FB3561">
        <w:rPr>
          <w:szCs w:val="24"/>
        </w:rPr>
        <w:t xml:space="preserve">. </w:t>
      </w:r>
    </w:p>
    <w:p w14:paraId="2AD8B0AA" w14:textId="77777777" w:rsidR="00E82551" w:rsidRPr="00FB3561" w:rsidRDefault="00E82551" w:rsidP="00E82551">
      <w:pPr>
        <w:spacing w:after="160" w:line="259" w:lineRule="auto"/>
        <w:ind w:firstLineChars="150" w:firstLine="360"/>
        <w:jc w:val="both"/>
        <w:rPr>
          <w:szCs w:val="24"/>
          <w:lang w:val="en-GB"/>
        </w:rPr>
      </w:pPr>
      <w:r w:rsidRPr="00FB3561">
        <w:rPr>
          <w:szCs w:val="24"/>
          <w:lang w:val="en-GB"/>
        </w:rPr>
        <w:br w:type="page"/>
      </w:r>
    </w:p>
    <w:p w14:paraId="55FE33C9" w14:textId="77777777" w:rsidR="00E82551" w:rsidRPr="00FB3561" w:rsidRDefault="00E82551" w:rsidP="00E82551">
      <w:pPr>
        <w:spacing w:line="480" w:lineRule="auto"/>
        <w:ind w:firstLineChars="200" w:firstLine="480"/>
        <w:jc w:val="both"/>
        <w:rPr>
          <w:szCs w:val="24"/>
          <w:lang w:val="en-GB"/>
        </w:rPr>
      </w:pPr>
    </w:p>
    <w:p w14:paraId="1415918B" w14:textId="705EBE98" w:rsidR="00E82551" w:rsidRPr="00FB3561" w:rsidRDefault="00937B56" w:rsidP="00E82551">
      <w:pPr>
        <w:spacing w:line="480" w:lineRule="auto"/>
        <w:jc w:val="center"/>
        <w:rPr>
          <w:szCs w:val="24"/>
        </w:rPr>
      </w:pPr>
      <w:r w:rsidRPr="00FB3561">
        <w:rPr>
          <w:noProof/>
          <w:szCs w:val="24"/>
          <w:lang w:eastAsia="ko-KR"/>
        </w:rPr>
        <w:drawing>
          <wp:inline distT="0" distB="0" distL="0" distR="0" wp14:anchorId="331370EA" wp14:editId="737DC29C">
            <wp:extent cx="5731510" cy="419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9.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4194175"/>
                    </a:xfrm>
                    <a:prstGeom prst="rect">
                      <a:avLst/>
                    </a:prstGeom>
                  </pic:spPr>
                </pic:pic>
              </a:graphicData>
            </a:graphic>
          </wp:inline>
        </w:drawing>
      </w:r>
    </w:p>
    <w:p w14:paraId="1A7D4E13" w14:textId="6EB82611" w:rsidR="00E82551" w:rsidRPr="00FB3561" w:rsidRDefault="00AF7BAD" w:rsidP="005A6A79">
      <w:pPr>
        <w:spacing w:line="480" w:lineRule="auto"/>
        <w:jc w:val="both"/>
        <w:rPr>
          <w:szCs w:val="24"/>
          <w:lang w:val="en-GB"/>
        </w:rPr>
      </w:pPr>
      <w:r w:rsidRPr="00FB3561">
        <w:rPr>
          <w:b/>
          <w:szCs w:val="24"/>
        </w:rPr>
        <w:t>F</w:t>
      </w:r>
      <w:r w:rsidR="00E82551" w:rsidRPr="00FB3561">
        <w:rPr>
          <w:b/>
          <w:szCs w:val="24"/>
        </w:rPr>
        <w:t>ig</w:t>
      </w:r>
      <w:r w:rsidR="005A6A79" w:rsidRPr="00FB3561">
        <w:rPr>
          <w:b/>
          <w:szCs w:val="24"/>
        </w:rPr>
        <w:t>.</w:t>
      </w:r>
      <w:r w:rsidR="00C328D1" w:rsidRPr="00FB3561">
        <w:rPr>
          <w:b/>
          <w:szCs w:val="24"/>
        </w:rPr>
        <w:t xml:space="preserve"> </w:t>
      </w:r>
      <w:r w:rsidR="00C328D1" w:rsidRPr="00FB3561">
        <w:rPr>
          <w:b/>
          <w:szCs w:val="24"/>
          <w:lang w:val="en-GB"/>
        </w:rPr>
        <w:t>S</w:t>
      </w:r>
      <w:r w:rsidR="005A6A79" w:rsidRPr="00FB3561">
        <w:rPr>
          <w:b/>
          <w:szCs w:val="24"/>
          <w:lang w:val="en-GB"/>
        </w:rPr>
        <w:t>9</w:t>
      </w:r>
      <w:r w:rsidR="00C328D1" w:rsidRPr="00FB3561">
        <w:rPr>
          <w:b/>
          <w:szCs w:val="24"/>
          <w:lang w:val="en-GB"/>
        </w:rPr>
        <w:t>.</w:t>
      </w:r>
      <w:r w:rsidR="005A6A79" w:rsidRPr="00FB3561">
        <w:rPr>
          <w:b/>
          <w:szCs w:val="24"/>
          <w:lang w:val="en-GB"/>
        </w:rPr>
        <w:t xml:space="preserve"> </w:t>
      </w:r>
      <w:r w:rsidR="005A6A79" w:rsidRPr="00FB3561">
        <w:rPr>
          <w:b/>
          <w:szCs w:val="24"/>
        </w:rPr>
        <w:t>Linewidth (</w:t>
      </w:r>
      <w:r w:rsidR="005A6A79" w:rsidRPr="00FB3561">
        <w:rPr>
          <w:rFonts w:eastAsiaTheme="minorHAnsi"/>
          <w:i/>
          <w:szCs w:val="24"/>
        </w:rPr>
        <w:t>Δ</w:t>
      </w:r>
      <w:r w:rsidR="005A6A79" w:rsidRPr="00FB3561">
        <w:rPr>
          <w:i/>
          <w:szCs w:val="24"/>
        </w:rPr>
        <w:t>H</w:t>
      </w:r>
      <w:r w:rsidR="005A6A79" w:rsidRPr="00FB3561">
        <w:rPr>
          <w:b/>
          <w:szCs w:val="24"/>
        </w:rPr>
        <w:t xml:space="preserve">) modulation by a </w:t>
      </w:r>
      <w:r w:rsidR="00DE724C" w:rsidRPr="00FB3561">
        <w:rPr>
          <w:b/>
          <w:szCs w:val="24"/>
        </w:rPr>
        <w:t>DC</w:t>
      </w:r>
      <w:r w:rsidR="005A6A79" w:rsidRPr="00FB3561">
        <w:rPr>
          <w:b/>
          <w:szCs w:val="24"/>
        </w:rPr>
        <w:t xml:space="preserve"> current.</w:t>
      </w:r>
      <w:r w:rsidR="00C328D1" w:rsidRPr="00FB3561">
        <w:rPr>
          <w:szCs w:val="24"/>
          <w:lang w:val="en-GB"/>
        </w:rPr>
        <w:t xml:space="preserve"> </w:t>
      </w:r>
      <w:r w:rsidR="005A6A79" w:rsidRPr="00FB3561">
        <w:rPr>
          <w:szCs w:val="24"/>
          <w:lang w:val="en-GB" w:eastAsia="ko-KR"/>
        </w:rPr>
        <w:t xml:space="preserve">Raw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mix</m:t>
            </m:r>
          </m:sub>
        </m:sSub>
        <m:r>
          <w:rPr>
            <w:rFonts w:ascii="Cambria Math" w:hAnsi="Cambria Math"/>
            <w:szCs w:val="24"/>
          </w:rPr>
          <m:t>(H)</m:t>
        </m:r>
      </m:oMath>
      <w:r w:rsidR="00C328D1" w:rsidRPr="00FB3561">
        <w:rPr>
          <w:szCs w:val="24"/>
          <w:lang w:val="en-GB"/>
        </w:rPr>
        <w:t xml:space="preserve"> </w:t>
      </w:r>
      <w:r w:rsidR="005A6A79" w:rsidRPr="00FB3561">
        <w:rPr>
          <w:szCs w:val="24"/>
          <w:lang w:val="en-GB"/>
        </w:rPr>
        <w:t xml:space="preserve">data </w:t>
      </w:r>
      <w:r w:rsidR="00C328D1" w:rsidRPr="00FB3561">
        <w:rPr>
          <w:szCs w:val="24"/>
          <w:lang w:val="en-GB"/>
        </w:rPr>
        <w:t xml:space="preserve">of </w:t>
      </w:r>
      <w:r w:rsidR="005A6A79" w:rsidRPr="00FB3561">
        <w:rPr>
          <w:szCs w:val="24"/>
          <w:lang w:val="en-GB"/>
        </w:rPr>
        <w:t>(</w:t>
      </w:r>
      <w:r w:rsidR="005A6A79" w:rsidRPr="00FB3561">
        <w:rPr>
          <w:b/>
          <w:szCs w:val="24"/>
          <w:lang w:val="en-GB"/>
        </w:rPr>
        <w:t>a</w:t>
      </w:r>
      <w:r w:rsidR="005A6A79" w:rsidRPr="00FB3561">
        <w:rPr>
          <w:szCs w:val="24"/>
          <w:lang w:val="en-GB"/>
        </w:rPr>
        <w:t xml:space="preserve">) </w:t>
      </w:r>
      <w:proofErr w:type="gramStart"/>
      <w:r w:rsidR="00C328D1" w:rsidRPr="00FB3561">
        <w:rPr>
          <w:rFonts w:hint="eastAsia"/>
          <w:szCs w:val="24"/>
          <w:lang w:val="en-GB"/>
        </w:rPr>
        <w:t>Ni</w:t>
      </w:r>
      <w:r w:rsidR="005A6A79" w:rsidRPr="00FB3561">
        <w:rPr>
          <w:szCs w:val="24"/>
          <w:lang w:val="en-GB"/>
        </w:rPr>
        <w:t>(</w:t>
      </w:r>
      <w:proofErr w:type="gramEnd"/>
      <w:r w:rsidR="005A6A79" w:rsidRPr="00FB3561">
        <w:rPr>
          <w:szCs w:val="24"/>
          <w:lang w:val="en-GB"/>
        </w:rPr>
        <w:t>5)/Pt and (</w:t>
      </w:r>
      <w:r w:rsidR="005A6A79" w:rsidRPr="00FB3561">
        <w:rPr>
          <w:b/>
          <w:szCs w:val="24"/>
          <w:lang w:val="en-GB"/>
        </w:rPr>
        <w:t>b</w:t>
      </w:r>
      <w:r w:rsidR="005A6A79" w:rsidRPr="00FB3561">
        <w:rPr>
          <w:szCs w:val="24"/>
          <w:lang w:val="en-GB"/>
        </w:rPr>
        <w:t>) Ni(5)/Ta bilayers</w:t>
      </w:r>
      <w:r w:rsidR="00C328D1" w:rsidRPr="00FB3561">
        <w:rPr>
          <w:szCs w:val="24"/>
          <w:lang w:val="en-GB"/>
        </w:rPr>
        <w:t xml:space="preserve">. </w:t>
      </w:r>
      <w:r w:rsidR="003760BE" w:rsidRPr="00FB3561">
        <w:rPr>
          <w:rFonts w:eastAsiaTheme="minorHAnsi"/>
          <w:i/>
          <w:szCs w:val="24"/>
        </w:rPr>
        <w:t>Δ</w:t>
      </w:r>
      <w:r w:rsidR="003760BE" w:rsidRPr="00FB3561">
        <w:rPr>
          <w:i/>
          <w:szCs w:val="24"/>
        </w:rPr>
        <w:t>H</w:t>
      </w:r>
      <w:r w:rsidR="003760BE" w:rsidRPr="00FB3561">
        <w:rPr>
          <w:szCs w:val="24"/>
          <w:lang w:val="en-GB"/>
        </w:rPr>
        <w:t xml:space="preserve"> as a function of </w:t>
      </w:r>
      <w:r w:rsidR="003760BE" w:rsidRPr="00FB3561">
        <w:rPr>
          <w:i/>
          <w:szCs w:val="24"/>
          <w:lang w:val="en-GB"/>
        </w:rPr>
        <w:t>I</w:t>
      </w:r>
      <w:r w:rsidR="003760BE" w:rsidRPr="00FB3561">
        <w:rPr>
          <w:i/>
          <w:szCs w:val="24"/>
          <w:vertAlign w:val="subscript"/>
          <w:lang w:val="en-GB"/>
        </w:rPr>
        <w:t>DC</w:t>
      </w:r>
      <w:r w:rsidR="003760BE" w:rsidRPr="00FB3561">
        <w:rPr>
          <w:szCs w:val="24"/>
          <w:lang w:val="en-GB"/>
        </w:rPr>
        <w:t xml:space="preserve"> for (</w:t>
      </w:r>
      <w:r w:rsidR="003760BE" w:rsidRPr="00FB3561">
        <w:rPr>
          <w:b/>
          <w:szCs w:val="24"/>
          <w:lang w:val="en-GB"/>
        </w:rPr>
        <w:t>c</w:t>
      </w:r>
      <w:r w:rsidR="003760BE" w:rsidRPr="00FB3561">
        <w:rPr>
          <w:szCs w:val="24"/>
          <w:lang w:val="en-GB"/>
        </w:rPr>
        <w:t xml:space="preserve">) </w:t>
      </w:r>
      <w:proofErr w:type="gramStart"/>
      <w:r w:rsidR="003760BE" w:rsidRPr="00FB3561">
        <w:rPr>
          <w:rFonts w:hint="eastAsia"/>
          <w:szCs w:val="24"/>
          <w:lang w:val="en-GB"/>
        </w:rPr>
        <w:t>Ni</w:t>
      </w:r>
      <w:r w:rsidR="003760BE" w:rsidRPr="00FB3561">
        <w:rPr>
          <w:szCs w:val="24"/>
          <w:lang w:val="en-GB"/>
        </w:rPr>
        <w:t>(</w:t>
      </w:r>
      <w:proofErr w:type="gramEnd"/>
      <w:r w:rsidR="003760BE" w:rsidRPr="00FB3561">
        <w:rPr>
          <w:szCs w:val="24"/>
          <w:lang w:val="en-GB"/>
        </w:rPr>
        <w:t>5)/Pt and (</w:t>
      </w:r>
      <w:r w:rsidR="003760BE" w:rsidRPr="00FB3561">
        <w:rPr>
          <w:b/>
          <w:szCs w:val="24"/>
          <w:lang w:val="en-GB"/>
        </w:rPr>
        <w:t>d</w:t>
      </w:r>
      <w:r w:rsidR="003760BE" w:rsidRPr="00FB3561">
        <w:rPr>
          <w:szCs w:val="24"/>
          <w:lang w:val="en-GB"/>
        </w:rPr>
        <w:t>) Ni(5)/Ta bilayers.</w:t>
      </w:r>
    </w:p>
    <w:p w14:paraId="164D5868" w14:textId="77777777" w:rsidR="0049005D" w:rsidRPr="00FB3561" w:rsidRDefault="0049005D" w:rsidP="005A6A79">
      <w:pPr>
        <w:spacing w:line="480" w:lineRule="auto"/>
        <w:jc w:val="both"/>
        <w:rPr>
          <w:szCs w:val="24"/>
          <w:lang w:val="en-GB"/>
        </w:rPr>
      </w:pPr>
    </w:p>
    <w:p w14:paraId="68B4C38E" w14:textId="77777777" w:rsidR="0049005D" w:rsidRPr="00FB3561" w:rsidRDefault="0049005D" w:rsidP="005A6A79">
      <w:pPr>
        <w:spacing w:line="480" w:lineRule="auto"/>
        <w:jc w:val="both"/>
        <w:rPr>
          <w:szCs w:val="24"/>
          <w:lang w:val="en-GB"/>
        </w:rPr>
      </w:pPr>
    </w:p>
    <w:p w14:paraId="61C503A6" w14:textId="77777777" w:rsidR="0049005D" w:rsidRPr="00FB3561" w:rsidRDefault="0049005D" w:rsidP="005A6A79">
      <w:pPr>
        <w:spacing w:line="480" w:lineRule="auto"/>
        <w:jc w:val="both"/>
        <w:rPr>
          <w:szCs w:val="24"/>
          <w:lang w:val="en-GB"/>
        </w:rPr>
      </w:pPr>
    </w:p>
    <w:p w14:paraId="410A47A3" w14:textId="77777777" w:rsidR="0049005D" w:rsidRPr="00FB3561" w:rsidRDefault="0049005D" w:rsidP="005A6A79">
      <w:pPr>
        <w:spacing w:line="480" w:lineRule="auto"/>
        <w:jc w:val="both"/>
        <w:rPr>
          <w:szCs w:val="24"/>
          <w:lang w:val="en-GB"/>
        </w:rPr>
      </w:pPr>
    </w:p>
    <w:p w14:paraId="13929177" w14:textId="77777777" w:rsidR="0049005D" w:rsidRPr="00FB3561" w:rsidRDefault="0049005D" w:rsidP="005A6A79">
      <w:pPr>
        <w:spacing w:line="480" w:lineRule="auto"/>
        <w:jc w:val="both"/>
        <w:rPr>
          <w:szCs w:val="24"/>
          <w:lang w:val="en-GB"/>
        </w:rPr>
      </w:pPr>
    </w:p>
    <w:p w14:paraId="346A24C8" w14:textId="77777777" w:rsidR="0049005D" w:rsidRPr="00FB3561" w:rsidRDefault="0049005D" w:rsidP="005A6A79">
      <w:pPr>
        <w:spacing w:line="480" w:lineRule="auto"/>
        <w:jc w:val="both"/>
        <w:rPr>
          <w:szCs w:val="24"/>
          <w:lang w:val="en-GB"/>
        </w:rPr>
      </w:pPr>
    </w:p>
    <w:p w14:paraId="33A3D574" w14:textId="77777777" w:rsidR="0049005D" w:rsidRPr="00FB3561" w:rsidRDefault="0049005D" w:rsidP="005A6A79">
      <w:pPr>
        <w:spacing w:line="480" w:lineRule="auto"/>
        <w:jc w:val="both"/>
        <w:rPr>
          <w:szCs w:val="24"/>
          <w:lang w:val="en-GB"/>
        </w:rPr>
      </w:pPr>
    </w:p>
    <w:p w14:paraId="6E80CA1C" w14:textId="149A2D48" w:rsidR="0049005D" w:rsidRPr="00FB3561" w:rsidRDefault="0049005D" w:rsidP="005A6A79">
      <w:pPr>
        <w:spacing w:line="480" w:lineRule="auto"/>
        <w:jc w:val="both"/>
        <w:rPr>
          <w:szCs w:val="24"/>
          <w:lang w:val="en-GB"/>
        </w:rPr>
      </w:pPr>
    </w:p>
    <w:p w14:paraId="20E02970" w14:textId="6CA9FC51" w:rsidR="0049005D" w:rsidRPr="00FB3561" w:rsidRDefault="0049005D" w:rsidP="0049005D">
      <w:pPr>
        <w:adjustRightInd w:val="0"/>
        <w:spacing w:line="480" w:lineRule="auto"/>
        <w:rPr>
          <w:b/>
          <w:iCs/>
          <w:szCs w:val="24"/>
        </w:rPr>
      </w:pPr>
    </w:p>
    <w:p w14:paraId="1F6585DD" w14:textId="175A5571" w:rsidR="0049005D" w:rsidRPr="00FB3561" w:rsidRDefault="00AF7BAD" w:rsidP="0049005D">
      <w:pPr>
        <w:adjustRightInd w:val="0"/>
        <w:spacing w:line="480" w:lineRule="auto"/>
        <w:rPr>
          <w:b/>
          <w:szCs w:val="24"/>
          <w:lang w:eastAsia="ko-KR"/>
        </w:rPr>
      </w:pPr>
      <w:r w:rsidRPr="00FB3561">
        <w:rPr>
          <w:b/>
          <w:iCs/>
          <w:szCs w:val="24"/>
        </w:rPr>
        <w:lastRenderedPageBreak/>
        <w:t>S</w:t>
      </w:r>
      <w:r w:rsidR="0049005D" w:rsidRPr="00FB3561">
        <w:rPr>
          <w:b/>
          <w:iCs/>
          <w:szCs w:val="24"/>
        </w:rPr>
        <w:t>ection S4. In-plane 2</w:t>
      </w:r>
      <w:r w:rsidR="0049005D" w:rsidRPr="00FB3561">
        <w:rPr>
          <w:b/>
          <w:iCs/>
          <w:szCs w:val="24"/>
          <w:vertAlign w:val="superscript"/>
        </w:rPr>
        <w:t>nd</w:t>
      </w:r>
      <w:r w:rsidR="0049005D" w:rsidRPr="00FB3561">
        <w:rPr>
          <w:b/>
          <w:iCs/>
          <w:szCs w:val="24"/>
        </w:rPr>
        <w:t xml:space="preserve"> harmonic Hall measurements </w:t>
      </w:r>
    </w:p>
    <w:p w14:paraId="11DBF8B3" w14:textId="71724380" w:rsidR="0049005D" w:rsidRPr="00FB3561" w:rsidRDefault="0049005D" w:rsidP="00E03530">
      <w:pPr>
        <w:spacing w:line="480" w:lineRule="auto"/>
        <w:ind w:firstLine="800"/>
        <w:jc w:val="both"/>
        <w:rPr>
          <w:szCs w:val="24"/>
        </w:rPr>
      </w:pPr>
      <w:r w:rsidRPr="00FB3561">
        <w:rPr>
          <w:szCs w:val="24"/>
        </w:rPr>
        <w:t xml:space="preserve">This section presents another experimental evidence </w:t>
      </w:r>
      <w:r w:rsidR="000813FA" w:rsidRPr="00FB3561">
        <w:rPr>
          <w:szCs w:val="24"/>
        </w:rPr>
        <w:t xml:space="preserve">of the abnormal (i.e. positive) </w:t>
      </w:r>
      <w:r w:rsidRPr="00FB3561">
        <w:rPr>
          <w:szCs w:val="24"/>
        </w:rPr>
        <w:t xml:space="preserve">DLT sign </w:t>
      </w:r>
      <w:r w:rsidR="000813FA" w:rsidRPr="00FB3561">
        <w:rPr>
          <w:szCs w:val="24"/>
        </w:rPr>
        <w:t>for the</w:t>
      </w:r>
      <w:r w:rsidRPr="00FB3561">
        <w:rPr>
          <w:szCs w:val="24"/>
        </w:rPr>
        <w:t xml:space="preserve"> Ni</w:t>
      </w:r>
      <w:r w:rsidR="000813FA" w:rsidRPr="00FB3561">
        <w:rPr>
          <w:szCs w:val="24"/>
        </w:rPr>
        <w:t>/</w:t>
      </w:r>
      <w:r w:rsidRPr="00FB3561">
        <w:rPr>
          <w:szCs w:val="24"/>
        </w:rPr>
        <w:t xml:space="preserve">Ta </w:t>
      </w:r>
      <w:r w:rsidR="000813FA" w:rsidRPr="00FB3561">
        <w:rPr>
          <w:szCs w:val="24"/>
        </w:rPr>
        <w:t>bilayer</w:t>
      </w:r>
      <w:r w:rsidRPr="00FB3561">
        <w:rPr>
          <w:szCs w:val="24"/>
        </w:rPr>
        <w:t>, consistent with the ST-FMR measurement results. To this end, the 2</w:t>
      </w:r>
      <w:r w:rsidRPr="00FB3561">
        <w:rPr>
          <w:szCs w:val="24"/>
          <w:vertAlign w:val="superscript"/>
        </w:rPr>
        <w:t>nd</w:t>
      </w:r>
      <w:r w:rsidRPr="00FB3561">
        <w:rPr>
          <w:szCs w:val="24"/>
        </w:rPr>
        <w:t xml:space="preserve"> harmonic Hall measurement has been performed for in-plane magnetization systems, where th</w:t>
      </w:r>
      <w:r w:rsidR="000813FA" w:rsidRPr="00FB3561">
        <w:rPr>
          <w:szCs w:val="24"/>
        </w:rPr>
        <w:t>is</w:t>
      </w:r>
      <w:r w:rsidRPr="00FB3561">
        <w:rPr>
          <w:szCs w:val="24"/>
        </w:rPr>
        <w:t xml:space="preserve"> method has been widely used </w:t>
      </w:r>
      <w:r w:rsidR="000813FA" w:rsidRPr="00FB3561">
        <w:rPr>
          <w:szCs w:val="24"/>
        </w:rPr>
        <w:t>to</w:t>
      </w:r>
      <w:r w:rsidRPr="00FB3561">
        <w:rPr>
          <w:szCs w:val="24"/>
        </w:rPr>
        <w:t xml:space="preserve"> quantify SOTs. </w:t>
      </w:r>
    </w:p>
    <w:p w14:paraId="3C8CE375" w14:textId="57630A18" w:rsidR="0049005D" w:rsidRPr="00FB3561" w:rsidRDefault="0049005D" w:rsidP="00E03530">
      <w:pPr>
        <w:spacing w:line="480" w:lineRule="auto"/>
        <w:ind w:firstLine="800"/>
        <w:jc w:val="both"/>
        <w:rPr>
          <w:szCs w:val="24"/>
        </w:rPr>
      </w:pPr>
      <w:r w:rsidRPr="00FB3561">
        <w:rPr>
          <w:szCs w:val="24"/>
        </w:rPr>
        <w:t xml:space="preserve">We prepared the multilayer films, consisting of </w:t>
      </w:r>
      <w:proofErr w:type="spellStart"/>
      <w:proofErr w:type="gramStart"/>
      <w:r w:rsidRPr="00FB3561">
        <w:rPr>
          <w:szCs w:val="24"/>
        </w:rPr>
        <w:t>AlO</w:t>
      </w:r>
      <w:r w:rsidRPr="00FB3561">
        <w:rPr>
          <w:szCs w:val="24"/>
          <w:vertAlign w:val="subscript"/>
        </w:rPr>
        <w:t>x</w:t>
      </w:r>
      <w:proofErr w:type="spellEnd"/>
      <w:r w:rsidRPr="00FB3561">
        <w:rPr>
          <w:szCs w:val="24"/>
        </w:rPr>
        <w:t>(</w:t>
      </w:r>
      <w:proofErr w:type="gramEnd"/>
      <w:r w:rsidRPr="00FB3561">
        <w:rPr>
          <w:szCs w:val="24"/>
        </w:rPr>
        <w:t>2)/FM/NM/substrate, by DC/RF magnetron sputtering at room temperature. The combinations of the FM and NM were Ni(3)/Ta(7</w:t>
      </w:r>
      <w:r w:rsidR="006022A0" w:rsidRPr="00FB3561">
        <w:rPr>
          <w:szCs w:val="24"/>
        </w:rPr>
        <w:t>.5</w:t>
      </w:r>
      <w:r w:rsidRPr="00FB3561">
        <w:rPr>
          <w:szCs w:val="24"/>
        </w:rPr>
        <w:t>), Co(3)/Ta(7</w:t>
      </w:r>
      <w:r w:rsidR="006022A0" w:rsidRPr="00FB3561">
        <w:rPr>
          <w:szCs w:val="24"/>
        </w:rPr>
        <w:t>.5</w:t>
      </w:r>
      <w:r w:rsidRPr="00FB3561">
        <w:rPr>
          <w:szCs w:val="24"/>
        </w:rPr>
        <w:t>), Ni(3)/Pt(5)</w:t>
      </w:r>
      <w:r w:rsidR="006022A0" w:rsidRPr="00FB3561">
        <w:rPr>
          <w:szCs w:val="24"/>
        </w:rPr>
        <w:t>/</w:t>
      </w:r>
      <w:r w:rsidR="006022A0" w:rsidRPr="00FB3561">
        <w:rPr>
          <w:szCs w:val="24"/>
          <w:lang w:eastAsia="ko-KR"/>
        </w:rPr>
        <w:t>Ta(2)</w:t>
      </w:r>
      <w:r w:rsidRPr="00FB3561">
        <w:rPr>
          <w:szCs w:val="24"/>
        </w:rPr>
        <w:t>, and Co(3)/Pt(</w:t>
      </w:r>
      <w:r w:rsidR="006022A0" w:rsidRPr="00FB3561">
        <w:rPr>
          <w:szCs w:val="24"/>
        </w:rPr>
        <w:t>5)/Ta(2)</w:t>
      </w:r>
      <w:r w:rsidRPr="00FB3561">
        <w:rPr>
          <w:szCs w:val="24"/>
        </w:rPr>
        <w:t xml:space="preserve"> (nominal thickness in nm). </w:t>
      </w:r>
      <w:r w:rsidR="000813FA" w:rsidRPr="00FB3561">
        <w:rPr>
          <w:szCs w:val="24"/>
        </w:rPr>
        <w:t>P</w:t>
      </w:r>
      <w:r w:rsidRPr="00FB3561">
        <w:rPr>
          <w:szCs w:val="24"/>
        </w:rPr>
        <w:t xml:space="preserve">hotolithography and ion milling were used to pattern Hall bar devices. The width of the Hall bar is 10 </w:t>
      </w:r>
      <w:proofErr w:type="spellStart"/>
      <w:r w:rsidRPr="00FB3561">
        <w:rPr>
          <w:rFonts w:eastAsia="맑은 고딕"/>
          <w:szCs w:val="24"/>
        </w:rPr>
        <w:t>μ</w:t>
      </w:r>
      <w:r w:rsidRPr="00FB3561">
        <w:rPr>
          <w:szCs w:val="24"/>
        </w:rPr>
        <w:t>m</w:t>
      </w:r>
      <w:proofErr w:type="spellEnd"/>
      <w:r w:rsidRPr="00FB3561">
        <w:rPr>
          <w:szCs w:val="24"/>
        </w:rPr>
        <w:t>. The AC current of 10 mA a</w:t>
      </w:r>
      <w:r w:rsidR="00DB09EB" w:rsidRPr="00FB3561">
        <w:rPr>
          <w:szCs w:val="24"/>
        </w:rPr>
        <w:t>t</w:t>
      </w:r>
      <w:r w:rsidRPr="00FB3561">
        <w:rPr>
          <w:szCs w:val="24"/>
        </w:rPr>
        <w:t xml:space="preserve"> </w:t>
      </w:r>
      <w:r w:rsidR="00F30998" w:rsidRPr="00FB3561">
        <w:rPr>
          <w:szCs w:val="24"/>
        </w:rPr>
        <w:t xml:space="preserve">the frequency of </w:t>
      </w:r>
      <w:r w:rsidRPr="00FB3561">
        <w:rPr>
          <w:szCs w:val="24"/>
        </w:rPr>
        <w:t xml:space="preserve">11 Hz was applied along the </w:t>
      </w:r>
      <w:r w:rsidRPr="00FB3561">
        <w:rPr>
          <w:i/>
          <w:szCs w:val="24"/>
        </w:rPr>
        <w:t>x</w:t>
      </w:r>
      <w:r w:rsidRPr="00FB3561">
        <w:rPr>
          <w:szCs w:val="24"/>
        </w:rPr>
        <w:t xml:space="preserve">-direction during the simultaneous measurement of the </w:t>
      </w:r>
      <w:r w:rsidR="00F30998" w:rsidRPr="00FB3561">
        <w:rPr>
          <w:szCs w:val="24"/>
        </w:rPr>
        <w:t>1</w:t>
      </w:r>
      <w:r w:rsidR="00F30998" w:rsidRPr="00FB3561">
        <w:rPr>
          <w:szCs w:val="24"/>
          <w:vertAlign w:val="superscript"/>
        </w:rPr>
        <w:t>st</w:t>
      </w:r>
      <w:r w:rsidR="00F30998" w:rsidRPr="00FB3561">
        <w:rPr>
          <w:szCs w:val="24"/>
        </w:rPr>
        <w:t xml:space="preserve"> </w:t>
      </w:r>
      <w:r w:rsidRPr="00FB3561">
        <w:rPr>
          <w:szCs w:val="24"/>
        </w:rPr>
        <w:t>harmonic Hall resistance response (</w:t>
      </w:r>
      <m:oMath>
        <m:sSubSup>
          <m:sSubSupPr>
            <m:ctrlPr>
              <w:rPr>
                <w:rFonts w:ascii="Cambria Math" w:hAnsi="Cambria Math"/>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ω</m:t>
            </m:r>
          </m:sup>
        </m:sSubSup>
      </m:oMath>
      <w:r w:rsidRPr="00FB3561">
        <w:rPr>
          <w:szCs w:val="24"/>
        </w:rPr>
        <w:t xml:space="preserve">) and the </w:t>
      </w:r>
      <w:r w:rsidR="00F30998" w:rsidRPr="00FB3561">
        <w:rPr>
          <w:szCs w:val="24"/>
        </w:rPr>
        <w:t>2</w:t>
      </w:r>
      <w:r w:rsidR="00F30998" w:rsidRPr="00FB3561">
        <w:rPr>
          <w:szCs w:val="24"/>
          <w:vertAlign w:val="superscript"/>
        </w:rPr>
        <w:t>nd</w:t>
      </w:r>
      <w:r w:rsidR="00F30998" w:rsidRPr="00FB3561">
        <w:rPr>
          <w:szCs w:val="24"/>
        </w:rPr>
        <w:t xml:space="preserve"> harmonic </w:t>
      </w:r>
      <w:r w:rsidRPr="00FB3561">
        <w:rPr>
          <w:szCs w:val="24"/>
        </w:rPr>
        <w:t>response (</w:t>
      </w:r>
      <m:oMath>
        <m:sSubSup>
          <m:sSubSupPr>
            <m:ctrlPr>
              <w:rPr>
                <w:rFonts w:ascii="Cambria Math" w:hAnsi="Cambria Math"/>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oMath>
      <w:r w:rsidRPr="00FB3561">
        <w:rPr>
          <w:szCs w:val="24"/>
        </w:rPr>
        <w:t>). An external magnetic field (</w:t>
      </w:r>
      <w:proofErr w:type="spellStart"/>
      <w:r w:rsidRPr="00FB3561">
        <w:rPr>
          <w:i/>
          <w:szCs w:val="24"/>
        </w:rPr>
        <w:t>H</w:t>
      </w:r>
      <w:r w:rsidRPr="00FB3561">
        <w:rPr>
          <w:i/>
          <w:szCs w:val="24"/>
          <w:vertAlign w:val="subscript"/>
        </w:rPr>
        <w:t>ext</w:t>
      </w:r>
      <w:proofErr w:type="spellEnd"/>
      <w:r w:rsidRPr="00FB3561">
        <w:rPr>
          <w:szCs w:val="24"/>
        </w:rPr>
        <w:t>) was applied at an angle (</w:t>
      </w:r>
      <w:r w:rsidRPr="00FB3561">
        <w:rPr>
          <w:rFonts w:eastAsia="맑은 고딕"/>
          <w:i/>
          <w:szCs w:val="24"/>
        </w:rPr>
        <w:t>φ</w:t>
      </w:r>
      <w:r w:rsidRPr="00FB3561">
        <w:rPr>
          <w:szCs w:val="24"/>
        </w:rPr>
        <w:t xml:space="preserve">) in the direction of current in the film plane. </w:t>
      </w:r>
      <w:r w:rsidR="00E32088" w:rsidRPr="00FB3561">
        <w:rPr>
          <w:rFonts w:hint="eastAsia"/>
          <w:iCs/>
          <w:szCs w:val="24"/>
          <w:lang w:eastAsia="ko-KR"/>
        </w:rPr>
        <w:t>T</w:t>
      </w:r>
      <w:r w:rsidRPr="00FB3561">
        <w:rPr>
          <w:iCs/>
          <w:szCs w:val="24"/>
        </w:rPr>
        <w:t xml:space="preserve">he measurements </w:t>
      </w:r>
      <w:r w:rsidR="00E32088" w:rsidRPr="00FB3561">
        <w:rPr>
          <w:rFonts w:hint="eastAsia"/>
          <w:iCs/>
          <w:szCs w:val="24"/>
          <w:lang w:eastAsia="ko-KR"/>
        </w:rPr>
        <w:t>were</w:t>
      </w:r>
      <w:r w:rsidR="00E32088" w:rsidRPr="00FB3561">
        <w:rPr>
          <w:iCs/>
          <w:szCs w:val="24"/>
        </w:rPr>
        <w:t xml:space="preserve"> </w:t>
      </w:r>
      <w:r w:rsidR="00E32088" w:rsidRPr="00FB3561">
        <w:rPr>
          <w:rFonts w:hint="eastAsia"/>
          <w:iCs/>
          <w:szCs w:val="24"/>
          <w:lang w:eastAsia="ko-KR"/>
        </w:rPr>
        <w:t>repeated</w:t>
      </w:r>
      <w:r w:rsidR="00E32088" w:rsidRPr="00FB3561">
        <w:rPr>
          <w:iCs/>
          <w:szCs w:val="24"/>
        </w:rPr>
        <w:t xml:space="preserve"> </w:t>
      </w:r>
      <w:r w:rsidRPr="00FB3561">
        <w:rPr>
          <w:iCs/>
          <w:szCs w:val="24"/>
        </w:rPr>
        <w:t xml:space="preserve">for various values of </w:t>
      </w:r>
      <w:proofErr w:type="spellStart"/>
      <w:r w:rsidRPr="00FB3561">
        <w:rPr>
          <w:i/>
          <w:szCs w:val="24"/>
        </w:rPr>
        <w:t>H</w:t>
      </w:r>
      <w:r w:rsidRPr="00FB3561">
        <w:rPr>
          <w:i/>
          <w:szCs w:val="24"/>
          <w:vertAlign w:val="subscript"/>
        </w:rPr>
        <w:t>ext</w:t>
      </w:r>
      <w:proofErr w:type="spellEnd"/>
      <w:r w:rsidRPr="00FB3561">
        <w:rPr>
          <w:i/>
          <w:szCs w:val="24"/>
          <w:vertAlign w:val="subscript"/>
        </w:rPr>
        <w:t xml:space="preserve"> </w:t>
      </w:r>
      <w:r w:rsidRPr="00FB3561">
        <w:rPr>
          <w:szCs w:val="24"/>
        </w:rPr>
        <w:t xml:space="preserve">from 2.5 </w:t>
      </w:r>
      <w:proofErr w:type="spellStart"/>
      <w:r w:rsidR="00F30998" w:rsidRPr="00FB3561">
        <w:rPr>
          <w:szCs w:val="24"/>
        </w:rPr>
        <w:t>kOe</w:t>
      </w:r>
      <w:proofErr w:type="spellEnd"/>
      <w:r w:rsidR="00F30998" w:rsidRPr="00FB3561">
        <w:rPr>
          <w:szCs w:val="24"/>
        </w:rPr>
        <w:t xml:space="preserve"> </w:t>
      </w:r>
      <w:r w:rsidRPr="00FB3561">
        <w:rPr>
          <w:szCs w:val="24"/>
        </w:rPr>
        <w:t xml:space="preserve">to 20 </w:t>
      </w:r>
      <w:proofErr w:type="spellStart"/>
      <w:r w:rsidRPr="00FB3561">
        <w:rPr>
          <w:szCs w:val="24"/>
        </w:rPr>
        <w:t>kOe</w:t>
      </w:r>
      <w:proofErr w:type="spellEnd"/>
      <w:r w:rsidRPr="00FB3561">
        <w:rPr>
          <w:iCs/>
          <w:szCs w:val="24"/>
        </w:rPr>
        <w:t>.</w:t>
      </w:r>
      <w:r w:rsidRPr="00FB3561">
        <w:rPr>
          <w:szCs w:val="24"/>
        </w:rPr>
        <w:t xml:space="preserve"> In the presence of SOTs, the AC current induces quasi-static magnetic oscillations and thus periodic changes in the Hall resistance. In addition, since the AC current induces a periodic temperature gradient (</w:t>
      </w:r>
      <m:oMath>
        <m:r>
          <m:rPr>
            <m:sty m:val="p"/>
          </m:rPr>
          <w:rPr>
            <w:rFonts w:ascii="Cambria Math" w:hAnsi="Cambria Math"/>
            <w:szCs w:val="24"/>
          </w:rPr>
          <m:t>∇</m:t>
        </m:r>
        <m:r>
          <w:rPr>
            <w:rFonts w:ascii="Cambria Math" w:hAnsi="Cambria Math"/>
            <w:szCs w:val="24"/>
          </w:rPr>
          <m:t>T</m:t>
        </m:r>
      </m:oMath>
      <w:r w:rsidRPr="00FB3561">
        <w:rPr>
          <w:szCs w:val="24"/>
        </w:rPr>
        <w:t>), and Joule heating is quadratic to the current, the 2</w:t>
      </w:r>
      <w:proofErr w:type="spellStart"/>
      <w:r w:rsidRPr="00FB3561">
        <w:rPr>
          <w:szCs w:val="24"/>
          <w:vertAlign w:val="superscript"/>
        </w:rPr>
        <w:t>nd</w:t>
      </w:r>
      <w:proofErr w:type="spellEnd"/>
      <w:r w:rsidRPr="00FB3561">
        <w:rPr>
          <w:szCs w:val="24"/>
        </w:rPr>
        <w:t xml:space="preserve"> harmonic response can also be affected by thermal effects. In the measurement in which a </w:t>
      </w:r>
      <w:proofErr w:type="spellStart"/>
      <w:r w:rsidRPr="00FB3561">
        <w:rPr>
          <w:i/>
          <w:szCs w:val="24"/>
        </w:rPr>
        <w:t>B</w:t>
      </w:r>
      <w:r w:rsidRPr="00FB3561">
        <w:rPr>
          <w:i/>
          <w:szCs w:val="24"/>
          <w:vertAlign w:val="subscript"/>
        </w:rPr>
        <w:t>ext</w:t>
      </w:r>
      <w:proofErr w:type="spellEnd"/>
      <w:r w:rsidRPr="00FB3561">
        <w:rPr>
          <w:szCs w:val="24"/>
        </w:rPr>
        <w:t xml:space="preserve"> rotates in the film plane, the heating contribution has the same angular dependence at </w:t>
      </w:r>
      <w:proofErr w:type="gramStart"/>
      <w:r w:rsidRPr="00FB3561">
        <w:rPr>
          <w:szCs w:val="24"/>
        </w:rPr>
        <w:t xml:space="preserve">the </w:t>
      </w:r>
      <m:oMath>
        <m:sSubSup>
          <m:sSubSupPr>
            <m:ctrlPr>
              <w:rPr>
                <w:rFonts w:ascii="Cambria Math" w:hAnsi="Cambria Math"/>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oMath>
      <w:r w:rsidRPr="00FB3561">
        <w:rPr>
          <w:szCs w:val="24"/>
        </w:rPr>
        <w:t xml:space="preserve"> to</w:t>
      </w:r>
      <w:proofErr w:type="gramEnd"/>
      <w:r w:rsidRPr="00FB3561">
        <w:rPr>
          <w:szCs w:val="24"/>
        </w:rPr>
        <w:t xml:space="preserve"> the DLT. The </w:t>
      </w:r>
      <m:oMath>
        <m:sSubSup>
          <m:sSubSupPr>
            <m:ctrlPr>
              <w:rPr>
                <w:rFonts w:ascii="Cambria Math" w:hAnsi="Cambria Math"/>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ω</m:t>
            </m:r>
          </m:sup>
        </m:sSubSup>
      </m:oMath>
      <w:r w:rsidRPr="00FB3561">
        <w:rPr>
          <w:rFonts w:eastAsia="맑은 고딕"/>
          <w:szCs w:val="24"/>
          <w:vertAlign w:val="subscript"/>
        </w:rPr>
        <w:t xml:space="preserve"> </w:t>
      </w:r>
      <w:r w:rsidRPr="00FB3561">
        <w:rPr>
          <w:szCs w:val="24"/>
        </w:rPr>
        <w:t xml:space="preserve">and </w:t>
      </w:r>
      <m:oMath>
        <m:sSubSup>
          <m:sSubSupPr>
            <m:ctrlPr>
              <w:rPr>
                <w:rFonts w:ascii="Cambria Math" w:hAnsi="Cambria Math"/>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oMath>
      <w:r w:rsidRPr="00FB3561">
        <w:rPr>
          <w:szCs w:val="24"/>
        </w:rPr>
        <w:t xml:space="preserve"> can be written as</w:t>
      </w:r>
      <w:r w:rsidR="00021EB7" w:rsidRPr="00FB3561">
        <w:rPr>
          <w:szCs w:val="24"/>
          <w:vertAlign w:val="superscript"/>
        </w:rPr>
        <w:t>5</w:t>
      </w:r>
      <w:r w:rsidR="00F30998" w:rsidRPr="00FB3561">
        <w:rPr>
          <w:szCs w:val="24"/>
        </w:rPr>
        <w:t xml:space="preserve"> </w:t>
      </w:r>
    </w:p>
    <w:p w14:paraId="03FED29A" w14:textId="36C457EC" w:rsidR="0049005D" w:rsidRPr="00FB3561" w:rsidRDefault="00C5540A" w:rsidP="005F1847">
      <w:pPr>
        <w:spacing w:line="480" w:lineRule="auto"/>
        <w:jc w:val="right"/>
        <w:rPr>
          <w:szCs w:val="24"/>
        </w:rPr>
      </w:pPr>
      <m:oMath>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ω</m:t>
            </m:r>
          </m:sup>
        </m:sSubSup>
        <m:d>
          <m:dPr>
            <m:ctrlPr>
              <w:rPr>
                <w:rFonts w:ascii="Cambria Math" w:hAnsi="Cambria Math"/>
                <w:i/>
                <w:iCs/>
                <w:szCs w:val="24"/>
              </w:rPr>
            </m:ctrlPr>
          </m:dPr>
          <m:e>
            <m:r>
              <w:rPr>
                <w:rFonts w:ascii="Cambria Math" w:hAnsi="Cambria Math"/>
                <w:szCs w:val="24"/>
              </w:rPr>
              <m:t>θ,φ</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 xml:space="preserve">AHE </m:t>
            </m:r>
          </m:sub>
        </m:sSub>
        <m:r>
          <w:rPr>
            <w:rFonts w:ascii="Cambria Math" w:hAnsi="Cambria Math"/>
            <w:szCs w:val="24"/>
          </w:rPr>
          <m:t>cos</m:t>
        </m:r>
        <m:d>
          <m:dPr>
            <m:ctrlPr>
              <w:rPr>
                <w:rFonts w:ascii="Cambria Math" w:hAnsi="Cambria Math"/>
                <w:i/>
                <w:iCs/>
                <w:szCs w:val="24"/>
              </w:rPr>
            </m:ctrlPr>
          </m:dPr>
          <m:e>
            <m:r>
              <w:rPr>
                <w:rFonts w:ascii="Cambria Math" w:hAnsi="Cambria Math"/>
                <w:szCs w:val="24"/>
              </w:rPr>
              <m:t>θ</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 xml:space="preserve">PHE </m:t>
            </m:r>
          </m:sub>
        </m:sSub>
        <m:sSup>
          <m:sSupPr>
            <m:ctrlPr>
              <w:rPr>
                <w:rFonts w:ascii="Cambria Math" w:hAnsi="Cambria Math"/>
                <w:i/>
                <w:iCs/>
                <w:szCs w:val="24"/>
              </w:rPr>
            </m:ctrlPr>
          </m:sSupPr>
          <m:e>
            <m:r>
              <w:rPr>
                <w:rFonts w:ascii="Cambria Math" w:hAnsi="Cambria Math"/>
                <w:szCs w:val="24"/>
              </w:rPr>
              <m:t>sin</m:t>
            </m:r>
          </m:e>
          <m:sup>
            <m:r>
              <w:rPr>
                <w:rFonts w:ascii="Cambria Math" w:hAnsi="Cambria Math"/>
                <w:szCs w:val="24"/>
              </w:rPr>
              <m:t>2</m:t>
            </m:r>
          </m:sup>
        </m:sSup>
        <m:d>
          <m:dPr>
            <m:ctrlPr>
              <w:rPr>
                <w:rFonts w:ascii="Cambria Math" w:hAnsi="Cambria Math"/>
                <w:i/>
                <w:iCs/>
                <w:szCs w:val="24"/>
              </w:rPr>
            </m:ctrlPr>
          </m:dPr>
          <m:e>
            <m:r>
              <w:rPr>
                <w:rFonts w:ascii="Cambria Math" w:hAnsi="Cambria Math"/>
                <w:szCs w:val="24"/>
              </w:rPr>
              <m:t>θ</m:t>
            </m:r>
          </m:e>
        </m:d>
        <m:r>
          <w:rPr>
            <w:rFonts w:ascii="Cambria Math" w:hAnsi="Cambria Math"/>
            <w:szCs w:val="24"/>
          </w:rPr>
          <m:t>sin</m:t>
        </m:r>
        <m:d>
          <m:dPr>
            <m:ctrlPr>
              <w:rPr>
                <w:rFonts w:ascii="Cambria Math" w:hAnsi="Cambria Math"/>
                <w:i/>
                <w:iCs/>
                <w:szCs w:val="24"/>
              </w:rPr>
            </m:ctrlPr>
          </m:dPr>
          <m:e>
            <m:r>
              <w:rPr>
                <w:rFonts w:ascii="Cambria Math" w:hAnsi="Cambria Math"/>
                <w:szCs w:val="24"/>
              </w:rPr>
              <m:t>2φ</m:t>
            </m:r>
          </m:e>
        </m:d>
      </m:oMath>
      <w:r w:rsidR="00E76760" w:rsidRPr="00FB3561">
        <w:rPr>
          <w:szCs w:val="24"/>
        </w:rPr>
        <w:t xml:space="preserve">    </w:t>
      </w:r>
      <w:r w:rsidR="00012526" w:rsidRPr="00FB3561">
        <w:rPr>
          <w:szCs w:val="24"/>
        </w:rPr>
        <w:tab/>
      </w:r>
      <w:r w:rsidR="00012526" w:rsidRPr="00FB3561">
        <w:rPr>
          <w:szCs w:val="24"/>
        </w:rPr>
        <w:tab/>
      </w:r>
      <w:r w:rsidR="00E76760" w:rsidRPr="00FB3561">
        <w:rPr>
          <w:szCs w:val="24"/>
        </w:rPr>
        <w:t xml:space="preserve">   </w:t>
      </w:r>
      <w:r w:rsidR="00387E42" w:rsidRPr="00FB3561">
        <w:rPr>
          <w:szCs w:val="24"/>
        </w:rPr>
        <w:t>(S7</w:t>
      </w:r>
      <w:r w:rsidR="0049005D" w:rsidRPr="00FB3561">
        <w:rPr>
          <w:szCs w:val="24"/>
        </w:rPr>
        <w:t>)</w:t>
      </w:r>
    </w:p>
    <w:p w14:paraId="61E22247" w14:textId="1C190BB0" w:rsidR="0049005D" w:rsidRPr="00FB3561" w:rsidRDefault="00012526" w:rsidP="005F1847">
      <w:pPr>
        <w:spacing w:line="480" w:lineRule="auto"/>
        <w:jc w:val="right"/>
        <w:rPr>
          <w:szCs w:val="24"/>
        </w:rPr>
      </w:pPr>
      <w:r w:rsidRPr="00FB3561">
        <w:rPr>
          <w:rFonts w:hint="eastAsia"/>
          <w:iCs/>
          <w:szCs w:val="24"/>
          <w:lang w:eastAsia="ko-KR"/>
        </w:rPr>
        <w:t xml:space="preserve"> </w:t>
      </w:r>
      <w:r w:rsidRPr="00FB3561">
        <w:rPr>
          <w:iCs/>
          <w:szCs w:val="24"/>
          <w:lang w:eastAsia="ko-KR"/>
        </w:rPr>
        <w:t xml:space="preserve"> </w:t>
      </w:r>
      <m:oMath>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d>
          <m:dPr>
            <m:ctrlPr>
              <w:rPr>
                <w:rFonts w:ascii="Cambria Math" w:hAnsi="Cambria Math"/>
                <w:i/>
                <w:iCs/>
                <w:szCs w:val="24"/>
              </w:rPr>
            </m:ctrlPr>
          </m:dPr>
          <m:e>
            <m:r>
              <w:rPr>
                <w:rFonts w:ascii="Cambria Math" w:hAnsi="Cambria Math"/>
                <w:szCs w:val="24"/>
              </w:rPr>
              <m:t>θ=</m:t>
            </m:r>
            <m:f>
              <m:fPr>
                <m:ctrlPr>
                  <w:rPr>
                    <w:rFonts w:ascii="Cambria Math" w:hAnsi="Cambria Math"/>
                    <w:i/>
                    <w:iCs/>
                    <w:szCs w:val="24"/>
                  </w:rPr>
                </m:ctrlPr>
              </m:fPr>
              <m:num>
                <m:r>
                  <w:rPr>
                    <w:rFonts w:ascii="Cambria Math" w:hAnsi="Cambria Math"/>
                    <w:szCs w:val="24"/>
                  </w:rPr>
                  <m:t>π</m:t>
                </m:r>
              </m:num>
              <m:den>
                <m:r>
                  <w:rPr>
                    <w:rFonts w:ascii="Cambria Math" w:hAnsi="Cambria Math"/>
                    <w:szCs w:val="24"/>
                  </w:rPr>
                  <m:t>2</m:t>
                </m:r>
              </m:den>
            </m:f>
            <m:r>
              <w:rPr>
                <w:rFonts w:ascii="Cambria Math" w:hAnsi="Cambria Math"/>
                <w:szCs w:val="24"/>
              </w:rPr>
              <m:t>,φ</m:t>
            </m:r>
          </m:e>
        </m:d>
        <m:r>
          <w:rPr>
            <w:rFonts w:ascii="Cambria Math" w:hAnsi="Cambria Math"/>
            <w:szCs w:val="24"/>
          </w:rPr>
          <m:t>=A cos</m:t>
        </m:r>
        <m:d>
          <m:dPr>
            <m:ctrlPr>
              <w:rPr>
                <w:rFonts w:ascii="Cambria Math" w:hAnsi="Cambria Math"/>
                <w:i/>
                <w:iCs/>
                <w:szCs w:val="24"/>
              </w:rPr>
            </m:ctrlPr>
          </m:dPr>
          <m:e>
            <m:r>
              <w:rPr>
                <w:rFonts w:ascii="Cambria Math" w:hAnsi="Cambria Math"/>
                <w:szCs w:val="24"/>
              </w:rPr>
              <m:t>φ</m:t>
            </m:r>
          </m:e>
        </m:d>
        <m:r>
          <w:rPr>
            <w:rFonts w:ascii="Cambria Math" w:hAnsi="Cambria Math"/>
            <w:szCs w:val="24"/>
          </w:rPr>
          <m:t xml:space="preserve">+B </m:t>
        </m:r>
        <m:d>
          <m:dPr>
            <m:ctrlPr>
              <w:rPr>
                <w:rFonts w:ascii="Cambria Math" w:hAnsi="Cambria Math"/>
                <w:i/>
                <w:iCs/>
                <w:szCs w:val="24"/>
              </w:rPr>
            </m:ctrlPr>
          </m:dPr>
          <m:e>
            <m:r>
              <w:rPr>
                <w:rFonts w:ascii="Cambria Math" w:hAnsi="Cambria Math"/>
                <w:szCs w:val="24"/>
              </w:rPr>
              <m:t>2</m:t>
            </m:r>
            <m:sSup>
              <m:sSupPr>
                <m:ctrlPr>
                  <w:rPr>
                    <w:rFonts w:ascii="Cambria Math" w:hAnsi="Cambria Math"/>
                    <w:i/>
                    <w:iCs/>
                    <w:szCs w:val="24"/>
                  </w:rPr>
                </m:ctrlPr>
              </m:sSupPr>
              <m:e>
                <m:r>
                  <w:rPr>
                    <w:rFonts w:ascii="Cambria Math" w:hAnsi="Cambria Math"/>
                    <w:szCs w:val="24"/>
                  </w:rPr>
                  <m:t>cos</m:t>
                </m:r>
              </m:e>
              <m:sup>
                <m:r>
                  <w:rPr>
                    <w:rFonts w:ascii="Cambria Math" w:hAnsi="Cambria Math"/>
                    <w:szCs w:val="24"/>
                  </w:rPr>
                  <m:t>3</m:t>
                </m:r>
              </m:sup>
            </m:sSup>
            <m:d>
              <m:dPr>
                <m:ctrlPr>
                  <w:rPr>
                    <w:rFonts w:ascii="Cambria Math" w:hAnsi="Cambria Math"/>
                    <w:i/>
                    <w:iCs/>
                    <w:szCs w:val="24"/>
                  </w:rPr>
                </m:ctrlPr>
              </m:dPr>
              <m:e>
                <m:r>
                  <w:rPr>
                    <w:rFonts w:ascii="Cambria Math" w:hAnsi="Cambria Math"/>
                    <w:szCs w:val="24"/>
                  </w:rPr>
                  <m:t>φ</m:t>
                </m:r>
              </m:e>
            </m:d>
            <m:r>
              <w:rPr>
                <w:rFonts w:ascii="Cambria Math" w:hAnsi="Cambria Math"/>
                <w:szCs w:val="24"/>
              </w:rPr>
              <m:t>-cos</m:t>
            </m:r>
            <m:d>
              <m:dPr>
                <m:ctrlPr>
                  <w:rPr>
                    <w:rFonts w:ascii="Cambria Math" w:hAnsi="Cambria Math"/>
                    <w:i/>
                    <w:iCs/>
                    <w:szCs w:val="24"/>
                  </w:rPr>
                </m:ctrlPr>
              </m:dPr>
              <m:e>
                <m:r>
                  <w:rPr>
                    <w:rFonts w:ascii="Cambria Math" w:hAnsi="Cambria Math"/>
                    <w:szCs w:val="24"/>
                  </w:rPr>
                  <m:t>φ</m:t>
                </m:r>
              </m:e>
            </m:d>
          </m:e>
        </m:d>
      </m:oMath>
      <w:r w:rsidR="0049005D" w:rsidRPr="00FB3561">
        <w:rPr>
          <w:iCs/>
          <w:szCs w:val="24"/>
        </w:rPr>
        <w:t xml:space="preserve">  </w:t>
      </w:r>
      <w:r w:rsidRPr="00FB3561">
        <w:rPr>
          <w:iCs/>
          <w:szCs w:val="24"/>
        </w:rPr>
        <w:tab/>
      </w:r>
      <w:r w:rsidRPr="00FB3561">
        <w:rPr>
          <w:iCs/>
          <w:szCs w:val="24"/>
        </w:rPr>
        <w:tab/>
      </w:r>
      <w:r w:rsidR="0049005D" w:rsidRPr="00FB3561">
        <w:rPr>
          <w:iCs/>
          <w:szCs w:val="24"/>
        </w:rPr>
        <w:t xml:space="preserve"> </w:t>
      </w:r>
      <w:r w:rsidR="00387E42" w:rsidRPr="00FB3561">
        <w:rPr>
          <w:iCs/>
          <w:szCs w:val="24"/>
        </w:rPr>
        <w:t>(S8</w:t>
      </w:r>
      <w:r w:rsidR="0049005D" w:rsidRPr="00FB3561">
        <w:rPr>
          <w:iCs/>
          <w:szCs w:val="24"/>
        </w:rPr>
        <w:t>)</w:t>
      </w:r>
    </w:p>
    <w:p w14:paraId="02C4609C" w14:textId="736AF135" w:rsidR="00E35BD3" w:rsidRPr="00FB3561" w:rsidRDefault="0049005D" w:rsidP="00E35BD3">
      <w:pPr>
        <w:spacing w:line="480" w:lineRule="auto"/>
        <w:rPr>
          <w:szCs w:val="24"/>
        </w:rPr>
      </w:pPr>
      <w:proofErr w:type="gramStart"/>
      <w:r w:rsidRPr="00FB3561">
        <w:rPr>
          <w:szCs w:val="24"/>
        </w:rPr>
        <w:t>where</w:t>
      </w:r>
      <w:proofErr w:type="gramEnd"/>
    </w:p>
    <w:p w14:paraId="3B49F0CF" w14:textId="3CC2B0D5" w:rsidR="0049005D" w:rsidRPr="00FB3561" w:rsidRDefault="0049005D" w:rsidP="005F1847">
      <w:pPr>
        <w:spacing w:line="480" w:lineRule="auto"/>
        <w:jc w:val="center"/>
        <w:rPr>
          <w:szCs w:val="24"/>
          <w:lang w:eastAsia="ko-KR"/>
        </w:rPr>
      </w:pPr>
      <m:oMath>
        <m:r>
          <w:rPr>
            <w:rFonts w:ascii="Cambria Math" w:hAnsi="Cambria Math"/>
            <w:szCs w:val="24"/>
          </w:rPr>
          <m:t xml:space="preserve">A= </m:t>
        </m:r>
        <m:d>
          <m:dPr>
            <m:ctrlPr>
              <w:rPr>
                <w:rFonts w:ascii="Cambria Math" w:hAnsi="Cambria Math"/>
                <w:i/>
                <w:iCs/>
                <w:szCs w:val="24"/>
              </w:rPr>
            </m:ctrlPr>
          </m:dPr>
          <m:e>
            <m:f>
              <m:fPr>
                <m:ctrlPr>
                  <w:rPr>
                    <w:rFonts w:ascii="Cambria Math" w:hAnsi="Cambria Math"/>
                    <w:i/>
                    <w:iCs/>
                    <w:szCs w:val="24"/>
                  </w:rPr>
                </m:ctrlPr>
              </m:fPr>
              <m:num>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AHE</m:t>
                    </m:r>
                  </m:sub>
                </m:sSub>
              </m:num>
              <m:den>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ext</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demag</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ani</m:t>
                    </m:r>
                  </m:sub>
                </m:sSub>
              </m:den>
            </m:f>
          </m:e>
        </m:d>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DL</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o</m:t>
            </m:r>
          </m:sub>
        </m:sSub>
        <m:r>
          <w:rPr>
            <w:rFonts w:ascii="Cambria Math" w:hAnsi="Cambria Math"/>
            <w:szCs w:val="24"/>
          </w:rPr>
          <m:t>α</m:t>
        </m:r>
        <m:r>
          <m:rPr>
            <m:sty m:val="p"/>
          </m:rPr>
          <w:rPr>
            <w:rFonts w:ascii="Cambria Math" w:hAnsi="Cambria Math"/>
            <w:szCs w:val="24"/>
          </w:rPr>
          <m:t>∇</m:t>
        </m:r>
        <m:r>
          <w:rPr>
            <w:rFonts w:ascii="Cambria Math" w:hAnsi="Cambria Math"/>
            <w:szCs w:val="24"/>
          </w:rPr>
          <m:t>T ,   B=</m:t>
        </m:r>
        <m:d>
          <m:dPr>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rPr>
                  <m:t>2</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PHE</m:t>
                    </m:r>
                  </m:sub>
                </m:sSub>
              </m:num>
              <m:den>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ext</m:t>
                    </m:r>
                  </m:sub>
                </m:sSub>
              </m:den>
            </m:f>
          </m:e>
        </m:d>
        <m:r>
          <w:rPr>
            <w:rFonts w:ascii="Cambria Math" w:hAnsi="Cambria Math"/>
            <w:szCs w:val="24"/>
          </w:rPr>
          <m:t>(</m:t>
        </m:r>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FL</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H</m:t>
            </m:r>
          </m:e>
          <m:sub>
            <m:r>
              <w:rPr>
                <w:rFonts w:ascii="Cambria Math" w:hAnsi="Cambria Math"/>
                <w:szCs w:val="24"/>
              </w:rPr>
              <m:t>Oe</m:t>
            </m:r>
          </m:sub>
        </m:sSub>
        <m:r>
          <w:rPr>
            <w:rFonts w:ascii="Cambria Math" w:hAnsi="Cambria Math"/>
            <w:szCs w:val="24"/>
          </w:rPr>
          <m:t>)</m:t>
        </m:r>
      </m:oMath>
      <w:r w:rsidR="00E35BD3" w:rsidRPr="00FB3561">
        <w:rPr>
          <w:rFonts w:hint="eastAsia"/>
          <w:szCs w:val="24"/>
          <w:lang w:eastAsia="ko-KR"/>
        </w:rPr>
        <w:t>.</w:t>
      </w:r>
    </w:p>
    <w:p w14:paraId="1EA80813" w14:textId="77777777" w:rsidR="0049005D" w:rsidRPr="00FB3561" w:rsidRDefault="0049005D" w:rsidP="00E03530">
      <w:pPr>
        <w:spacing w:line="480" w:lineRule="auto"/>
        <w:jc w:val="both"/>
        <w:rPr>
          <w:szCs w:val="24"/>
        </w:rPr>
      </w:pPr>
      <w:r w:rsidRPr="00FB3561">
        <w:rPr>
          <w:szCs w:val="24"/>
        </w:rPr>
        <w:lastRenderedPageBreak/>
        <w:t xml:space="preserve">Here, </w:t>
      </w:r>
      <w:proofErr w:type="gramStart"/>
      <w:r w:rsidRPr="00FB3561">
        <w:rPr>
          <w:i/>
          <w:szCs w:val="24"/>
        </w:rPr>
        <w:t>R</w:t>
      </w:r>
      <w:r w:rsidRPr="00FB3561">
        <w:rPr>
          <w:i/>
          <w:szCs w:val="24"/>
          <w:vertAlign w:val="subscript"/>
        </w:rPr>
        <w:t>AHE(</w:t>
      </w:r>
      <w:proofErr w:type="gramEnd"/>
      <w:r w:rsidRPr="00FB3561">
        <w:rPr>
          <w:i/>
          <w:szCs w:val="24"/>
          <w:vertAlign w:val="subscript"/>
        </w:rPr>
        <w:t>PHE)</w:t>
      </w:r>
      <w:r w:rsidRPr="00FB3561">
        <w:rPr>
          <w:szCs w:val="24"/>
        </w:rPr>
        <w:t xml:space="preserve"> is the anomalous (planar) Hall resistance, </w:t>
      </w:r>
      <w:proofErr w:type="spellStart"/>
      <w:r w:rsidRPr="00FB3561">
        <w:rPr>
          <w:i/>
          <w:szCs w:val="24"/>
        </w:rPr>
        <w:t>H</w:t>
      </w:r>
      <w:r w:rsidRPr="00FB3561">
        <w:rPr>
          <w:i/>
          <w:szCs w:val="24"/>
          <w:vertAlign w:val="subscript"/>
        </w:rPr>
        <w:t>demag</w:t>
      </w:r>
      <w:proofErr w:type="spellEnd"/>
      <w:r w:rsidRPr="00FB3561">
        <w:rPr>
          <w:szCs w:val="24"/>
        </w:rPr>
        <w:t xml:space="preserve"> is the out-of-plane demagnetization field, and </w:t>
      </w:r>
      <w:r w:rsidRPr="00FB3561">
        <w:rPr>
          <w:i/>
          <w:szCs w:val="24"/>
        </w:rPr>
        <w:t>H</w:t>
      </w:r>
      <w:r w:rsidRPr="00FB3561">
        <w:rPr>
          <w:i/>
          <w:szCs w:val="24"/>
          <w:vertAlign w:val="subscript"/>
        </w:rPr>
        <w:t>ani</w:t>
      </w:r>
      <w:r w:rsidRPr="00FB3561">
        <w:rPr>
          <w:szCs w:val="24"/>
        </w:rPr>
        <w:t xml:space="preserve"> is the in-plane magnetic anisotropy field, </w:t>
      </w:r>
      <w:proofErr w:type="spellStart"/>
      <w:r w:rsidRPr="00FB3561">
        <w:rPr>
          <w:i/>
          <w:szCs w:val="24"/>
        </w:rPr>
        <w:t>H</w:t>
      </w:r>
      <w:r w:rsidRPr="00FB3561">
        <w:rPr>
          <w:i/>
          <w:szCs w:val="24"/>
          <w:vertAlign w:val="subscript"/>
        </w:rPr>
        <w:t>Oe</w:t>
      </w:r>
      <w:proofErr w:type="spellEnd"/>
      <w:r w:rsidRPr="00FB3561">
        <w:rPr>
          <w:szCs w:val="24"/>
        </w:rPr>
        <w:t xml:space="preserve"> is the </w:t>
      </w:r>
      <w:proofErr w:type="spellStart"/>
      <w:r w:rsidRPr="00FB3561">
        <w:rPr>
          <w:szCs w:val="24"/>
        </w:rPr>
        <w:t>Oersted</w:t>
      </w:r>
      <w:proofErr w:type="spellEnd"/>
      <w:r w:rsidRPr="00FB3561">
        <w:rPr>
          <w:szCs w:val="24"/>
        </w:rPr>
        <w:t xml:space="preserve"> field, </w:t>
      </w:r>
      <w:r w:rsidRPr="00FB3561">
        <w:rPr>
          <w:i/>
          <w:szCs w:val="24"/>
        </w:rPr>
        <w:t>H</w:t>
      </w:r>
      <w:r w:rsidRPr="00FB3561">
        <w:rPr>
          <w:i/>
          <w:szCs w:val="24"/>
          <w:vertAlign w:val="subscript"/>
        </w:rPr>
        <w:t>DL(FL)</w:t>
      </w:r>
      <w:r w:rsidRPr="00FB3561">
        <w:rPr>
          <w:szCs w:val="24"/>
        </w:rPr>
        <w:t xml:space="preserve"> is the effective field due to the DLT(FLT), </w:t>
      </w:r>
      <w:r w:rsidRPr="00FB3561">
        <w:rPr>
          <w:i/>
          <w:szCs w:val="24"/>
        </w:rPr>
        <w:t>I</w:t>
      </w:r>
      <w:r w:rsidRPr="00FB3561">
        <w:rPr>
          <w:i/>
          <w:szCs w:val="24"/>
          <w:vertAlign w:val="subscript"/>
        </w:rPr>
        <w:t>o</w:t>
      </w:r>
      <w:r w:rsidRPr="00FB3561">
        <w:rPr>
          <w:szCs w:val="24"/>
        </w:rPr>
        <w:t xml:space="preserve"> is the amplitude of AC current and </w:t>
      </w:r>
      <w:r w:rsidRPr="00FB3561">
        <w:rPr>
          <w:rFonts w:eastAsia="맑은 고딕"/>
          <w:szCs w:val="24"/>
        </w:rPr>
        <w:t>α</w:t>
      </w:r>
      <w:r w:rsidRPr="00FB3561">
        <w:rPr>
          <w:szCs w:val="24"/>
        </w:rPr>
        <w:t xml:space="preserve"> is the Nernst coefficient. </w:t>
      </w:r>
    </w:p>
    <w:p w14:paraId="65BA33F0" w14:textId="5CE80ADA" w:rsidR="0049005D" w:rsidRPr="00FB3561" w:rsidRDefault="00E32088" w:rsidP="00E03530">
      <w:pPr>
        <w:spacing w:line="480" w:lineRule="auto"/>
        <w:ind w:firstLine="480"/>
        <w:jc w:val="both"/>
        <w:rPr>
          <w:szCs w:val="24"/>
        </w:rPr>
      </w:pPr>
      <w:r w:rsidRPr="00FB3561">
        <w:rPr>
          <w:szCs w:val="24"/>
        </w:rPr>
        <w:t>Figure S</w:t>
      </w:r>
      <w:r w:rsidRPr="00FB3561">
        <w:rPr>
          <w:rFonts w:hint="eastAsia"/>
          <w:szCs w:val="24"/>
          <w:lang w:eastAsia="ko-KR"/>
        </w:rPr>
        <w:t>10</w:t>
      </w:r>
      <w:r w:rsidR="0049005D" w:rsidRPr="00FB3561">
        <w:rPr>
          <w:szCs w:val="24"/>
        </w:rPr>
        <w:t xml:space="preserve"> shows </w:t>
      </w:r>
      <w:proofErr w:type="gramStart"/>
      <w:r w:rsidR="0049005D" w:rsidRPr="00FB3561">
        <w:rPr>
          <w:szCs w:val="24"/>
        </w:rPr>
        <w:t>the</w:t>
      </w:r>
      <w:proofErr w:type="gramEnd"/>
      <m:oMath>
        <m:r>
          <m:rPr>
            <m:sty m:val="p"/>
          </m:rPr>
          <w:rPr>
            <w:rFonts w:ascii="Cambria Math" w:hAnsi="Cambria Math"/>
            <w:szCs w:val="24"/>
          </w:rPr>
          <m:t xml:space="preserve"> </m:t>
        </m:r>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oMath>
      <w:r w:rsidR="0049005D" w:rsidRPr="00FB3561">
        <w:rPr>
          <w:szCs w:val="24"/>
        </w:rPr>
        <w:t>(</w:t>
      </w:r>
      <w:r w:rsidR="0049005D" w:rsidRPr="00FB3561">
        <w:rPr>
          <w:rFonts w:eastAsia="맑은 고딕"/>
          <w:szCs w:val="24"/>
        </w:rPr>
        <w:t>φ</w:t>
      </w:r>
      <w:r w:rsidR="0049005D" w:rsidRPr="00FB3561">
        <w:rPr>
          <w:szCs w:val="24"/>
        </w:rPr>
        <w:t xml:space="preserve">) obtained from the four devices in which all of </w:t>
      </w:r>
      <m:oMath>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2ω</m:t>
            </m:r>
          </m:sup>
        </m:sSubSup>
      </m:oMath>
      <w:r w:rsidR="0049005D" w:rsidRPr="00FB3561">
        <w:rPr>
          <w:szCs w:val="24"/>
        </w:rPr>
        <w:t xml:space="preserve"> vs </w:t>
      </w:r>
      <m:oMath>
        <m:r>
          <w:rPr>
            <w:rFonts w:ascii="Cambria Math" w:hAnsi="Cambria Math"/>
            <w:szCs w:val="24"/>
          </w:rPr>
          <m:t>φ</m:t>
        </m:r>
      </m:oMath>
      <w:r w:rsidRPr="00FB3561">
        <w:rPr>
          <w:iCs/>
          <w:szCs w:val="24"/>
        </w:rPr>
        <w:t xml:space="preserve"> can be well fitted by Eq. </w:t>
      </w:r>
      <w:r w:rsidR="00F476F8" w:rsidRPr="00FB3561">
        <w:rPr>
          <w:iCs/>
          <w:szCs w:val="24"/>
        </w:rPr>
        <w:t>(</w:t>
      </w:r>
      <w:r w:rsidRPr="00FB3561">
        <w:rPr>
          <w:rFonts w:hint="eastAsia"/>
          <w:iCs/>
          <w:szCs w:val="24"/>
          <w:lang w:eastAsia="ko-KR"/>
        </w:rPr>
        <w:t>S8</w:t>
      </w:r>
      <w:r w:rsidR="00F476F8" w:rsidRPr="00FB3561">
        <w:rPr>
          <w:iCs/>
          <w:szCs w:val="24"/>
          <w:lang w:eastAsia="ko-KR"/>
        </w:rPr>
        <w:t>)</w:t>
      </w:r>
      <w:r w:rsidR="0049005D" w:rsidRPr="00FB3561">
        <w:rPr>
          <w:iCs/>
          <w:szCs w:val="24"/>
        </w:rPr>
        <w:t xml:space="preserve">. </w:t>
      </w:r>
      <w:r w:rsidR="0049005D" w:rsidRPr="00FB3561">
        <w:rPr>
          <w:szCs w:val="24"/>
        </w:rPr>
        <w:t xml:space="preserve">We also obtained the values of </w:t>
      </w:r>
      <w:r w:rsidR="0049005D" w:rsidRPr="00FB3561">
        <w:rPr>
          <w:i/>
          <w:szCs w:val="24"/>
        </w:rPr>
        <w:t>R</w:t>
      </w:r>
      <w:r w:rsidR="0049005D" w:rsidRPr="00FB3561">
        <w:rPr>
          <w:i/>
          <w:szCs w:val="24"/>
          <w:vertAlign w:val="subscript"/>
        </w:rPr>
        <w:t>AHE</w:t>
      </w:r>
      <w:r w:rsidR="0049005D" w:rsidRPr="00FB3561">
        <w:rPr>
          <w:i/>
          <w:szCs w:val="24"/>
        </w:rPr>
        <w:t xml:space="preserve"> </w:t>
      </w:r>
      <w:r w:rsidR="0049005D" w:rsidRPr="00FB3561">
        <w:rPr>
          <w:szCs w:val="24"/>
        </w:rPr>
        <w:t xml:space="preserve">and </w:t>
      </w:r>
      <w:proofErr w:type="spellStart"/>
      <w:r w:rsidR="0049005D" w:rsidRPr="00FB3561">
        <w:rPr>
          <w:i/>
          <w:szCs w:val="24"/>
        </w:rPr>
        <w:t>H</w:t>
      </w:r>
      <w:r w:rsidR="0049005D" w:rsidRPr="00FB3561">
        <w:rPr>
          <w:i/>
          <w:szCs w:val="24"/>
          <w:vertAlign w:val="subscript"/>
        </w:rPr>
        <w:t>demag</w:t>
      </w:r>
      <w:proofErr w:type="spellEnd"/>
      <w:r w:rsidR="0049005D" w:rsidRPr="00FB3561">
        <w:rPr>
          <w:i/>
          <w:szCs w:val="24"/>
        </w:rPr>
        <w:t xml:space="preserve"> </w:t>
      </w:r>
      <w:r w:rsidR="0049005D" w:rsidRPr="00FB3561">
        <w:rPr>
          <w:rFonts w:eastAsia="맑은 고딕"/>
          <w:i/>
          <w:szCs w:val="24"/>
        </w:rPr>
        <w:t xml:space="preserve">– </w:t>
      </w:r>
      <w:r w:rsidR="0049005D" w:rsidRPr="00FB3561">
        <w:rPr>
          <w:i/>
          <w:szCs w:val="24"/>
        </w:rPr>
        <w:t>H</w:t>
      </w:r>
      <w:r w:rsidR="0049005D" w:rsidRPr="00FB3561">
        <w:rPr>
          <w:i/>
          <w:szCs w:val="24"/>
          <w:vertAlign w:val="subscript"/>
        </w:rPr>
        <w:t>ani</w:t>
      </w:r>
      <w:r w:rsidR="0049005D" w:rsidRPr="00FB3561">
        <w:rPr>
          <w:szCs w:val="24"/>
        </w:rPr>
        <w:t xml:space="preserve"> for all samples from the anomalou</w:t>
      </w:r>
      <w:r w:rsidRPr="00FB3561">
        <w:rPr>
          <w:szCs w:val="24"/>
        </w:rPr>
        <w:t xml:space="preserve">s Hall responses (see </w:t>
      </w:r>
      <w:r w:rsidR="00D61992" w:rsidRPr="00FB3561">
        <w:rPr>
          <w:szCs w:val="24"/>
          <w:lang w:eastAsia="ko-KR"/>
        </w:rPr>
        <w:t>F</w:t>
      </w:r>
      <w:r w:rsidRPr="00FB3561">
        <w:rPr>
          <w:rFonts w:hint="eastAsia"/>
          <w:szCs w:val="24"/>
          <w:lang w:eastAsia="ko-KR"/>
        </w:rPr>
        <w:t>ig.</w:t>
      </w:r>
      <w:r w:rsidRPr="00FB3561">
        <w:rPr>
          <w:szCs w:val="24"/>
        </w:rPr>
        <w:t xml:space="preserve"> S</w:t>
      </w:r>
      <w:r w:rsidRPr="00FB3561">
        <w:rPr>
          <w:rFonts w:hint="eastAsia"/>
          <w:szCs w:val="24"/>
          <w:lang w:eastAsia="ko-KR"/>
        </w:rPr>
        <w:t>11</w:t>
      </w:r>
      <w:r w:rsidR="0049005D" w:rsidRPr="00FB3561">
        <w:rPr>
          <w:szCs w:val="24"/>
        </w:rPr>
        <w:t>)</w:t>
      </w:r>
      <w:r w:rsidR="00F476F8" w:rsidRPr="00FB3561">
        <w:rPr>
          <w:szCs w:val="24"/>
        </w:rPr>
        <w:t>,</w:t>
      </w:r>
      <w:r w:rsidR="0049005D" w:rsidRPr="00FB3561">
        <w:rPr>
          <w:szCs w:val="24"/>
        </w:rPr>
        <w:t xml:space="preserve"> where </w:t>
      </w:r>
      <w:proofErr w:type="gramStart"/>
      <w:r w:rsidR="0049005D" w:rsidRPr="00FB3561">
        <w:rPr>
          <w:szCs w:val="24"/>
        </w:rPr>
        <w:t xml:space="preserve">the </w:t>
      </w:r>
      <m:oMath>
        <m:sSubSup>
          <m:sSubSupPr>
            <m:ctrlPr>
              <w:rPr>
                <w:rFonts w:ascii="Cambria Math" w:hAnsi="Cambria Math"/>
                <w:i/>
                <w:iCs/>
                <w:szCs w:val="24"/>
              </w:rPr>
            </m:ctrlPr>
          </m:sSubSupPr>
          <m:e>
            <m:r>
              <w:rPr>
                <w:rFonts w:ascii="Cambria Math" w:hAnsi="Cambria Math"/>
                <w:szCs w:val="24"/>
              </w:rPr>
              <m:t>R</m:t>
            </m:r>
          </m:e>
          <m:sub>
            <m:r>
              <w:rPr>
                <w:rFonts w:ascii="Cambria Math" w:hAnsi="Cambria Math"/>
                <w:szCs w:val="24"/>
              </w:rPr>
              <m:t>H</m:t>
            </m:r>
          </m:sub>
          <m:sup>
            <m:r>
              <w:rPr>
                <w:rFonts w:ascii="Cambria Math" w:hAnsi="Cambria Math"/>
                <w:szCs w:val="24"/>
              </w:rPr>
              <m:t>ω</m:t>
            </m:r>
          </m:sup>
        </m:sSubSup>
      </m:oMath>
      <w:r w:rsidR="0049005D" w:rsidRPr="00FB3561">
        <w:rPr>
          <w:iCs/>
          <w:szCs w:val="24"/>
        </w:rPr>
        <w:t xml:space="preserve"> was</w:t>
      </w:r>
      <w:proofErr w:type="gramEnd"/>
      <w:r w:rsidR="0049005D" w:rsidRPr="00FB3561">
        <w:rPr>
          <w:iCs/>
          <w:szCs w:val="24"/>
        </w:rPr>
        <w:t xml:space="preserve"> measured </w:t>
      </w:r>
      <w:r w:rsidR="0049005D" w:rsidRPr="00FB3561">
        <w:rPr>
          <w:szCs w:val="24"/>
        </w:rPr>
        <w:t xml:space="preserve">as a function of </w:t>
      </w:r>
      <w:r w:rsidR="00F476F8" w:rsidRPr="00FB3561">
        <w:rPr>
          <w:szCs w:val="24"/>
        </w:rPr>
        <w:t xml:space="preserve">a </w:t>
      </w:r>
      <w:r w:rsidR="0049005D" w:rsidRPr="00FB3561">
        <w:rPr>
          <w:szCs w:val="24"/>
        </w:rPr>
        <w:t>magnetic field applied perpendicular to the plane (</w:t>
      </w:r>
      <w:r w:rsidR="0049005D" w:rsidRPr="00FB3561">
        <w:rPr>
          <w:i/>
          <w:szCs w:val="24"/>
        </w:rPr>
        <w:t>H</w:t>
      </w:r>
      <w:r w:rsidR="0049005D" w:rsidRPr="00FB3561">
        <w:rPr>
          <w:i/>
          <w:szCs w:val="24"/>
          <w:vertAlign w:val="subscript"/>
        </w:rPr>
        <w:t>z</w:t>
      </w:r>
      <w:r w:rsidR="0049005D" w:rsidRPr="00FB3561">
        <w:rPr>
          <w:szCs w:val="24"/>
        </w:rPr>
        <w:t xml:space="preserve">). Note that the sign of </w:t>
      </w:r>
      <w:r w:rsidR="0049005D" w:rsidRPr="00FB3561">
        <w:rPr>
          <w:i/>
          <w:szCs w:val="24"/>
        </w:rPr>
        <w:t>R</w:t>
      </w:r>
      <w:r w:rsidR="0049005D" w:rsidRPr="00FB3561">
        <w:rPr>
          <w:i/>
          <w:szCs w:val="24"/>
          <w:vertAlign w:val="subscript"/>
        </w:rPr>
        <w:t>AHE</w:t>
      </w:r>
      <w:r w:rsidR="0049005D" w:rsidRPr="00FB3561">
        <w:rPr>
          <w:szCs w:val="24"/>
          <w:vertAlign w:val="subscript"/>
        </w:rPr>
        <w:t xml:space="preserve"> </w:t>
      </w:r>
      <w:r w:rsidR="0049005D" w:rsidRPr="00FB3561">
        <w:rPr>
          <w:szCs w:val="24"/>
        </w:rPr>
        <w:t xml:space="preserve">for the Ni | Ta is the same as that for the Ni | Pt, but opposing to those for the Co | Ta and the Co | Pt. </w:t>
      </w:r>
    </w:p>
    <w:p w14:paraId="19272E85" w14:textId="33559709" w:rsidR="0049005D" w:rsidRPr="00FB3561" w:rsidRDefault="0049005D" w:rsidP="00E03530">
      <w:pPr>
        <w:spacing w:line="480" w:lineRule="auto"/>
        <w:ind w:firstLine="480"/>
        <w:jc w:val="both"/>
        <w:rPr>
          <w:szCs w:val="24"/>
        </w:rPr>
      </w:pPr>
      <w:r w:rsidRPr="00FB3561">
        <w:rPr>
          <w:szCs w:val="24"/>
        </w:rPr>
        <w:t>As a result</w:t>
      </w:r>
      <w:r w:rsidRPr="00FB3561">
        <w:rPr>
          <w:iCs/>
          <w:szCs w:val="24"/>
        </w:rPr>
        <w:t xml:space="preserve">, </w:t>
      </w:r>
      <w:proofErr w:type="gramStart"/>
      <w:r w:rsidRPr="00FB3561">
        <w:rPr>
          <w:i/>
          <w:iCs/>
          <w:szCs w:val="24"/>
        </w:rPr>
        <w:t xml:space="preserve">A </w:t>
      </w:r>
      <w:r w:rsidRPr="00FB3561">
        <w:rPr>
          <w:iCs/>
          <w:szCs w:val="24"/>
        </w:rPr>
        <w:t>and</w:t>
      </w:r>
      <w:proofErr w:type="gramEnd"/>
      <w:r w:rsidRPr="00FB3561">
        <w:rPr>
          <w:iCs/>
          <w:szCs w:val="24"/>
        </w:rPr>
        <w:t xml:space="preserve"> </w:t>
      </w:r>
      <w:r w:rsidRPr="00FB3561">
        <w:rPr>
          <w:i/>
          <w:iCs/>
          <w:szCs w:val="24"/>
        </w:rPr>
        <w:t xml:space="preserve">A </w:t>
      </w:r>
      <w:r w:rsidRPr="00FB3561">
        <w:rPr>
          <w:iCs/>
          <w:szCs w:val="24"/>
        </w:rPr>
        <w:t xml:space="preserve">/ </w:t>
      </w:r>
      <w:r w:rsidRPr="00FB3561">
        <w:rPr>
          <w:i/>
          <w:iCs/>
          <w:szCs w:val="24"/>
        </w:rPr>
        <w:t>R</w:t>
      </w:r>
      <w:r w:rsidRPr="00FB3561">
        <w:rPr>
          <w:iCs/>
          <w:szCs w:val="24"/>
          <w:vertAlign w:val="subscript"/>
        </w:rPr>
        <w:t xml:space="preserve">AHE </w:t>
      </w:r>
      <w:r w:rsidRPr="00FB3561">
        <w:rPr>
          <w:iCs/>
          <w:szCs w:val="24"/>
        </w:rPr>
        <w:t>are s</w:t>
      </w:r>
      <w:r w:rsidR="00E32088" w:rsidRPr="00FB3561">
        <w:rPr>
          <w:iCs/>
          <w:szCs w:val="24"/>
        </w:rPr>
        <w:t xml:space="preserve">ummarized in </w:t>
      </w:r>
      <w:r w:rsidR="00E354EE" w:rsidRPr="00FB3561">
        <w:rPr>
          <w:iCs/>
          <w:szCs w:val="24"/>
          <w:lang w:eastAsia="ko-KR"/>
        </w:rPr>
        <w:t>F</w:t>
      </w:r>
      <w:r w:rsidR="00E32088" w:rsidRPr="00FB3561">
        <w:rPr>
          <w:rFonts w:hint="eastAsia"/>
          <w:iCs/>
          <w:szCs w:val="24"/>
          <w:lang w:eastAsia="ko-KR"/>
        </w:rPr>
        <w:t>ig</w:t>
      </w:r>
      <w:r w:rsidR="00E32088" w:rsidRPr="00FB3561">
        <w:rPr>
          <w:iCs/>
          <w:szCs w:val="24"/>
        </w:rPr>
        <w:t>. S</w:t>
      </w:r>
      <w:r w:rsidR="00E32088" w:rsidRPr="00FB3561">
        <w:rPr>
          <w:rFonts w:hint="eastAsia"/>
          <w:iCs/>
          <w:szCs w:val="24"/>
          <w:lang w:eastAsia="ko-KR"/>
        </w:rPr>
        <w:t>12</w:t>
      </w:r>
      <w:r w:rsidRPr="00FB3561">
        <w:rPr>
          <w:iCs/>
          <w:szCs w:val="24"/>
        </w:rPr>
        <w:t xml:space="preserve"> as a function of </w:t>
      </w:r>
      <m:oMath>
        <m:sSubSup>
          <m:sSubSupPr>
            <m:ctrlPr>
              <w:rPr>
                <w:rFonts w:ascii="Cambria Math" w:hAnsi="Cambria Math"/>
                <w:iCs/>
                <w:szCs w:val="24"/>
              </w:rPr>
            </m:ctrlPr>
          </m:sSubSupPr>
          <m:e>
            <m:r>
              <w:rPr>
                <w:rFonts w:ascii="Cambria Math" w:hAnsi="Cambria Math"/>
                <w:szCs w:val="24"/>
              </w:rPr>
              <m:t>H</m:t>
            </m:r>
          </m:e>
          <m:sub>
            <m:r>
              <w:rPr>
                <w:rFonts w:ascii="Cambria Math" w:hAnsi="Cambria Math"/>
                <w:szCs w:val="24"/>
              </w:rPr>
              <m:t>eff</m:t>
            </m:r>
          </m:sub>
          <m:sup>
            <m:r>
              <w:rPr>
                <w:rFonts w:ascii="Cambria Math" w:hAnsi="Cambria Math"/>
                <w:szCs w:val="24"/>
              </w:rPr>
              <m:t>-1</m:t>
            </m:r>
          </m:sup>
        </m:sSubSup>
      </m:oMath>
      <w:r w:rsidR="00F476F8" w:rsidRPr="00FB3561">
        <w:rPr>
          <w:iCs/>
          <w:szCs w:val="24"/>
        </w:rPr>
        <w:t xml:space="preserve"> </w:t>
      </w:r>
      <w:r w:rsidRPr="00FB3561">
        <w:rPr>
          <w:iCs/>
          <w:szCs w:val="24"/>
        </w:rPr>
        <w:t xml:space="preserve">where </w:t>
      </w:r>
      <w:proofErr w:type="spellStart"/>
      <w:r w:rsidRPr="00FB3561">
        <w:rPr>
          <w:i/>
          <w:iCs/>
          <w:szCs w:val="24"/>
        </w:rPr>
        <w:t>H</w:t>
      </w:r>
      <w:r w:rsidRPr="00FB3561">
        <w:rPr>
          <w:i/>
          <w:iCs/>
          <w:szCs w:val="24"/>
          <w:vertAlign w:val="subscript"/>
        </w:rPr>
        <w:t>eff</w:t>
      </w:r>
      <w:proofErr w:type="spellEnd"/>
      <w:r w:rsidRPr="00FB3561">
        <w:rPr>
          <w:i/>
          <w:iCs/>
          <w:szCs w:val="24"/>
          <w:vertAlign w:val="superscript"/>
        </w:rPr>
        <w:t xml:space="preserve"> </w:t>
      </w:r>
      <w:r w:rsidRPr="00FB3561">
        <w:rPr>
          <w:i/>
          <w:iCs/>
          <w:szCs w:val="24"/>
        </w:rPr>
        <w:t xml:space="preserve">= </w:t>
      </w:r>
      <w:proofErr w:type="spellStart"/>
      <w:r w:rsidRPr="00FB3561">
        <w:rPr>
          <w:i/>
          <w:iCs/>
          <w:szCs w:val="24"/>
        </w:rPr>
        <w:t>H</w:t>
      </w:r>
      <w:r w:rsidRPr="00FB3561">
        <w:rPr>
          <w:i/>
          <w:iCs/>
          <w:szCs w:val="24"/>
          <w:vertAlign w:val="subscript"/>
        </w:rPr>
        <w:t>ext</w:t>
      </w:r>
      <w:proofErr w:type="spellEnd"/>
      <w:r w:rsidRPr="00FB3561">
        <w:rPr>
          <w:i/>
          <w:iCs/>
          <w:szCs w:val="24"/>
        </w:rPr>
        <w:t xml:space="preserve"> + </w:t>
      </w:r>
      <w:proofErr w:type="spellStart"/>
      <w:r w:rsidRPr="00FB3561">
        <w:rPr>
          <w:i/>
          <w:iCs/>
          <w:szCs w:val="24"/>
        </w:rPr>
        <w:t>H</w:t>
      </w:r>
      <w:r w:rsidRPr="00FB3561">
        <w:rPr>
          <w:i/>
          <w:iCs/>
          <w:szCs w:val="24"/>
          <w:vertAlign w:val="subscript"/>
        </w:rPr>
        <w:t>demag</w:t>
      </w:r>
      <w:proofErr w:type="spellEnd"/>
      <w:r w:rsidRPr="00FB3561">
        <w:rPr>
          <w:i/>
          <w:iCs/>
          <w:szCs w:val="24"/>
          <w:vertAlign w:val="subscript"/>
        </w:rPr>
        <w:t xml:space="preserve"> </w:t>
      </w:r>
      <w:r w:rsidRPr="00FB3561">
        <w:rPr>
          <w:i/>
          <w:iCs/>
          <w:szCs w:val="24"/>
        </w:rPr>
        <w:t>- H</w:t>
      </w:r>
      <w:r w:rsidRPr="00FB3561">
        <w:rPr>
          <w:i/>
          <w:iCs/>
          <w:szCs w:val="24"/>
          <w:vertAlign w:val="subscript"/>
        </w:rPr>
        <w:t>ani</w:t>
      </w:r>
      <w:r w:rsidR="00E32088" w:rsidRPr="00FB3561">
        <w:rPr>
          <w:szCs w:val="24"/>
        </w:rPr>
        <w:t xml:space="preserve">. According to Eq. </w:t>
      </w:r>
      <w:r w:rsidR="004842A7" w:rsidRPr="00FB3561">
        <w:rPr>
          <w:szCs w:val="24"/>
        </w:rPr>
        <w:t>(</w:t>
      </w:r>
      <w:r w:rsidR="00E32088" w:rsidRPr="00FB3561">
        <w:rPr>
          <w:rFonts w:hint="eastAsia"/>
          <w:szCs w:val="24"/>
          <w:lang w:eastAsia="ko-KR"/>
        </w:rPr>
        <w:t>S8</w:t>
      </w:r>
      <w:r w:rsidR="004842A7" w:rsidRPr="00FB3561">
        <w:rPr>
          <w:szCs w:val="24"/>
          <w:lang w:eastAsia="ko-KR"/>
        </w:rPr>
        <w:t>)</w:t>
      </w:r>
      <w:r w:rsidRPr="00FB3561">
        <w:rPr>
          <w:szCs w:val="24"/>
        </w:rPr>
        <w:t xml:space="preserve">, the sign of </w:t>
      </w:r>
      <w:r w:rsidRPr="00FB3561">
        <w:rPr>
          <w:i/>
          <w:szCs w:val="24"/>
        </w:rPr>
        <w:t>H</w:t>
      </w:r>
      <w:r w:rsidRPr="00FB3561">
        <w:rPr>
          <w:i/>
          <w:szCs w:val="24"/>
          <w:vertAlign w:val="subscript"/>
        </w:rPr>
        <w:t>DL</w:t>
      </w:r>
      <w:r w:rsidRPr="00FB3561">
        <w:rPr>
          <w:szCs w:val="24"/>
        </w:rPr>
        <w:t xml:space="preserve"> can be determined by the sign of the slope in the </w:t>
      </w:r>
      <w:r w:rsidRPr="00FB3561">
        <w:rPr>
          <w:i/>
          <w:iCs/>
          <w:szCs w:val="24"/>
        </w:rPr>
        <w:t xml:space="preserve">A </w:t>
      </w:r>
      <w:r w:rsidRPr="00FB3561">
        <w:rPr>
          <w:iCs/>
          <w:szCs w:val="24"/>
        </w:rPr>
        <w:t xml:space="preserve">/ </w:t>
      </w:r>
      <w:r w:rsidRPr="00FB3561">
        <w:rPr>
          <w:i/>
          <w:iCs/>
          <w:szCs w:val="24"/>
        </w:rPr>
        <w:t>R</w:t>
      </w:r>
      <w:r w:rsidRPr="00FB3561">
        <w:rPr>
          <w:iCs/>
          <w:szCs w:val="24"/>
          <w:vertAlign w:val="subscript"/>
        </w:rPr>
        <w:t>AHE</w:t>
      </w:r>
      <w:r w:rsidRPr="00FB3561">
        <w:rPr>
          <w:szCs w:val="24"/>
        </w:rPr>
        <w:t xml:space="preserve"> </w:t>
      </w:r>
      <w:proofErr w:type="gramStart"/>
      <w:r w:rsidRPr="00FB3561">
        <w:rPr>
          <w:szCs w:val="24"/>
        </w:rPr>
        <w:t>vs</w:t>
      </w:r>
      <w:r w:rsidR="00AC5FED" w:rsidRPr="00FB3561">
        <w:rPr>
          <w:iCs/>
          <w:szCs w:val="24"/>
        </w:rPr>
        <w:t xml:space="preserve"> </w:t>
      </w:r>
      <w:proofErr w:type="gramEnd"/>
      <m:oMath>
        <m:sSubSup>
          <m:sSubSupPr>
            <m:ctrlPr>
              <w:rPr>
                <w:rFonts w:ascii="Cambria Math" w:hAnsi="Cambria Math"/>
                <w:iCs/>
                <w:szCs w:val="24"/>
              </w:rPr>
            </m:ctrlPr>
          </m:sSubSupPr>
          <m:e>
            <m:r>
              <w:rPr>
                <w:rFonts w:ascii="Cambria Math" w:hAnsi="Cambria Math"/>
                <w:szCs w:val="24"/>
              </w:rPr>
              <m:t>H</m:t>
            </m:r>
          </m:e>
          <m:sub>
            <m:r>
              <w:rPr>
                <w:rFonts w:ascii="Cambria Math" w:hAnsi="Cambria Math"/>
                <w:szCs w:val="24"/>
              </w:rPr>
              <m:t>eff</m:t>
            </m:r>
          </m:sub>
          <m:sup>
            <m:r>
              <w:rPr>
                <w:rFonts w:ascii="Cambria Math" w:hAnsi="Cambria Math"/>
                <w:szCs w:val="24"/>
              </w:rPr>
              <m:t>-1</m:t>
            </m:r>
          </m:sup>
        </m:sSubSup>
      </m:oMath>
      <w:r w:rsidRPr="00FB3561">
        <w:rPr>
          <w:szCs w:val="24"/>
        </w:rPr>
        <w:t xml:space="preserve">. As shown in the figure, one can conclude that the DLT sign for Ni | Ta is </w:t>
      </w:r>
      <w:r w:rsidR="00AC5FED" w:rsidRPr="00FB3561">
        <w:rPr>
          <w:szCs w:val="24"/>
        </w:rPr>
        <w:t xml:space="preserve">the </w:t>
      </w:r>
      <w:r w:rsidRPr="00FB3561">
        <w:rPr>
          <w:szCs w:val="24"/>
        </w:rPr>
        <w:t xml:space="preserve">same </w:t>
      </w:r>
      <w:r w:rsidR="00AC5FED" w:rsidRPr="00FB3561">
        <w:rPr>
          <w:szCs w:val="24"/>
        </w:rPr>
        <w:t>as those</w:t>
      </w:r>
      <w:r w:rsidRPr="00FB3561">
        <w:rPr>
          <w:szCs w:val="24"/>
        </w:rPr>
        <w:t xml:space="preserve"> for Ni</w:t>
      </w:r>
      <w:r w:rsidR="00AC5FED" w:rsidRPr="00FB3561">
        <w:rPr>
          <w:szCs w:val="24"/>
        </w:rPr>
        <w:t>/</w:t>
      </w:r>
      <w:r w:rsidRPr="00FB3561">
        <w:rPr>
          <w:szCs w:val="24"/>
        </w:rPr>
        <w:t>Pt and Co</w:t>
      </w:r>
      <w:r w:rsidR="00AC5FED" w:rsidRPr="00FB3561">
        <w:rPr>
          <w:szCs w:val="24"/>
        </w:rPr>
        <w:t>/</w:t>
      </w:r>
      <w:r w:rsidRPr="00FB3561">
        <w:rPr>
          <w:szCs w:val="24"/>
        </w:rPr>
        <w:t>Pt, but opposite to one for Co</w:t>
      </w:r>
      <w:r w:rsidR="00AC5FED" w:rsidRPr="00FB3561">
        <w:rPr>
          <w:szCs w:val="24"/>
        </w:rPr>
        <w:t>/</w:t>
      </w:r>
      <w:r w:rsidRPr="00FB3561">
        <w:rPr>
          <w:szCs w:val="24"/>
        </w:rPr>
        <w:t>Ta. Our 2</w:t>
      </w:r>
      <w:r w:rsidRPr="00FB3561">
        <w:rPr>
          <w:szCs w:val="24"/>
          <w:vertAlign w:val="superscript"/>
        </w:rPr>
        <w:t>nd</w:t>
      </w:r>
      <w:r w:rsidRPr="00FB3561">
        <w:rPr>
          <w:szCs w:val="24"/>
        </w:rPr>
        <w:t xml:space="preserve"> harmonic measurements are consistent with the ST-FMR measurements in that the DLT sign for Ni</w:t>
      </w:r>
      <w:r w:rsidR="00AC5FED" w:rsidRPr="00FB3561">
        <w:rPr>
          <w:szCs w:val="24"/>
        </w:rPr>
        <w:t>/</w:t>
      </w:r>
      <w:r w:rsidRPr="00FB3561">
        <w:rPr>
          <w:szCs w:val="24"/>
        </w:rPr>
        <w:t>Ta is abnormal (positive), but the DLT signs for Ni</w:t>
      </w:r>
      <w:r w:rsidR="00AC5FED" w:rsidRPr="00FB3561">
        <w:rPr>
          <w:szCs w:val="24"/>
        </w:rPr>
        <w:t>/</w:t>
      </w:r>
      <w:r w:rsidRPr="00FB3561">
        <w:rPr>
          <w:szCs w:val="24"/>
        </w:rPr>
        <w:t>Pt, Co</w:t>
      </w:r>
      <w:r w:rsidR="00AC5FED" w:rsidRPr="00FB3561">
        <w:rPr>
          <w:szCs w:val="24"/>
        </w:rPr>
        <w:t>/</w:t>
      </w:r>
      <w:r w:rsidRPr="00FB3561">
        <w:rPr>
          <w:szCs w:val="24"/>
        </w:rPr>
        <w:t>Ta</w:t>
      </w:r>
      <w:r w:rsidR="00AC5FED" w:rsidRPr="00FB3561">
        <w:rPr>
          <w:szCs w:val="24"/>
        </w:rPr>
        <w:t>,</w:t>
      </w:r>
      <w:r w:rsidRPr="00FB3561">
        <w:rPr>
          <w:szCs w:val="24"/>
        </w:rPr>
        <w:t xml:space="preserve"> and Co</w:t>
      </w:r>
      <w:r w:rsidR="00AC5FED" w:rsidRPr="00FB3561">
        <w:rPr>
          <w:szCs w:val="24"/>
        </w:rPr>
        <w:t>/</w:t>
      </w:r>
      <w:r w:rsidRPr="00FB3561">
        <w:rPr>
          <w:szCs w:val="24"/>
        </w:rPr>
        <w:t xml:space="preserve">Pt are normal. </w:t>
      </w:r>
    </w:p>
    <w:p w14:paraId="0A1F3018" w14:textId="77777777" w:rsidR="0049005D" w:rsidRPr="00FB3561" w:rsidRDefault="0049005D" w:rsidP="00E03530">
      <w:pPr>
        <w:spacing w:line="480" w:lineRule="auto"/>
        <w:jc w:val="both"/>
        <w:rPr>
          <w:szCs w:val="24"/>
        </w:rPr>
      </w:pPr>
    </w:p>
    <w:p w14:paraId="021931F5" w14:textId="77777777" w:rsidR="0049005D" w:rsidRPr="00FB3561" w:rsidRDefault="0049005D" w:rsidP="00E03530">
      <w:pPr>
        <w:spacing w:line="480" w:lineRule="auto"/>
        <w:jc w:val="both"/>
        <w:rPr>
          <w:szCs w:val="24"/>
        </w:rPr>
      </w:pPr>
    </w:p>
    <w:p w14:paraId="4628F68B" w14:textId="77777777" w:rsidR="0049005D" w:rsidRPr="00FB3561" w:rsidRDefault="0049005D" w:rsidP="00E03530">
      <w:pPr>
        <w:spacing w:line="480" w:lineRule="auto"/>
        <w:jc w:val="both"/>
        <w:rPr>
          <w:szCs w:val="24"/>
        </w:rPr>
      </w:pPr>
    </w:p>
    <w:p w14:paraId="76531A78" w14:textId="77777777" w:rsidR="0049005D" w:rsidRPr="00FB3561" w:rsidRDefault="0049005D" w:rsidP="00E03530">
      <w:pPr>
        <w:spacing w:line="480" w:lineRule="auto"/>
        <w:jc w:val="both"/>
        <w:rPr>
          <w:szCs w:val="24"/>
        </w:rPr>
      </w:pPr>
    </w:p>
    <w:p w14:paraId="299141D0" w14:textId="77777777" w:rsidR="0049005D" w:rsidRPr="00FB3561" w:rsidRDefault="0049005D" w:rsidP="00E03530">
      <w:pPr>
        <w:spacing w:line="480" w:lineRule="auto"/>
        <w:jc w:val="both"/>
        <w:rPr>
          <w:szCs w:val="24"/>
        </w:rPr>
      </w:pPr>
    </w:p>
    <w:p w14:paraId="00CA073C" w14:textId="77777777" w:rsidR="0049005D" w:rsidRPr="00FB3561" w:rsidRDefault="0049005D" w:rsidP="00E03530">
      <w:pPr>
        <w:spacing w:line="480" w:lineRule="auto"/>
        <w:jc w:val="both"/>
        <w:rPr>
          <w:szCs w:val="24"/>
        </w:rPr>
      </w:pPr>
    </w:p>
    <w:p w14:paraId="78ABF2A2" w14:textId="77777777" w:rsidR="0049005D" w:rsidRPr="00FB3561" w:rsidRDefault="0049005D" w:rsidP="00E03530">
      <w:pPr>
        <w:spacing w:line="480" w:lineRule="auto"/>
        <w:jc w:val="both"/>
        <w:rPr>
          <w:szCs w:val="24"/>
        </w:rPr>
      </w:pPr>
    </w:p>
    <w:p w14:paraId="72133A12" w14:textId="43C86812" w:rsidR="0049005D" w:rsidRPr="00FB3561" w:rsidRDefault="006022A0" w:rsidP="00E03530">
      <w:pPr>
        <w:spacing w:line="480" w:lineRule="auto"/>
        <w:jc w:val="center"/>
        <w:rPr>
          <w:szCs w:val="24"/>
        </w:rPr>
      </w:pPr>
      <w:r w:rsidRPr="00FB3561">
        <w:rPr>
          <w:noProof/>
          <w:szCs w:val="24"/>
          <w:lang w:eastAsia="ko-KR"/>
        </w:rPr>
        <w:lastRenderedPageBreak/>
        <w:drawing>
          <wp:inline distT="0" distB="0" distL="0" distR="0" wp14:anchorId="28FFA3D5" wp14:editId="4C39C50E">
            <wp:extent cx="5724525" cy="4371975"/>
            <wp:effectExtent l="0" t="0" r="9525" b="9525"/>
            <wp:docPr id="5" name="그림 5" desc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24525" cy="4371975"/>
                    </a:xfrm>
                    <a:prstGeom prst="rect">
                      <a:avLst/>
                    </a:prstGeom>
                    <a:noFill/>
                    <a:ln>
                      <a:noFill/>
                    </a:ln>
                  </pic:spPr>
                </pic:pic>
              </a:graphicData>
            </a:graphic>
          </wp:inline>
        </w:drawing>
      </w:r>
    </w:p>
    <w:p w14:paraId="46D263BA" w14:textId="32DF9659" w:rsidR="0049005D" w:rsidRPr="00FB3561" w:rsidRDefault="00AF7BAD" w:rsidP="00E03530">
      <w:pPr>
        <w:spacing w:line="480" w:lineRule="auto"/>
        <w:jc w:val="both"/>
        <w:rPr>
          <w:szCs w:val="24"/>
        </w:rPr>
      </w:pPr>
      <w:r w:rsidRPr="00FB3561">
        <w:rPr>
          <w:b/>
          <w:szCs w:val="24"/>
        </w:rPr>
        <w:t>F</w:t>
      </w:r>
      <w:r w:rsidR="0049005D" w:rsidRPr="00FB3561">
        <w:rPr>
          <w:b/>
          <w:szCs w:val="24"/>
        </w:rPr>
        <w:t xml:space="preserve">ig. S10. </w:t>
      </w:r>
      <m:oMath>
        <m:sSubSup>
          <m:sSubSupPr>
            <m:ctrlPr>
              <w:rPr>
                <w:rFonts w:ascii="Cambria Math" w:hAnsi="Cambria Math"/>
                <w:b/>
                <w:i/>
                <w:iCs/>
                <w:szCs w:val="24"/>
              </w:rPr>
            </m:ctrlPr>
          </m:sSubSupPr>
          <m:e>
            <m:r>
              <m:rPr>
                <m:sty m:val="bi"/>
              </m:rPr>
              <w:rPr>
                <w:rFonts w:ascii="Cambria Math" w:hAnsi="Cambria Math"/>
                <w:szCs w:val="24"/>
              </w:rPr>
              <m:t>R</m:t>
            </m:r>
          </m:e>
          <m:sub>
            <m:r>
              <m:rPr>
                <m:sty m:val="bi"/>
              </m:rPr>
              <w:rPr>
                <w:rFonts w:ascii="Cambria Math" w:hAnsi="Cambria Math"/>
                <w:szCs w:val="24"/>
              </w:rPr>
              <m:t>H</m:t>
            </m:r>
          </m:sub>
          <m:sup>
            <m:r>
              <m:rPr>
                <m:sty m:val="bi"/>
              </m:rPr>
              <w:rPr>
                <w:rFonts w:ascii="Cambria Math" w:hAnsi="Cambria Math"/>
                <w:szCs w:val="24"/>
              </w:rPr>
              <m:t>2</m:t>
            </m:r>
            <m:r>
              <m:rPr>
                <m:sty m:val="bi"/>
              </m:rPr>
              <w:rPr>
                <w:rFonts w:ascii="Cambria Math" w:hAnsi="Cambria Math"/>
                <w:szCs w:val="24"/>
              </w:rPr>
              <m:t>ω</m:t>
            </m:r>
          </m:sup>
        </m:sSubSup>
      </m:oMath>
      <w:r w:rsidR="0049005D" w:rsidRPr="00FB3561">
        <w:rPr>
          <w:b/>
          <w:szCs w:val="24"/>
        </w:rPr>
        <w:t>(</w:t>
      </w:r>
      <w:r w:rsidR="0049005D" w:rsidRPr="00FB3561">
        <w:rPr>
          <w:rFonts w:eastAsia="맑은 고딕"/>
          <w:b/>
          <w:szCs w:val="24"/>
        </w:rPr>
        <w:t>φ</w:t>
      </w:r>
      <w:r w:rsidR="0049005D" w:rsidRPr="00FB3561">
        <w:rPr>
          <w:b/>
          <w:szCs w:val="24"/>
        </w:rPr>
        <w:t>)</w:t>
      </w:r>
      <w:r w:rsidR="0090325C" w:rsidRPr="00FB3561">
        <w:rPr>
          <w:b/>
          <w:szCs w:val="24"/>
        </w:rPr>
        <w:t xml:space="preserve"> </w:t>
      </w:r>
      <w:proofErr w:type="gramStart"/>
      <w:r w:rsidR="0090325C" w:rsidRPr="00FB3561">
        <w:rPr>
          <w:rFonts w:hint="eastAsia"/>
          <w:b/>
          <w:szCs w:val="24"/>
          <w:lang w:eastAsia="ko-KR"/>
        </w:rPr>
        <w:t>of</w:t>
      </w:r>
      <w:proofErr w:type="gramEnd"/>
      <w:r w:rsidR="0090325C" w:rsidRPr="00FB3561">
        <w:rPr>
          <w:b/>
          <w:szCs w:val="24"/>
        </w:rPr>
        <w:t xml:space="preserve"> </w:t>
      </w:r>
      <w:r w:rsidR="0090325C" w:rsidRPr="00FB3561">
        <w:rPr>
          <w:rFonts w:hint="eastAsia"/>
          <w:b/>
          <w:szCs w:val="24"/>
          <w:lang w:eastAsia="ko-KR"/>
        </w:rPr>
        <w:t>FM/NM</w:t>
      </w:r>
      <w:r w:rsidR="0090325C" w:rsidRPr="00FB3561">
        <w:rPr>
          <w:b/>
          <w:szCs w:val="24"/>
        </w:rPr>
        <w:t xml:space="preserve"> </w:t>
      </w:r>
      <w:r w:rsidR="0090325C" w:rsidRPr="00FB3561">
        <w:rPr>
          <w:rFonts w:hint="eastAsia"/>
          <w:b/>
          <w:szCs w:val="24"/>
          <w:lang w:eastAsia="ko-KR"/>
        </w:rPr>
        <w:t>layers.</w:t>
      </w:r>
      <w:r w:rsidR="0049005D" w:rsidRPr="00FB3561">
        <w:rPr>
          <w:szCs w:val="24"/>
        </w:rPr>
        <w:t xml:space="preserve"> </w:t>
      </w:r>
      <w:r w:rsidR="0090325C" w:rsidRPr="00FB3561">
        <w:rPr>
          <w:rFonts w:hint="eastAsia"/>
          <w:szCs w:val="24"/>
          <w:lang w:eastAsia="ko-KR"/>
        </w:rPr>
        <w:t>(</w:t>
      </w:r>
      <w:r w:rsidR="0090325C" w:rsidRPr="00FB3561">
        <w:rPr>
          <w:b/>
          <w:szCs w:val="24"/>
          <w:lang w:eastAsia="ko-KR"/>
        </w:rPr>
        <w:t>a</w:t>
      </w:r>
      <w:r w:rsidR="0090325C" w:rsidRPr="00FB3561">
        <w:rPr>
          <w:rFonts w:hint="eastAsia"/>
          <w:szCs w:val="24"/>
          <w:lang w:eastAsia="ko-KR"/>
        </w:rPr>
        <w:t>)</w:t>
      </w:r>
      <w:r w:rsidR="0090325C" w:rsidRPr="00FB3561">
        <w:rPr>
          <w:szCs w:val="24"/>
        </w:rPr>
        <w:t xml:space="preserve"> Ni(3)/Ta(7</w:t>
      </w:r>
      <w:r w:rsidR="006022A0" w:rsidRPr="00FB3561">
        <w:rPr>
          <w:szCs w:val="24"/>
        </w:rPr>
        <w:t>.5</w:t>
      </w:r>
      <w:r w:rsidR="0090325C" w:rsidRPr="00FB3561">
        <w:rPr>
          <w:szCs w:val="24"/>
        </w:rPr>
        <w:t>)</w:t>
      </w:r>
      <w:r w:rsidR="0090325C" w:rsidRPr="00FB3561">
        <w:rPr>
          <w:rFonts w:hint="eastAsia"/>
          <w:szCs w:val="24"/>
          <w:lang w:eastAsia="ko-KR"/>
        </w:rPr>
        <w:t>,</w:t>
      </w:r>
      <w:r w:rsidR="0090325C" w:rsidRPr="00FB3561">
        <w:rPr>
          <w:szCs w:val="24"/>
        </w:rPr>
        <w:t xml:space="preserve"> </w:t>
      </w:r>
      <w:r w:rsidR="0090325C" w:rsidRPr="00FB3561">
        <w:rPr>
          <w:rFonts w:hint="eastAsia"/>
          <w:szCs w:val="24"/>
          <w:lang w:eastAsia="ko-KR"/>
        </w:rPr>
        <w:t>(</w:t>
      </w:r>
      <w:r w:rsidR="0090325C" w:rsidRPr="00FB3561">
        <w:rPr>
          <w:b/>
          <w:szCs w:val="24"/>
          <w:lang w:eastAsia="ko-KR"/>
        </w:rPr>
        <w:t>b</w:t>
      </w:r>
      <w:r w:rsidR="0090325C" w:rsidRPr="00FB3561">
        <w:rPr>
          <w:rFonts w:hint="eastAsia"/>
          <w:szCs w:val="24"/>
          <w:lang w:eastAsia="ko-KR"/>
        </w:rPr>
        <w:t>)</w:t>
      </w:r>
      <w:r w:rsidR="0090325C" w:rsidRPr="00FB3561">
        <w:rPr>
          <w:szCs w:val="24"/>
        </w:rPr>
        <w:t xml:space="preserve"> </w:t>
      </w:r>
      <w:r w:rsidR="0049005D" w:rsidRPr="00FB3561">
        <w:rPr>
          <w:szCs w:val="24"/>
        </w:rPr>
        <w:t>Co(3)/Ta(7</w:t>
      </w:r>
      <w:r w:rsidR="006022A0" w:rsidRPr="00FB3561">
        <w:rPr>
          <w:szCs w:val="24"/>
        </w:rPr>
        <w:t>.5</w:t>
      </w:r>
      <w:r w:rsidR="0049005D" w:rsidRPr="00FB3561">
        <w:rPr>
          <w:szCs w:val="24"/>
        </w:rPr>
        <w:t xml:space="preserve">), </w:t>
      </w:r>
      <w:r w:rsidR="0090325C" w:rsidRPr="00FB3561">
        <w:rPr>
          <w:rFonts w:hint="eastAsia"/>
          <w:szCs w:val="24"/>
          <w:lang w:eastAsia="ko-KR"/>
        </w:rPr>
        <w:t>(</w:t>
      </w:r>
      <w:r w:rsidR="0090325C" w:rsidRPr="00FB3561">
        <w:rPr>
          <w:b/>
          <w:szCs w:val="24"/>
          <w:lang w:eastAsia="ko-KR"/>
        </w:rPr>
        <w:t>c</w:t>
      </w:r>
      <w:r w:rsidR="0090325C" w:rsidRPr="00FB3561">
        <w:rPr>
          <w:rFonts w:hint="eastAsia"/>
          <w:szCs w:val="24"/>
          <w:lang w:eastAsia="ko-KR"/>
        </w:rPr>
        <w:t>)</w:t>
      </w:r>
      <w:r w:rsidR="0090325C" w:rsidRPr="00FB3561">
        <w:rPr>
          <w:szCs w:val="24"/>
        </w:rPr>
        <w:t xml:space="preserve"> </w:t>
      </w:r>
      <w:r w:rsidR="0049005D" w:rsidRPr="00FB3561">
        <w:rPr>
          <w:szCs w:val="24"/>
        </w:rPr>
        <w:t xml:space="preserve">Ni(3)/Pt(5), and </w:t>
      </w:r>
      <w:r w:rsidR="0090325C" w:rsidRPr="00FB3561">
        <w:rPr>
          <w:rFonts w:hint="eastAsia"/>
          <w:szCs w:val="24"/>
          <w:lang w:eastAsia="ko-KR"/>
        </w:rPr>
        <w:t>(</w:t>
      </w:r>
      <w:r w:rsidR="0090325C" w:rsidRPr="00FB3561">
        <w:rPr>
          <w:b/>
          <w:szCs w:val="24"/>
          <w:lang w:eastAsia="ko-KR"/>
        </w:rPr>
        <w:t>d</w:t>
      </w:r>
      <w:r w:rsidR="0090325C" w:rsidRPr="00FB3561">
        <w:rPr>
          <w:rFonts w:hint="eastAsia"/>
          <w:szCs w:val="24"/>
          <w:lang w:eastAsia="ko-KR"/>
        </w:rPr>
        <w:t>)</w:t>
      </w:r>
      <w:r w:rsidR="0090325C" w:rsidRPr="00FB3561">
        <w:rPr>
          <w:szCs w:val="24"/>
        </w:rPr>
        <w:t xml:space="preserve"> </w:t>
      </w:r>
      <w:r w:rsidR="0049005D" w:rsidRPr="00FB3561">
        <w:rPr>
          <w:szCs w:val="24"/>
        </w:rPr>
        <w:t>Co(3)/Pt(5)</w:t>
      </w:r>
      <w:r w:rsidR="00AC5FED" w:rsidRPr="00FB3561">
        <w:rPr>
          <w:szCs w:val="24"/>
        </w:rPr>
        <w:t>.</w:t>
      </w:r>
    </w:p>
    <w:p w14:paraId="015F3896" w14:textId="77777777" w:rsidR="0049005D" w:rsidRPr="00FB3561" w:rsidRDefault="0049005D" w:rsidP="00E03530">
      <w:pPr>
        <w:spacing w:line="480" w:lineRule="auto"/>
        <w:jc w:val="both"/>
        <w:rPr>
          <w:szCs w:val="24"/>
        </w:rPr>
      </w:pPr>
    </w:p>
    <w:p w14:paraId="3EA18545" w14:textId="77777777" w:rsidR="0049005D" w:rsidRPr="00FB3561" w:rsidRDefault="0049005D" w:rsidP="00E03530">
      <w:pPr>
        <w:spacing w:line="480" w:lineRule="auto"/>
        <w:jc w:val="both"/>
        <w:rPr>
          <w:szCs w:val="24"/>
        </w:rPr>
      </w:pPr>
    </w:p>
    <w:p w14:paraId="1C19C6AD" w14:textId="77777777" w:rsidR="0049005D" w:rsidRPr="00FB3561" w:rsidRDefault="0049005D" w:rsidP="00E03530">
      <w:pPr>
        <w:spacing w:line="480" w:lineRule="auto"/>
        <w:jc w:val="both"/>
        <w:rPr>
          <w:szCs w:val="24"/>
        </w:rPr>
      </w:pPr>
    </w:p>
    <w:p w14:paraId="4B79D10F" w14:textId="77777777" w:rsidR="0049005D" w:rsidRPr="00FB3561" w:rsidRDefault="0049005D" w:rsidP="00E03530">
      <w:pPr>
        <w:spacing w:line="480" w:lineRule="auto"/>
        <w:jc w:val="both"/>
        <w:rPr>
          <w:szCs w:val="24"/>
        </w:rPr>
      </w:pPr>
    </w:p>
    <w:p w14:paraId="21393506" w14:textId="77777777" w:rsidR="0049005D" w:rsidRPr="00FB3561" w:rsidRDefault="0049005D" w:rsidP="00E03530">
      <w:pPr>
        <w:spacing w:line="480" w:lineRule="auto"/>
        <w:jc w:val="both"/>
        <w:rPr>
          <w:szCs w:val="24"/>
        </w:rPr>
      </w:pPr>
    </w:p>
    <w:p w14:paraId="3824551B" w14:textId="77777777" w:rsidR="0049005D" w:rsidRPr="00FB3561" w:rsidRDefault="0049005D" w:rsidP="00E03530">
      <w:pPr>
        <w:spacing w:line="480" w:lineRule="auto"/>
        <w:jc w:val="both"/>
        <w:rPr>
          <w:szCs w:val="24"/>
        </w:rPr>
      </w:pPr>
    </w:p>
    <w:p w14:paraId="4D985F53" w14:textId="77777777" w:rsidR="0049005D" w:rsidRPr="00FB3561" w:rsidRDefault="0049005D" w:rsidP="00E03530">
      <w:pPr>
        <w:spacing w:line="480" w:lineRule="auto"/>
        <w:jc w:val="both"/>
        <w:rPr>
          <w:szCs w:val="24"/>
        </w:rPr>
      </w:pPr>
    </w:p>
    <w:p w14:paraId="574CB35E" w14:textId="77777777" w:rsidR="0049005D" w:rsidRPr="00FB3561" w:rsidRDefault="0049005D" w:rsidP="00E03530">
      <w:pPr>
        <w:spacing w:line="480" w:lineRule="auto"/>
        <w:jc w:val="both"/>
        <w:rPr>
          <w:szCs w:val="24"/>
        </w:rPr>
      </w:pPr>
    </w:p>
    <w:p w14:paraId="5CFCC04D" w14:textId="77777777" w:rsidR="0049005D" w:rsidRPr="00FB3561" w:rsidRDefault="0049005D" w:rsidP="00E03530">
      <w:pPr>
        <w:spacing w:line="480" w:lineRule="auto"/>
        <w:jc w:val="both"/>
        <w:rPr>
          <w:szCs w:val="24"/>
        </w:rPr>
      </w:pPr>
    </w:p>
    <w:p w14:paraId="3C0BAD74" w14:textId="77777777" w:rsidR="0049005D" w:rsidRPr="00FB3561" w:rsidRDefault="0049005D" w:rsidP="00E03530">
      <w:pPr>
        <w:spacing w:line="480" w:lineRule="auto"/>
        <w:jc w:val="both"/>
        <w:rPr>
          <w:szCs w:val="24"/>
        </w:rPr>
      </w:pPr>
    </w:p>
    <w:p w14:paraId="083CB515" w14:textId="06E89D6F" w:rsidR="0049005D" w:rsidRPr="00FB3561" w:rsidRDefault="006022A0" w:rsidP="00E03530">
      <w:pPr>
        <w:spacing w:line="480" w:lineRule="auto"/>
        <w:jc w:val="center"/>
        <w:rPr>
          <w:szCs w:val="24"/>
        </w:rPr>
      </w:pPr>
      <w:r w:rsidRPr="00FB3561">
        <w:rPr>
          <w:noProof/>
          <w:szCs w:val="24"/>
          <w:lang w:eastAsia="ko-KR"/>
        </w:rPr>
        <w:lastRenderedPageBreak/>
        <w:drawing>
          <wp:inline distT="0" distB="0" distL="0" distR="0" wp14:anchorId="493BC7BE" wp14:editId="3F7C8016">
            <wp:extent cx="5724525" cy="4257675"/>
            <wp:effectExtent l="0" t="0" r="9525" b="9525"/>
            <wp:docPr id="4" name="그림 4"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24525" cy="4257675"/>
                    </a:xfrm>
                    <a:prstGeom prst="rect">
                      <a:avLst/>
                    </a:prstGeom>
                    <a:noFill/>
                    <a:ln>
                      <a:noFill/>
                    </a:ln>
                  </pic:spPr>
                </pic:pic>
              </a:graphicData>
            </a:graphic>
          </wp:inline>
        </w:drawing>
      </w:r>
    </w:p>
    <w:p w14:paraId="1BFB8E6B" w14:textId="65DFA28B" w:rsidR="0049005D" w:rsidRPr="00FB3561" w:rsidRDefault="00AF7BAD" w:rsidP="00E03530">
      <w:pPr>
        <w:spacing w:line="480" w:lineRule="auto"/>
        <w:jc w:val="both"/>
        <w:rPr>
          <w:szCs w:val="24"/>
        </w:rPr>
      </w:pPr>
      <w:r w:rsidRPr="00FB3561">
        <w:rPr>
          <w:b/>
          <w:szCs w:val="24"/>
        </w:rPr>
        <w:t>F</w:t>
      </w:r>
      <w:r w:rsidR="0049005D" w:rsidRPr="00FB3561">
        <w:rPr>
          <w:b/>
          <w:szCs w:val="24"/>
        </w:rPr>
        <w:t xml:space="preserve">ig. S11. </w:t>
      </w:r>
      <m:oMath>
        <m:sSubSup>
          <m:sSubSupPr>
            <m:ctrlPr>
              <w:rPr>
                <w:rFonts w:ascii="Cambria Math" w:hAnsi="Cambria Math"/>
                <w:b/>
                <w:i/>
                <w:iCs/>
                <w:szCs w:val="24"/>
              </w:rPr>
            </m:ctrlPr>
          </m:sSubSupPr>
          <m:e>
            <m:r>
              <m:rPr>
                <m:sty m:val="bi"/>
              </m:rPr>
              <w:rPr>
                <w:rFonts w:ascii="Cambria Math" w:hAnsi="Cambria Math"/>
                <w:szCs w:val="24"/>
              </w:rPr>
              <m:t>R</m:t>
            </m:r>
          </m:e>
          <m:sub>
            <m:r>
              <m:rPr>
                <m:sty m:val="bi"/>
              </m:rPr>
              <w:rPr>
                <w:rFonts w:ascii="Cambria Math" w:hAnsi="Cambria Math"/>
                <w:szCs w:val="24"/>
              </w:rPr>
              <m:t>H</m:t>
            </m:r>
          </m:sub>
          <m:sup>
            <m:r>
              <m:rPr>
                <m:sty m:val="bi"/>
              </m:rPr>
              <w:rPr>
                <w:rFonts w:ascii="Cambria Math" w:hAnsi="Cambria Math"/>
                <w:szCs w:val="24"/>
              </w:rPr>
              <m:t>ω</m:t>
            </m:r>
          </m:sup>
        </m:sSubSup>
      </m:oMath>
      <w:r w:rsidR="0049005D" w:rsidRPr="00FB3561">
        <w:rPr>
          <w:b/>
          <w:szCs w:val="24"/>
        </w:rPr>
        <w:t>(</w:t>
      </w:r>
      <w:r w:rsidR="0049005D" w:rsidRPr="00FB3561">
        <w:rPr>
          <w:rFonts w:eastAsia="맑은 고딕"/>
          <w:b/>
          <w:szCs w:val="24"/>
        </w:rPr>
        <w:t>H</w:t>
      </w:r>
      <w:r w:rsidR="0049005D" w:rsidRPr="00FB3561">
        <w:rPr>
          <w:rFonts w:eastAsia="맑은 고딕"/>
          <w:b/>
          <w:szCs w:val="24"/>
          <w:vertAlign w:val="subscript"/>
        </w:rPr>
        <w:t>z</w:t>
      </w:r>
      <w:r w:rsidR="0090325C" w:rsidRPr="00FB3561">
        <w:rPr>
          <w:b/>
          <w:szCs w:val="24"/>
        </w:rPr>
        <w:t xml:space="preserve">) </w:t>
      </w:r>
      <w:r w:rsidR="0090325C" w:rsidRPr="00FB3561">
        <w:rPr>
          <w:rFonts w:hint="eastAsia"/>
          <w:b/>
          <w:szCs w:val="24"/>
          <w:lang w:eastAsia="ko-KR"/>
        </w:rPr>
        <w:t>of</w:t>
      </w:r>
      <w:r w:rsidR="0090325C" w:rsidRPr="00FB3561">
        <w:rPr>
          <w:b/>
          <w:szCs w:val="24"/>
        </w:rPr>
        <w:t xml:space="preserve"> </w:t>
      </w:r>
      <w:r w:rsidR="0090325C" w:rsidRPr="00FB3561">
        <w:rPr>
          <w:rFonts w:hint="eastAsia"/>
          <w:b/>
          <w:szCs w:val="24"/>
          <w:lang w:eastAsia="ko-KR"/>
        </w:rPr>
        <w:t>FM/NM</w:t>
      </w:r>
      <w:r w:rsidR="0090325C" w:rsidRPr="00FB3561">
        <w:rPr>
          <w:b/>
          <w:szCs w:val="24"/>
        </w:rPr>
        <w:t xml:space="preserve"> </w:t>
      </w:r>
      <w:r w:rsidR="0090325C" w:rsidRPr="00FB3561">
        <w:rPr>
          <w:rFonts w:hint="eastAsia"/>
          <w:b/>
          <w:szCs w:val="24"/>
          <w:lang w:eastAsia="ko-KR"/>
        </w:rPr>
        <w:t>layers.</w:t>
      </w:r>
      <w:r w:rsidR="0090325C" w:rsidRPr="00FB3561">
        <w:rPr>
          <w:szCs w:val="24"/>
        </w:rPr>
        <w:t xml:space="preserve"> </w:t>
      </w:r>
      <w:r w:rsidR="0090325C" w:rsidRPr="00FB3561">
        <w:rPr>
          <w:rFonts w:hint="eastAsia"/>
          <w:szCs w:val="24"/>
          <w:lang w:eastAsia="ko-KR"/>
        </w:rPr>
        <w:t>(</w:t>
      </w:r>
      <w:r w:rsidR="0090325C" w:rsidRPr="00FB3561">
        <w:rPr>
          <w:b/>
          <w:szCs w:val="24"/>
          <w:lang w:eastAsia="ko-KR"/>
        </w:rPr>
        <w:t>a</w:t>
      </w:r>
      <w:r w:rsidR="0090325C" w:rsidRPr="00FB3561">
        <w:rPr>
          <w:rFonts w:hint="eastAsia"/>
          <w:szCs w:val="24"/>
          <w:lang w:eastAsia="ko-KR"/>
        </w:rPr>
        <w:t>)</w:t>
      </w:r>
      <w:r w:rsidR="0090325C" w:rsidRPr="00FB3561">
        <w:rPr>
          <w:szCs w:val="24"/>
        </w:rPr>
        <w:t xml:space="preserve"> </w:t>
      </w:r>
      <w:r w:rsidR="0049005D" w:rsidRPr="00FB3561">
        <w:rPr>
          <w:szCs w:val="24"/>
        </w:rPr>
        <w:t>Ni(3)/Ta(7</w:t>
      </w:r>
      <w:r w:rsidR="006022A0" w:rsidRPr="00FB3561">
        <w:rPr>
          <w:szCs w:val="24"/>
        </w:rPr>
        <w:t>.5</w:t>
      </w:r>
      <w:r w:rsidR="0049005D" w:rsidRPr="00FB3561">
        <w:rPr>
          <w:szCs w:val="24"/>
        </w:rPr>
        <w:t xml:space="preserve">), </w:t>
      </w:r>
      <w:r w:rsidR="0090325C" w:rsidRPr="00FB3561">
        <w:rPr>
          <w:rFonts w:hint="eastAsia"/>
          <w:szCs w:val="24"/>
          <w:lang w:eastAsia="ko-KR"/>
        </w:rPr>
        <w:t>(</w:t>
      </w:r>
      <w:r w:rsidR="0090325C" w:rsidRPr="00FB3561">
        <w:rPr>
          <w:b/>
          <w:szCs w:val="24"/>
          <w:lang w:eastAsia="ko-KR"/>
        </w:rPr>
        <w:t>b</w:t>
      </w:r>
      <w:r w:rsidR="0090325C" w:rsidRPr="00FB3561">
        <w:rPr>
          <w:rFonts w:hint="eastAsia"/>
          <w:szCs w:val="24"/>
          <w:lang w:eastAsia="ko-KR"/>
        </w:rPr>
        <w:t>)</w:t>
      </w:r>
      <w:r w:rsidR="0090325C" w:rsidRPr="00FB3561">
        <w:rPr>
          <w:szCs w:val="24"/>
        </w:rPr>
        <w:t xml:space="preserve"> </w:t>
      </w:r>
      <w:r w:rsidR="0049005D" w:rsidRPr="00FB3561">
        <w:rPr>
          <w:szCs w:val="24"/>
        </w:rPr>
        <w:t>Co(3)/Ta(7</w:t>
      </w:r>
      <w:r w:rsidR="006022A0" w:rsidRPr="00FB3561">
        <w:rPr>
          <w:szCs w:val="24"/>
        </w:rPr>
        <w:t>.5</w:t>
      </w:r>
      <w:r w:rsidR="0049005D" w:rsidRPr="00FB3561">
        <w:rPr>
          <w:szCs w:val="24"/>
        </w:rPr>
        <w:t xml:space="preserve">), </w:t>
      </w:r>
      <w:r w:rsidR="0090325C" w:rsidRPr="00FB3561">
        <w:rPr>
          <w:rFonts w:hint="eastAsia"/>
          <w:szCs w:val="24"/>
          <w:lang w:eastAsia="ko-KR"/>
        </w:rPr>
        <w:t>(</w:t>
      </w:r>
      <w:r w:rsidR="0090325C" w:rsidRPr="00FB3561">
        <w:rPr>
          <w:b/>
          <w:szCs w:val="24"/>
          <w:lang w:eastAsia="ko-KR"/>
        </w:rPr>
        <w:t>c</w:t>
      </w:r>
      <w:r w:rsidR="0090325C" w:rsidRPr="00FB3561">
        <w:rPr>
          <w:rFonts w:hint="eastAsia"/>
          <w:szCs w:val="24"/>
          <w:lang w:eastAsia="ko-KR"/>
        </w:rPr>
        <w:t>)</w:t>
      </w:r>
      <w:r w:rsidR="0090325C" w:rsidRPr="00FB3561">
        <w:rPr>
          <w:szCs w:val="24"/>
        </w:rPr>
        <w:t xml:space="preserve"> </w:t>
      </w:r>
      <w:r w:rsidR="0049005D" w:rsidRPr="00FB3561">
        <w:rPr>
          <w:szCs w:val="24"/>
        </w:rPr>
        <w:t xml:space="preserve">Ni(3)/Pt(5), and </w:t>
      </w:r>
      <w:r w:rsidR="0090325C" w:rsidRPr="00FB3561">
        <w:rPr>
          <w:rFonts w:hint="eastAsia"/>
          <w:szCs w:val="24"/>
          <w:lang w:eastAsia="ko-KR"/>
        </w:rPr>
        <w:t>(</w:t>
      </w:r>
      <w:r w:rsidR="0090325C" w:rsidRPr="00FB3561">
        <w:rPr>
          <w:b/>
          <w:szCs w:val="24"/>
          <w:lang w:eastAsia="ko-KR"/>
        </w:rPr>
        <w:t>d</w:t>
      </w:r>
      <w:r w:rsidR="0090325C" w:rsidRPr="00FB3561">
        <w:rPr>
          <w:rFonts w:hint="eastAsia"/>
          <w:szCs w:val="24"/>
          <w:lang w:eastAsia="ko-KR"/>
        </w:rPr>
        <w:t>)</w:t>
      </w:r>
      <w:r w:rsidR="0090325C" w:rsidRPr="00FB3561">
        <w:rPr>
          <w:szCs w:val="24"/>
        </w:rPr>
        <w:t xml:space="preserve"> </w:t>
      </w:r>
      <w:r w:rsidR="0049005D" w:rsidRPr="00FB3561">
        <w:rPr>
          <w:szCs w:val="24"/>
        </w:rPr>
        <w:t>Co(3)/Pt(5)</w:t>
      </w:r>
      <w:r w:rsidR="00AC5FED" w:rsidRPr="00FB3561">
        <w:rPr>
          <w:szCs w:val="24"/>
        </w:rPr>
        <w:t>.</w:t>
      </w:r>
    </w:p>
    <w:p w14:paraId="6080296A" w14:textId="77777777" w:rsidR="0049005D" w:rsidRPr="00FB3561" w:rsidRDefault="0049005D" w:rsidP="00E03530">
      <w:pPr>
        <w:spacing w:line="480" w:lineRule="auto"/>
        <w:jc w:val="both"/>
        <w:rPr>
          <w:szCs w:val="24"/>
        </w:rPr>
      </w:pPr>
    </w:p>
    <w:p w14:paraId="59F1015E" w14:textId="77777777" w:rsidR="0049005D" w:rsidRPr="00FB3561" w:rsidRDefault="0049005D" w:rsidP="00E03530">
      <w:pPr>
        <w:spacing w:line="480" w:lineRule="auto"/>
        <w:jc w:val="both"/>
        <w:rPr>
          <w:szCs w:val="24"/>
        </w:rPr>
      </w:pPr>
    </w:p>
    <w:p w14:paraId="728901E1" w14:textId="77777777" w:rsidR="0049005D" w:rsidRPr="00FB3561" w:rsidRDefault="0049005D" w:rsidP="00E03530">
      <w:pPr>
        <w:spacing w:line="480" w:lineRule="auto"/>
        <w:jc w:val="both"/>
        <w:rPr>
          <w:szCs w:val="24"/>
        </w:rPr>
      </w:pPr>
    </w:p>
    <w:p w14:paraId="717FDF58" w14:textId="77777777" w:rsidR="0049005D" w:rsidRPr="00FB3561" w:rsidRDefault="0049005D" w:rsidP="00E03530">
      <w:pPr>
        <w:spacing w:line="480" w:lineRule="auto"/>
        <w:jc w:val="both"/>
        <w:rPr>
          <w:szCs w:val="24"/>
        </w:rPr>
      </w:pPr>
    </w:p>
    <w:p w14:paraId="0671BB67" w14:textId="77777777" w:rsidR="0049005D" w:rsidRPr="00FB3561" w:rsidRDefault="0049005D" w:rsidP="00E03530">
      <w:pPr>
        <w:spacing w:line="480" w:lineRule="auto"/>
        <w:jc w:val="both"/>
        <w:rPr>
          <w:szCs w:val="24"/>
        </w:rPr>
      </w:pPr>
    </w:p>
    <w:p w14:paraId="02225C3E" w14:textId="77777777" w:rsidR="0049005D" w:rsidRPr="00FB3561" w:rsidRDefault="0049005D" w:rsidP="00E03530">
      <w:pPr>
        <w:spacing w:line="480" w:lineRule="auto"/>
        <w:jc w:val="both"/>
        <w:rPr>
          <w:szCs w:val="24"/>
        </w:rPr>
      </w:pPr>
    </w:p>
    <w:p w14:paraId="1DE271A7" w14:textId="77777777" w:rsidR="0049005D" w:rsidRPr="00FB3561" w:rsidRDefault="0049005D" w:rsidP="00E03530">
      <w:pPr>
        <w:spacing w:line="480" w:lineRule="auto"/>
        <w:jc w:val="both"/>
        <w:rPr>
          <w:szCs w:val="24"/>
        </w:rPr>
      </w:pPr>
    </w:p>
    <w:p w14:paraId="0D14EA0B" w14:textId="77777777" w:rsidR="0049005D" w:rsidRPr="00FB3561" w:rsidRDefault="0049005D" w:rsidP="00E03530">
      <w:pPr>
        <w:spacing w:line="480" w:lineRule="auto"/>
        <w:jc w:val="both"/>
        <w:rPr>
          <w:szCs w:val="24"/>
        </w:rPr>
      </w:pPr>
    </w:p>
    <w:p w14:paraId="42D10FA9" w14:textId="77777777" w:rsidR="0049005D" w:rsidRPr="00FB3561" w:rsidRDefault="0049005D" w:rsidP="00E03530">
      <w:pPr>
        <w:spacing w:line="480" w:lineRule="auto"/>
        <w:jc w:val="both"/>
        <w:rPr>
          <w:szCs w:val="24"/>
        </w:rPr>
      </w:pPr>
    </w:p>
    <w:p w14:paraId="25C9B878" w14:textId="77777777" w:rsidR="0049005D" w:rsidRPr="00FB3561" w:rsidRDefault="0049005D" w:rsidP="00E03530">
      <w:pPr>
        <w:spacing w:line="480" w:lineRule="auto"/>
        <w:jc w:val="both"/>
        <w:rPr>
          <w:szCs w:val="24"/>
        </w:rPr>
      </w:pPr>
    </w:p>
    <w:p w14:paraId="46B6A770" w14:textId="23EFD2DA" w:rsidR="0049005D" w:rsidRPr="00FB3561" w:rsidRDefault="006022A0" w:rsidP="00E03530">
      <w:pPr>
        <w:spacing w:line="480" w:lineRule="auto"/>
        <w:jc w:val="both"/>
        <w:rPr>
          <w:szCs w:val="24"/>
        </w:rPr>
      </w:pPr>
      <w:r w:rsidRPr="00FB3561">
        <w:rPr>
          <w:noProof/>
          <w:szCs w:val="24"/>
          <w:lang w:eastAsia="ko-KR"/>
        </w:rPr>
        <w:lastRenderedPageBreak/>
        <w:drawing>
          <wp:inline distT="0" distB="0" distL="0" distR="0" wp14:anchorId="4B0F1D15" wp14:editId="0CFB4D73">
            <wp:extent cx="5724525" cy="3524250"/>
            <wp:effectExtent l="0" t="0" r="9525" b="0"/>
            <wp:docPr id="3" name="그림 3"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14:paraId="68425757" w14:textId="169D3EF9" w:rsidR="0049005D" w:rsidRPr="00FB3561" w:rsidRDefault="00AF7BAD" w:rsidP="00E03530">
      <w:pPr>
        <w:spacing w:line="480" w:lineRule="auto"/>
        <w:jc w:val="both"/>
        <w:rPr>
          <w:szCs w:val="24"/>
        </w:rPr>
      </w:pPr>
      <w:r w:rsidRPr="00FB3561">
        <w:rPr>
          <w:b/>
          <w:szCs w:val="24"/>
        </w:rPr>
        <w:t>F</w:t>
      </w:r>
      <w:r w:rsidR="0049005D" w:rsidRPr="00FB3561">
        <w:rPr>
          <w:b/>
          <w:szCs w:val="24"/>
        </w:rPr>
        <w:t xml:space="preserve">ig. S12. </w:t>
      </w:r>
      <w:r w:rsidR="0090325C" w:rsidRPr="00FB3561">
        <w:rPr>
          <w:rFonts w:hint="eastAsia"/>
          <w:b/>
          <w:szCs w:val="24"/>
          <w:lang w:eastAsia="ko-KR"/>
        </w:rPr>
        <w:t>Estimation</w:t>
      </w:r>
      <w:r w:rsidR="0090325C" w:rsidRPr="00FB3561">
        <w:rPr>
          <w:b/>
          <w:szCs w:val="24"/>
          <w:lang w:eastAsia="ko-KR"/>
        </w:rPr>
        <w:t xml:space="preserve"> </w:t>
      </w:r>
      <w:r w:rsidR="0090325C" w:rsidRPr="00FB3561">
        <w:rPr>
          <w:rFonts w:hint="eastAsia"/>
          <w:b/>
          <w:szCs w:val="24"/>
          <w:lang w:eastAsia="ko-KR"/>
        </w:rPr>
        <w:t>of</w:t>
      </w:r>
      <w:r w:rsidR="0090325C" w:rsidRPr="00FB3561">
        <w:rPr>
          <w:b/>
          <w:szCs w:val="24"/>
          <w:lang w:eastAsia="ko-KR"/>
        </w:rPr>
        <w:t xml:space="preserve"> </w:t>
      </w:r>
      <w:r w:rsidR="0090325C" w:rsidRPr="00FB3561">
        <w:rPr>
          <w:rFonts w:hint="eastAsia"/>
          <w:b/>
          <w:szCs w:val="24"/>
          <w:lang w:eastAsia="ko-KR"/>
        </w:rPr>
        <w:t>SOTs</w:t>
      </w:r>
      <w:r w:rsidR="0090325C" w:rsidRPr="00FB3561">
        <w:rPr>
          <w:b/>
          <w:szCs w:val="24"/>
          <w:lang w:eastAsia="ko-KR"/>
        </w:rPr>
        <w:t xml:space="preserve"> </w:t>
      </w:r>
      <w:r w:rsidR="0090325C" w:rsidRPr="00FB3561">
        <w:rPr>
          <w:rFonts w:hint="eastAsia"/>
          <w:b/>
          <w:szCs w:val="24"/>
          <w:lang w:eastAsia="ko-KR"/>
        </w:rPr>
        <w:t>from</w:t>
      </w:r>
      <w:r w:rsidR="0090325C" w:rsidRPr="00FB3561">
        <w:rPr>
          <w:b/>
          <w:szCs w:val="24"/>
          <w:lang w:eastAsia="ko-KR"/>
        </w:rPr>
        <w:t xml:space="preserve"> </w:t>
      </w:r>
      <w:r w:rsidR="0090325C" w:rsidRPr="00FB3561">
        <w:rPr>
          <w:rFonts w:hint="eastAsia"/>
          <w:b/>
          <w:szCs w:val="24"/>
          <w:lang w:eastAsia="ko-KR"/>
        </w:rPr>
        <w:t>2</w:t>
      </w:r>
      <w:r w:rsidR="0090325C" w:rsidRPr="00FB3561">
        <w:rPr>
          <w:rFonts w:hint="eastAsia"/>
          <w:b/>
          <w:szCs w:val="24"/>
          <w:vertAlign w:val="superscript"/>
          <w:lang w:eastAsia="ko-KR"/>
        </w:rPr>
        <w:t>nd</w:t>
      </w:r>
      <w:r w:rsidR="0090325C" w:rsidRPr="00FB3561">
        <w:rPr>
          <w:b/>
          <w:szCs w:val="24"/>
          <w:lang w:eastAsia="ko-KR"/>
        </w:rPr>
        <w:t xml:space="preserve"> </w:t>
      </w:r>
      <w:r w:rsidR="0090325C" w:rsidRPr="00FB3561">
        <w:rPr>
          <w:rFonts w:hint="eastAsia"/>
          <w:b/>
          <w:szCs w:val="24"/>
          <w:lang w:eastAsia="ko-KR"/>
        </w:rPr>
        <w:t>harmonic Hall</w:t>
      </w:r>
      <w:r w:rsidR="0090325C" w:rsidRPr="00FB3561">
        <w:rPr>
          <w:b/>
          <w:szCs w:val="24"/>
          <w:lang w:eastAsia="ko-KR"/>
        </w:rPr>
        <w:t xml:space="preserve"> </w:t>
      </w:r>
      <w:r w:rsidR="0090325C" w:rsidRPr="00FB3561">
        <w:rPr>
          <w:rFonts w:hint="eastAsia"/>
          <w:b/>
          <w:szCs w:val="24"/>
          <w:lang w:eastAsia="ko-KR"/>
        </w:rPr>
        <w:t>measurements.</w:t>
      </w:r>
      <w:r w:rsidR="0090325C" w:rsidRPr="00FB3561">
        <w:rPr>
          <w:b/>
          <w:szCs w:val="24"/>
          <w:lang w:eastAsia="ko-KR"/>
        </w:rPr>
        <w:t xml:space="preserve"> </w:t>
      </w:r>
      <w:r w:rsidR="0049005D" w:rsidRPr="00FB3561">
        <w:rPr>
          <w:szCs w:val="24"/>
        </w:rPr>
        <w:t xml:space="preserve">Obtained </w:t>
      </w:r>
      <w:r w:rsidR="0090325C" w:rsidRPr="00FB3561">
        <w:rPr>
          <w:rFonts w:hint="eastAsia"/>
          <w:szCs w:val="24"/>
          <w:lang w:eastAsia="ko-KR"/>
        </w:rPr>
        <w:t>(</w:t>
      </w:r>
      <w:r w:rsidR="0090325C" w:rsidRPr="00FB3561">
        <w:rPr>
          <w:b/>
          <w:szCs w:val="24"/>
          <w:lang w:eastAsia="ko-KR"/>
        </w:rPr>
        <w:t>a</w:t>
      </w:r>
      <w:r w:rsidR="0090325C" w:rsidRPr="00FB3561">
        <w:rPr>
          <w:rFonts w:hint="eastAsia"/>
          <w:szCs w:val="24"/>
          <w:lang w:eastAsia="ko-KR"/>
        </w:rPr>
        <w:t>)</w:t>
      </w:r>
      <w:r w:rsidR="0090325C" w:rsidRPr="00FB3561">
        <w:rPr>
          <w:szCs w:val="24"/>
        </w:rPr>
        <w:t xml:space="preserve"> </w:t>
      </w:r>
      <w:r w:rsidR="0049005D" w:rsidRPr="00FB3561">
        <w:rPr>
          <w:i/>
          <w:iCs/>
          <w:szCs w:val="24"/>
        </w:rPr>
        <w:t xml:space="preserve">A </w:t>
      </w:r>
      <w:r w:rsidR="0049005D" w:rsidRPr="00FB3561">
        <w:rPr>
          <w:iCs/>
          <w:szCs w:val="24"/>
        </w:rPr>
        <w:t xml:space="preserve">and </w:t>
      </w:r>
      <w:r w:rsidR="0090325C" w:rsidRPr="00FB3561">
        <w:rPr>
          <w:rFonts w:hint="eastAsia"/>
          <w:iCs/>
          <w:szCs w:val="24"/>
          <w:lang w:eastAsia="ko-KR"/>
        </w:rPr>
        <w:t>(</w:t>
      </w:r>
      <w:r w:rsidR="0090325C" w:rsidRPr="00FB3561">
        <w:rPr>
          <w:b/>
          <w:iCs/>
          <w:szCs w:val="24"/>
          <w:lang w:eastAsia="ko-KR"/>
        </w:rPr>
        <w:t>b</w:t>
      </w:r>
      <w:r w:rsidR="0090325C" w:rsidRPr="00FB3561">
        <w:rPr>
          <w:rFonts w:hint="eastAsia"/>
          <w:iCs/>
          <w:szCs w:val="24"/>
          <w:lang w:eastAsia="ko-KR"/>
        </w:rPr>
        <w:t>)</w:t>
      </w:r>
      <w:r w:rsidR="0090325C" w:rsidRPr="00FB3561">
        <w:rPr>
          <w:iCs/>
          <w:szCs w:val="24"/>
        </w:rPr>
        <w:t xml:space="preserve"> </w:t>
      </w:r>
      <w:r w:rsidR="0049005D" w:rsidRPr="00FB3561">
        <w:rPr>
          <w:i/>
          <w:iCs/>
          <w:szCs w:val="24"/>
        </w:rPr>
        <w:t xml:space="preserve">A </w:t>
      </w:r>
      <w:r w:rsidR="0049005D" w:rsidRPr="00FB3561">
        <w:rPr>
          <w:iCs/>
          <w:szCs w:val="24"/>
        </w:rPr>
        <w:t xml:space="preserve">/ </w:t>
      </w:r>
      <w:r w:rsidR="0049005D" w:rsidRPr="00FB3561">
        <w:rPr>
          <w:i/>
          <w:iCs/>
          <w:szCs w:val="24"/>
        </w:rPr>
        <w:t>R</w:t>
      </w:r>
      <w:r w:rsidR="0049005D" w:rsidRPr="00FB3561">
        <w:rPr>
          <w:iCs/>
          <w:szCs w:val="24"/>
          <w:vertAlign w:val="subscript"/>
        </w:rPr>
        <w:t>AHE</w:t>
      </w:r>
      <w:r w:rsidR="0049005D" w:rsidRPr="00FB3561">
        <w:rPr>
          <w:i/>
          <w:iCs/>
          <w:kern w:val="24"/>
          <w:sz w:val="28"/>
          <w:szCs w:val="28"/>
        </w:rPr>
        <w:t xml:space="preserve"> </w:t>
      </w:r>
      <w:r w:rsidR="0049005D" w:rsidRPr="00FB3561">
        <w:rPr>
          <w:iCs/>
          <w:szCs w:val="24"/>
        </w:rPr>
        <w:t xml:space="preserve">as a function </w:t>
      </w:r>
      <w:proofErr w:type="gramStart"/>
      <w:r w:rsidR="004D575C" w:rsidRPr="00FB3561">
        <w:rPr>
          <w:iCs/>
          <w:szCs w:val="24"/>
        </w:rPr>
        <w:t xml:space="preserve">of </w:t>
      </w:r>
      <w:proofErr w:type="gramEnd"/>
      <m:oMath>
        <m:sSubSup>
          <m:sSubSupPr>
            <m:ctrlPr>
              <w:rPr>
                <w:rFonts w:ascii="Cambria Math" w:hAnsi="Cambria Math"/>
                <w:iCs/>
                <w:szCs w:val="24"/>
              </w:rPr>
            </m:ctrlPr>
          </m:sSubSupPr>
          <m:e>
            <m:r>
              <w:rPr>
                <w:rFonts w:ascii="Cambria Math" w:hAnsi="Cambria Math"/>
                <w:szCs w:val="24"/>
              </w:rPr>
              <m:t>H</m:t>
            </m:r>
          </m:e>
          <m:sub>
            <m:r>
              <w:rPr>
                <w:rFonts w:ascii="Cambria Math" w:hAnsi="Cambria Math"/>
                <w:szCs w:val="24"/>
              </w:rPr>
              <m:t>eff</m:t>
            </m:r>
          </m:sub>
          <m:sup>
            <m:r>
              <w:rPr>
                <w:rFonts w:ascii="Cambria Math" w:hAnsi="Cambria Math"/>
                <w:szCs w:val="24"/>
              </w:rPr>
              <m:t>-1</m:t>
            </m:r>
          </m:sup>
        </m:sSubSup>
      </m:oMath>
      <w:r w:rsidR="004D575C" w:rsidRPr="00FB3561">
        <w:rPr>
          <w:rFonts w:hint="eastAsia"/>
          <w:iCs/>
          <w:szCs w:val="24"/>
          <w:lang w:eastAsia="ko-KR"/>
        </w:rPr>
        <w:t>,</w:t>
      </w:r>
      <w:r w:rsidR="0049005D" w:rsidRPr="00FB3561">
        <w:rPr>
          <w:iCs/>
          <w:szCs w:val="24"/>
          <w:vertAlign w:val="superscript"/>
        </w:rPr>
        <w:t xml:space="preserve"> </w:t>
      </w:r>
      <w:r w:rsidR="0049005D" w:rsidRPr="00FB3561">
        <w:rPr>
          <w:iCs/>
          <w:szCs w:val="24"/>
        </w:rPr>
        <w:t xml:space="preserve">where </w:t>
      </w:r>
      <w:proofErr w:type="spellStart"/>
      <w:r w:rsidR="0049005D" w:rsidRPr="00FB3561">
        <w:rPr>
          <w:i/>
          <w:iCs/>
          <w:szCs w:val="24"/>
        </w:rPr>
        <w:t>H</w:t>
      </w:r>
      <w:r w:rsidR="0049005D" w:rsidRPr="00FB3561">
        <w:rPr>
          <w:i/>
          <w:iCs/>
          <w:szCs w:val="24"/>
          <w:vertAlign w:val="subscript"/>
        </w:rPr>
        <w:t>eff</w:t>
      </w:r>
      <w:proofErr w:type="spellEnd"/>
      <w:r w:rsidR="0049005D" w:rsidRPr="00FB3561">
        <w:rPr>
          <w:i/>
          <w:iCs/>
          <w:szCs w:val="24"/>
          <w:vertAlign w:val="superscript"/>
        </w:rPr>
        <w:t xml:space="preserve"> </w:t>
      </w:r>
      <w:r w:rsidR="0049005D" w:rsidRPr="00FB3561">
        <w:rPr>
          <w:i/>
          <w:iCs/>
          <w:szCs w:val="24"/>
        </w:rPr>
        <w:t xml:space="preserve">= </w:t>
      </w:r>
      <w:proofErr w:type="spellStart"/>
      <w:r w:rsidR="0049005D" w:rsidRPr="00FB3561">
        <w:rPr>
          <w:i/>
          <w:iCs/>
          <w:szCs w:val="24"/>
        </w:rPr>
        <w:t>H</w:t>
      </w:r>
      <w:r w:rsidR="0049005D" w:rsidRPr="00FB3561">
        <w:rPr>
          <w:i/>
          <w:iCs/>
          <w:szCs w:val="24"/>
          <w:vertAlign w:val="subscript"/>
        </w:rPr>
        <w:t>ext</w:t>
      </w:r>
      <w:proofErr w:type="spellEnd"/>
      <w:r w:rsidR="0049005D" w:rsidRPr="00FB3561">
        <w:rPr>
          <w:i/>
          <w:iCs/>
          <w:szCs w:val="24"/>
        </w:rPr>
        <w:t xml:space="preserve"> + </w:t>
      </w:r>
      <w:proofErr w:type="spellStart"/>
      <w:r w:rsidR="0049005D" w:rsidRPr="00FB3561">
        <w:rPr>
          <w:i/>
          <w:iCs/>
          <w:szCs w:val="24"/>
        </w:rPr>
        <w:t>H</w:t>
      </w:r>
      <w:r w:rsidR="0049005D" w:rsidRPr="00FB3561">
        <w:rPr>
          <w:i/>
          <w:iCs/>
          <w:szCs w:val="24"/>
          <w:vertAlign w:val="subscript"/>
        </w:rPr>
        <w:t>demag</w:t>
      </w:r>
      <w:proofErr w:type="spellEnd"/>
      <w:r w:rsidR="0049005D" w:rsidRPr="00FB3561">
        <w:rPr>
          <w:i/>
          <w:iCs/>
          <w:szCs w:val="24"/>
          <w:vertAlign w:val="subscript"/>
        </w:rPr>
        <w:t xml:space="preserve"> </w:t>
      </w:r>
      <w:r w:rsidR="0049005D" w:rsidRPr="00FB3561">
        <w:rPr>
          <w:i/>
          <w:iCs/>
          <w:szCs w:val="24"/>
        </w:rPr>
        <w:t>- H</w:t>
      </w:r>
      <w:r w:rsidR="0049005D" w:rsidRPr="00FB3561">
        <w:rPr>
          <w:i/>
          <w:iCs/>
          <w:szCs w:val="24"/>
          <w:vertAlign w:val="subscript"/>
        </w:rPr>
        <w:t>ani</w:t>
      </w:r>
      <w:r w:rsidR="0049005D" w:rsidRPr="00FB3561">
        <w:rPr>
          <w:szCs w:val="24"/>
        </w:rPr>
        <w:t>.</w:t>
      </w:r>
    </w:p>
    <w:p w14:paraId="771A4A19" w14:textId="77777777" w:rsidR="0049005D" w:rsidRPr="00FB3561" w:rsidRDefault="0049005D" w:rsidP="00E03530">
      <w:pPr>
        <w:spacing w:line="480" w:lineRule="auto"/>
        <w:jc w:val="both"/>
        <w:rPr>
          <w:szCs w:val="24"/>
        </w:rPr>
      </w:pPr>
    </w:p>
    <w:p w14:paraId="62B8F6FC" w14:textId="77777777" w:rsidR="0049005D" w:rsidRPr="00FB3561" w:rsidRDefault="0049005D" w:rsidP="00E03530">
      <w:pPr>
        <w:spacing w:line="480" w:lineRule="auto"/>
        <w:jc w:val="both"/>
        <w:rPr>
          <w:szCs w:val="24"/>
        </w:rPr>
      </w:pPr>
    </w:p>
    <w:p w14:paraId="3BCBB17F" w14:textId="77777777" w:rsidR="0049005D" w:rsidRPr="00FB3561" w:rsidRDefault="0049005D" w:rsidP="00E03530">
      <w:pPr>
        <w:spacing w:line="480" w:lineRule="auto"/>
        <w:jc w:val="both"/>
        <w:rPr>
          <w:szCs w:val="24"/>
        </w:rPr>
      </w:pPr>
    </w:p>
    <w:p w14:paraId="3617BF03" w14:textId="77777777" w:rsidR="0049005D" w:rsidRPr="00FB3561" w:rsidRDefault="0049005D" w:rsidP="00E03530">
      <w:pPr>
        <w:spacing w:line="480" w:lineRule="auto"/>
        <w:jc w:val="both"/>
        <w:rPr>
          <w:szCs w:val="24"/>
        </w:rPr>
      </w:pPr>
    </w:p>
    <w:p w14:paraId="4E3B0FD6" w14:textId="77777777" w:rsidR="00644AE6" w:rsidRPr="00FB3561" w:rsidRDefault="00644AE6" w:rsidP="00E03530">
      <w:pPr>
        <w:spacing w:line="480" w:lineRule="auto"/>
        <w:jc w:val="both"/>
        <w:rPr>
          <w:szCs w:val="24"/>
        </w:rPr>
      </w:pPr>
    </w:p>
    <w:p w14:paraId="14EBE232" w14:textId="77777777" w:rsidR="00644AE6" w:rsidRPr="00FB3561" w:rsidRDefault="00644AE6" w:rsidP="00E03530">
      <w:pPr>
        <w:spacing w:line="480" w:lineRule="auto"/>
        <w:jc w:val="both"/>
        <w:rPr>
          <w:szCs w:val="24"/>
        </w:rPr>
      </w:pPr>
    </w:p>
    <w:p w14:paraId="3B8D8686" w14:textId="77777777" w:rsidR="00644AE6" w:rsidRPr="00FB3561" w:rsidRDefault="00644AE6" w:rsidP="00E03530">
      <w:pPr>
        <w:spacing w:line="480" w:lineRule="auto"/>
        <w:jc w:val="both"/>
        <w:rPr>
          <w:szCs w:val="24"/>
        </w:rPr>
      </w:pPr>
    </w:p>
    <w:p w14:paraId="05DF339A" w14:textId="77777777" w:rsidR="00644AE6" w:rsidRPr="00FB3561" w:rsidRDefault="00644AE6" w:rsidP="00E03530">
      <w:pPr>
        <w:spacing w:line="480" w:lineRule="auto"/>
        <w:jc w:val="both"/>
        <w:rPr>
          <w:szCs w:val="24"/>
        </w:rPr>
      </w:pPr>
    </w:p>
    <w:p w14:paraId="73E10265" w14:textId="77777777" w:rsidR="00BB0EE3" w:rsidRPr="00FB3561" w:rsidRDefault="00BB0EE3" w:rsidP="00E03530">
      <w:pPr>
        <w:spacing w:line="480" w:lineRule="auto"/>
        <w:jc w:val="both"/>
        <w:rPr>
          <w:szCs w:val="24"/>
        </w:rPr>
      </w:pPr>
    </w:p>
    <w:p w14:paraId="15EBC90C" w14:textId="77777777" w:rsidR="00BB0EE3" w:rsidRPr="00FB3561" w:rsidRDefault="00BB0EE3" w:rsidP="00E03530">
      <w:pPr>
        <w:spacing w:line="480" w:lineRule="auto"/>
        <w:jc w:val="both"/>
        <w:rPr>
          <w:szCs w:val="24"/>
        </w:rPr>
      </w:pPr>
    </w:p>
    <w:p w14:paraId="38A70D41" w14:textId="77777777" w:rsidR="00BB0EE3" w:rsidRPr="00FB3561" w:rsidRDefault="00BB0EE3" w:rsidP="00E03530">
      <w:pPr>
        <w:spacing w:line="480" w:lineRule="auto"/>
        <w:jc w:val="both"/>
        <w:rPr>
          <w:szCs w:val="24"/>
        </w:rPr>
      </w:pPr>
    </w:p>
    <w:p w14:paraId="2E966EB1" w14:textId="77777777" w:rsidR="00C81004" w:rsidRPr="00FB3561" w:rsidRDefault="00C81004" w:rsidP="00E03530">
      <w:pPr>
        <w:spacing w:line="480" w:lineRule="auto"/>
        <w:jc w:val="both"/>
        <w:rPr>
          <w:szCs w:val="24"/>
        </w:rPr>
      </w:pPr>
    </w:p>
    <w:p w14:paraId="78C57778" w14:textId="536CA7A6" w:rsidR="001E0AA8" w:rsidRPr="00FB3561" w:rsidRDefault="00AF7BAD" w:rsidP="001E0AA8">
      <w:pPr>
        <w:spacing w:line="480" w:lineRule="auto"/>
        <w:rPr>
          <w:b/>
        </w:rPr>
      </w:pPr>
      <w:r w:rsidRPr="00FB3561">
        <w:rPr>
          <w:b/>
        </w:rPr>
        <w:lastRenderedPageBreak/>
        <w:t>S</w:t>
      </w:r>
      <w:r w:rsidR="001E0AA8" w:rsidRPr="00FB3561">
        <w:rPr>
          <w:b/>
        </w:rPr>
        <w:t>ection S</w:t>
      </w:r>
      <w:r w:rsidR="0045252A" w:rsidRPr="00FB3561">
        <w:rPr>
          <w:b/>
        </w:rPr>
        <w:t>5</w:t>
      </w:r>
      <w:r w:rsidR="001E0AA8" w:rsidRPr="00FB3561">
        <w:rPr>
          <w:b/>
        </w:rPr>
        <w:t>. Discussion on the SOC in 3d-FM</w:t>
      </w:r>
    </w:p>
    <w:p w14:paraId="2805A584" w14:textId="7B0BF9AA" w:rsidR="001E0AA8" w:rsidRPr="00FB3561" w:rsidRDefault="001E0AA8" w:rsidP="005F1847">
      <w:pPr>
        <w:spacing w:line="480" w:lineRule="auto"/>
        <w:ind w:firstLine="800"/>
        <w:jc w:val="both"/>
        <w:rPr>
          <w:strike/>
          <w:szCs w:val="24"/>
        </w:rPr>
      </w:pPr>
      <w:r w:rsidRPr="00FB3561">
        <w:rPr>
          <w:rFonts w:hint="eastAsia"/>
          <w:szCs w:val="24"/>
        </w:rPr>
        <w:t>We</w:t>
      </w:r>
      <w:r w:rsidRPr="00FB3561">
        <w:rPr>
          <w:rFonts w:hint="eastAsia"/>
          <w:szCs w:val="24"/>
          <w:lang w:eastAsia="ko-KR"/>
        </w:rPr>
        <w:t xml:space="preserve"> </w:t>
      </w:r>
      <w:r w:rsidRPr="00FB3561">
        <w:rPr>
          <w:szCs w:val="24"/>
          <w:lang w:eastAsia="ko-KR"/>
        </w:rPr>
        <w:t xml:space="preserve">evaluated </w:t>
      </w:r>
      <w:r w:rsidRPr="00FB3561">
        <w:rPr>
          <w:szCs w:val="24"/>
        </w:rPr>
        <w:t xml:space="preserve">the </w:t>
      </w:r>
      <w:proofErr w:type="spellStart"/>
      <w:r w:rsidRPr="00FB3561">
        <w:rPr>
          <w:szCs w:val="24"/>
        </w:rPr>
        <w:t>Land</w:t>
      </w:r>
      <w:r w:rsidRPr="00FB3561">
        <w:rPr>
          <w:szCs w:val="24"/>
          <w:shd w:val="clear" w:color="auto" w:fill="FFFFFF"/>
        </w:rPr>
        <w:t>é</w:t>
      </w:r>
      <w:proofErr w:type="spellEnd"/>
      <w:r w:rsidRPr="00FB3561">
        <w:rPr>
          <w:szCs w:val="24"/>
        </w:rPr>
        <w:t xml:space="preserve"> </w:t>
      </w:r>
      <w:r w:rsidRPr="00FB3561">
        <w:rPr>
          <w:i/>
          <w:szCs w:val="24"/>
        </w:rPr>
        <w:t>g</w:t>
      </w:r>
      <w:r w:rsidRPr="00FB3561">
        <w:rPr>
          <w:szCs w:val="24"/>
        </w:rPr>
        <w:t xml:space="preserve">-factors for Ni/Pt, Ni/Ta, </w:t>
      </w:r>
      <w:proofErr w:type="spellStart"/>
      <w:r w:rsidRPr="00FB3561">
        <w:rPr>
          <w:szCs w:val="24"/>
        </w:rPr>
        <w:t>CoFeB</w:t>
      </w:r>
      <w:proofErr w:type="spellEnd"/>
      <w:r w:rsidRPr="00FB3561">
        <w:rPr>
          <w:szCs w:val="24"/>
        </w:rPr>
        <w:t xml:space="preserve">/Pt and </w:t>
      </w:r>
      <w:proofErr w:type="spellStart"/>
      <w:r w:rsidRPr="00FB3561">
        <w:rPr>
          <w:szCs w:val="24"/>
        </w:rPr>
        <w:t>CoFeB</w:t>
      </w:r>
      <w:proofErr w:type="spellEnd"/>
      <w:r w:rsidRPr="00FB3561">
        <w:rPr>
          <w:szCs w:val="24"/>
        </w:rPr>
        <w:t xml:space="preserve">/Ta from the ST-FMR spectra using the Kittel formula. </w:t>
      </w:r>
      <w:r w:rsidR="0073787B" w:rsidRPr="00FB3561">
        <w:rPr>
          <w:szCs w:val="24"/>
        </w:rPr>
        <w:t xml:space="preserve">It is well </w:t>
      </w:r>
      <w:r w:rsidR="0073787B" w:rsidRPr="00FB3561">
        <w:rPr>
          <w:rFonts w:hint="eastAsia"/>
          <w:szCs w:val="24"/>
        </w:rPr>
        <w:t>known</w:t>
      </w:r>
      <w:r w:rsidR="0073787B" w:rsidRPr="00FB3561">
        <w:rPr>
          <w:szCs w:val="24"/>
        </w:rPr>
        <w:t xml:space="preserve"> that the </w:t>
      </w:r>
      <w:r w:rsidR="0073787B" w:rsidRPr="00FB3561">
        <w:rPr>
          <w:i/>
          <w:szCs w:val="24"/>
        </w:rPr>
        <w:t>g</w:t>
      </w:r>
      <w:r w:rsidR="0073787B" w:rsidRPr="00FB3561">
        <w:rPr>
          <w:szCs w:val="24"/>
        </w:rPr>
        <w:t xml:space="preserve">-factor should be 2.0 if the orbital magnetic moment is completely quenched by the crystal field. Thus the deviation of the </w:t>
      </w:r>
      <w:r w:rsidR="0073787B" w:rsidRPr="00FB3561">
        <w:rPr>
          <w:i/>
          <w:szCs w:val="24"/>
        </w:rPr>
        <w:t>g</w:t>
      </w:r>
      <w:r w:rsidR="0073787B" w:rsidRPr="00FB3561">
        <w:rPr>
          <w:szCs w:val="24"/>
        </w:rPr>
        <w:t>-factor from 2.0 implies the unquenched orbital magnetic moment</w:t>
      </w:r>
      <w:r w:rsidR="0045252A" w:rsidRPr="00FB3561">
        <w:rPr>
          <w:szCs w:val="24"/>
          <w:vertAlign w:val="superscript"/>
        </w:rPr>
        <w:t>6</w:t>
      </w:r>
      <w:r w:rsidR="0073787B" w:rsidRPr="00FB3561">
        <w:rPr>
          <w:szCs w:val="24"/>
        </w:rPr>
        <w:t xml:space="preserve">. Moreover, the deviation of the </w:t>
      </w:r>
      <w:r w:rsidR="0073787B" w:rsidRPr="00FB3561">
        <w:rPr>
          <w:i/>
          <w:szCs w:val="24"/>
        </w:rPr>
        <w:t>g</w:t>
      </w:r>
      <w:r w:rsidR="0073787B" w:rsidRPr="00FB3561">
        <w:rPr>
          <w:szCs w:val="24"/>
        </w:rPr>
        <w:t xml:space="preserve">-factor from 2.0 can be regarded as a measure of how “friendly” a given FM is to an injected orbital current. According to </w:t>
      </w:r>
      <w:r w:rsidR="00DE66CE" w:rsidRPr="00FB3561">
        <w:rPr>
          <w:szCs w:val="24"/>
        </w:rPr>
        <w:t>F</w:t>
      </w:r>
      <w:r w:rsidR="0073787B" w:rsidRPr="00FB3561">
        <w:rPr>
          <w:szCs w:val="24"/>
        </w:rPr>
        <w:t>ig</w:t>
      </w:r>
      <w:r w:rsidR="00DE66CE" w:rsidRPr="00FB3561">
        <w:rPr>
          <w:szCs w:val="24"/>
        </w:rPr>
        <w:t>.</w:t>
      </w:r>
      <w:r w:rsidR="007002CF" w:rsidRPr="00FB3561">
        <w:rPr>
          <w:szCs w:val="24"/>
        </w:rPr>
        <w:t xml:space="preserve"> S1</w:t>
      </w:r>
      <w:r w:rsidR="00D73EFF" w:rsidRPr="00FB3561">
        <w:rPr>
          <w:szCs w:val="24"/>
        </w:rPr>
        <w:t>3</w:t>
      </w:r>
      <w:r w:rsidR="0073787B" w:rsidRPr="00FB3561">
        <w:rPr>
          <w:szCs w:val="24"/>
        </w:rPr>
        <w:t>, the deviation (</w:t>
      </w:r>
      <w:r w:rsidR="0073787B" w:rsidRPr="00FB3561">
        <w:rPr>
          <w:i/>
          <w:szCs w:val="24"/>
        </w:rPr>
        <w:t>g</w:t>
      </w:r>
      <w:r w:rsidR="0073787B" w:rsidRPr="00FB3561">
        <w:rPr>
          <w:szCs w:val="24"/>
        </w:rPr>
        <w:t xml:space="preserve">-factor – 2.0) is on average 0.22 for Ni/Pt, 0.17 for Ni/Ta, 0.09 for </w:t>
      </w:r>
      <w:proofErr w:type="spellStart"/>
      <w:r w:rsidR="0073787B" w:rsidRPr="00FB3561">
        <w:rPr>
          <w:szCs w:val="24"/>
        </w:rPr>
        <w:t>CoFeB</w:t>
      </w:r>
      <w:proofErr w:type="spellEnd"/>
      <w:r w:rsidR="0073787B" w:rsidRPr="00FB3561">
        <w:rPr>
          <w:szCs w:val="24"/>
        </w:rPr>
        <w:t xml:space="preserve">/Pt, and 0.09 for </w:t>
      </w:r>
      <w:proofErr w:type="spellStart"/>
      <w:r w:rsidR="0073787B" w:rsidRPr="00FB3561">
        <w:rPr>
          <w:szCs w:val="24"/>
        </w:rPr>
        <w:t>CoFeB</w:t>
      </w:r>
      <w:proofErr w:type="spellEnd"/>
      <w:r w:rsidR="0073787B" w:rsidRPr="00FB3561">
        <w:rPr>
          <w:szCs w:val="24"/>
        </w:rPr>
        <w:t xml:space="preserve">/Ta. Thus the deviation is about two times larger when FM is Ni than when FM is </w:t>
      </w:r>
      <w:proofErr w:type="spellStart"/>
      <w:r w:rsidR="0073787B" w:rsidRPr="00FB3561">
        <w:rPr>
          <w:szCs w:val="24"/>
        </w:rPr>
        <w:t>CoFeB</w:t>
      </w:r>
      <w:proofErr w:type="spellEnd"/>
      <w:r w:rsidR="0073787B" w:rsidRPr="00FB3561">
        <w:rPr>
          <w:szCs w:val="24"/>
        </w:rPr>
        <w:t xml:space="preserve">. This result is consistent with our result for the DLT measurement, which indicates that the OHE is more important when FM is Ni than when FM is </w:t>
      </w:r>
      <w:proofErr w:type="spellStart"/>
      <w:r w:rsidR="0073787B" w:rsidRPr="00FB3561">
        <w:rPr>
          <w:szCs w:val="24"/>
        </w:rPr>
        <w:t>CoFeB</w:t>
      </w:r>
      <w:proofErr w:type="spellEnd"/>
      <w:r w:rsidR="0073787B" w:rsidRPr="00FB3561">
        <w:rPr>
          <w:szCs w:val="24"/>
        </w:rPr>
        <w:t xml:space="preserve">. </w:t>
      </w:r>
      <w:r w:rsidR="00526E4F" w:rsidRPr="00FB3561">
        <w:rPr>
          <w:szCs w:val="24"/>
        </w:rPr>
        <w:t>T</w:t>
      </w:r>
      <w:r w:rsidR="0073787B" w:rsidRPr="00FB3561">
        <w:rPr>
          <w:szCs w:val="24"/>
        </w:rPr>
        <w:t xml:space="preserve">he larger deviation for Ni than </w:t>
      </w:r>
      <w:proofErr w:type="spellStart"/>
      <w:r w:rsidR="0073787B" w:rsidRPr="00FB3561">
        <w:rPr>
          <w:szCs w:val="24"/>
        </w:rPr>
        <w:t>CoFeB</w:t>
      </w:r>
      <w:proofErr w:type="spellEnd"/>
      <w:r w:rsidR="0073787B" w:rsidRPr="00FB3561">
        <w:rPr>
          <w:szCs w:val="24"/>
        </w:rPr>
        <w:t xml:space="preserve"> </w:t>
      </w:r>
      <w:r w:rsidR="00DE66CE" w:rsidRPr="00FB3561">
        <w:rPr>
          <w:szCs w:val="24"/>
        </w:rPr>
        <w:t xml:space="preserve">may be partially attributed to the fact that </w:t>
      </w:r>
      <w:r w:rsidR="0073787B" w:rsidRPr="00FB3561">
        <w:rPr>
          <w:szCs w:val="24"/>
        </w:rPr>
        <w:t xml:space="preserve">Ni has a larger </w:t>
      </w:r>
      <w:r w:rsidR="005F7AC1" w:rsidRPr="00FB3561">
        <w:rPr>
          <w:szCs w:val="24"/>
          <w:shd w:val="clear" w:color="auto" w:fill="FFFFFF"/>
        </w:rPr>
        <w:t>spin-orbit coupling</w:t>
      </w:r>
      <w:r w:rsidR="005F7AC1" w:rsidRPr="00FB3561">
        <w:rPr>
          <w:szCs w:val="24"/>
        </w:rPr>
        <w:t xml:space="preserve"> (</w:t>
      </w:r>
      <w:r w:rsidR="0073787B" w:rsidRPr="00FB3561">
        <w:rPr>
          <w:szCs w:val="24"/>
        </w:rPr>
        <w:t>SOC</w:t>
      </w:r>
      <w:r w:rsidR="005F7AC1" w:rsidRPr="00FB3561">
        <w:rPr>
          <w:szCs w:val="24"/>
        </w:rPr>
        <w:t>)</w:t>
      </w:r>
      <w:r w:rsidR="0073787B" w:rsidRPr="00FB3561">
        <w:rPr>
          <w:szCs w:val="24"/>
        </w:rPr>
        <w:t xml:space="preserve"> than </w:t>
      </w:r>
      <w:proofErr w:type="spellStart"/>
      <w:r w:rsidR="0073787B" w:rsidRPr="00FB3561">
        <w:rPr>
          <w:szCs w:val="24"/>
        </w:rPr>
        <w:t>CoFeB</w:t>
      </w:r>
      <w:proofErr w:type="spellEnd"/>
      <w:r w:rsidR="0073787B" w:rsidRPr="00FB3561">
        <w:rPr>
          <w:szCs w:val="24"/>
        </w:rPr>
        <w:t xml:space="preserve">, and larger SOC makes the orbital-to-spin conversion more efficient. </w:t>
      </w:r>
    </w:p>
    <w:p w14:paraId="7BAB927D" w14:textId="08E886F4" w:rsidR="001E0AA8" w:rsidRPr="00FB3561" w:rsidRDefault="001E0AA8" w:rsidP="001E0AA8">
      <w:pPr>
        <w:spacing w:line="480" w:lineRule="auto"/>
        <w:ind w:firstLine="800"/>
        <w:jc w:val="both"/>
        <w:rPr>
          <w:szCs w:val="24"/>
          <w:shd w:val="clear" w:color="auto" w:fill="FFFFFF"/>
        </w:rPr>
      </w:pPr>
      <w:r w:rsidRPr="00FB3561">
        <w:rPr>
          <w:szCs w:val="24"/>
          <w:shd w:val="clear" w:color="auto" w:fill="FFFFFF"/>
        </w:rPr>
        <w:t xml:space="preserve">Regarding the origin of the abnormal sign in Ni/Ta, we point out two special features of this bilayer system. First, the spin Hall conductivity and the orbital Hall conductivity have the opposite signs in Ta [Ref. 10 for bcc </w:t>
      </w:r>
      <w:r w:rsidRPr="00FB3561">
        <w:rPr>
          <w:i/>
          <w:szCs w:val="24"/>
          <w:shd w:val="clear" w:color="auto" w:fill="FFFFFF"/>
        </w:rPr>
        <w:sym w:font="Symbol" w:char="F061"/>
      </w:r>
      <w:r w:rsidRPr="00FB3561">
        <w:rPr>
          <w:szCs w:val="24"/>
          <w:shd w:val="clear" w:color="auto" w:fill="FFFFFF"/>
        </w:rPr>
        <w:t xml:space="preserve">-Ta and our own calculation (section S1) for A15-structured </w:t>
      </w:r>
      <w:r w:rsidRPr="00FB3561">
        <w:rPr>
          <w:i/>
          <w:szCs w:val="24"/>
          <w:shd w:val="clear" w:color="auto" w:fill="FFFFFF"/>
        </w:rPr>
        <w:sym w:font="Symbol" w:char="F062"/>
      </w:r>
      <w:r w:rsidRPr="00FB3561">
        <w:rPr>
          <w:szCs w:val="24"/>
          <w:shd w:val="clear" w:color="auto" w:fill="FFFFFF"/>
        </w:rPr>
        <w:t xml:space="preserve">-Ta]. Thus Ta is the material where the SHE and the OHE tend to generate the torque of the opposite signs. The Hund's rule provides an intuitive explanation for this sign difference, which is verified by the extensive tight-binding calculation (Ref. 10) and our own first-principles calculation (section S1). The second special feature of Ni/Ta arises from Ni. In order for a large torque to arise from the injection of the orbital current to an FM, one desires an FM that </w:t>
      </w:r>
      <w:r w:rsidR="00DE66CE" w:rsidRPr="00FB3561">
        <w:rPr>
          <w:szCs w:val="24"/>
          <w:shd w:val="clear" w:color="auto" w:fill="FFFFFF"/>
        </w:rPr>
        <w:t xml:space="preserve">does not </w:t>
      </w:r>
      <w:r w:rsidRPr="00FB3561">
        <w:rPr>
          <w:szCs w:val="24"/>
          <w:shd w:val="clear" w:color="auto" w:fill="FFFFFF"/>
        </w:rPr>
        <w:t xml:space="preserve">suppress the orbital magnetic moment </w:t>
      </w:r>
      <w:r w:rsidR="00DE66CE" w:rsidRPr="00FB3561">
        <w:rPr>
          <w:szCs w:val="24"/>
          <w:shd w:val="clear" w:color="auto" w:fill="FFFFFF"/>
        </w:rPr>
        <w:t>strongly</w:t>
      </w:r>
      <w:r w:rsidRPr="00FB3561">
        <w:rPr>
          <w:szCs w:val="24"/>
          <w:shd w:val="clear" w:color="auto" w:fill="FFFFFF"/>
        </w:rPr>
        <w:t xml:space="preserve"> and </w:t>
      </w:r>
      <w:r w:rsidR="00DE66CE" w:rsidRPr="00FB3561">
        <w:rPr>
          <w:szCs w:val="24"/>
          <w:shd w:val="clear" w:color="auto" w:fill="FFFFFF"/>
        </w:rPr>
        <w:t xml:space="preserve">does </w:t>
      </w:r>
      <w:r w:rsidRPr="00FB3561">
        <w:rPr>
          <w:szCs w:val="24"/>
          <w:shd w:val="clear" w:color="auto" w:fill="FFFFFF"/>
        </w:rPr>
        <w:t>allow efficient conversion of the orbital angular momentum to the spin angular momentum through the SOC. Among the 3</w:t>
      </w:r>
      <w:r w:rsidRPr="00FB3561">
        <w:rPr>
          <w:i/>
          <w:szCs w:val="24"/>
          <w:shd w:val="clear" w:color="auto" w:fill="FFFFFF"/>
        </w:rPr>
        <w:t>d</w:t>
      </w:r>
      <w:r w:rsidRPr="00FB3561">
        <w:rPr>
          <w:szCs w:val="24"/>
          <w:shd w:val="clear" w:color="auto" w:fill="FFFFFF"/>
        </w:rPr>
        <w:t xml:space="preserve"> FMs, Ni has the largest orbital magnetic moment and the largest </w:t>
      </w:r>
      <w:r w:rsidR="005F7AC1" w:rsidRPr="00FB3561">
        <w:rPr>
          <w:szCs w:val="24"/>
          <w:shd w:val="clear" w:color="auto" w:fill="FFFFFF"/>
        </w:rPr>
        <w:t>SOC</w:t>
      </w:r>
      <w:r w:rsidR="0045252A" w:rsidRPr="00FB3561">
        <w:rPr>
          <w:szCs w:val="24"/>
          <w:shd w:val="clear" w:color="auto" w:fill="FFFFFF"/>
          <w:vertAlign w:val="superscript"/>
        </w:rPr>
        <w:t>7</w:t>
      </w:r>
      <w:proofErr w:type="gramStart"/>
      <w:r w:rsidR="00B74608" w:rsidRPr="00FB3561">
        <w:rPr>
          <w:szCs w:val="24"/>
          <w:shd w:val="clear" w:color="auto" w:fill="FFFFFF"/>
          <w:vertAlign w:val="superscript"/>
        </w:rPr>
        <w:t>,8</w:t>
      </w:r>
      <w:proofErr w:type="gramEnd"/>
      <w:r w:rsidRPr="00FB3561">
        <w:rPr>
          <w:szCs w:val="24"/>
          <w:shd w:val="clear" w:color="auto" w:fill="FFFFFF"/>
        </w:rPr>
        <w:t xml:space="preserve">. These </w:t>
      </w:r>
      <w:r w:rsidRPr="00FB3561">
        <w:rPr>
          <w:szCs w:val="24"/>
          <w:shd w:val="clear" w:color="auto" w:fill="FFFFFF"/>
        </w:rPr>
        <w:lastRenderedPageBreak/>
        <w:t>features make Ni/Ta a</w:t>
      </w:r>
      <w:r w:rsidR="00DE66CE" w:rsidRPr="00FB3561">
        <w:rPr>
          <w:szCs w:val="24"/>
          <w:shd w:val="clear" w:color="auto" w:fill="FFFFFF"/>
        </w:rPr>
        <w:t>n excellent</w:t>
      </w:r>
      <w:r w:rsidRPr="00FB3561">
        <w:rPr>
          <w:szCs w:val="24"/>
          <w:shd w:val="clear" w:color="auto" w:fill="FFFFFF"/>
        </w:rPr>
        <w:t xml:space="preserve"> system to realize the torque sign reversal by the OHE. We note that the above qualitative explanation is indeed in agree</w:t>
      </w:r>
      <w:r w:rsidRPr="00FB3561">
        <w:rPr>
          <w:rFonts w:hint="eastAsia"/>
          <w:szCs w:val="24"/>
          <w:shd w:val="clear" w:color="auto" w:fill="FFFFFF"/>
        </w:rPr>
        <w:t xml:space="preserve">ment </w:t>
      </w:r>
      <w:r w:rsidRPr="00FB3561">
        <w:rPr>
          <w:szCs w:val="24"/>
          <w:shd w:val="clear" w:color="auto" w:fill="FFFFFF"/>
        </w:rPr>
        <w:t xml:space="preserve">with our theoretical and experimental results. </w:t>
      </w:r>
    </w:p>
    <w:p w14:paraId="4ED9FA75" w14:textId="77777777" w:rsidR="0073787B" w:rsidRPr="00FB3561" w:rsidRDefault="0073787B" w:rsidP="001E0AA8">
      <w:pPr>
        <w:spacing w:line="480" w:lineRule="auto"/>
        <w:ind w:firstLine="800"/>
        <w:jc w:val="both"/>
        <w:rPr>
          <w:szCs w:val="24"/>
          <w:shd w:val="clear" w:color="auto" w:fill="FFFFFF"/>
        </w:rPr>
      </w:pPr>
    </w:p>
    <w:p w14:paraId="7343A259" w14:textId="77777777" w:rsidR="0073787B" w:rsidRPr="00FB3561" w:rsidRDefault="0073787B" w:rsidP="001E0AA8">
      <w:pPr>
        <w:spacing w:line="480" w:lineRule="auto"/>
        <w:ind w:firstLine="800"/>
        <w:jc w:val="both"/>
        <w:rPr>
          <w:szCs w:val="24"/>
          <w:shd w:val="clear" w:color="auto" w:fill="FFFFFF"/>
        </w:rPr>
      </w:pPr>
    </w:p>
    <w:p w14:paraId="5408403C" w14:textId="77777777" w:rsidR="0073787B" w:rsidRPr="00FB3561" w:rsidRDefault="0073787B" w:rsidP="001E0AA8">
      <w:pPr>
        <w:spacing w:line="480" w:lineRule="auto"/>
        <w:ind w:firstLine="800"/>
        <w:jc w:val="both"/>
        <w:rPr>
          <w:szCs w:val="24"/>
          <w:shd w:val="clear" w:color="auto" w:fill="FFFFFF"/>
        </w:rPr>
      </w:pPr>
    </w:p>
    <w:p w14:paraId="50646208" w14:textId="77777777" w:rsidR="0073787B" w:rsidRPr="00FB3561" w:rsidRDefault="0073787B" w:rsidP="001E0AA8">
      <w:pPr>
        <w:spacing w:line="480" w:lineRule="auto"/>
        <w:ind w:firstLine="800"/>
        <w:jc w:val="both"/>
        <w:rPr>
          <w:szCs w:val="24"/>
          <w:shd w:val="clear" w:color="auto" w:fill="FFFFFF"/>
        </w:rPr>
      </w:pPr>
    </w:p>
    <w:p w14:paraId="0ED0447E" w14:textId="77777777" w:rsidR="0073787B" w:rsidRPr="00FB3561" w:rsidRDefault="0073787B" w:rsidP="001E0AA8">
      <w:pPr>
        <w:spacing w:line="480" w:lineRule="auto"/>
        <w:ind w:firstLine="800"/>
        <w:jc w:val="both"/>
        <w:rPr>
          <w:szCs w:val="24"/>
          <w:shd w:val="clear" w:color="auto" w:fill="FFFFFF"/>
        </w:rPr>
      </w:pPr>
    </w:p>
    <w:p w14:paraId="57E7F074" w14:textId="77777777" w:rsidR="0073787B" w:rsidRPr="00FB3561" w:rsidRDefault="0073787B" w:rsidP="001E0AA8">
      <w:pPr>
        <w:spacing w:line="480" w:lineRule="auto"/>
        <w:ind w:firstLine="800"/>
        <w:jc w:val="both"/>
        <w:rPr>
          <w:szCs w:val="24"/>
          <w:shd w:val="clear" w:color="auto" w:fill="FFFFFF"/>
        </w:rPr>
      </w:pPr>
    </w:p>
    <w:p w14:paraId="13F44768" w14:textId="77777777" w:rsidR="0073787B" w:rsidRPr="00FB3561" w:rsidRDefault="0073787B" w:rsidP="001E0AA8">
      <w:pPr>
        <w:spacing w:line="480" w:lineRule="auto"/>
        <w:ind w:firstLine="800"/>
        <w:jc w:val="both"/>
        <w:rPr>
          <w:szCs w:val="24"/>
          <w:shd w:val="clear" w:color="auto" w:fill="FFFFFF"/>
        </w:rPr>
      </w:pPr>
    </w:p>
    <w:p w14:paraId="1BDA996A" w14:textId="77777777" w:rsidR="0073787B" w:rsidRPr="00FB3561" w:rsidRDefault="0073787B" w:rsidP="001E0AA8">
      <w:pPr>
        <w:spacing w:line="480" w:lineRule="auto"/>
        <w:ind w:firstLine="800"/>
        <w:jc w:val="both"/>
        <w:rPr>
          <w:szCs w:val="24"/>
          <w:shd w:val="clear" w:color="auto" w:fill="FFFFFF"/>
        </w:rPr>
      </w:pPr>
    </w:p>
    <w:p w14:paraId="67F6305D" w14:textId="77777777" w:rsidR="0073787B" w:rsidRPr="00FB3561" w:rsidRDefault="0073787B" w:rsidP="001E0AA8">
      <w:pPr>
        <w:spacing w:line="480" w:lineRule="auto"/>
        <w:ind w:firstLine="800"/>
        <w:jc w:val="both"/>
        <w:rPr>
          <w:szCs w:val="24"/>
          <w:shd w:val="clear" w:color="auto" w:fill="FFFFFF"/>
        </w:rPr>
      </w:pPr>
    </w:p>
    <w:p w14:paraId="35C53B3D" w14:textId="77777777" w:rsidR="0073787B" w:rsidRPr="00FB3561" w:rsidRDefault="0073787B" w:rsidP="001E0AA8">
      <w:pPr>
        <w:spacing w:line="480" w:lineRule="auto"/>
        <w:ind w:firstLine="800"/>
        <w:jc w:val="both"/>
        <w:rPr>
          <w:szCs w:val="24"/>
          <w:shd w:val="clear" w:color="auto" w:fill="FFFFFF"/>
        </w:rPr>
      </w:pPr>
    </w:p>
    <w:p w14:paraId="3DBDEA19" w14:textId="77777777" w:rsidR="0073787B" w:rsidRPr="00FB3561" w:rsidRDefault="0073787B" w:rsidP="001E0AA8">
      <w:pPr>
        <w:spacing w:line="480" w:lineRule="auto"/>
        <w:ind w:firstLine="800"/>
        <w:jc w:val="both"/>
        <w:rPr>
          <w:szCs w:val="24"/>
          <w:shd w:val="clear" w:color="auto" w:fill="FFFFFF"/>
        </w:rPr>
      </w:pPr>
    </w:p>
    <w:p w14:paraId="4429F1C8" w14:textId="77777777" w:rsidR="0073787B" w:rsidRPr="00FB3561" w:rsidRDefault="0073787B" w:rsidP="001E0AA8">
      <w:pPr>
        <w:spacing w:line="480" w:lineRule="auto"/>
        <w:ind w:firstLine="800"/>
        <w:jc w:val="both"/>
        <w:rPr>
          <w:szCs w:val="24"/>
          <w:shd w:val="clear" w:color="auto" w:fill="FFFFFF"/>
        </w:rPr>
      </w:pPr>
    </w:p>
    <w:p w14:paraId="229F095E" w14:textId="77777777" w:rsidR="00C81004" w:rsidRPr="00FB3561" w:rsidRDefault="00C81004" w:rsidP="001E0AA8">
      <w:pPr>
        <w:spacing w:line="480" w:lineRule="auto"/>
        <w:ind w:firstLine="800"/>
        <w:jc w:val="both"/>
        <w:rPr>
          <w:szCs w:val="24"/>
          <w:shd w:val="clear" w:color="auto" w:fill="FFFFFF"/>
        </w:rPr>
      </w:pPr>
    </w:p>
    <w:p w14:paraId="5EC5785D" w14:textId="77777777" w:rsidR="00C81004" w:rsidRPr="00FB3561" w:rsidRDefault="00C81004" w:rsidP="001E0AA8">
      <w:pPr>
        <w:spacing w:line="480" w:lineRule="auto"/>
        <w:ind w:firstLine="800"/>
        <w:jc w:val="both"/>
        <w:rPr>
          <w:szCs w:val="24"/>
          <w:shd w:val="clear" w:color="auto" w:fill="FFFFFF"/>
        </w:rPr>
      </w:pPr>
    </w:p>
    <w:p w14:paraId="6BFD755D" w14:textId="77777777" w:rsidR="00C81004" w:rsidRPr="00FB3561" w:rsidRDefault="00C81004" w:rsidP="001E0AA8">
      <w:pPr>
        <w:spacing w:line="480" w:lineRule="auto"/>
        <w:ind w:firstLine="800"/>
        <w:jc w:val="both"/>
        <w:rPr>
          <w:szCs w:val="24"/>
          <w:shd w:val="clear" w:color="auto" w:fill="FFFFFF"/>
        </w:rPr>
      </w:pPr>
    </w:p>
    <w:p w14:paraId="2591B50D" w14:textId="77777777" w:rsidR="00C81004" w:rsidRPr="00FB3561" w:rsidRDefault="00C81004" w:rsidP="001E0AA8">
      <w:pPr>
        <w:spacing w:line="480" w:lineRule="auto"/>
        <w:ind w:firstLine="800"/>
        <w:jc w:val="both"/>
        <w:rPr>
          <w:szCs w:val="24"/>
          <w:shd w:val="clear" w:color="auto" w:fill="FFFFFF"/>
        </w:rPr>
      </w:pPr>
    </w:p>
    <w:p w14:paraId="0B03C5E4" w14:textId="77777777" w:rsidR="00C81004" w:rsidRPr="00FB3561" w:rsidRDefault="00C81004" w:rsidP="001E0AA8">
      <w:pPr>
        <w:spacing w:line="480" w:lineRule="auto"/>
        <w:ind w:firstLine="800"/>
        <w:jc w:val="both"/>
        <w:rPr>
          <w:szCs w:val="24"/>
          <w:shd w:val="clear" w:color="auto" w:fill="FFFFFF"/>
        </w:rPr>
      </w:pPr>
    </w:p>
    <w:p w14:paraId="39DA9AF5" w14:textId="77777777" w:rsidR="0073787B" w:rsidRPr="00FB3561" w:rsidRDefault="0073787B" w:rsidP="001E0AA8">
      <w:pPr>
        <w:spacing w:line="480" w:lineRule="auto"/>
        <w:ind w:firstLine="800"/>
        <w:jc w:val="both"/>
        <w:rPr>
          <w:szCs w:val="24"/>
          <w:shd w:val="clear" w:color="auto" w:fill="FFFFFF"/>
        </w:rPr>
      </w:pPr>
    </w:p>
    <w:p w14:paraId="1FF87DDD" w14:textId="77777777" w:rsidR="00C81004" w:rsidRPr="00FB3561" w:rsidRDefault="00C81004" w:rsidP="001E0AA8">
      <w:pPr>
        <w:spacing w:line="480" w:lineRule="auto"/>
        <w:ind w:firstLine="800"/>
        <w:jc w:val="both"/>
        <w:rPr>
          <w:szCs w:val="24"/>
          <w:shd w:val="clear" w:color="auto" w:fill="FFFFFF"/>
        </w:rPr>
      </w:pPr>
    </w:p>
    <w:p w14:paraId="193E3A9A" w14:textId="77777777" w:rsidR="00C81004" w:rsidRPr="00FB3561" w:rsidRDefault="00C81004" w:rsidP="001E0AA8">
      <w:pPr>
        <w:spacing w:line="480" w:lineRule="auto"/>
        <w:ind w:firstLine="800"/>
        <w:jc w:val="both"/>
        <w:rPr>
          <w:szCs w:val="24"/>
          <w:shd w:val="clear" w:color="auto" w:fill="FFFFFF"/>
        </w:rPr>
      </w:pPr>
    </w:p>
    <w:p w14:paraId="30A2B7DD" w14:textId="77777777" w:rsidR="00C81004" w:rsidRPr="00FB3561" w:rsidRDefault="00C81004" w:rsidP="001E0AA8">
      <w:pPr>
        <w:spacing w:line="480" w:lineRule="auto"/>
        <w:ind w:firstLine="800"/>
        <w:jc w:val="both"/>
        <w:rPr>
          <w:szCs w:val="24"/>
          <w:shd w:val="clear" w:color="auto" w:fill="FFFFFF"/>
        </w:rPr>
      </w:pPr>
    </w:p>
    <w:p w14:paraId="2602A165" w14:textId="77777777" w:rsidR="00C81004" w:rsidRPr="00FB3561" w:rsidRDefault="00C81004" w:rsidP="001E0AA8">
      <w:pPr>
        <w:spacing w:line="480" w:lineRule="auto"/>
        <w:ind w:firstLine="800"/>
        <w:jc w:val="both"/>
        <w:rPr>
          <w:szCs w:val="24"/>
          <w:shd w:val="clear" w:color="auto" w:fill="FFFFFF"/>
        </w:rPr>
      </w:pPr>
    </w:p>
    <w:p w14:paraId="2F483CE4" w14:textId="77777777" w:rsidR="001E0AA8" w:rsidRPr="00FB3561" w:rsidRDefault="001E0AA8" w:rsidP="001E0AA8">
      <w:pPr>
        <w:spacing w:line="360" w:lineRule="auto"/>
        <w:jc w:val="center"/>
        <w:rPr>
          <w:szCs w:val="24"/>
        </w:rPr>
      </w:pPr>
      <w:r w:rsidRPr="00FB3561">
        <w:rPr>
          <w:noProof/>
          <w:szCs w:val="24"/>
          <w:lang w:eastAsia="ko-KR"/>
        </w:rPr>
        <w:lastRenderedPageBreak/>
        <w:drawing>
          <wp:inline distT="0" distB="0" distL="0" distR="0" wp14:anchorId="2C1E3595" wp14:editId="1DFA58DE">
            <wp:extent cx="2798859" cy="2127885"/>
            <wp:effectExtent l="0" t="0" r="1905" b="571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7748" cy="2142246"/>
                    </a:xfrm>
                    <a:prstGeom prst="rect">
                      <a:avLst/>
                    </a:prstGeom>
                    <a:noFill/>
                    <a:ln>
                      <a:noFill/>
                    </a:ln>
                  </pic:spPr>
                </pic:pic>
              </a:graphicData>
            </a:graphic>
          </wp:inline>
        </w:drawing>
      </w:r>
    </w:p>
    <w:p w14:paraId="0DB9ACD7" w14:textId="41423A10" w:rsidR="001E0AA8" w:rsidRPr="00FB3561" w:rsidRDefault="00AF7BAD" w:rsidP="001E0AA8">
      <w:pPr>
        <w:spacing w:line="480" w:lineRule="auto"/>
        <w:rPr>
          <w:szCs w:val="24"/>
          <w:lang w:eastAsia="ko-KR"/>
        </w:rPr>
      </w:pPr>
      <w:r w:rsidRPr="00FB3561">
        <w:rPr>
          <w:b/>
          <w:szCs w:val="24"/>
          <w:lang w:eastAsia="ko-KR"/>
        </w:rPr>
        <w:t>F</w:t>
      </w:r>
      <w:r w:rsidR="001E0AA8" w:rsidRPr="00FB3561">
        <w:rPr>
          <w:b/>
          <w:szCs w:val="24"/>
          <w:lang w:eastAsia="ko-KR"/>
        </w:rPr>
        <w:t>ig. S1</w:t>
      </w:r>
      <w:r w:rsidR="0045252A" w:rsidRPr="00FB3561">
        <w:rPr>
          <w:b/>
          <w:szCs w:val="24"/>
          <w:lang w:eastAsia="ko-KR"/>
        </w:rPr>
        <w:t>3</w:t>
      </w:r>
      <w:r w:rsidR="001E0AA8" w:rsidRPr="00FB3561">
        <w:rPr>
          <w:b/>
          <w:szCs w:val="24"/>
          <w:lang w:eastAsia="ko-KR"/>
        </w:rPr>
        <w:t>.</w:t>
      </w:r>
      <w:r w:rsidR="001E0AA8" w:rsidRPr="00FB3561">
        <w:rPr>
          <w:szCs w:val="24"/>
          <w:lang w:eastAsia="ko-KR"/>
        </w:rPr>
        <w:t xml:space="preserve"> </w:t>
      </w:r>
      <w:r w:rsidR="001E0AA8" w:rsidRPr="00FB3561">
        <w:rPr>
          <w:b/>
          <w:szCs w:val="24"/>
        </w:rPr>
        <w:t xml:space="preserve">Evaluated </w:t>
      </w:r>
      <w:proofErr w:type="spellStart"/>
      <w:r w:rsidR="001E0AA8" w:rsidRPr="00FB3561">
        <w:rPr>
          <w:b/>
          <w:szCs w:val="24"/>
        </w:rPr>
        <w:t>Land</w:t>
      </w:r>
      <w:r w:rsidR="001E0AA8" w:rsidRPr="00FB3561">
        <w:rPr>
          <w:b/>
          <w:szCs w:val="24"/>
          <w:shd w:val="clear" w:color="auto" w:fill="FFFFFF"/>
        </w:rPr>
        <w:t>é</w:t>
      </w:r>
      <w:proofErr w:type="spellEnd"/>
      <w:r w:rsidR="001E0AA8" w:rsidRPr="00FB3561">
        <w:rPr>
          <w:b/>
          <w:szCs w:val="24"/>
        </w:rPr>
        <w:t xml:space="preserve"> g-factors</w:t>
      </w:r>
      <w:r w:rsidR="00DE66CE" w:rsidRPr="00FB3561">
        <w:rPr>
          <w:b/>
          <w:szCs w:val="24"/>
        </w:rPr>
        <w:t>.</w:t>
      </w:r>
      <w:r w:rsidR="00DE66CE" w:rsidRPr="00FB3561">
        <w:rPr>
          <w:szCs w:val="24"/>
        </w:rPr>
        <w:t xml:space="preserve"> Results</w:t>
      </w:r>
      <w:r w:rsidR="001E0AA8" w:rsidRPr="00FB3561">
        <w:rPr>
          <w:szCs w:val="24"/>
        </w:rPr>
        <w:t xml:space="preserve"> for Ni/Pt, Ni/Ta, </w:t>
      </w:r>
      <w:proofErr w:type="spellStart"/>
      <w:r w:rsidR="001E0AA8" w:rsidRPr="00FB3561">
        <w:rPr>
          <w:szCs w:val="24"/>
        </w:rPr>
        <w:t>CoFeB</w:t>
      </w:r>
      <w:proofErr w:type="spellEnd"/>
      <w:r w:rsidR="001E0AA8" w:rsidRPr="00FB3561">
        <w:rPr>
          <w:szCs w:val="24"/>
        </w:rPr>
        <w:t>/Pt</w:t>
      </w:r>
      <w:r w:rsidR="00DE66CE" w:rsidRPr="00FB3561">
        <w:rPr>
          <w:szCs w:val="24"/>
        </w:rPr>
        <w:t>,</w:t>
      </w:r>
      <w:r w:rsidR="001E0AA8" w:rsidRPr="00FB3561">
        <w:rPr>
          <w:szCs w:val="24"/>
        </w:rPr>
        <w:t xml:space="preserve"> and </w:t>
      </w:r>
      <w:proofErr w:type="spellStart"/>
      <w:r w:rsidR="001E0AA8" w:rsidRPr="00FB3561">
        <w:rPr>
          <w:szCs w:val="24"/>
        </w:rPr>
        <w:t>CoFeB</w:t>
      </w:r>
      <w:proofErr w:type="spellEnd"/>
      <w:r w:rsidR="001E0AA8" w:rsidRPr="00FB3561">
        <w:rPr>
          <w:szCs w:val="24"/>
        </w:rPr>
        <w:t xml:space="preserve">/Ta </w:t>
      </w:r>
      <w:r w:rsidR="00DE66CE" w:rsidRPr="00FB3561">
        <w:rPr>
          <w:szCs w:val="24"/>
        </w:rPr>
        <w:t xml:space="preserve">are presented, which are evaluated </w:t>
      </w:r>
      <w:r w:rsidR="001E0AA8" w:rsidRPr="00FB3561">
        <w:rPr>
          <w:szCs w:val="24"/>
        </w:rPr>
        <w:t>from the ST-FMR spectra using the Kittel formula.</w:t>
      </w:r>
    </w:p>
    <w:p w14:paraId="50B58FA5" w14:textId="77777777" w:rsidR="001E0AA8" w:rsidRPr="00FB3561" w:rsidRDefault="001E0AA8" w:rsidP="008B7C08">
      <w:pPr>
        <w:spacing w:line="480" w:lineRule="auto"/>
        <w:jc w:val="both"/>
        <w:rPr>
          <w:b/>
          <w:szCs w:val="24"/>
        </w:rPr>
      </w:pPr>
    </w:p>
    <w:p w14:paraId="513A155E" w14:textId="77777777" w:rsidR="001E0AA8" w:rsidRPr="00FB3561" w:rsidRDefault="001E0AA8" w:rsidP="008B7C08">
      <w:pPr>
        <w:spacing w:line="480" w:lineRule="auto"/>
        <w:jc w:val="both"/>
        <w:rPr>
          <w:b/>
          <w:szCs w:val="24"/>
        </w:rPr>
      </w:pPr>
    </w:p>
    <w:p w14:paraId="042DAAD9" w14:textId="77777777" w:rsidR="001E0AA8" w:rsidRPr="00FB3561" w:rsidRDefault="001E0AA8" w:rsidP="008B7C08">
      <w:pPr>
        <w:spacing w:line="480" w:lineRule="auto"/>
        <w:jc w:val="both"/>
        <w:rPr>
          <w:b/>
          <w:szCs w:val="24"/>
        </w:rPr>
      </w:pPr>
    </w:p>
    <w:p w14:paraId="3B58CAA4" w14:textId="77777777" w:rsidR="001E0AA8" w:rsidRPr="00FB3561" w:rsidRDefault="001E0AA8" w:rsidP="008B7C08">
      <w:pPr>
        <w:spacing w:line="480" w:lineRule="auto"/>
        <w:jc w:val="both"/>
        <w:rPr>
          <w:b/>
          <w:szCs w:val="24"/>
        </w:rPr>
      </w:pPr>
    </w:p>
    <w:p w14:paraId="3AE2B1FD" w14:textId="77777777" w:rsidR="001E0AA8" w:rsidRPr="00FB3561" w:rsidRDefault="001E0AA8" w:rsidP="008B7C08">
      <w:pPr>
        <w:spacing w:line="480" w:lineRule="auto"/>
        <w:jc w:val="both"/>
        <w:rPr>
          <w:b/>
          <w:szCs w:val="24"/>
        </w:rPr>
      </w:pPr>
    </w:p>
    <w:p w14:paraId="63B6B498" w14:textId="77777777" w:rsidR="001E0AA8" w:rsidRPr="00FB3561" w:rsidRDefault="001E0AA8" w:rsidP="008B7C08">
      <w:pPr>
        <w:spacing w:line="480" w:lineRule="auto"/>
        <w:jc w:val="both"/>
        <w:rPr>
          <w:b/>
          <w:szCs w:val="24"/>
        </w:rPr>
      </w:pPr>
    </w:p>
    <w:p w14:paraId="26C7CD7B" w14:textId="77777777" w:rsidR="001E0AA8" w:rsidRPr="00FB3561" w:rsidRDefault="001E0AA8" w:rsidP="008B7C08">
      <w:pPr>
        <w:spacing w:line="480" w:lineRule="auto"/>
        <w:jc w:val="both"/>
        <w:rPr>
          <w:b/>
          <w:szCs w:val="24"/>
        </w:rPr>
      </w:pPr>
    </w:p>
    <w:p w14:paraId="2F045979" w14:textId="77777777" w:rsidR="001E0AA8" w:rsidRPr="00FB3561" w:rsidRDefault="001E0AA8" w:rsidP="008B7C08">
      <w:pPr>
        <w:spacing w:line="480" w:lineRule="auto"/>
        <w:jc w:val="both"/>
        <w:rPr>
          <w:b/>
          <w:szCs w:val="24"/>
        </w:rPr>
      </w:pPr>
    </w:p>
    <w:p w14:paraId="16703839" w14:textId="77777777" w:rsidR="001E0AA8" w:rsidRPr="00FB3561" w:rsidRDefault="001E0AA8" w:rsidP="008B7C08">
      <w:pPr>
        <w:spacing w:line="480" w:lineRule="auto"/>
        <w:jc w:val="both"/>
        <w:rPr>
          <w:b/>
          <w:szCs w:val="24"/>
        </w:rPr>
      </w:pPr>
    </w:p>
    <w:p w14:paraId="2E3D80F6" w14:textId="77777777" w:rsidR="001E0AA8" w:rsidRPr="00FB3561" w:rsidRDefault="001E0AA8" w:rsidP="008B7C08">
      <w:pPr>
        <w:spacing w:line="480" w:lineRule="auto"/>
        <w:jc w:val="both"/>
        <w:rPr>
          <w:b/>
          <w:szCs w:val="24"/>
        </w:rPr>
      </w:pPr>
    </w:p>
    <w:p w14:paraId="18EF935C" w14:textId="77777777" w:rsidR="001E0AA8" w:rsidRPr="00FB3561" w:rsidRDefault="001E0AA8" w:rsidP="008B7C08">
      <w:pPr>
        <w:spacing w:line="480" w:lineRule="auto"/>
        <w:jc w:val="both"/>
        <w:rPr>
          <w:b/>
          <w:szCs w:val="24"/>
        </w:rPr>
      </w:pPr>
    </w:p>
    <w:p w14:paraId="24434BF3" w14:textId="77777777" w:rsidR="001E0AA8" w:rsidRPr="00FB3561" w:rsidRDefault="001E0AA8" w:rsidP="008B7C08">
      <w:pPr>
        <w:spacing w:line="480" w:lineRule="auto"/>
        <w:jc w:val="both"/>
        <w:rPr>
          <w:b/>
          <w:szCs w:val="24"/>
        </w:rPr>
      </w:pPr>
    </w:p>
    <w:p w14:paraId="2E7643D4" w14:textId="77777777" w:rsidR="001E0AA8" w:rsidRPr="00FB3561" w:rsidRDefault="001E0AA8" w:rsidP="008B7C08">
      <w:pPr>
        <w:spacing w:line="480" w:lineRule="auto"/>
        <w:jc w:val="both"/>
        <w:rPr>
          <w:b/>
          <w:szCs w:val="24"/>
        </w:rPr>
      </w:pPr>
    </w:p>
    <w:p w14:paraId="41D83878" w14:textId="77777777" w:rsidR="001E0AA8" w:rsidRPr="00FB3561" w:rsidRDefault="001E0AA8" w:rsidP="008B7C08">
      <w:pPr>
        <w:spacing w:line="480" w:lineRule="auto"/>
        <w:jc w:val="both"/>
        <w:rPr>
          <w:b/>
          <w:szCs w:val="24"/>
        </w:rPr>
      </w:pPr>
    </w:p>
    <w:p w14:paraId="5E2DFE9D" w14:textId="77777777" w:rsidR="001E0AA8" w:rsidRPr="00FB3561" w:rsidRDefault="001E0AA8" w:rsidP="008B7C08">
      <w:pPr>
        <w:spacing w:line="480" w:lineRule="auto"/>
        <w:jc w:val="both"/>
        <w:rPr>
          <w:b/>
          <w:szCs w:val="24"/>
        </w:rPr>
      </w:pPr>
    </w:p>
    <w:p w14:paraId="2844D6CB" w14:textId="77777777" w:rsidR="001E0AA8" w:rsidRPr="00FB3561" w:rsidRDefault="001E0AA8" w:rsidP="00BB0EE3">
      <w:pPr>
        <w:spacing w:line="480" w:lineRule="auto"/>
        <w:jc w:val="both"/>
        <w:rPr>
          <w:b/>
          <w:iCs/>
          <w:szCs w:val="24"/>
        </w:rPr>
      </w:pPr>
    </w:p>
    <w:p w14:paraId="5C6D8F28" w14:textId="3303B40B" w:rsidR="007B034E" w:rsidRPr="00FB3561" w:rsidRDefault="00AF7BAD" w:rsidP="007B034E">
      <w:pPr>
        <w:spacing w:line="480" w:lineRule="auto"/>
        <w:jc w:val="both"/>
        <w:rPr>
          <w:b/>
          <w:szCs w:val="24"/>
        </w:rPr>
      </w:pPr>
      <w:r w:rsidRPr="00FB3561">
        <w:rPr>
          <w:b/>
          <w:iCs/>
          <w:szCs w:val="24"/>
        </w:rPr>
        <w:lastRenderedPageBreak/>
        <w:t>S</w:t>
      </w:r>
      <w:r w:rsidR="00BB0EE3" w:rsidRPr="00FB3561">
        <w:rPr>
          <w:b/>
          <w:iCs/>
          <w:szCs w:val="24"/>
        </w:rPr>
        <w:t>ection S</w:t>
      </w:r>
      <w:r w:rsidR="0045252A" w:rsidRPr="00FB3561">
        <w:rPr>
          <w:b/>
          <w:iCs/>
          <w:szCs w:val="24"/>
        </w:rPr>
        <w:t>6</w:t>
      </w:r>
      <w:r w:rsidR="00BB0EE3" w:rsidRPr="00FB3561">
        <w:rPr>
          <w:b/>
          <w:iCs/>
          <w:szCs w:val="24"/>
        </w:rPr>
        <w:t xml:space="preserve">. </w:t>
      </w:r>
      <w:r w:rsidR="000E72FC" w:rsidRPr="00FB3561">
        <w:rPr>
          <w:b/>
        </w:rPr>
        <w:t>Overall trends of the SOT variation</w:t>
      </w:r>
    </w:p>
    <w:p w14:paraId="15C57CF6" w14:textId="53ADFD74" w:rsidR="000D5AB5" w:rsidRPr="00FB3561" w:rsidRDefault="00165001" w:rsidP="007B034E">
      <w:pPr>
        <w:spacing w:line="480" w:lineRule="auto"/>
        <w:jc w:val="both"/>
        <w:rPr>
          <w:b/>
          <w:szCs w:val="24"/>
        </w:rPr>
      </w:pPr>
      <w:r w:rsidRPr="00FB3561">
        <w:rPr>
          <w:szCs w:val="24"/>
        </w:rPr>
        <w:t>According to o</w:t>
      </w:r>
      <w:r w:rsidR="000D5AB5" w:rsidRPr="00FB3561">
        <w:rPr>
          <w:szCs w:val="24"/>
        </w:rPr>
        <w:t xml:space="preserve">ur </w:t>
      </w:r>
      <w:r w:rsidR="000D5AB5" w:rsidRPr="00FB3561">
        <w:rPr>
          <w:rFonts w:hint="eastAsia"/>
          <w:szCs w:val="24"/>
          <w:lang w:eastAsia="ko-KR"/>
        </w:rPr>
        <w:t>t</w:t>
      </w:r>
      <w:r w:rsidR="000D5AB5" w:rsidRPr="00FB3561">
        <w:rPr>
          <w:szCs w:val="24"/>
          <w:lang w:eastAsia="ko-KR"/>
        </w:rPr>
        <w:t xml:space="preserve">heoretical </w:t>
      </w:r>
      <w:r w:rsidR="000D5AB5" w:rsidRPr="00FB3561">
        <w:rPr>
          <w:szCs w:val="24"/>
        </w:rPr>
        <w:t>calculation (Fig.</w:t>
      </w:r>
      <w:r w:rsidR="00E66825" w:rsidRPr="00FB3561">
        <w:rPr>
          <w:szCs w:val="24"/>
        </w:rPr>
        <w:t xml:space="preserve"> </w:t>
      </w:r>
      <w:r w:rsidR="000D5AB5" w:rsidRPr="00FB3561">
        <w:rPr>
          <w:szCs w:val="24"/>
        </w:rPr>
        <w:t>2</w:t>
      </w:r>
      <w:r w:rsidR="003E4BA4" w:rsidRPr="00FB3561">
        <w:rPr>
          <w:szCs w:val="24"/>
        </w:rPr>
        <w:t>C</w:t>
      </w:r>
      <w:r w:rsidR="000D5AB5" w:rsidRPr="00FB3561">
        <w:rPr>
          <w:szCs w:val="24"/>
        </w:rPr>
        <w:t>)</w:t>
      </w:r>
      <w:r w:rsidRPr="00FB3561">
        <w:rPr>
          <w:szCs w:val="24"/>
        </w:rPr>
        <w:t>,</w:t>
      </w:r>
      <w:r w:rsidR="000D5AB5" w:rsidRPr="00FB3561">
        <w:rPr>
          <w:szCs w:val="24"/>
        </w:rPr>
        <w:t xml:space="preserve"> the effective spin Hall conductivity </w:t>
      </w:r>
      <w:r w:rsidRPr="00FB3561">
        <w:rPr>
          <w:szCs w:val="24"/>
        </w:rPr>
        <w:t xml:space="preserve">for Pt-based bilayers </w:t>
      </w:r>
      <w:r w:rsidR="000D5AB5" w:rsidRPr="00FB3561">
        <w:rPr>
          <w:szCs w:val="24"/>
        </w:rPr>
        <w:t xml:space="preserve">is positive and varies little as FM changes from Fe to CoFe, Co, and Ni, whereas the effective spin Hall conductivity </w:t>
      </w:r>
      <w:r w:rsidRPr="00FB3561">
        <w:rPr>
          <w:szCs w:val="24"/>
        </w:rPr>
        <w:t xml:space="preserve">for Ta-based bilayers </w:t>
      </w:r>
      <w:r w:rsidR="000D5AB5" w:rsidRPr="00FB3561">
        <w:rPr>
          <w:szCs w:val="24"/>
        </w:rPr>
        <w:t xml:space="preserve">changes from negative to positive as FM changes from Fe to CoFe, Co, Ni. Our ST-FMR measurement combined with the FM thickness-dependence analysis [Eq. (3)] confirms this trend for </w:t>
      </w:r>
      <w:proofErr w:type="spellStart"/>
      <w:r w:rsidR="000D5AB5" w:rsidRPr="00FB3561">
        <w:rPr>
          <w:szCs w:val="24"/>
        </w:rPr>
        <w:t>FeB</w:t>
      </w:r>
      <w:proofErr w:type="spellEnd"/>
      <w:r w:rsidR="000D5AB5" w:rsidRPr="00FB3561">
        <w:rPr>
          <w:szCs w:val="24"/>
        </w:rPr>
        <w:t xml:space="preserve">/Pt, </w:t>
      </w:r>
      <w:proofErr w:type="spellStart"/>
      <w:r w:rsidR="000D5AB5" w:rsidRPr="00FB3561">
        <w:rPr>
          <w:szCs w:val="24"/>
        </w:rPr>
        <w:t>CoFeB</w:t>
      </w:r>
      <w:proofErr w:type="spellEnd"/>
      <w:r w:rsidR="000D5AB5" w:rsidRPr="00FB3561">
        <w:rPr>
          <w:szCs w:val="24"/>
        </w:rPr>
        <w:t>/Pt, Co/Pt, Ni/Pt</w:t>
      </w:r>
      <w:r w:rsidRPr="00FB3561">
        <w:rPr>
          <w:szCs w:val="24"/>
        </w:rPr>
        <w:t>,</w:t>
      </w:r>
      <w:r w:rsidR="000D5AB5" w:rsidRPr="00FB3561">
        <w:rPr>
          <w:szCs w:val="24"/>
        </w:rPr>
        <w:t xml:space="preserve"> and for </w:t>
      </w:r>
      <w:proofErr w:type="spellStart"/>
      <w:r w:rsidR="000D5AB5" w:rsidRPr="00FB3561">
        <w:rPr>
          <w:szCs w:val="24"/>
        </w:rPr>
        <w:t>FeB</w:t>
      </w:r>
      <w:proofErr w:type="spellEnd"/>
      <w:r w:rsidR="000D5AB5" w:rsidRPr="00FB3561">
        <w:rPr>
          <w:szCs w:val="24"/>
        </w:rPr>
        <w:t xml:space="preserve">/Ta, </w:t>
      </w:r>
      <w:proofErr w:type="spellStart"/>
      <w:r w:rsidR="000D5AB5" w:rsidRPr="00FB3561">
        <w:rPr>
          <w:szCs w:val="24"/>
        </w:rPr>
        <w:t>CoFeB</w:t>
      </w:r>
      <w:proofErr w:type="spellEnd"/>
      <w:r w:rsidR="000D5AB5" w:rsidRPr="00FB3561">
        <w:rPr>
          <w:szCs w:val="24"/>
        </w:rPr>
        <w:t xml:space="preserve">/Ta, Co/Ta, Ni/Ta, as </w:t>
      </w:r>
      <w:r w:rsidR="00B36CA7" w:rsidRPr="00FB3561">
        <w:rPr>
          <w:szCs w:val="24"/>
        </w:rPr>
        <w:t>summarized</w:t>
      </w:r>
      <w:r w:rsidR="000D5AB5" w:rsidRPr="00FB3561">
        <w:rPr>
          <w:szCs w:val="24"/>
        </w:rPr>
        <w:t xml:space="preserve"> in Fig</w:t>
      </w:r>
      <w:r w:rsidRPr="00FB3561">
        <w:rPr>
          <w:szCs w:val="24"/>
        </w:rPr>
        <w:t>.</w:t>
      </w:r>
      <w:r w:rsidR="000D5AB5" w:rsidRPr="00FB3561">
        <w:rPr>
          <w:szCs w:val="24"/>
        </w:rPr>
        <w:t xml:space="preserve"> S1</w:t>
      </w:r>
      <w:r w:rsidR="00D73EFF" w:rsidRPr="00FB3561">
        <w:rPr>
          <w:szCs w:val="24"/>
        </w:rPr>
        <w:t>4</w:t>
      </w:r>
      <w:r w:rsidRPr="00FB3561">
        <w:rPr>
          <w:szCs w:val="24"/>
        </w:rPr>
        <w:t xml:space="preserve"> (also Figs. 3H and 3I)</w:t>
      </w:r>
      <w:r w:rsidR="000D5AB5" w:rsidRPr="00FB3561">
        <w:rPr>
          <w:szCs w:val="24"/>
        </w:rPr>
        <w:t xml:space="preserve">. </w:t>
      </w:r>
      <w:r w:rsidR="00201C20" w:rsidRPr="00FB3561">
        <w:rPr>
          <w:szCs w:val="24"/>
        </w:rPr>
        <w:t xml:space="preserve">The composition of </w:t>
      </w:r>
      <w:proofErr w:type="spellStart"/>
      <w:r w:rsidR="00201C20" w:rsidRPr="00FB3561">
        <w:rPr>
          <w:szCs w:val="24"/>
        </w:rPr>
        <w:t>CoFeB</w:t>
      </w:r>
      <w:proofErr w:type="spellEnd"/>
      <w:r w:rsidR="00201C20" w:rsidRPr="00FB3561">
        <w:rPr>
          <w:szCs w:val="24"/>
        </w:rPr>
        <w:t xml:space="preserve"> is Co</w:t>
      </w:r>
      <w:r w:rsidR="00201C20" w:rsidRPr="00FB3561">
        <w:rPr>
          <w:szCs w:val="24"/>
          <w:vertAlign w:val="subscript"/>
        </w:rPr>
        <w:t>40</w:t>
      </w:r>
      <w:r w:rsidR="00201C20" w:rsidRPr="00FB3561">
        <w:rPr>
          <w:szCs w:val="24"/>
        </w:rPr>
        <w:t>Fe</w:t>
      </w:r>
      <w:r w:rsidR="00201C20" w:rsidRPr="00FB3561">
        <w:rPr>
          <w:szCs w:val="24"/>
          <w:vertAlign w:val="subscript"/>
        </w:rPr>
        <w:t>40</w:t>
      </w:r>
      <w:r w:rsidR="00201C20" w:rsidRPr="00FB3561">
        <w:rPr>
          <w:szCs w:val="24"/>
        </w:rPr>
        <w:t>B</w:t>
      </w:r>
      <w:r w:rsidR="00201C20" w:rsidRPr="00FB3561">
        <w:rPr>
          <w:szCs w:val="24"/>
          <w:vertAlign w:val="subscript"/>
        </w:rPr>
        <w:t>20</w:t>
      </w:r>
      <w:r w:rsidR="00201C20" w:rsidRPr="00FB3561">
        <w:rPr>
          <w:szCs w:val="24"/>
        </w:rPr>
        <w:t xml:space="preserve"> and the composition of </w:t>
      </w:r>
      <w:proofErr w:type="spellStart"/>
      <w:r w:rsidR="00201C20" w:rsidRPr="00FB3561">
        <w:rPr>
          <w:szCs w:val="24"/>
        </w:rPr>
        <w:t>FeB</w:t>
      </w:r>
      <w:proofErr w:type="spellEnd"/>
      <w:r w:rsidR="00201C20" w:rsidRPr="00FB3561">
        <w:rPr>
          <w:szCs w:val="24"/>
        </w:rPr>
        <w:t xml:space="preserve"> is Fe</w:t>
      </w:r>
      <w:r w:rsidR="00201C20" w:rsidRPr="00FB3561">
        <w:rPr>
          <w:szCs w:val="24"/>
          <w:vertAlign w:val="subscript"/>
        </w:rPr>
        <w:t>80</w:t>
      </w:r>
      <w:r w:rsidR="00201C20" w:rsidRPr="00FB3561">
        <w:rPr>
          <w:szCs w:val="24"/>
        </w:rPr>
        <w:t>B</w:t>
      </w:r>
      <w:r w:rsidR="00201C20" w:rsidRPr="00FB3561">
        <w:rPr>
          <w:szCs w:val="24"/>
          <w:vertAlign w:val="subscript"/>
        </w:rPr>
        <w:t>20</w:t>
      </w:r>
      <w:r w:rsidR="00201C20" w:rsidRPr="00FB3561">
        <w:rPr>
          <w:szCs w:val="24"/>
        </w:rPr>
        <w:t xml:space="preserve">. </w:t>
      </w:r>
      <w:r w:rsidR="000D5AB5" w:rsidRPr="00FB3561">
        <w:rPr>
          <w:szCs w:val="24"/>
          <w:shd w:val="clear" w:color="auto" w:fill="FFFFFF"/>
        </w:rPr>
        <w:t xml:space="preserve">The overall trend of the measured </w:t>
      </w:r>
      <w:r w:rsidRPr="00FB3561">
        <w:rPr>
          <w:szCs w:val="24"/>
          <w:shd w:val="clear" w:color="auto" w:fill="FFFFFF"/>
        </w:rPr>
        <w:t xml:space="preserve">effective </w:t>
      </w:r>
      <w:r w:rsidR="000D5AB5" w:rsidRPr="00FB3561">
        <w:rPr>
          <w:szCs w:val="24"/>
          <w:shd w:val="clear" w:color="auto" w:fill="FFFFFF"/>
        </w:rPr>
        <w:t>spin Hall conductivity variation among these devices is in agreement with the theoretical prediction</w:t>
      </w:r>
      <w:r w:rsidRPr="00FB3561">
        <w:rPr>
          <w:szCs w:val="24"/>
          <w:shd w:val="clear" w:color="auto" w:fill="FFFFFF"/>
        </w:rPr>
        <w:t>.</w:t>
      </w:r>
      <w:r w:rsidR="000D5AB5" w:rsidRPr="00FB3561">
        <w:rPr>
          <w:szCs w:val="24"/>
          <w:shd w:val="clear" w:color="auto" w:fill="FFFFFF"/>
        </w:rPr>
        <w:t xml:space="preserve"> </w:t>
      </w:r>
    </w:p>
    <w:p w14:paraId="00A332A6" w14:textId="77777777" w:rsidR="000D5AB5" w:rsidRPr="00FB3561" w:rsidRDefault="000D5AB5" w:rsidP="007B034E">
      <w:pPr>
        <w:spacing w:line="480" w:lineRule="auto"/>
        <w:jc w:val="both"/>
        <w:rPr>
          <w:b/>
          <w:szCs w:val="24"/>
        </w:rPr>
      </w:pPr>
    </w:p>
    <w:p w14:paraId="384546C3" w14:textId="61AF5B8C" w:rsidR="000D5AB5" w:rsidRPr="00FB3561" w:rsidRDefault="00165001" w:rsidP="007B034E">
      <w:pPr>
        <w:spacing w:line="480" w:lineRule="auto"/>
        <w:jc w:val="both"/>
        <w:rPr>
          <w:szCs w:val="24"/>
          <w:shd w:val="clear" w:color="auto" w:fill="FFFFFF"/>
        </w:rPr>
      </w:pPr>
      <w:r w:rsidRPr="00FB3561">
        <w:rPr>
          <w:szCs w:val="24"/>
          <w:shd w:val="clear" w:color="auto" w:fill="FFFFFF"/>
        </w:rPr>
        <w:t xml:space="preserve">One comment is in order. </w:t>
      </w:r>
      <w:r w:rsidR="000D5AB5" w:rsidRPr="00FB3561">
        <w:rPr>
          <w:szCs w:val="24"/>
          <w:shd w:val="clear" w:color="auto" w:fill="FFFFFF"/>
        </w:rPr>
        <w:t>We note that</w:t>
      </w:r>
      <w:r w:rsidR="00304246" w:rsidRPr="00FB3561">
        <w:t xml:space="preserve"> </w:t>
      </w:r>
      <w:r w:rsidR="00304246" w:rsidRPr="00FB3561">
        <w:rPr>
          <w:szCs w:val="24"/>
          <w:shd w:val="clear" w:color="auto" w:fill="FFFFFF"/>
        </w:rPr>
        <w:t xml:space="preserve">there is a big uncertainty in the SHA of the Co/Ta bilayer [Fig. </w:t>
      </w:r>
      <w:proofErr w:type="gramStart"/>
      <w:r w:rsidR="00304246" w:rsidRPr="00FB3561">
        <w:rPr>
          <w:szCs w:val="24"/>
          <w:shd w:val="clear" w:color="auto" w:fill="FFFFFF"/>
        </w:rPr>
        <w:t>S1</w:t>
      </w:r>
      <w:r w:rsidR="00D73EFF" w:rsidRPr="00FB3561">
        <w:rPr>
          <w:szCs w:val="24"/>
          <w:shd w:val="clear" w:color="auto" w:fill="FFFFFF"/>
        </w:rPr>
        <w:t>4</w:t>
      </w:r>
      <w:r w:rsidR="00304246" w:rsidRPr="00FB3561">
        <w:rPr>
          <w:szCs w:val="24"/>
          <w:shd w:val="clear" w:color="auto" w:fill="FFFFFF"/>
        </w:rPr>
        <w:t>(</w:t>
      </w:r>
      <w:proofErr w:type="gramEnd"/>
      <w:r w:rsidR="00304246" w:rsidRPr="00FB3561">
        <w:rPr>
          <w:szCs w:val="24"/>
          <w:shd w:val="clear" w:color="auto" w:fill="FFFFFF"/>
        </w:rPr>
        <w:t xml:space="preserve">a)] since it was evaluated by the method </w:t>
      </w:r>
      <w:r w:rsidR="00473C32" w:rsidRPr="00FB3561">
        <w:rPr>
          <w:szCs w:val="24"/>
          <w:shd w:val="clear" w:color="auto" w:fill="FFFFFF"/>
        </w:rPr>
        <w:t>suggested in Sec. S5</w:t>
      </w:r>
      <w:r w:rsidR="00867CEA" w:rsidRPr="00FB3561">
        <w:rPr>
          <w:szCs w:val="24"/>
          <w:shd w:val="clear" w:color="auto" w:fill="FFFFFF"/>
        </w:rPr>
        <w:t xml:space="preserve"> </w:t>
      </w:r>
      <w:r w:rsidR="00867CEA" w:rsidRPr="00FB3561">
        <w:rPr>
          <w:szCs w:val="24"/>
          <w:shd w:val="clear" w:color="auto" w:fill="FFFFFF"/>
          <w:lang w:eastAsia="ko-KR"/>
        </w:rPr>
        <w:t>due to the following reason</w:t>
      </w:r>
      <w:r w:rsidR="00304246" w:rsidRPr="00FB3561">
        <w:rPr>
          <w:szCs w:val="24"/>
          <w:shd w:val="clear" w:color="auto" w:fill="FFFFFF"/>
        </w:rPr>
        <w:t>. For the Co/Ta bilayer, the SHA evaluation via the Eq. (3) was difficult since Eq. (3) assumes magnetic properties of a FM material in a given FM/NM bilayer to be independent of the FM thickness. In contrast, we observed a large in-plane magnetic anisotropy and a giant enhancement of the magnetic damping in the thin Co thickness range (&lt; 5 nm) of the Co/Ta bilayer (not shown). We surmise that magnetic property change with the Co thickness may be due to the giant strain effect arising from the lattice mismatch at the Co/Ta interface. For instance, a previous report</w:t>
      </w:r>
      <w:r w:rsidR="00B74608" w:rsidRPr="00FB3561">
        <w:rPr>
          <w:szCs w:val="24"/>
          <w:shd w:val="clear" w:color="auto" w:fill="FFFFFF"/>
          <w:vertAlign w:val="superscript"/>
        </w:rPr>
        <w:t>9</w:t>
      </w:r>
      <w:r w:rsidR="00304246" w:rsidRPr="00FB3561">
        <w:rPr>
          <w:szCs w:val="24"/>
          <w:shd w:val="clear" w:color="auto" w:fill="FFFFFF"/>
        </w:rPr>
        <w:t xml:space="preserve"> discussed such issues and possible influences on the spin dynamics. However, we do not clearly understand the reason for the thickness dependence</w:t>
      </w:r>
      <w:r w:rsidR="00400935" w:rsidRPr="00FB3561">
        <w:rPr>
          <w:szCs w:val="24"/>
        </w:rPr>
        <w:t>.</w:t>
      </w:r>
      <w:r w:rsidR="000D5AB5" w:rsidRPr="00FB3561">
        <w:rPr>
          <w:szCs w:val="24"/>
        </w:rPr>
        <w:t xml:space="preserve"> </w:t>
      </w:r>
    </w:p>
    <w:p w14:paraId="1CEC492C" w14:textId="33B9959B" w:rsidR="000D5AB5" w:rsidRPr="00FB3561" w:rsidRDefault="000D5AB5" w:rsidP="007B034E">
      <w:pPr>
        <w:spacing w:line="480" w:lineRule="auto"/>
        <w:jc w:val="both"/>
        <w:rPr>
          <w:b/>
          <w:szCs w:val="24"/>
          <w:lang w:eastAsia="ko-KR"/>
        </w:rPr>
      </w:pPr>
    </w:p>
    <w:p w14:paraId="6FAD6A87" w14:textId="77777777" w:rsidR="000D5AB5" w:rsidRPr="00FB3561" w:rsidRDefault="000D5AB5" w:rsidP="007B034E">
      <w:pPr>
        <w:spacing w:line="480" w:lineRule="auto"/>
        <w:jc w:val="both"/>
        <w:rPr>
          <w:b/>
          <w:szCs w:val="24"/>
        </w:rPr>
      </w:pPr>
    </w:p>
    <w:p w14:paraId="50509B22" w14:textId="77777777" w:rsidR="003353F7" w:rsidRPr="00FB3561" w:rsidRDefault="003353F7" w:rsidP="007B034E">
      <w:pPr>
        <w:spacing w:line="480" w:lineRule="auto"/>
        <w:jc w:val="both"/>
        <w:rPr>
          <w:b/>
          <w:szCs w:val="24"/>
        </w:rPr>
      </w:pPr>
    </w:p>
    <w:p w14:paraId="17248D2D" w14:textId="13814E70" w:rsidR="000D5AB5" w:rsidRPr="00FB3561" w:rsidRDefault="003353F7" w:rsidP="00B40783">
      <w:pPr>
        <w:spacing w:line="480" w:lineRule="auto"/>
        <w:jc w:val="center"/>
        <w:rPr>
          <w:b/>
          <w:szCs w:val="24"/>
        </w:rPr>
      </w:pPr>
      <w:r w:rsidRPr="00FB3561">
        <w:rPr>
          <w:b/>
          <w:noProof/>
          <w:szCs w:val="24"/>
          <w:lang w:eastAsia="ko-KR"/>
        </w:rPr>
        <w:lastRenderedPageBreak/>
        <w:drawing>
          <wp:inline distT="0" distB="0" distL="0" distR="0" wp14:anchorId="0D34CBAA" wp14:editId="237AD4B6">
            <wp:extent cx="5323272" cy="189547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37534" cy="1900553"/>
                    </a:xfrm>
                    <a:prstGeom prst="rect">
                      <a:avLst/>
                    </a:prstGeom>
                    <a:noFill/>
                    <a:ln>
                      <a:noFill/>
                    </a:ln>
                  </pic:spPr>
                </pic:pic>
              </a:graphicData>
            </a:graphic>
          </wp:inline>
        </w:drawing>
      </w:r>
    </w:p>
    <w:p w14:paraId="7219D868" w14:textId="05FE7DCC" w:rsidR="007B034E" w:rsidRPr="00FB3561" w:rsidRDefault="007B034E" w:rsidP="008B7C08">
      <w:pPr>
        <w:spacing w:line="480" w:lineRule="auto"/>
        <w:rPr>
          <w:szCs w:val="24"/>
        </w:rPr>
      </w:pPr>
    </w:p>
    <w:p w14:paraId="4C42C2AE" w14:textId="72FD7DD7" w:rsidR="009035C4" w:rsidRPr="00FB3561" w:rsidRDefault="009035C4" w:rsidP="007B034E">
      <w:pPr>
        <w:spacing w:line="480" w:lineRule="auto"/>
        <w:jc w:val="center"/>
        <w:rPr>
          <w:szCs w:val="24"/>
        </w:rPr>
      </w:pPr>
    </w:p>
    <w:p w14:paraId="648FF6AE" w14:textId="46595EA7" w:rsidR="007B034E" w:rsidRPr="00FB3561" w:rsidRDefault="00AF7BAD" w:rsidP="007B034E">
      <w:pPr>
        <w:spacing w:line="480" w:lineRule="auto"/>
        <w:rPr>
          <w:szCs w:val="24"/>
          <w:lang w:eastAsia="ko-KR"/>
        </w:rPr>
      </w:pPr>
      <w:r w:rsidRPr="00FB3561">
        <w:rPr>
          <w:b/>
          <w:szCs w:val="24"/>
          <w:lang w:eastAsia="ko-KR"/>
        </w:rPr>
        <w:t>F</w:t>
      </w:r>
      <w:r w:rsidR="001E0AA8" w:rsidRPr="00FB3561">
        <w:rPr>
          <w:b/>
          <w:szCs w:val="24"/>
          <w:lang w:eastAsia="ko-KR"/>
        </w:rPr>
        <w:t>ig. S1</w:t>
      </w:r>
      <w:r w:rsidR="0045252A" w:rsidRPr="00FB3561">
        <w:rPr>
          <w:b/>
          <w:szCs w:val="24"/>
          <w:lang w:eastAsia="ko-KR"/>
        </w:rPr>
        <w:t>4</w:t>
      </w:r>
      <w:r w:rsidR="007B034E" w:rsidRPr="00FB3561">
        <w:rPr>
          <w:b/>
          <w:szCs w:val="24"/>
          <w:lang w:eastAsia="ko-KR"/>
        </w:rPr>
        <w:t xml:space="preserve">. </w:t>
      </w:r>
      <w:r w:rsidR="00B407DD" w:rsidRPr="00FB3561">
        <w:rPr>
          <w:b/>
          <w:szCs w:val="24"/>
          <w:lang w:eastAsia="ko-KR"/>
        </w:rPr>
        <w:t>The trend of SOT variation among various FM/NM bilayers.</w:t>
      </w:r>
      <w:r w:rsidR="00B407DD" w:rsidRPr="00FB3561">
        <w:rPr>
          <w:szCs w:val="24"/>
          <w:lang w:eastAsia="ko-KR"/>
        </w:rPr>
        <w:t xml:space="preserve"> (</w:t>
      </w:r>
      <w:r w:rsidR="00B407DD" w:rsidRPr="00FB3561">
        <w:rPr>
          <w:b/>
          <w:szCs w:val="24"/>
          <w:lang w:eastAsia="ko-KR"/>
        </w:rPr>
        <w:t>a</w:t>
      </w:r>
      <w:r w:rsidR="00B407DD" w:rsidRPr="00FB3561">
        <w:rPr>
          <w:szCs w:val="24"/>
          <w:lang w:eastAsia="ko-KR"/>
        </w:rPr>
        <w:t xml:space="preserve">) The damping-like torque efficiency </w:t>
      </w:r>
      <m:oMath>
        <m:sSub>
          <m:sSubPr>
            <m:ctrlPr>
              <w:rPr>
                <w:rFonts w:ascii="Cambria Math" w:hAnsi="Cambria Math"/>
                <w:szCs w:val="24"/>
                <w:lang w:eastAsia="ko-KR"/>
              </w:rPr>
            </m:ctrlPr>
          </m:sSubPr>
          <m:e>
            <m:r>
              <w:rPr>
                <w:rFonts w:ascii="Cambria Math" w:hAnsi="Cambria Math"/>
                <w:szCs w:val="24"/>
                <w:lang w:eastAsia="ko-KR"/>
              </w:rPr>
              <m:t>ξ</m:t>
            </m:r>
          </m:e>
          <m:sub>
            <m:r>
              <w:rPr>
                <w:rFonts w:ascii="Cambria Math" w:hAnsi="Cambria Math"/>
                <w:szCs w:val="24"/>
                <w:lang w:eastAsia="ko-KR"/>
              </w:rPr>
              <m:t>DL</m:t>
            </m:r>
          </m:sub>
        </m:sSub>
      </m:oMath>
      <w:r w:rsidR="008A4AD0" w:rsidRPr="00FB3561">
        <w:rPr>
          <w:rFonts w:hint="eastAsia"/>
          <w:szCs w:val="24"/>
          <w:lang w:eastAsia="ko-KR"/>
        </w:rPr>
        <w:t xml:space="preserve"> </w:t>
      </w:r>
      <w:r w:rsidR="008A4AD0" w:rsidRPr="00FB3561">
        <w:rPr>
          <w:szCs w:val="24"/>
          <w:lang w:eastAsia="ko-KR"/>
        </w:rPr>
        <w:t>(or effective spin Hall angle) and (</w:t>
      </w:r>
      <w:r w:rsidR="008A4AD0" w:rsidRPr="00FB3561">
        <w:rPr>
          <w:b/>
          <w:szCs w:val="24"/>
          <w:lang w:eastAsia="ko-KR"/>
        </w:rPr>
        <w:t>b</w:t>
      </w:r>
      <w:r w:rsidR="008A4AD0" w:rsidRPr="00FB3561">
        <w:rPr>
          <w:szCs w:val="24"/>
          <w:lang w:eastAsia="ko-KR"/>
        </w:rPr>
        <w:t>) the effective spin Hall conductivity for various FM/NM bilayers with FM=</w:t>
      </w:r>
      <w:proofErr w:type="spellStart"/>
      <w:r w:rsidR="008A4AD0" w:rsidRPr="00FB3561">
        <w:rPr>
          <w:szCs w:val="24"/>
          <w:lang w:eastAsia="ko-KR"/>
        </w:rPr>
        <w:t>FeB</w:t>
      </w:r>
      <w:proofErr w:type="spellEnd"/>
      <w:r w:rsidR="008A4AD0" w:rsidRPr="00FB3561">
        <w:rPr>
          <w:szCs w:val="24"/>
          <w:lang w:eastAsia="ko-KR"/>
        </w:rPr>
        <w:t xml:space="preserve">, </w:t>
      </w:r>
      <w:proofErr w:type="spellStart"/>
      <w:r w:rsidR="008A4AD0" w:rsidRPr="00FB3561">
        <w:rPr>
          <w:szCs w:val="24"/>
          <w:lang w:eastAsia="ko-KR"/>
        </w:rPr>
        <w:t>CoFeB</w:t>
      </w:r>
      <w:proofErr w:type="spellEnd"/>
      <w:r w:rsidR="008A4AD0" w:rsidRPr="00FB3561">
        <w:rPr>
          <w:szCs w:val="24"/>
          <w:lang w:eastAsia="ko-KR"/>
        </w:rPr>
        <w:t>, Co, Ni</w:t>
      </w:r>
      <w:r w:rsidR="009B67A0" w:rsidRPr="00FB3561">
        <w:rPr>
          <w:szCs w:val="24"/>
          <w:lang w:eastAsia="ko-KR"/>
        </w:rPr>
        <w:t>,</w:t>
      </w:r>
      <w:r w:rsidR="008A4AD0" w:rsidRPr="00FB3561">
        <w:rPr>
          <w:szCs w:val="24"/>
          <w:lang w:eastAsia="ko-KR"/>
        </w:rPr>
        <w:t xml:space="preserve"> and NM=Pt</w:t>
      </w:r>
      <w:r w:rsidR="009B67A0" w:rsidRPr="00FB3561">
        <w:rPr>
          <w:szCs w:val="24"/>
          <w:lang w:eastAsia="ko-KR"/>
        </w:rPr>
        <w:t xml:space="preserve">, </w:t>
      </w:r>
      <w:r w:rsidR="008A4AD0" w:rsidRPr="00FB3561">
        <w:rPr>
          <w:szCs w:val="24"/>
          <w:lang w:eastAsia="ko-KR"/>
        </w:rPr>
        <w:t>Ta.</w:t>
      </w:r>
    </w:p>
    <w:p w14:paraId="654C0E2A" w14:textId="77777777" w:rsidR="007B034E" w:rsidRDefault="007B034E" w:rsidP="007B034E">
      <w:pPr>
        <w:spacing w:line="480" w:lineRule="auto"/>
        <w:rPr>
          <w:color w:val="0000FF"/>
        </w:rPr>
      </w:pPr>
    </w:p>
    <w:p w14:paraId="54CD3347" w14:textId="77777777" w:rsidR="000E72FC" w:rsidRDefault="000E72FC" w:rsidP="007B034E">
      <w:pPr>
        <w:spacing w:line="480" w:lineRule="auto"/>
        <w:rPr>
          <w:color w:val="0000FF"/>
        </w:rPr>
      </w:pPr>
    </w:p>
    <w:p w14:paraId="4D7A7E0C" w14:textId="77777777" w:rsidR="000E72FC" w:rsidRDefault="000E72FC" w:rsidP="007B034E">
      <w:pPr>
        <w:spacing w:line="480" w:lineRule="auto"/>
        <w:rPr>
          <w:color w:val="0000FF"/>
        </w:rPr>
      </w:pPr>
    </w:p>
    <w:p w14:paraId="1D55FE15" w14:textId="77777777" w:rsidR="000E72FC" w:rsidRDefault="000E72FC" w:rsidP="007B034E">
      <w:pPr>
        <w:spacing w:line="480" w:lineRule="auto"/>
        <w:rPr>
          <w:color w:val="0000FF"/>
        </w:rPr>
      </w:pPr>
    </w:p>
    <w:p w14:paraId="5CD3E782" w14:textId="77777777" w:rsidR="000E72FC" w:rsidRDefault="000E72FC" w:rsidP="007B034E">
      <w:pPr>
        <w:spacing w:line="480" w:lineRule="auto"/>
        <w:rPr>
          <w:color w:val="0000FF"/>
        </w:rPr>
      </w:pPr>
    </w:p>
    <w:p w14:paraId="47AC5B56" w14:textId="2259C399" w:rsidR="00AF7BAD" w:rsidRDefault="00AF7BAD">
      <w:pPr>
        <w:spacing w:after="160" w:line="259" w:lineRule="auto"/>
        <w:jc w:val="both"/>
        <w:rPr>
          <w:szCs w:val="24"/>
        </w:rPr>
      </w:pPr>
      <w:r>
        <w:rPr>
          <w:szCs w:val="24"/>
        </w:rPr>
        <w:br w:type="page"/>
      </w:r>
    </w:p>
    <w:p w14:paraId="2D430487" w14:textId="7A3F04AC" w:rsidR="00AF7BAD" w:rsidRPr="00C66B55" w:rsidRDefault="00AF7BAD" w:rsidP="00BB1D86">
      <w:pPr>
        <w:spacing w:line="480" w:lineRule="auto"/>
        <w:jc w:val="both"/>
        <w:rPr>
          <w:szCs w:val="24"/>
          <w:lang w:eastAsia="ko-KR"/>
        </w:rPr>
      </w:pPr>
      <w:r w:rsidRPr="00182152">
        <w:rPr>
          <w:b/>
          <w:szCs w:val="24"/>
          <w:lang w:eastAsia="ko-KR"/>
        </w:rPr>
        <w:lastRenderedPageBreak/>
        <w:t>REFERENCES</w:t>
      </w:r>
      <w:r w:rsidR="00104D49">
        <w:rPr>
          <w:szCs w:val="24"/>
          <w:lang w:eastAsia="ko-KR"/>
        </w:rPr>
        <w:fldChar w:fldCharType="begin"/>
      </w:r>
      <w:r w:rsidR="00104D49">
        <w:rPr>
          <w:szCs w:val="24"/>
          <w:lang w:eastAsia="ko-KR"/>
        </w:rPr>
        <w:instrText xml:space="preserve"> ADDIN EN.REFLIST </w:instrText>
      </w:r>
      <w:r w:rsidR="00104D49">
        <w:rPr>
          <w:szCs w:val="24"/>
          <w:lang w:eastAsia="ko-KR"/>
        </w:rPr>
        <w:fldChar w:fldCharType="end"/>
      </w:r>
    </w:p>
    <w:sectPr w:rsidR="00AF7BAD" w:rsidRPr="00C66B55" w:rsidSect="00911823">
      <w:headerReference w:type="default" r:id="rId98"/>
      <w:footerReference w:type="default" r:id="rId99"/>
      <w:endnotePr>
        <w:numFmt w:val="decimal"/>
      </w:endnotePr>
      <w:pgSz w:w="11906" w:h="16838"/>
      <w:pgMar w:top="1701" w:right="1440" w:bottom="1440" w:left="1440" w:header="851" w:footer="992" w:gutter="0"/>
      <w:lnNumType w:countBy="1" w:restart="continuous"/>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885033" w16cid:durableId="2419F0D5"/>
  <w16cid:commentId w16cid:paraId="7FD7C1CB" w16cid:durableId="2419F3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90E8B" w14:textId="77777777" w:rsidR="00C5540A" w:rsidRDefault="00C5540A">
      <w:r>
        <w:separator/>
      </w:r>
    </w:p>
  </w:endnote>
  <w:endnote w:type="continuationSeparator" w:id="0">
    <w:p w14:paraId="60AD580C" w14:textId="77777777" w:rsidR="00C5540A" w:rsidRDefault="00C5540A">
      <w:r>
        <w:continuationSeparator/>
      </w:r>
    </w:p>
  </w:endnote>
  <w:endnote w:id="1">
    <w:p w14:paraId="7207EA79" w14:textId="0DF81121" w:rsidR="00021EB7" w:rsidRPr="00BB1D86" w:rsidRDefault="00021EB7" w:rsidP="00BB1D86">
      <w:pPr>
        <w:pStyle w:val="aff"/>
        <w:jc w:val="both"/>
        <w:rPr>
          <w:rFonts w:ascii="Times New Roman" w:hAnsi="Times New Roman" w:cs="Times New Roman"/>
          <w:sz w:val="24"/>
          <w:szCs w:val="24"/>
        </w:rPr>
      </w:pPr>
      <w:r w:rsidRPr="00BB1D86">
        <w:rPr>
          <w:rStyle w:val="aff0"/>
          <w:rFonts w:ascii="Times New Roman" w:hAnsi="Times New Roman" w:cs="Times New Roman"/>
          <w:sz w:val="24"/>
          <w:szCs w:val="24"/>
        </w:rPr>
        <w:endnoteRef/>
      </w:r>
      <w:r w:rsidRPr="00BB1D86">
        <w:rPr>
          <w:rFonts w:ascii="Times New Roman" w:hAnsi="Times New Roman" w:cs="Times New Roman"/>
          <w:sz w:val="24"/>
          <w:szCs w:val="24"/>
        </w:rPr>
        <w:t xml:space="preserve"> Blügel, </w:t>
      </w:r>
      <w:r>
        <w:rPr>
          <w:rFonts w:ascii="Times New Roman" w:hAnsi="Times New Roman" w:cs="Times New Roman"/>
          <w:sz w:val="24"/>
          <w:szCs w:val="24"/>
        </w:rPr>
        <w:t>S. &amp;</w:t>
      </w:r>
      <w:r w:rsidRPr="00BB1D86">
        <w:rPr>
          <w:rFonts w:ascii="Times New Roman" w:hAnsi="Times New Roman" w:cs="Times New Roman"/>
          <w:sz w:val="24"/>
          <w:szCs w:val="24"/>
        </w:rPr>
        <w:t xml:space="preserve"> </w:t>
      </w:r>
      <w:proofErr w:type="spellStart"/>
      <w:r w:rsidRPr="00BB1D86">
        <w:rPr>
          <w:rFonts w:ascii="Times New Roman" w:hAnsi="Times New Roman" w:cs="Times New Roman"/>
          <w:sz w:val="24"/>
          <w:szCs w:val="24"/>
        </w:rPr>
        <w:t>Bihlmayer</w:t>
      </w:r>
      <w:proofErr w:type="spellEnd"/>
      <w:r w:rsidRPr="00BB1D86">
        <w:rPr>
          <w:rFonts w:ascii="Times New Roman" w:hAnsi="Times New Roman" w:cs="Times New Roman"/>
          <w:sz w:val="24"/>
          <w:szCs w:val="24"/>
        </w:rPr>
        <w:t>, G.</w:t>
      </w:r>
      <w:r>
        <w:rPr>
          <w:rFonts w:ascii="Times New Roman" w:hAnsi="Times New Roman" w:cs="Times New Roman"/>
          <w:sz w:val="24"/>
          <w:szCs w:val="24"/>
        </w:rPr>
        <w:t xml:space="preserve"> </w:t>
      </w:r>
      <w:r w:rsidRPr="00BB1D86">
        <w:rPr>
          <w:rFonts w:ascii="Times New Roman" w:hAnsi="Times New Roman" w:cs="Times New Roman"/>
          <w:sz w:val="24"/>
          <w:szCs w:val="24"/>
        </w:rPr>
        <w:t xml:space="preserve">Full-potential linearized augmented </w:t>
      </w:r>
      <w:proofErr w:type="spellStart"/>
      <w:r w:rsidRPr="00BB1D86">
        <w:rPr>
          <w:rFonts w:ascii="Times New Roman" w:hAnsi="Times New Roman" w:cs="Times New Roman"/>
          <w:sz w:val="24"/>
          <w:szCs w:val="24"/>
        </w:rPr>
        <w:t>planewave</w:t>
      </w:r>
      <w:proofErr w:type="spellEnd"/>
      <w:r w:rsidRPr="00BB1D86">
        <w:rPr>
          <w:rFonts w:ascii="Times New Roman" w:hAnsi="Times New Roman" w:cs="Times New Roman"/>
          <w:sz w:val="24"/>
          <w:szCs w:val="24"/>
        </w:rPr>
        <w:t xml:space="preserve"> method. In J. </w:t>
      </w:r>
      <w:proofErr w:type="spellStart"/>
      <w:r w:rsidRPr="00BB1D86">
        <w:rPr>
          <w:rFonts w:ascii="Times New Roman" w:hAnsi="Times New Roman" w:cs="Times New Roman"/>
          <w:sz w:val="24"/>
          <w:szCs w:val="24"/>
        </w:rPr>
        <w:t>Grotendorst</w:t>
      </w:r>
      <w:proofErr w:type="spellEnd"/>
      <w:r w:rsidRPr="00BB1D86">
        <w:rPr>
          <w:rFonts w:ascii="Times New Roman" w:hAnsi="Times New Roman" w:cs="Times New Roman"/>
          <w:sz w:val="24"/>
          <w:szCs w:val="24"/>
        </w:rPr>
        <w:t>, S. Blügel, D. Marx (</w:t>
      </w:r>
      <w:proofErr w:type="spellStart"/>
      <w:proofErr w:type="gramStart"/>
      <w:r w:rsidRPr="00BB1D86">
        <w:rPr>
          <w:rFonts w:ascii="Times New Roman" w:hAnsi="Times New Roman" w:cs="Times New Roman"/>
          <w:sz w:val="24"/>
          <w:szCs w:val="24"/>
        </w:rPr>
        <w:t>eds</w:t>
      </w:r>
      <w:proofErr w:type="spellEnd"/>
      <w:proofErr w:type="gramEnd"/>
      <w:r w:rsidRPr="00BB1D86">
        <w:rPr>
          <w:rFonts w:ascii="Times New Roman" w:hAnsi="Times New Roman" w:cs="Times New Roman"/>
          <w:sz w:val="24"/>
          <w:szCs w:val="24"/>
        </w:rPr>
        <w:t xml:space="preserve">), Computational Nanoscience: Do It Yourself! vol. 31, 85, http://www.flapw.de (John von Neumann Institute for Computing, </w:t>
      </w:r>
      <w:proofErr w:type="spellStart"/>
      <w:r w:rsidRPr="00BB1D86">
        <w:rPr>
          <w:rFonts w:ascii="Times New Roman" w:hAnsi="Times New Roman" w:cs="Times New Roman"/>
          <w:sz w:val="24"/>
          <w:szCs w:val="24"/>
        </w:rPr>
        <w:t>Jülich</w:t>
      </w:r>
      <w:proofErr w:type="spellEnd"/>
      <w:r w:rsidRPr="00BB1D86">
        <w:rPr>
          <w:rFonts w:ascii="Times New Roman" w:hAnsi="Times New Roman" w:cs="Times New Roman"/>
          <w:sz w:val="24"/>
          <w:szCs w:val="24"/>
        </w:rPr>
        <w:t>, 2006).</w:t>
      </w:r>
    </w:p>
  </w:endnote>
  <w:endnote w:id="2">
    <w:p w14:paraId="67AD50FF" w14:textId="1477ED3C" w:rsidR="00021EB7" w:rsidRPr="00BB1D86" w:rsidRDefault="00021EB7" w:rsidP="00BB1D86">
      <w:pPr>
        <w:pStyle w:val="aff"/>
        <w:jc w:val="both"/>
        <w:rPr>
          <w:rFonts w:ascii="Times New Roman" w:hAnsi="Times New Roman" w:cs="Times New Roman"/>
          <w:sz w:val="24"/>
          <w:szCs w:val="24"/>
        </w:rPr>
      </w:pPr>
      <w:r w:rsidRPr="00BB1D86">
        <w:rPr>
          <w:rStyle w:val="aff0"/>
          <w:rFonts w:ascii="Times New Roman" w:hAnsi="Times New Roman" w:cs="Times New Roman"/>
          <w:sz w:val="24"/>
          <w:szCs w:val="24"/>
        </w:rPr>
        <w:endnoteRef/>
      </w:r>
      <w:r w:rsidRPr="00BB1D86">
        <w:rPr>
          <w:rFonts w:ascii="Times New Roman" w:hAnsi="Times New Roman" w:cs="Times New Roman"/>
          <w:sz w:val="24"/>
          <w:szCs w:val="24"/>
        </w:rPr>
        <w:t xml:space="preserve"> </w:t>
      </w:r>
      <w:proofErr w:type="spellStart"/>
      <w:r w:rsidRPr="00BB1D86">
        <w:rPr>
          <w:rFonts w:ascii="Times New Roman" w:hAnsi="Times New Roman" w:cs="Times New Roman"/>
          <w:sz w:val="24"/>
          <w:szCs w:val="24"/>
        </w:rPr>
        <w:t>Wimmer</w:t>
      </w:r>
      <w:proofErr w:type="spellEnd"/>
      <w:r w:rsidRPr="00BB1D86">
        <w:rPr>
          <w:rFonts w:ascii="Times New Roman" w:hAnsi="Times New Roman" w:cs="Times New Roman"/>
          <w:sz w:val="24"/>
          <w:szCs w:val="24"/>
        </w:rPr>
        <w:t xml:space="preserve">, </w:t>
      </w:r>
      <w:r>
        <w:rPr>
          <w:rFonts w:ascii="Times New Roman" w:hAnsi="Times New Roman" w:cs="Times New Roman"/>
          <w:sz w:val="24"/>
          <w:szCs w:val="24"/>
        </w:rPr>
        <w:t xml:space="preserve">E., </w:t>
      </w:r>
      <w:proofErr w:type="spellStart"/>
      <w:r w:rsidRPr="00BB1D86">
        <w:rPr>
          <w:rFonts w:ascii="Times New Roman" w:hAnsi="Times New Roman" w:cs="Times New Roman"/>
          <w:sz w:val="24"/>
          <w:szCs w:val="24"/>
        </w:rPr>
        <w:t>Krakauer</w:t>
      </w:r>
      <w:proofErr w:type="spellEnd"/>
      <w:r w:rsidRPr="00BB1D86">
        <w:rPr>
          <w:rFonts w:ascii="Times New Roman" w:hAnsi="Times New Roman" w:cs="Times New Roman"/>
          <w:sz w:val="24"/>
          <w:szCs w:val="24"/>
        </w:rPr>
        <w:t xml:space="preserve">, </w:t>
      </w:r>
      <w:r>
        <w:rPr>
          <w:rFonts w:ascii="Times New Roman" w:hAnsi="Times New Roman" w:cs="Times New Roman"/>
          <w:sz w:val="24"/>
          <w:szCs w:val="24"/>
        </w:rPr>
        <w:t>H.,</w:t>
      </w:r>
      <w:r w:rsidRPr="00BB1D86">
        <w:rPr>
          <w:rFonts w:ascii="Times New Roman" w:hAnsi="Times New Roman" w:cs="Times New Roman"/>
          <w:sz w:val="24"/>
          <w:szCs w:val="24"/>
        </w:rPr>
        <w:t xml:space="preserve"> </w:t>
      </w:r>
      <w:proofErr w:type="spellStart"/>
      <w:r w:rsidRPr="00BB1D86">
        <w:rPr>
          <w:rFonts w:ascii="Times New Roman" w:hAnsi="Times New Roman" w:cs="Times New Roman"/>
          <w:sz w:val="24"/>
          <w:szCs w:val="24"/>
        </w:rPr>
        <w:t>Weinert</w:t>
      </w:r>
      <w:proofErr w:type="spellEnd"/>
      <w:r w:rsidRPr="00BB1D86">
        <w:rPr>
          <w:rFonts w:ascii="Times New Roman" w:hAnsi="Times New Roman" w:cs="Times New Roman"/>
          <w:sz w:val="24"/>
          <w:szCs w:val="24"/>
        </w:rPr>
        <w:t xml:space="preserve">, </w:t>
      </w:r>
      <w:r>
        <w:rPr>
          <w:rFonts w:ascii="Times New Roman" w:hAnsi="Times New Roman" w:cs="Times New Roman"/>
          <w:sz w:val="24"/>
          <w:szCs w:val="24"/>
        </w:rPr>
        <w:t>M. &amp;</w:t>
      </w:r>
      <w:r w:rsidRPr="00BB1D86">
        <w:rPr>
          <w:rFonts w:ascii="Times New Roman" w:hAnsi="Times New Roman" w:cs="Times New Roman"/>
          <w:sz w:val="24"/>
          <w:szCs w:val="24"/>
        </w:rPr>
        <w:t xml:space="preserve"> Freeman, A. J.</w:t>
      </w:r>
      <w:r>
        <w:rPr>
          <w:rFonts w:ascii="Times New Roman" w:hAnsi="Times New Roman" w:cs="Times New Roman"/>
          <w:sz w:val="24"/>
          <w:szCs w:val="24"/>
        </w:rPr>
        <w:t xml:space="preserve"> </w:t>
      </w:r>
      <w:r w:rsidRPr="00BB1D86">
        <w:rPr>
          <w:rFonts w:ascii="Times New Roman" w:hAnsi="Times New Roman" w:cs="Times New Roman"/>
          <w:sz w:val="24"/>
          <w:szCs w:val="24"/>
        </w:rPr>
        <w:t>Full-potential self-consistent linearized-augmented-plane-wave method for calculating the electronic structure of molecules and surfaces: O2 molecule, Phys. Rev. B 24, 864 (1981).</w:t>
      </w:r>
    </w:p>
  </w:endnote>
  <w:endnote w:id="3">
    <w:p w14:paraId="7AB99159" w14:textId="7AF33EBD" w:rsidR="00021EB7" w:rsidRPr="00BB1D86" w:rsidRDefault="00021EB7" w:rsidP="00BB1D86">
      <w:pPr>
        <w:pStyle w:val="aff"/>
        <w:jc w:val="both"/>
        <w:rPr>
          <w:rFonts w:ascii="Times New Roman" w:hAnsi="Times New Roman" w:cs="Times New Roman"/>
          <w:sz w:val="24"/>
          <w:szCs w:val="24"/>
        </w:rPr>
      </w:pPr>
      <w:r w:rsidRPr="00BB1D86">
        <w:rPr>
          <w:rStyle w:val="aff0"/>
          <w:rFonts w:ascii="Times New Roman" w:hAnsi="Times New Roman" w:cs="Times New Roman"/>
          <w:sz w:val="24"/>
          <w:szCs w:val="24"/>
        </w:rPr>
        <w:endnoteRef/>
      </w:r>
      <w:r w:rsidRPr="00BB1D86">
        <w:rPr>
          <w:rFonts w:ascii="Times New Roman" w:hAnsi="Times New Roman" w:cs="Times New Roman"/>
          <w:sz w:val="24"/>
          <w:szCs w:val="24"/>
        </w:rPr>
        <w:t xml:space="preserve"> </w:t>
      </w:r>
      <w:proofErr w:type="spellStart"/>
      <w:r w:rsidRPr="00BB1D86">
        <w:rPr>
          <w:rFonts w:ascii="Times New Roman" w:hAnsi="Times New Roman" w:cs="Times New Roman"/>
          <w:sz w:val="24"/>
          <w:szCs w:val="24"/>
        </w:rPr>
        <w:t>Perdew</w:t>
      </w:r>
      <w:proofErr w:type="spellEnd"/>
      <w:r w:rsidRPr="00BB1D86">
        <w:rPr>
          <w:rFonts w:ascii="Times New Roman" w:hAnsi="Times New Roman" w:cs="Times New Roman"/>
          <w:sz w:val="24"/>
          <w:szCs w:val="24"/>
        </w:rPr>
        <w:t>, J. P.</w:t>
      </w:r>
      <w:r>
        <w:rPr>
          <w:rFonts w:ascii="Times New Roman" w:hAnsi="Times New Roman" w:cs="Times New Roman"/>
          <w:sz w:val="24"/>
          <w:szCs w:val="24"/>
        </w:rPr>
        <w:t>,</w:t>
      </w:r>
      <w:r w:rsidRPr="00BB1D86">
        <w:rPr>
          <w:rFonts w:ascii="Times New Roman" w:hAnsi="Times New Roman" w:cs="Times New Roman"/>
          <w:sz w:val="24"/>
          <w:szCs w:val="24"/>
        </w:rPr>
        <w:t xml:space="preserve"> Burke, K.</w:t>
      </w:r>
      <w:r>
        <w:rPr>
          <w:rFonts w:ascii="Times New Roman" w:hAnsi="Times New Roman" w:cs="Times New Roman"/>
          <w:sz w:val="24"/>
          <w:szCs w:val="24"/>
        </w:rPr>
        <w:t xml:space="preserve"> &amp; </w:t>
      </w:r>
      <w:proofErr w:type="spellStart"/>
      <w:r w:rsidRPr="00BB1D86">
        <w:rPr>
          <w:rFonts w:ascii="Times New Roman" w:hAnsi="Times New Roman" w:cs="Times New Roman"/>
          <w:sz w:val="24"/>
          <w:szCs w:val="24"/>
        </w:rPr>
        <w:t>Ernzerhof</w:t>
      </w:r>
      <w:proofErr w:type="spellEnd"/>
      <w:r w:rsidRPr="00BB1D86">
        <w:rPr>
          <w:rFonts w:ascii="Times New Roman" w:hAnsi="Times New Roman" w:cs="Times New Roman"/>
          <w:sz w:val="24"/>
          <w:szCs w:val="24"/>
        </w:rPr>
        <w:t>, M. Generalized Gradient Approximation Made Simple. Phys. Rev. Lett. 77, 3865 (1996).</w:t>
      </w:r>
    </w:p>
  </w:endnote>
  <w:endnote w:id="4">
    <w:p w14:paraId="0700F5DE" w14:textId="60BAC408" w:rsidR="00021EB7" w:rsidRPr="00FB3561" w:rsidRDefault="00021EB7" w:rsidP="00BB1D86">
      <w:pPr>
        <w:pStyle w:val="aff"/>
        <w:jc w:val="both"/>
        <w:rPr>
          <w:rFonts w:ascii="Times New Roman" w:hAnsi="Times New Roman" w:cs="Times New Roman"/>
          <w:sz w:val="24"/>
          <w:szCs w:val="24"/>
        </w:rPr>
      </w:pPr>
      <w:r w:rsidRPr="00BB1D86">
        <w:rPr>
          <w:rStyle w:val="aff0"/>
          <w:rFonts w:ascii="Times New Roman" w:hAnsi="Times New Roman" w:cs="Times New Roman"/>
          <w:sz w:val="24"/>
          <w:szCs w:val="24"/>
        </w:rPr>
        <w:endnoteRef/>
      </w:r>
      <w:r w:rsidRPr="00BB1D86">
        <w:rPr>
          <w:rFonts w:ascii="Times New Roman" w:hAnsi="Times New Roman" w:cs="Times New Roman"/>
          <w:sz w:val="24"/>
          <w:szCs w:val="24"/>
        </w:rPr>
        <w:t xml:space="preserve"> </w:t>
      </w:r>
      <w:proofErr w:type="spellStart"/>
      <w:r w:rsidRPr="00BB1D86">
        <w:rPr>
          <w:rFonts w:ascii="Times New Roman" w:hAnsi="Times New Roman" w:cs="Times New Roman"/>
          <w:sz w:val="24"/>
          <w:szCs w:val="24"/>
        </w:rPr>
        <w:t>Pizzi</w:t>
      </w:r>
      <w:proofErr w:type="spellEnd"/>
      <w:r w:rsidRPr="00BB1D86">
        <w:rPr>
          <w:rFonts w:ascii="Times New Roman" w:hAnsi="Times New Roman" w:cs="Times New Roman"/>
          <w:sz w:val="24"/>
          <w:szCs w:val="24"/>
        </w:rPr>
        <w:t xml:space="preserve"> </w:t>
      </w:r>
      <w:r>
        <w:rPr>
          <w:rFonts w:ascii="Times New Roman" w:hAnsi="Times New Roman" w:cs="Times New Roman"/>
          <w:sz w:val="24"/>
          <w:szCs w:val="24"/>
        </w:rPr>
        <w:t xml:space="preserve">G. </w:t>
      </w:r>
      <w:r w:rsidRPr="00BB1D86">
        <w:rPr>
          <w:rFonts w:ascii="Times New Roman" w:hAnsi="Times New Roman" w:cs="Times New Roman"/>
          <w:sz w:val="24"/>
          <w:szCs w:val="24"/>
        </w:rPr>
        <w:t>et al., Wannier90 as a community code: new features and applications, J. Phys. Cond. Matt. 32</w:t>
      </w:r>
      <w:r w:rsidRPr="00FB3561">
        <w:rPr>
          <w:rFonts w:ascii="Times New Roman" w:hAnsi="Times New Roman" w:cs="Times New Roman"/>
          <w:sz w:val="24"/>
          <w:szCs w:val="24"/>
        </w:rPr>
        <w:t>, 165902 (2020).</w:t>
      </w:r>
    </w:p>
    <w:p w14:paraId="21AC36CD" w14:textId="31EE4FC4" w:rsidR="004072DD" w:rsidRPr="00FB3561" w:rsidRDefault="00021EB7" w:rsidP="00BB1D86">
      <w:pPr>
        <w:pStyle w:val="aff"/>
        <w:jc w:val="both"/>
        <w:rPr>
          <w:rFonts w:ascii="Times New Roman" w:hAnsi="Times New Roman" w:cs="Times New Roman"/>
          <w:sz w:val="24"/>
          <w:szCs w:val="24"/>
        </w:rPr>
      </w:pPr>
      <w:r w:rsidRPr="00FB3561">
        <w:rPr>
          <w:rFonts w:ascii="Times New Roman" w:hAnsi="Times New Roman" w:cs="Times New Roman"/>
          <w:sz w:val="24"/>
          <w:szCs w:val="24"/>
          <w:vertAlign w:val="superscript"/>
        </w:rPr>
        <w:t>5</w:t>
      </w:r>
      <w:r w:rsidRPr="00FB3561">
        <w:rPr>
          <w:rFonts w:ascii="Times New Roman" w:hAnsi="Times New Roman" w:cs="Times New Roman"/>
          <w:sz w:val="24"/>
          <w:szCs w:val="24"/>
        </w:rPr>
        <w:t xml:space="preserve"> Avci, C. O. et al. Interplay of spin-orbit torque and thermoelectric effects in ferromagnet/normal-metal bilayers. Phys. Rev. B 90, 224427 (2014).</w:t>
      </w:r>
    </w:p>
    <w:p w14:paraId="1DFAFC9B" w14:textId="77777777" w:rsidR="00B74608" w:rsidRPr="00FB3561" w:rsidRDefault="00B74608" w:rsidP="00B74608">
      <w:pPr>
        <w:pStyle w:val="aff"/>
        <w:jc w:val="both"/>
        <w:rPr>
          <w:rFonts w:ascii="Times New Roman" w:hAnsi="Times New Roman" w:cs="Times New Roman"/>
          <w:sz w:val="24"/>
          <w:szCs w:val="24"/>
        </w:rPr>
      </w:pPr>
      <w:r w:rsidRPr="00FB3561">
        <w:rPr>
          <w:rFonts w:ascii="Times New Roman" w:hAnsi="Times New Roman" w:cs="Times New Roman"/>
          <w:sz w:val="24"/>
          <w:szCs w:val="24"/>
          <w:vertAlign w:val="superscript"/>
        </w:rPr>
        <w:t>6</w:t>
      </w:r>
      <w:r w:rsidRPr="00FB3561">
        <w:rPr>
          <w:rFonts w:ascii="Times New Roman" w:hAnsi="Times New Roman" w:cs="Times New Roman"/>
          <w:sz w:val="24"/>
          <w:szCs w:val="24"/>
        </w:rPr>
        <w:t xml:space="preserve"> </w:t>
      </w:r>
      <w:proofErr w:type="spellStart"/>
      <w:r w:rsidRPr="00FB3561">
        <w:rPr>
          <w:rFonts w:ascii="Times New Roman" w:hAnsi="Times New Roman" w:cs="Times New Roman"/>
          <w:sz w:val="24"/>
          <w:szCs w:val="24"/>
        </w:rPr>
        <w:t>Chikazumi</w:t>
      </w:r>
      <w:proofErr w:type="spellEnd"/>
      <w:r w:rsidRPr="00FB3561">
        <w:rPr>
          <w:rFonts w:ascii="Times New Roman" w:hAnsi="Times New Roman" w:cs="Times New Roman"/>
          <w:sz w:val="24"/>
          <w:szCs w:val="24"/>
        </w:rPr>
        <w:t>, S. Physics of Ferromagnetism 2nd edition (Oxford University Press, 1997).</w:t>
      </w:r>
    </w:p>
    <w:p w14:paraId="096000B7" w14:textId="77777777" w:rsidR="00B74608" w:rsidRPr="00FB3561" w:rsidRDefault="00B74608" w:rsidP="00B74608">
      <w:pPr>
        <w:pStyle w:val="aff"/>
        <w:jc w:val="both"/>
        <w:rPr>
          <w:rFonts w:ascii="Times New Roman" w:hAnsi="Times New Roman" w:cs="Times New Roman"/>
          <w:sz w:val="24"/>
          <w:szCs w:val="24"/>
        </w:rPr>
      </w:pPr>
      <w:r w:rsidRPr="00FB3561">
        <w:rPr>
          <w:rFonts w:ascii="Times New Roman" w:hAnsi="Times New Roman" w:cs="Times New Roman"/>
          <w:sz w:val="24"/>
          <w:szCs w:val="24"/>
          <w:vertAlign w:val="superscript"/>
        </w:rPr>
        <w:t>7</w:t>
      </w:r>
      <w:r w:rsidRPr="00FB3561">
        <w:rPr>
          <w:rFonts w:ascii="Times New Roman" w:hAnsi="Times New Roman" w:cs="Times New Roman"/>
          <w:sz w:val="24"/>
          <w:szCs w:val="24"/>
        </w:rPr>
        <w:t xml:space="preserve"> </w:t>
      </w:r>
      <w:proofErr w:type="spellStart"/>
      <w:r w:rsidRPr="00FB3561">
        <w:rPr>
          <w:rFonts w:ascii="Times New Roman" w:hAnsi="Times New Roman" w:cs="Times New Roman"/>
          <w:sz w:val="24"/>
          <w:szCs w:val="24"/>
        </w:rPr>
        <w:t>Stohr</w:t>
      </w:r>
      <w:proofErr w:type="spellEnd"/>
      <w:r w:rsidRPr="00FB3561">
        <w:rPr>
          <w:rFonts w:ascii="Times New Roman" w:hAnsi="Times New Roman" w:cs="Times New Roman"/>
          <w:sz w:val="24"/>
          <w:szCs w:val="24"/>
        </w:rPr>
        <w:t xml:space="preserve">, J. &amp; </w:t>
      </w:r>
      <w:proofErr w:type="spellStart"/>
      <w:r w:rsidRPr="00FB3561">
        <w:rPr>
          <w:rFonts w:ascii="Times New Roman" w:hAnsi="Times New Roman" w:cs="Times New Roman"/>
          <w:sz w:val="24"/>
          <w:szCs w:val="24"/>
        </w:rPr>
        <w:t>Siegmann</w:t>
      </w:r>
      <w:proofErr w:type="spellEnd"/>
      <w:r w:rsidRPr="00FB3561">
        <w:rPr>
          <w:rFonts w:ascii="Times New Roman" w:hAnsi="Times New Roman" w:cs="Times New Roman"/>
          <w:sz w:val="24"/>
          <w:szCs w:val="24"/>
        </w:rPr>
        <w:t>, H. C. Magnetism: From Fundamentals to Nanoscale Dynamics. Springer (2006).</w:t>
      </w:r>
    </w:p>
    <w:p w14:paraId="40B995CF" w14:textId="2F13FA0B" w:rsidR="00B74608" w:rsidRPr="00FB3561" w:rsidRDefault="00B74608" w:rsidP="00B74608">
      <w:pPr>
        <w:pStyle w:val="aff"/>
        <w:jc w:val="both"/>
        <w:rPr>
          <w:rFonts w:ascii="Times New Roman" w:hAnsi="Times New Roman" w:cs="Times New Roman"/>
          <w:sz w:val="24"/>
          <w:szCs w:val="24"/>
        </w:rPr>
      </w:pPr>
      <w:r w:rsidRPr="00FB3561">
        <w:rPr>
          <w:rFonts w:ascii="Times New Roman" w:hAnsi="Times New Roman" w:cs="Times New Roman"/>
          <w:sz w:val="24"/>
          <w:szCs w:val="24"/>
          <w:vertAlign w:val="superscript"/>
        </w:rPr>
        <w:t>8</w:t>
      </w:r>
      <w:r w:rsidRPr="00FB3561">
        <w:rPr>
          <w:rFonts w:ascii="Times New Roman" w:hAnsi="Times New Roman" w:cs="Times New Roman"/>
          <w:sz w:val="24"/>
          <w:szCs w:val="24"/>
        </w:rPr>
        <w:t xml:space="preserve"> </w:t>
      </w:r>
      <w:proofErr w:type="spellStart"/>
      <w:r w:rsidRPr="00FB3561">
        <w:rPr>
          <w:rFonts w:ascii="Times New Roman" w:hAnsi="Times New Roman" w:cs="Times New Roman"/>
          <w:sz w:val="24"/>
          <w:szCs w:val="24"/>
        </w:rPr>
        <w:t>Papaconstantopoulos</w:t>
      </w:r>
      <w:proofErr w:type="spellEnd"/>
      <w:r w:rsidRPr="00FB3561">
        <w:rPr>
          <w:rFonts w:ascii="Times New Roman" w:hAnsi="Times New Roman" w:cs="Times New Roman"/>
          <w:sz w:val="24"/>
          <w:szCs w:val="24"/>
        </w:rPr>
        <w:t xml:space="preserve">, D. A. Handbook of the Band Structure of Elemental Solids, Second Edition, Springer, New York (2015) and </w:t>
      </w:r>
      <w:proofErr w:type="spellStart"/>
      <w:r w:rsidRPr="00FB3561">
        <w:rPr>
          <w:rFonts w:ascii="Times New Roman" w:hAnsi="Times New Roman" w:cs="Times New Roman"/>
          <w:sz w:val="24"/>
          <w:szCs w:val="24"/>
        </w:rPr>
        <w:t>Inorg</w:t>
      </w:r>
      <w:proofErr w:type="spellEnd"/>
      <w:r w:rsidRPr="00FB3561">
        <w:rPr>
          <w:rFonts w:ascii="Times New Roman" w:hAnsi="Times New Roman" w:cs="Times New Roman"/>
          <w:sz w:val="24"/>
          <w:szCs w:val="24"/>
        </w:rPr>
        <w:t xml:space="preserve">. Chem. </w:t>
      </w:r>
      <w:proofErr w:type="spellStart"/>
      <w:r w:rsidRPr="00FB3561">
        <w:rPr>
          <w:rFonts w:ascii="Times New Roman" w:hAnsi="Times New Roman" w:cs="Times New Roman"/>
          <w:sz w:val="24"/>
          <w:szCs w:val="24"/>
        </w:rPr>
        <w:t>vol</w:t>
      </w:r>
      <w:proofErr w:type="spellEnd"/>
      <w:r w:rsidRPr="00FB3561">
        <w:rPr>
          <w:rFonts w:ascii="Times New Roman" w:hAnsi="Times New Roman" w:cs="Times New Roman"/>
          <w:sz w:val="24"/>
          <w:szCs w:val="24"/>
        </w:rPr>
        <w:t xml:space="preserve"> 9, no8, 1898–1902 (1970).</w:t>
      </w:r>
    </w:p>
    <w:p w14:paraId="1E76D857" w14:textId="447EB1B8" w:rsidR="00B74608" w:rsidRPr="00FB3561" w:rsidRDefault="00B74608" w:rsidP="00B74608">
      <w:pPr>
        <w:pStyle w:val="aff"/>
        <w:jc w:val="both"/>
        <w:rPr>
          <w:rFonts w:ascii="Times New Roman" w:hAnsi="Times New Roman" w:cs="Times New Roman"/>
          <w:sz w:val="24"/>
          <w:szCs w:val="24"/>
        </w:rPr>
      </w:pPr>
      <w:r w:rsidRPr="00FB3561">
        <w:rPr>
          <w:rFonts w:ascii="Times New Roman" w:hAnsi="Times New Roman" w:cs="Times New Roman"/>
          <w:sz w:val="24"/>
          <w:szCs w:val="24"/>
          <w:vertAlign w:val="superscript"/>
        </w:rPr>
        <w:t>9</w:t>
      </w:r>
      <w:r w:rsidRPr="00FB3561">
        <w:rPr>
          <w:rFonts w:ascii="Times New Roman" w:hAnsi="Times New Roman" w:cs="Times New Roman"/>
          <w:sz w:val="24"/>
          <w:szCs w:val="24"/>
        </w:rPr>
        <w:t xml:space="preserve"> </w:t>
      </w:r>
      <w:proofErr w:type="spellStart"/>
      <w:r w:rsidRPr="00FB3561">
        <w:rPr>
          <w:rFonts w:ascii="Times New Roman" w:hAnsi="Times New Roman" w:cs="Times New Roman"/>
          <w:sz w:val="24"/>
          <w:szCs w:val="24"/>
        </w:rPr>
        <w:t>Takaçc</w:t>
      </w:r>
      <w:proofErr w:type="spellEnd"/>
      <w:r w:rsidRPr="00FB3561">
        <w:rPr>
          <w:rFonts w:ascii="Times New Roman" w:hAnsi="Times New Roman" w:cs="Times New Roman"/>
          <w:sz w:val="24"/>
          <w:szCs w:val="24"/>
        </w:rPr>
        <w:t>, M. et al., Interfacial structure dependent spin mixing conductance in cobalt thin Films, Phys. Rev. Lett. 115, 056601 (2015).</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맑은 고딕"/>
    <w:charset w:val="00"/>
    <w:family w:val="auto"/>
    <w:pitch w:val="variable"/>
    <w:sig w:usb0="E50002FF" w:usb1="500079DB" w:usb2="00000010" w:usb3="00000000" w:csb0="00000001" w:csb1="00000000"/>
  </w:font>
  <w:font w:name="Arial Unicode MS">
    <w:altName w:val="함초롬바탕"/>
    <w:panose1 w:val="020B0604020202020204"/>
    <w:charset w:val="81"/>
    <w:family w:val="modern"/>
    <w:pitch w:val="variable"/>
    <w:sig w:usb0="00000000" w:usb1="E9DFFFFF" w:usb2="0000003F" w:usb3="00000000" w:csb0="003F01F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B2E8" w14:textId="42774199" w:rsidR="00021EB7" w:rsidRDefault="00021EB7">
    <w:pPr>
      <w:pStyle w:val="a3"/>
      <w:jc w:val="right"/>
    </w:pPr>
    <w:r>
      <w:fldChar w:fldCharType="begin"/>
    </w:r>
    <w:r>
      <w:instrText xml:space="preserve"> PAGE   \* MERGEFORMAT </w:instrText>
    </w:r>
    <w:r>
      <w:fldChar w:fldCharType="separate"/>
    </w:r>
    <w:r w:rsidR="00FB3561">
      <w:rPr>
        <w:noProof/>
      </w:rPr>
      <w:t>29</w:t>
    </w:r>
    <w:r>
      <w:fldChar w:fldCharType="end"/>
    </w:r>
  </w:p>
  <w:p w14:paraId="30FF1731" w14:textId="77777777" w:rsidR="00021EB7" w:rsidRDefault="00021EB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1B7C8" w14:textId="77777777" w:rsidR="00C5540A" w:rsidRDefault="00C5540A">
      <w:r>
        <w:separator/>
      </w:r>
    </w:p>
  </w:footnote>
  <w:footnote w:type="continuationSeparator" w:id="0">
    <w:p w14:paraId="77320274" w14:textId="77777777" w:rsidR="00C5540A" w:rsidRDefault="00C55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863A" w14:textId="77777777" w:rsidR="00021EB7" w:rsidRPr="005001AC" w:rsidRDefault="00021EB7" w:rsidP="00C82B8B">
    <w:pPr>
      <w:jc w:val="right"/>
      <w:rPr>
        <w:sz w:val="20"/>
      </w:rPr>
    </w:pPr>
  </w:p>
  <w:p w14:paraId="2C1B29C6" w14:textId="77777777" w:rsidR="00021EB7" w:rsidRDefault="00021E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D39"/>
    <w:multiLevelType w:val="hybridMultilevel"/>
    <w:tmpl w:val="6660DDEE"/>
    <w:lvl w:ilvl="0" w:tplc="75BC0C62">
      <w:numFmt w:val="bullet"/>
      <w:lvlText w:val="-"/>
      <w:lvlJc w:val="left"/>
      <w:pPr>
        <w:ind w:left="720" w:hanging="360"/>
      </w:pPr>
      <w:rPr>
        <w:rFonts w:ascii="맑은 고딕" w:eastAsia="맑은 고딕" w:hAnsi="맑은 고딕"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313B7"/>
    <w:multiLevelType w:val="hybridMultilevel"/>
    <w:tmpl w:val="876236AA"/>
    <w:lvl w:ilvl="0" w:tplc="E664372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65F14CC"/>
    <w:multiLevelType w:val="hybridMultilevel"/>
    <w:tmpl w:val="CE5C375E"/>
    <w:lvl w:ilvl="0" w:tplc="E5384E56">
      <w:start w:val="4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F4A3594"/>
    <w:multiLevelType w:val="hybridMultilevel"/>
    <w:tmpl w:val="E6866996"/>
    <w:lvl w:ilvl="0" w:tplc="2FF2D6D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148260E"/>
    <w:multiLevelType w:val="hybridMultilevel"/>
    <w:tmpl w:val="EDB27BF4"/>
    <w:lvl w:ilvl="0" w:tplc="E256B750">
      <w:start w:val="5"/>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6B00A42"/>
    <w:multiLevelType w:val="hybridMultilevel"/>
    <w:tmpl w:val="494C6FB4"/>
    <w:lvl w:ilvl="0" w:tplc="9D4AB4B6">
      <w:start w:val="5"/>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54587BA0"/>
    <w:multiLevelType w:val="hybridMultilevel"/>
    <w:tmpl w:val="30A80D2A"/>
    <w:lvl w:ilvl="0" w:tplc="85B4B6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57FA5D9C"/>
    <w:multiLevelType w:val="hybridMultilevel"/>
    <w:tmpl w:val="F4B69B38"/>
    <w:lvl w:ilvl="0" w:tplc="DE96CD0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7162138F"/>
    <w:multiLevelType w:val="hybridMultilevel"/>
    <w:tmpl w:val="8B104F5C"/>
    <w:lvl w:ilvl="0" w:tplc="22068B18">
      <w:start w:val="38"/>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6"/>
  </w:num>
  <w:num w:numId="3">
    <w:abstractNumId w:val="4"/>
  </w:num>
  <w:num w:numId="4">
    <w:abstractNumId w:val="5"/>
  </w:num>
  <w:num w:numId="5">
    <w:abstractNumId w:val="1"/>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activeWritingStyle w:appName="MSWord" w:lang="en-US" w:vendorID="64" w:dllVersion="6" w:nlCheck="1" w:checkStyle="0"/>
  <w:activeWritingStyle w:appName="MSWord" w:lang="en-GB" w:vendorID="64" w:dllVersion="6" w:nlCheck="1" w:checkStyle="0"/>
  <w:activeWritingStyle w:appName="MSWord" w:lang="ko-KR"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ko-KR" w:vendorID="64" w:dllVersion="4096" w:nlCheck="1" w:checkStyle="0"/>
  <w:activeWritingStyle w:appName="MSWord" w:lang="ko-K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zNTQyNTUzNjI3MTBV0lEKTi0uzszPAykwNKwFAGIR5S8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30056"/>
    <w:rsid w:val="00012526"/>
    <w:rsid w:val="00021EB7"/>
    <w:rsid w:val="00054139"/>
    <w:rsid w:val="00054FA1"/>
    <w:rsid w:val="00063D03"/>
    <w:rsid w:val="000741A5"/>
    <w:rsid w:val="00074ED3"/>
    <w:rsid w:val="000813FA"/>
    <w:rsid w:val="000823EE"/>
    <w:rsid w:val="00087AAB"/>
    <w:rsid w:val="00091457"/>
    <w:rsid w:val="000A4B38"/>
    <w:rsid w:val="000C2D11"/>
    <w:rsid w:val="000C3A77"/>
    <w:rsid w:val="000D2A0E"/>
    <w:rsid w:val="000D3945"/>
    <w:rsid w:val="000D5AB5"/>
    <w:rsid w:val="000E72FC"/>
    <w:rsid w:val="00104D49"/>
    <w:rsid w:val="001213DA"/>
    <w:rsid w:val="001312E3"/>
    <w:rsid w:val="0014094A"/>
    <w:rsid w:val="001444C6"/>
    <w:rsid w:val="00145B47"/>
    <w:rsid w:val="00165001"/>
    <w:rsid w:val="00174819"/>
    <w:rsid w:val="00174A6C"/>
    <w:rsid w:val="00177E6C"/>
    <w:rsid w:val="00182152"/>
    <w:rsid w:val="001A491F"/>
    <w:rsid w:val="001B3278"/>
    <w:rsid w:val="001C0B8D"/>
    <w:rsid w:val="001C4183"/>
    <w:rsid w:val="001D289A"/>
    <w:rsid w:val="001E0AA8"/>
    <w:rsid w:val="001F0B8D"/>
    <w:rsid w:val="001F5344"/>
    <w:rsid w:val="00201C20"/>
    <w:rsid w:val="002101D0"/>
    <w:rsid w:val="00211F05"/>
    <w:rsid w:val="002207EA"/>
    <w:rsid w:val="00231FDB"/>
    <w:rsid w:val="00232F14"/>
    <w:rsid w:val="00233E0D"/>
    <w:rsid w:val="00235EC9"/>
    <w:rsid w:val="0025357C"/>
    <w:rsid w:val="00264914"/>
    <w:rsid w:val="002679AF"/>
    <w:rsid w:val="002801FF"/>
    <w:rsid w:val="002832BC"/>
    <w:rsid w:val="00292DE3"/>
    <w:rsid w:val="00293F4D"/>
    <w:rsid w:val="002960EB"/>
    <w:rsid w:val="002B21C9"/>
    <w:rsid w:val="002D2652"/>
    <w:rsid w:val="002E6D61"/>
    <w:rsid w:val="002F2426"/>
    <w:rsid w:val="002F3F8D"/>
    <w:rsid w:val="00303855"/>
    <w:rsid w:val="00304246"/>
    <w:rsid w:val="00321AB9"/>
    <w:rsid w:val="00334375"/>
    <w:rsid w:val="003353F7"/>
    <w:rsid w:val="00336E12"/>
    <w:rsid w:val="00365F79"/>
    <w:rsid w:val="003760BE"/>
    <w:rsid w:val="00387E42"/>
    <w:rsid w:val="003900E9"/>
    <w:rsid w:val="003930C7"/>
    <w:rsid w:val="0039582E"/>
    <w:rsid w:val="003A4108"/>
    <w:rsid w:val="003A4A82"/>
    <w:rsid w:val="003C0143"/>
    <w:rsid w:val="003D4410"/>
    <w:rsid w:val="003E365A"/>
    <w:rsid w:val="003E4BA4"/>
    <w:rsid w:val="003E52B4"/>
    <w:rsid w:val="00400935"/>
    <w:rsid w:val="004036E3"/>
    <w:rsid w:val="004072DD"/>
    <w:rsid w:val="00410AD5"/>
    <w:rsid w:val="004114EC"/>
    <w:rsid w:val="00411DFC"/>
    <w:rsid w:val="00420F32"/>
    <w:rsid w:val="00423544"/>
    <w:rsid w:val="00443596"/>
    <w:rsid w:val="00445320"/>
    <w:rsid w:val="00450ED6"/>
    <w:rsid w:val="0045252A"/>
    <w:rsid w:val="0045567C"/>
    <w:rsid w:val="00473C32"/>
    <w:rsid w:val="00483914"/>
    <w:rsid w:val="004842A7"/>
    <w:rsid w:val="00484CC8"/>
    <w:rsid w:val="0049005D"/>
    <w:rsid w:val="004B4EF6"/>
    <w:rsid w:val="004B654D"/>
    <w:rsid w:val="004C21FA"/>
    <w:rsid w:val="004C3E81"/>
    <w:rsid w:val="004D575C"/>
    <w:rsid w:val="00500156"/>
    <w:rsid w:val="005069EA"/>
    <w:rsid w:val="005106BF"/>
    <w:rsid w:val="00516513"/>
    <w:rsid w:val="00521236"/>
    <w:rsid w:val="005239C1"/>
    <w:rsid w:val="00526A43"/>
    <w:rsid w:val="00526E4F"/>
    <w:rsid w:val="00533211"/>
    <w:rsid w:val="00540C58"/>
    <w:rsid w:val="00564D2E"/>
    <w:rsid w:val="005675A9"/>
    <w:rsid w:val="00567E63"/>
    <w:rsid w:val="00572AB3"/>
    <w:rsid w:val="00585BD9"/>
    <w:rsid w:val="0059455D"/>
    <w:rsid w:val="00594D7E"/>
    <w:rsid w:val="005A2505"/>
    <w:rsid w:val="005A6A79"/>
    <w:rsid w:val="005A6DE3"/>
    <w:rsid w:val="005B71BD"/>
    <w:rsid w:val="005C5518"/>
    <w:rsid w:val="005E555B"/>
    <w:rsid w:val="005F0039"/>
    <w:rsid w:val="005F1847"/>
    <w:rsid w:val="005F7AC1"/>
    <w:rsid w:val="00601561"/>
    <w:rsid w:val="00601D9C"/>
    <w:rsid w:val="006022A0"/>
    <w:rsid w:val="00625399"/>
    <w:rsid w:val="00644AE6"/>
    <w:rsid w:val="00657416"/>
    <w:rsid w:val="006C0212"/>
    <w:rsid w:val="006E79FD"/>
    <w:rsid w:val="006F0ACB"/>
    <w:rsid w:val="006F41C8"/>
    <w:rsid w:val="007002CF"/>
    <w:rsid w:val="00702C0C"/>
    <w:rsid w:val="007069E4"/>
    <w:rsid w:val="00715140"/>
    <w:rsid w:val="0073787B"/>
    <w:rsid w:val="0076063D"/>
    <w:rsid w:val="007656F1"/>
    <w:rsid w:val="00765E5F"/>
    <w:rsid w:val="00780119"/>
    <w:rsid w:val="00796068"/>
    <w:rsid w:val="007A025E"/>
    <w:rsid w:val="007A22FD"/>
    <w:rsid w:val="007B034E"/>
    <w:rsid w:val="007B174E"/>
    <w:rsid w:val="007B3BA1"/>
    <w:rsid w:val="007C2147"/>
    <w:rsid w:val="007F7009"/>
    <w:rsid w:val="0081705E"/>
    <w:rsid w:val="00832037"/>
    <w:rsid w:val="008435A2"/>
    <w:rsid w:val="0085612B"/>
    <w:rsid w:val="0086004A"/>
    <w:rsid w:val="00860B21"/>
    <w:rsid w:val="00867CEA"/>
    <w:rsid w:val="008861CD"/>
    <w:rsid w:val="00886F39"/>
    <w:rsid w:val="008968D9"/>
    <w:rsid w:val="008A4AD0"/>
    <w:rsid w:val="008A56EB"/>
    <w:rsid w:val="008B0B7F"/>
    <w:rsid w:val="008B7C08"/>
    <w:rsid w:val="008C0EE8"/>
    <w:rsid w:val="008C45C4"/>
    <w:rsid w:val="008E4842"/>
    <w:rsid w:val="008F1298"/>
    <w:rsid w:val="0090325C"/>
    <w:rsid w:val="009035C4"/>
    <w:rsid w:val="00903DF0"/>
    <w:rsid w:val="00911823"/>
    <w:rsid w:val="0091620B"/>
    <w:rsid w:val="0092163D"/>
    <w:rsid w:val="00930404"/>
    <w:rsid w:val="00937B56"/>
    <w:rsid w:val="009718A7"/>
    <w:rsid w:val="009857EA"/>
    <w:rsid w:val="009B572B"/>
    <w:rsid w:val="009B67A0"/>
    <w:rsid w:val="009D0561"/>
    <w:rsid w:val="00A3077E"/>
    <w:rsid w:val="00A42ACD"/>
    <w:rsid w:val="00A46F08"/>
    <w:rsid w:val="00A52824"/>
    <w:rsid w:val="00A603A9"/>
    <w:rsid w:val="00A72A85"/>
    <w:rsid w:val="00A72BEB"/>
    <w:rsid w:val="00AA3538"/>
    <w:rsid w:val="00AB1B6C"/>
    <w:rsid w:val="00AB3F7F"/>
    <w:rsid w:val="00AC5FED"/>
    <w:rsid w:val="00AD3E0D"/>
    <w:rsid w:val="00AD5CF4"/>
    <w:rsid w:val="00AD624B"/>
    <w:rsid w:val="00AE18B4"/>
    <w:rsid w:val="00AE28CC"/>
    <w:rsid w:val="00AE7F66"/>
    <w:rsid w:val="00AF0A80"/>
    <w:rsid w:val="00AF5254"/>
    <w:rsid w:val="00AF7BAD"/>
    <w:rsid w:val="00B01613"/>
    <w:rsid w:val="00B033BA"/>
    <w:rsid w:val="00B2027C"/>
    <w:rsid w:val="00B25F18"/>
    <w:rsid w:val="00B34014"/>
    <w:rsid w:val="00B36CA7"/>
    <w:rsid w:val="00B40783"/>
    <w:rsid w:val="00B407DD"/>
    <w:rsid w:val="00B56E9A"/>
    <w:rsid w:val="00B57079"/>
    <w:rsid w:val="00B635B5"/>
    <w:rsid w:val="00B722B7"/>
    <w:rsid w:val="00B74608"/>
    <w:rsid w:val="00B81996"/>
    <w:rsid w:val="00B90F4D"/>
    <w:rsid w:val="00B959FC"/>
    <w:rsid w:val="00BA2AEE"/>
    <w:rsid w:val="00BB018B"/>
    <w:rsid w:val="00BB0EE3"/>
    <w:rsid w:val="00BB1D86"/>
    <w:rsid w:val="00BB2E3B"/>
    <w:rsid w:val="00BE0DFD"/>
    <w:rsid w:val="00BE1589"/>
    <w:rsid w:val="00BE24E1"/>
    <w:rsid w:val="00BF740F"/>
    <w:rsid w:val="00C14E0C"/>
    <w:rsid w:val="00C15249"/>
    <w:rsid w:val="00C23867"/>
    <w:rsid w:val="00C328D1"/>
    <w:rsid w:val="00C33AC8"/>
    <w:rsid w:val="00C47DFD"/>
    <w:rsid w:val="00C5540A"/>
    <w:rsid w:val="00C62577"/>
    <w:rsid w:val="00C725D1"/>
    <w:rsid w:val="00C81004"/>
    <w:rsid w:val="00C82B8B"/>
    <w:rsid w:val="00C904AD"/>
    <w:rsid w:val="00CA3968"/>
    <w:rsid w:val="00CA5388"/>
    <w:rsid w:val="00CA7D3B"/>
    <w:rsid w:val="00CB41A3"/>
    <w:rsid w:val="00D269E8"/>
    <w:rsid w:val="00D41790"/>
    <w:rsid w:val="00D53C5A"/>
    <w:rsid w:val="00D60D1B"/>
    <w:rsid w:val="00D61992"/>
    <w:rsid w:val="00D63992"/>
    <w:rsid w:val="00D73EFF"/>
    <w:rsid w:val="00D76090"/>
    <w:rsid w:val="00DA131D"/>
    <w:rsid w:val="00DA2EF1"/>
    <w:rsid w:val="00DB09EB"/>
    <w:rsid w:val="00DC137E"/>
    <w:rsid w:val="00DC5A0C"/>
    <w:rsid w:val="00DE13D5"/>
    <w:rsid w:val="00DE66CE"/>
    <w:rsid w:val="00DE724C"/>
    <w:rsid w:val="00E03530"/>
    <w:rsid w:val="00E043EC"/>
    <w:rsid w:val="00E0662D"/>
    <w:rsid w:val="00E12C96"/>
    <w:rsid w:val="00E17C43"/>
    <w:rsid w:val="00E26813"/>
    <w:rsid w:val="00E30056"/>
    <w:rsid w:val="00E32088"/>
    <w:rsid w:val="00E354EE"/>
    <w:rsid w:val="00E35BD3"/>
    <w:rsid w:val="00E435C0"/>
    <w:rsid w:val="00E43D1B"/>
    <w:rsid w:val="00E44D70"/>
    <w:rsid w:val="00E55C5F"/>
    <w:rsid w:val="00E55D81"/>
    <w:rsid w:val="00E61B99"/>
    <w:rsid w:val="00E63F58"/>
    <w:rsid w:val="00E66825"/>
    <w:rsid w:val="00E673C3"/>
    <w:rsid w:val="00E76760"/>
    <w:rsid w:val="00E808F7"/>
    <w:rsid w:val="00E82551"/>
    <w:rsid w:val="00E90571"/>
    <w:rsid w:val="00E95602"/>
    <w:rsid w:val="00EE4898"/>
    <w:rsid w:val="00F03A6C"/>
    <w:rsid w:val="00F054F6"/>
    <w:rsid w:val="00F30998"/>
    <w:rsid w:val="00F31FF7"/>
    <w:rsid w:val="00F3472D"/>
    <w:rsid w:val="00F476F8"/>
    <w:rsid w:val="00F60CE1"/>
    <w:rsid w:val="00F62D29"/>
    <w:rsid w:val="00F71D39"/>
    <w:rsid w:val="00F81EE8"/>
    <w:rsid w:val="00F90458"/>
    <w:rsid w:val="00F9104F"/>
    <w:rsid w:val="00FB3561"/>
    <w:rsid w:val="00FB54E8"/>
    <w:rsid w:val="00FB591D"/>
    <w:rsid w:val="00FC06E4"/>
    <w:rsid w:val="00FE5477"/>
    <w:rsid w:val="00FF1F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D4D0D"/>
  <w15:chartTrackingRefBased/>
  <w15:docId w15:val="{61DE3E32-20F1-408A-B294-2E1B6261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05D"/>
    <w:pPr>
      <w:spacing w:after="0" w:line="240" w:lineRule="auto"/>
      <w:jc w:val="left"/>
    </w:pPr>
    <w:rPr>
      <w:rFonts w:ascii="Times New Roman" w:hAnsi="Times New Roman" w:cs="Times New Roman"/>
      <w:kern w:val="0"/>
      <w:sz w:val="24"/>
      <w:szCs w:val="20"/>
      <w:lang w:eastAsia="en-US"/>
    </w:rPr>
  </w:style>
  <w:style w:type="paragraph" w:styleId="1">
    <w:name w:val="heading 1"/>
    <w:basedOn w:val="a"/>
    <w:next w:val="a"/>
    <w:link w:val="1Char"/>
    <w:uiPriority w:val="9"/>
    <w:qFormat/>
    <w:rsid w:val="008B0B7F"/>
    <w:pPr>
      <w:keepNext/>
      <w:widowControl w:val="0"/>
      <w:wordWrap w:val="0"/>
      <w:autoSpaceDE w:val="0"/>
      <w:autoSpaceDN w:val="0"/>
      <w:spacing w:after="200" w:line="276" w:lineRule="auto"/>
      <w:jc w:val="both"/>
      <w:outlineLvl w:val="0"/>
    </w:pPr>
    <w:rPr>
      <w:rFonts w:asciiTheme="majorHAnsi" w:eastAsiaTheme="majorEastAsia" w:hAnsiTheme="majorHAnsi" w:cstheme="majorBidi"/>
      <w:kern w:val="2"/>
      <w:sz w:val="28"/>
      <w:szCs w:val="28"/>
      <w:lang w:eastAsia="ko-KR"/>
    </w:rPr>
  </w:style>
  <w:style w:type="paragraph" w:styleId="2">
    <w:name w:val="heading 2"/>
    <w:basedOn w:val="a"/>
    <w:next w:val="a"/>
    <w:link w:val="2Char"/>
    <w:uiPriority w:val="9"/>
    <w:semiHidden/>
    <w:unhideWhenUsed/>
    <w:qFormat/>
    <w:rsid w:val="008B0B7F"/>
    <w:pPr>
      <w:keepNext/>
      <w:keepLines/>
      <w:spacing w:before="120" w:line="252" w:lineRule="auto"/>
      <w:jc w:val="both"/>
      <w:outlineLvl w:val="1"/>
    </w:pPr>
    <w:rPr>
      <w:rFonts w:asciiTheme="majorHAnsi" w:eastAsiaTheme="majorEastAsia" w:hAnsiTheme="majorHAnsi" w:cstheme="majorBidi"/>
      <w:b/>
      <w:bCs/>
      <w:sz w:val="28"/>
      <w:szCs w:val="28"/>
      <w:lang w:eastAsia="ko-KR"/>
    </w:rPr>
  </w:style>
  <w:style w:type="paragraph" w:styleId="3">
    <w:name w:val="heading 3"/>
    <w:basedOn w:val="a"/>
    <w:next w:val="a"/>
    <w:link w:val="3Char"/>
    <w:uiPriority w:val="9"/>
    <w:semiHidden/>
    <w:unhideWhenUsed/>
    <w:qFormat/>
    <w:rsid w:val="008B0B7F"/>
    <w:pPr>
      <w:keepNext/>
      <w:widowControl w:val="0"/>
      <w:wordWrap w:val="0"/>
      <w:autoSpaceDE w:val="0"/>
      <w:autoSpaceDN w:val="0"/>
      <w:spacing w:after="200" w:line="276" w:lineRule="auto"/>
      <w:ind w:leftChars="300" w:left="300" w:hangingChars="200" w:hanging="2000"/>
      <w:jc w:val="both"/>
      <w:outlineLvl w:val="2"/>
    </w:pPr>
    <w:rPr>
      <w:rFonts w:asciiTheme="majorHAnsi" w:eastAsiaTheme="majorEastAsia" w:hAnsiTheme="majorHAnsi" w:cstheme="majorBidi"/>
      <w:kern w:val="2"/>
      <w:sz w:val="20"/>
      <w:szCs w:val="22"/>
      <w:lang w:eastAsia="ko-KR"/>
    </w:rPr>
  </w:style>
  <w:style w:type="paragraph" w:styleId="4">
    <w:name w:val="heading 4"/>
    <w:basedOn w:val="a"/>
    <w:next w:val="a"/>
    <w:link w:val="4Char"/>
    <w:uiPriority w:val="9"/>
    <w:semiHidden/>
    <w:unhideWhenUsed/>
    <w:qFormat/>
    <w:rsid w:val="008B0B7F"/>
    <w:pPr>
      <w:keepNext/>
      <w:keepLines/>
      <w:spacing w:before="120" w:line="252" w:lineRule="auto"/>
      <w:jc w:val="both"/>
      <w:outlineLvl w:val="3"/>
    </w:pPr>
    <w:rPr>
      <w:rFonts w:asciiTheme="majorHAnsi" w:eastAsiaTheme="majorEastAsia" w:hAnsiTheme="majorHAnsi" w:cstheme="majorBidi"/>
      <w:i/>
      <w:iCs/>
      <w:szCs w:val="24"/>
      <w:lang w:eastAsia="ko-KR"/>
    </w:rPr>
  </w:style>
  <w:style w:type="paragraph" w:styleId="5">
    <w:name w:val="heading 5"/>
    <w:basedOn w:val="a"/>
    <w:next w:val="a"/>
    <w:link w:val="5Char"/>
    <w:uiPriority w:val="9"/>
    <w:semiHidden/>
    <w:unhideWhenUsed/>
    <w:qFormat/>
    <w:rsid w:val="008B0B7F"/>
    <w:pPr>
      <w:keepNext/>
      <w:keepLines/>
      <w:widowControl w:val="0"/>
      <w:wordWrap w:val="0"/>
      <w:autoSpaceDE w:val="0"/>
      <w:autoSpaceDN w:val="0"/>
      <w:spacing w:before="200" w:line="276" w:lineRule="auto"/>
      <w:jc w:val="both"/>
      <w:outlineLvl w:val="4"/>
    </w:pPr>
    <w:rPr>
      <w:rFonts w:asciiTheme="majorHAnsi" w:eastAsiaTheme="majorEastAsia" w:hAnsiTheme="majorHAnsi" w:cstheme="majorBidi"/>
      <w:color w:val="1F4D78" w:themeColor="accent1" w:themeShade="7F"/>
      <w:kern w:val="2"/>
      <w:sz w:val="20"/>
      <w:szCs w:val="22"/>
      <w:lang w:eastAsia="ko-KR"/>
    </w:rPr>
  </w:style>
  <w:style w:type="paragraph" w:styleId="6">
    <w:name w:val="heading 6"/>
    <w:basedOn w:val="a"/>
    <w:next w:val="a"/>
    <w:link w:val="6Char"/>
    <w:uiPriority w:val="9"/>
    <w:semiHidden/>
    <w:unhideWhenUsed/>
    <w:qFormat/>
    <w:rsid w:val="008B0B7F"/>
    <w:pPr>
      <w:keepNext/>
      <w:keepLines/>
      <w:spacing w:before="120" w:line="252" w:lineRule="auto"/>
      <w:jc w:val="both"/>
      <w:outlineLvl w:val="5"/>
    </w:pPr>
    <w:rPr>
      <w:rFonts w:asciiTheme="majorHAnsi" w:eastAsiaTheme="majorEastAsia" w:hAnsiTheme="majorHAnsi" w:cstheme="majorBidi"/>
      <w:b/>
      <w:bCs/>
      <w:i/>
      <w:iCs/>
      <w:sz w:val="22"/>
      <w:szCs w:val="22"/>
      <w:lang w:eastAsia="ko-KR"/>
    </w:rPr>
  </w:style>
  <w:style w:type="paragraph" w:styleId="7">
    <w:name w:val="heading 7"/>
    <w:basedOn w:val="a"/>
    <w:next w:val="a"/>
    <w:link w:val="7Char"/>
    <w:uiPriority w:val="9"/>
    <w:semiHidden/>
    <w:unhideWhenUsed/>
    <w:qFormat/>
    <w:rsid w:val="008B0B7F"/>
    <w:pPr>
      <w:keepNext/>
      <w:keepLines/>
      <w:spacing w:before="120" w:line="252" w:lineRule="auto"/>
      <w:jc w:val="both"/>
      <w:outlineLvl w:val="6"/>
    </w:pPr>
    <w:rPr>
      <w:rFonts w:asciiTheme="minorHAnsi" w:hAnsiTheme="minorHAnsi" w:cstheme="minorBidi"/>
      <w:i/>
      <w:iCs/>
      <w:sz w:val="22"/>
      <w:szCs w:val="22"/>
      <w:lang w:eastAsia="ko-KR"/>
    </w:rPr>
  </w:style>
  <w:style w:type="paragraph" w:styleId="8">
    <w:name w:val="heading 8"/>
    <w:basedOn w:val="a"/>
    <w:next w:val="a"/>
    <w:link w:val="8Char"/>
    <w:uiPriority w:val="9"/>
    <w:semiHidden/>
    <w:unhideWhenUsed/>
    <w:qFormat/>
    <w:rsid w:val="008B0B7F"/>
    <w:pPr>
      <w:keepNext/>
      <w:keepLines/>
      <w:spacing w:before="120" w:line="252" w:lineRule="auto"/>
      <w:jc w:val="both"/>
      <w:outlineLvl w:val="7"/>
    </w:pPr>
    <w:rPr>
      <w:rFonts w:asciiTheme="minorHAnsi" w:hAnsiTheme="minorHAnsi" w:cstheme="minorBidi"/>
      <w:b/>
      <w:bCs/>
      <w:sz w:val="22"/>
      <w:szCs w:val="22"/>
      <w:lang w:eastAsia="ko-KR"/>
    </w:rPr>
  </w:style>
  <w:style w:type="paragraph" w:styleId="9">
    <w:name w:val="heading 9"/>
    <w:basedOn w:val="a"/>
    <w:next w:val="a"/>
    <w:link w:val="9Char"/>
    <w:uiPriority w:val="9"/>
    <w:semiHidden/>
    <w:unhideWhenUsed/>
    <w:qFormat/>
    <w:rsid w:val="008B0B7F"/>
    <w:pPr>
      <w:keepNext/>
      <w:keepLines/>
      <w:spacing w:before="120" w:line="252" w:lineRule="auto"/>
      <w:jc w:val="both"/>
      <w:outlineLvl w:val="8"/>
    </w:pPr>
    <w:rPr>
      <w:rFonts w:asciiTheme="minorHAnsi" w:hAnsiTheme="minorHAnsi" w:cstheme="minorBidi"/>
      <w:i/>
      <w:iCs/>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30056"/>
    <w:pPr>
      <w:tabs>
        <w:tab w:val="center" w:pos="4680"/>
        <w:tab w:val="right" w:pos="9360"/>
      </w:tabs>
    </w:pPr>
  </w:style>
  <w:style w:type="character" w:customStyle="1" w:styleId="Char">
    <w:name w:val="바닥글 Char"/>
    <w:basedOn w:val="a0"/>
    <w:link w:val="a3"/>
    <w:uiPriority w:val="99"/>
    <w:rsid w:val="00E30056"/>
    <w:rPr>
      <w:rFonts w:ascii="Times New Roman" w:hAnsi="Times New Roman" w:cs="Times New Roman"/>
      <w:kern w:val="0"/>
      <w:sz w:val="24"/>
      <w:szCs w:val="20"/>
      <w:lang w:eastAsia="en-US"/>
    </w:rPr>
  </w:style>
  <w:style w:type="character" w:styleId="a4">
    <w:name w:val="Hyperlink"/>
    <w:basedOn w:val="a0"/>
    <w:uiPriority w:val="99"/>
    <w:unhideWhenUsed/>
    <w:rsid w:val="00E30056"/>
    <w:rPr>
      <w:color w:val="0563C1" w:themeColor="hyperlink"/>
      <w:u w:val="single"/>
    </w:rPr>
  </w:style>
  <w:style w:type="character" w:styleId="a5">
    <w:name w:val="line number"/>
    <w:basedOn w:val="a0"/>
    <w:uiPriority w:val="99"/>
    <w:semiHidden/>
    <w:unhideWhenUsed/>
    <w:rsid w:val="00911823"/>
  </w:style>
  <w:style w:type="paragraph" w:styleId="a6">
    <w:name w:val="caption"/>
    <w:basedOn w:val="a"/>
    <w:next w:val="a"/>
    <w:uiPriority w:val="35"/>
    <w:unhideWhenUsed/>
    <w:qFormat/>
    <w:rsid w:val="008861CD"/>
    <w:pPr>
      <w:spacing w:after="160" w:line="252" w:lineRule="auto"/>
      <w:jc w:val="both"/>
    </w:pPr>
    <w:rPr>
      <w:rFonts w:asciiTheme="minorHAnsi" w:hAnsiTheme="minorHAnsi" w:cstheme="minorBidi"/>
      <w:b/>
      <w:bCs/>
      <w:sz w:val="18"/>
      <w:szCs w:val="18"/>
      <w:lang w:eastAsia="ko-KR"/>
    </w:rPr>
  </w:style>
  <w:style w:type="table" w:customStyle="1" w:styleId="11">
    <w:name w:val="눈금 표 1 밝게1"/>
    <w:basedOn w:val="a1"/>
    <w:uiPriority w:val="46"/>
    <w:rsid w:val="008861CD"/>
    <w:pPr>
      <w:spacing w:after="0" w:line="240" w:lineRule="auto"/>
    </w:pPr>
    <w:rPr>
      <w:kern w:val="0"/>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Char">
    <w:name w:val="제목 1 Char"/>
    <w:basedOn w:val="a0"/>
    <w:link w:val="1"/>
    <w:uiPriority w:val="9"/>
    <w:rsid w:val="008B0B7F"/>
    <w:rPr>
      <w:rFonts w:asciiTheme="majorHAnsi" w:eastAsiaTheme="majorEastAsia" w:hAnsiTheme="majorHAnsi" w:cstheme="majorBidi"/>
      <w:sz w:val="28"/>
      <w:szCs w:val="28"/>
    </w:rPr>
  </w:style>
  <w:style w:type="character" w:customStyle="1" w:styleId="2Char">
    <w:name w:val="제목 2 Char"/>
    <w:basedOn w:val="a0"/>
    <w:link w:val="2"/>
    <w:uiPriority w:val="9"/>
    <w:semiHidden/>
    <w:rsid w:val="008B0B7F"/>
    <w:rPr>
      <w:rFonts w:asciiTheme="majorHAnsi" w:eastAsiaTheme="majorEastAsia" w:hAnsiTheme="majorHAnsi" w:cstheme="majorBidi"/>
      <w:b/>
      <w:bCs/>
      <w:kern w:val="0"/>
      <w:sz w:val="28"/>
      <w:szCs w:val="28"/>
    </w:rPr>
  </w:style>
  <w:style w:type="character" w:customStyle="1" w:styleId="3Char">
    <w:name w:val="제목 3 Char"/>
    <w:basedOn w:val="a0"/>
    <w:link w:val="3"/>
    <w:uiPriority w:val="9"/>
    <w:semiHidden/>
    <w:rsid w:val="008B0B7F"/>
    <w:rPr>
      <w:rFonts w:asciiTheme="majorHAnsi" w:eastAsiaTheme="majorEastAsia" w:hAnsiTheme="majorHAnsi" w:cstheme="majorBidi"/>
    </w:rPr>
  </w:style>
  <w:style w:type="character" w:customStyle="1" w:styleId="4Char">
    <w:name w:val="제목 4 Char"/>
    <w:basedOn w:val="a0"/>
    <w:link w:val="4"/>
    <w:uiPriority w:val="9"/>
    <w:semiHidden/>
    <w:rsid w:val="008B0B7F"/>
    <w:rPr>
      <w:rFonts w:asciiTheme="majorHAnsi" w:eastAsiaTheme="majorEastAsia" w:hAnsiTheme="majorHAnsi" w:cstheme="majorBidi"/>
      <w:i/>
      <w:iCs/>
      <w:kern w:val="0"/>
      <w:sz w:val="24"/>
      <w:szCs w:val="24"/>
    </w:rPr>
  </w:style>
  <w:style w:type="character" w:customStyle="1" w:styleId="5Char">
    <w:name w:val="제목 5 Char"/>
    <w:basedOn w:val="a0"/>
    <w:link w:val="5"/>
    <w:uiPriority w:val="9"/>
    <w:semiHidden/>
    <w:rsid w:val="008B0B7F"/>
    <w:rPr>
      <w:rFonts w:asciiTheme="majorHAnsi" w:eastAsiaTheme="majorEastAsia" w:hAnsiTheme="majorHAnsi" w:cstheme="majorBidi"/>
      <w:color w:val="1F4D78" w:themeColor="accent1" w:themeShade="7F"/>
    </w:rPr>
  </w:style>
  <w:style w:type="character" w:customStyle="1" w:styleId="6Char">
    <w:name w:val="제목 6 Char"/>
    <w:basedOn w:val="a0"/>
    <w:link w:val="6"/>
    <w:uiPriority w:val="9"/>
    <w:semiHidden/>
    <w:rsid w:val="008B0B7F"/>
    <w:rPr>
      <w:rFonts w:asciiTheme="majorHAnsi" w:eastAsiaTheme="majorEastAsia" w:hAnsiTheme="majorHAnsi" w:cstheme="majorBidi"/>
      <w:b/>
      <w:bCs/>
      <w:i/>
      <w:iCs/>
      <w:kern w:val="0"/>
      <w:sz w:val="22"/>
    </w:rPr>
  </w:style>
  <w:style w:type="character" w:customStyle="1" w:styleId="7Char">
    <w:name w:val="제목 7 Char"/>
    <w:basedOn w:val="a0"/>
    <w:link w:val="7"/>
    <w:uiPriority w:val="9"/>
    <w:semiHidden/>
    <w:rsid w:val="008B0B7F"/>
    <w:rPr>
      <w:i/>
      <w:iCs/>
      <w:kern w:val="0"/>
      <w:sz w:val="22"/>
    </w:rPr>
  </w:style>
  <w:style w:type="character" w:customStyle="1" w:styleId="8Char">
    <w:name w:val="제목 8 Char"/>
    <w:basedOn w:val="a0"/>
    <w:link w:val="8"/>
    <w:uiPriority w:val="9"/>
    <w:semiHidden/>
    <w:rsid w:val="008B0B7F"/>
    <w:rPr>
      <w:b/>
      <w:bCs/>
      <w:kern w:val="0"/>
      <w:sz w:val="22"/>
    </w:rPr>
  </w:style>
  <w:style w:type="character" w:customStyle="1" w:styleId="9Char">
    <w:name w:val="제목 9 Char"/>
    <w:basedOn w:val="a0"/>
    <w:link w:val="9"/>
    <w:uiPriority w:val="9"/>
    <w:semiHidden/>
    <w:rsid w:val="008B0B7F"/>
    <w:rPr>
      <w:i/>
      <w:iCs/>
      <w:kern w:val="0"/>
      <w:sz w:val="22"/>
    </w:rPr>
  </w:style>
  <w:style w:type="paragraph" w:styleId="a7">
    <w:name w:val="annotation text"/>
    <w:basedOn w:val="a"/>
    <w:link w:val="Char0"/>
    <w:uiPriority w:val="99"/>
    <w:unhideWhenUsed/>
    <w:rsid w:val="008B0B7F"/>
    <w:pPr>
      <w:widowControl w:val="0"/>
      <w:wordWrap w:val="0"/>
      <w:autoSpaceDE w:val="0"/>
      <w:autoSpaceDN w:val="0"/>
      <w:spacing w:after="200" w:line="276" w:lineRule="auto"/>
    </w:pPr>
    <w:rPr>
      <w:rFonts w:asciiTheme="minorHAnsi" w:hAnsiTheme="minorHAnsi" w:cstheme="minorBidi"/>
      <w:kern w:val="2"/>
      <w:sz w:val="20"/>
      <w:szCs w:val="22"/>
      <w:lang w:eastAsia="ko-KR"/>
    </w:rPr>
  </w:style>
  <w:style w:type="character" w:customStyle="1" w:styleId="Char0">
    <w:name w:val="메모 텍스트 Char"/>
    <w:basedOn w:val="a0"/>
    <w:link w:val="a7"/>
    <w:uiPriority w:val="99"/>
    <w:rsid w:val="008B0B7F"/>
  </w:style>
  <w:style w:type="character" w:styleId="a8">
    <w:name w:val="annotation reference"/>
    <w:basedOn w:val="a0"/>
    <w:uiPriority w:val="99"/>
    <w:semiHidden/>
    <w:unhideWhenUsed/>
    <w:rsid w:val="008B0B7F"/>
    <w:rPr>
      <w:sz w:val="18"/>
      <w:szCs w:val="18"/>
    </w:rPr>
  </w:style>
  <w:style w:type="paragraph" w:styleId="a9">
    <w:name w:val="annotation subject"/>
    <w:basedOn w:val="a7"/>
    <w:next w:val="a7"/>
    <w:link w:val="Char1"/>
    <w:uiPriority w:val="99"/>
    <w:semiHidden/>
    <w:unhideWhenUsed/>
    <w:rsid w:val="008B0B7F"/>
    <w:rPr>
      <w:b/>
      <w:bCs/>
    </w:rPr>
  </w:style>
  <w:style w:type="character" w:customStyle="1" w:styleId="Char1">
    <w:name w:val="메모 주제 Char"/>
    <w:basedOn w:val="Char0"/>
    <w:link w:val="a9"/>
    <w:uiPriority w:val="99"/>
    <w:semiHidden/>
    <w:rsid w:val="008B0B7F"/>
    <w:rPr>
      <w:b/>
      <w:bCs/>
    </w:rPr>
  </w:style>
  <w:style w:type="paragraph" w:styleId="aa">
    <w:name w:val="Balloon Text"/>
    <w:basedOn w:val="a"/>
    <w:link w:val="Char2"/>
    <w:uiPriority w:val="99"/>
    <w:semiHidden/>
    <w:unhideWhenUsed/>
    <w:rsid w:val="008B0B7F"/>
    <w:pPr>
      <w:widowControl w:val="0"/>
      <w:wordWrap w:val="0"/>
      <w:autoSpaceDE w:val="0"/>
      <w:autoSpaceDN w:val="0"/>
      <w:jc w:val="both"/>
    </w:pPr>
    <w:rPr>
      <w:rFonts w:asciiTheme="majorHAnsi" w:eastAsiaTheme="majorEastAsia" w:hAnsiTheme="majorHAnsi" w:cstheme="majorBidi"/>
      <w:kern w:val="2"/>
      <w:sz w:val="18"/>
      <w:szCs w:val="18"/>
      <w:lang w:eastAsia="ko-KR"/>
    </w:rPr>
  </w:style>
  <w:style w:type="character" w:customStyle="1" w:styleId="Char2">
    <w:name w:val="풍선 도움말 텍스트 Char"/>
    <w:basedOn w:val="a0"/>
    <w:link w:val="aa"/>
    <w:uiPriority w:val="99"/>
    <w:semiHidden/>
    <w:rsid w:val="008B0B7F"/>
    <w:rPr>
      <w:rFonts w:asciiTheme="majorHAnsi" w:eastAsiaTheme="majorEastAsia" w:hAnsiTheme="majorHAnsi" w:cstheme="majorBidi"/>
      <w:sz w:val="18"/>
      <w:szCs w:val="18"/>
    </w:rPr>
  </w:style>
  <w:style w:type="paragraph" w:styleId="ab">
    <w:name w:val="List Paragraph"/>
    <w:basedOn w:val="a"/>
    <w:uiPriority w:val="34"/>
    <w:qFormat/>
    <w:rsid w:val="008B0B7F"/>
    <w:pPr>
      <w:widowControl w:val="0"/>
      <w:wordWrap w:val="0"/>
      <w:autoSpaceDE w:val="0"/>
      <w:autoSpaceDN w:val="0"/>
      <w:spacing w:after="200" w:line="276" w:lineRule="auto"/>
      <w:ind w:leftChars="400" w:left="800"/>
      <w:jc w:val="both"/>
    </w:pPr>
    <w:rPr>
      <w:rFonts w:asciiTheme="minorHAnsi" w:hAnsiTheme="minorHAnsi" w:cstheme="minorBidi"/>
      <w:kern w:val="2"/>
      <w:sz w:val="20"/>
      <w:szCs w:val="22"/>
      <w:lang w:eastAsia="ko-KR"/>
    </w:rPr>
  </w:style>
  <w:style w:type="character" w:styleId="ac">
    <w:name w:val="Placeholder Text"/>
    <w:basedOn w:val="a0"/>
    <w:uiPriority w:val="99"/>
    <w:semiHidden/>
    <w:rsid w:val="008B0B7F"/>
    <w:rPr>
      <w:color w:val="808080"/>
    </w:rPr>
  </w:style>
  <w:style w:type="paragraph" w:styleId="ad">
    <w:name w:val="header"/>
    <w:basedOn w:val="a"/>
    <w:link w:val="Char3"/>
    <w:uiPriority w:val="99"/>
    <w:unhideWhenUsed/>
    <w:rsid w:val="008B0B7F"/>
    <w:pPr>
      <w:widowControl w:val="0"/>
      <w:tabs>
        <w:tab w:val="center" w:pos="4513"/>
        <w:tab w:val="right" w:pos="9026"/>
      </w:tabs>
      <w:wordWrap w:val="0"/>
      <w:autoSpaceDE w:val="0"/>
      <w:autoSpaceDN w:val="0"/>
      <w:snapToGrid w:val="0"/>
      <w:spacing w:after="200" w:line="276" w:lineRule="auto"/>
      <w:jc w:val="both"/>
    </w:pPr>
    <w:rPr>
      <w:rFonts w:asciiTheme="minorHAnsi" w:hAnsiTheme="minorHAnsi" w:cstheme="minorBidi"/>
      <w:kern w:val="2"/>
      <w:sz w:val="20"/>
      <w:szCs w:val="22"/>
      <w:lang w:eastAsia="ko-KR"/>
    </w:rPr>
  </w:style>
  <w:style w:type="character" w:customStyle="1" w:styleId="Char3">
    <w:name w:val="머리글 Char"/>
    <w:basedOn w:val="a0"/>
    <w:link w:val="ad"/>
    <w:uiPriority w:val="99"/>
    <w:rsid w:val="008B0B7F"/>
  </w:style>
  <w:style w:type="paragraph" w:styleId="ae">
    <w:name w:val="Bibliography"/>
    <w:basedOn w:val="a"/>
    <w:next w:val="a"/>
    <w:uiPriority w:val="37"/>
    <w:unhideWhenUsed/>
    <w:rsid w:val="008B0B7F"/>
    <w:pPr>
      <w:widowControl w:val="0"/>
      <w:wordWrap w:val="0"/>
      <w:autoSpaceDE w:val="0"/>
      <w:autoSpaceDN w:val="0"/>
      <w:spacing w:after="200" w:line="276" w:lineRule="auto"/>
      <w:jc w:val="both"/>
    </w:pPr>
    <w:rPr>
      <w:rFonts w:asciiTheme="minorHAnsi" w:hAnsiTheme="minorHAnsi" w:cstheme="minorBidi"/>
      <w:kern w:val="2"/>
      <w:sz w:val="20"/>
      <w:szCs w:val="22"/>
      <w:lang w:eastAsia="ko-KR"/>
    </w:rPr>
  </w:style>
  <w:style w:type="table" w:styleId="af">
    <w:name w:val="Light Shading"/>
    <w:basedOn w:val="a1"/>
    <w:uiPriority w:val="60"/>
    <w:rsid w:val="008B0B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0">
    <w:name w:val="Revision"/>
    <w:hidden/>
    <w:uiPriority w:val="99"/>
    <w:semiHidden/>
    <w:rsid w:val="008B0B7F"/>
    <w:pPr>
      <w:spacing w:after="0" w:line="240" w:lineRule="auto"/>
      <w:jc w:val="left"/>
    </w:pPr>
  </w:style>
  <w:style w:type="character" w:customStyle="1" w:styleId="10">
    <w:name w:val="확인되지 않은 멘션1"/>
    <w:basedOn w:val="a0"/>
    <w:uiPriority w:val="99"/>
    <w:semiHidden/>
    <w:unhideWhenUsed/>
    <w:rsid w:val="008B0B7F"/>
    <w:rPr>
      <w:color w:val="605E5C"/>
      <w:shd w:val="clear" w:color="auto" w:fill="E1DFDD"/>
    </w:rPr>
  </w:style>
  <w:style w:type="table" w:styleId="af1">
    <w:name w:val="Table Grid"/>
    <w:basedOn w:val="a1"/>
    <w:uiPriority w:val="39"/>
    <w:rsid w:val="008B0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B0B7F"/>
    <w:pPr>
      <w:pBdr>
        <w:top w:val="nil"/>
        <w:left w:val="nil"/>
        <w:bottom w:val="nil"/>
        <w:right w:val="nil"/>
        <w:between w:val="nil"/>
        <w:bar w:val="nil"/>
      </w:pBdr>
      <w:spacing w:after="0" w:line="240" w:lineRule="auto"/>
      <w:jc w:val="left"/>
    </w:pPr>
    <w:rPr>
      <w:rFonts w:ascii="Helvetica Neue" w:eastAsia="Arial Unicode MS" w:hAnsi="Helvetica Neue" w:cs="Arial Unicode MS"/>
      <w:color w:val="000000"/>
      <w:kern w:val="0"/>
      <w:sz w:val="22"/>
      <w:bdr w:val="nil"/>
    </w:rPr>
  </w:style>
  <w:style w:type="paragraph" w:styleId="af2">
    <w:name w:val="Title"/>
    <w:basedOn w:val="a"/>
    <w:next w:val="a"/>
    <w:link w:val="Char4"/>
    <w:uiPriority w:val="10"/>
    <w:qFormat/>
    <w:rsid w:val="008B0B7F"/>
    <w:pPr>
      <w:contextualSpacing/>
      <w:jc w:val="center"/>
    </w:pPr>
    <w:rPr>
      <w:rFonts w:asciiTheme="majorHAnsi" w:eastAsiaTheme="majorEastAsia" w:hAnsiTheme="majorHAnsi" w:cstheme="majorBidi"/>
      <w:b/>
      <w:bCs/>
      <w:spacing w:val="-7"/>
      <w:sz w:val="48"/>
      <w:szCs w:val="48"/>
      <w:lang w:eastAsia="ko-KR"/>
    </w:rPr>
  </w:style>
  <w:style w:type="character" w:customStyle="1" w:styleId="Char4">
    <w:name w:val="제목 Char"/>
    <w:basedOn w:val="a0"/>
    <w:link w:val="af2"/>
    <w:uiPriority w:val="10"/>
    <w:rsid w:val="008B0B7F"/>
    <w:rPr>
      <w:rFonts w:asciiTheme="majorHAnsi" w:eastAsiaTheme="majorEastAsia" w:hAnsiTheme="majorHAnsi" w:cstheme="majorBidi"/>
      <w:b/>
      <w:bCs/>
      <w:spacing w:val="-7"/>
      <w:kern w:val="0"/>
      <w:sz w:val="48"/>
      <w:szCs w:val="48"/>
    </w:rPr>
  </w:style>
  <w:style w:type="paragraph" w:styleId="af3">
    <w:name w:val="Subtitle"/>
    <w:basedOn w:val="a"/>
    <w:next w:val="a"/>
    <w:link w:val="Char5"/>
    <w:uiPriority w:val="11"/>
    <w:qFormat/>
    <w:rsid w:val="008B0B7F"/>
    <w:pPr>
      <w:numPr>
        <w:ilvl w:val="1"/>
      </w:numPr>
      <w:spacing w:after="240" w:line="252" w:lineRule="auto"/>
      <w:jc w:val="center"/>
    </w:pPr>
    <w:rPr>
      <w:rFonts w:asciiTheme="majorHAnsi" w:eastAsiaTheme="majorEastAsia" w:hAnsiTheme="majorHAnsi" w:cstheme="majorBidi"/>
      <w:szCs w:val="24"/>
      <w:lang w:eastAsia="ko-KR"/>
    </w:rPr>
  </w:style>
  <w:style w:type="character" w:customStyle="1" w:styleId="Char5">
    <w:name w:val="부제 Char"/>
    <w:basedOn w:val="a0"/>
    <w:link w:val="af3"/>
    <w:uiPriority w:val="11"/>
    <w:rsid w:val="008B0B7F"/>
    <w:rPr>
      <w:rFonts w:asciiTheme="majorHAnsi" w:eastAsiaTheme="majorEastAsia" w:hAnsiTheme="majorHAnsi" w:cstheme="majorBidi"/>
      <w:kern w:val="0"/>
      <w:sz w:val="24"/>
      <w:szCs w:val="24"/>
    </w:rPr>
  </w:style>
  <w:style w:type="character" w:styleId="af4">
    <w:name w:val="Strong"/>
    <w:basedOn w:val="a0"/>
    <w:uiPriority w:val="22"/>
    <w:qFormat/>
    <w:rsid w:val="008B0B7F"/>
    <w:rPr>
      <w:b/>
      <w:bCs/>
      <w:color w:val="auto"/>
    </w:rPr>
  </w:style>
  <w:style w:type="character" w:styleId="af5">
    <w:name w:val="Emphasis"/>
    <w:basedOn w:val="a0"/>
    <w:uiPriority w:val="20"/>
    <w:qFormat/>
    <w:rsid w:val="008B0B7F"/>
    <w:rPr>
      <w:i/>
      <w:iCs/>
      <w:color w:val="auto"/>
    </w:rPr>
  </w:style>
  <w:style w:type="paragraph" w:styleId="af6">
    <w:name w:val="No Spacing"/>
    <w:uiPriority w:val="1"/>
    <w:qFormat/>
    <w:rsid w:val="008B0B7F"/>
    <w:pPr>
      <w:spacing w:after="0" w:line="240" w:lineRule="auto"/>
    </w:pPr>
    <w:rPr>
      <w:kern w:val="0"/>
      <w:sz w:val="22"/>
    </w:rPr>
  </w:style>
  <w:style w:type="paragraph" w:styleId="af7">
    <w:name w:val="Quote"/>
    <w:basedOn w:val="a"/>
    <w:next w:val="a"/>
    <w:link w:val="Char6"/>
    <w:uiPriority w:val="29"/>
    <w:qFormat/>
    <w:rsid w:val="008B0B7F"/>
    <w:pPr>
      <w:spacing w:before="200" w:after="160" w:line="264" w:lineRule="auto"/>
      <w:ind w:left="864" w:right="864"/>
      <w:jc w:val="center"/>
    </w:pPr>
    <w:rPr>
      <w:rFonts w:asciiTheme="majorHAnsi" w:eastAsiaTheme="majorEastAsia" w:hAnsiTheme="majorHAnsi" w:cstheme="majorBidi"/>
      <w:i/>
      <w:iCs/>
      <w:szCs w:val="24"/>
      <w:lang w:eastAsia="ko-KR"/>
    </w:rPr>
  </w:style>
  <w:style w:type="character" w:customStyle="1" w:styleId="Char6">
    <w:name w:val="인용 Char"/>
    <w:basedOn w:val="a0"/>
    <w:link w:val="af7"/>
    <w:uiPriority w:val="29"/>
    <w:rsid w:val="008B0B7F"/>
    <w:rPr>
      <w:rFonts w:asciiTheme="majorHAnsi" w:eastAsiaTheme="majorEastAsia" w:hAnsiTheme="majorHAnsi" w:cstheme="majorBidi"/>
      <w:i/>
      <w:iCs/>
      <w:kern w:val="0"/>
      <w:sz w:val="24"/>
      <w:szCs w:val="24"/>
    </w:rPr>
  </w:style>
  <w:style w:type="paragraph" w:styleId="af8">
    <w:name w:val="Intense Quote"/>
    <w:basedOn w:val="a"/>
    <w:next w:val="a"/>
    <w:link w:val="Char7"/>
    <w:uiPriority w:val="30"/>
    <w:qFormat/>
    <w:rsid w:val="008B0B7F"/>
    <w:pPr>
      <w:spacing w:before="100" w:beforeAutospacing="1" w:after="240" w:line="252" w:lineRule="auto"/>
      <w:ind w:left="936" w:right="936"/>
      <w:jc w:val="center"/>
    </w:pPr>
    <w:rPr>
      <w:rFonts w:asciiTheme="majorHAnsi" w:eastAsiaTheme="majorEastAsia" w:hAnsiTheme="majorHAnsi" w:cstheme="majorBidi"/>
      <w:sz w:val="26"/>
      <w:szCs w:val="26"/>
      <w:lang w:eastAsia="ko-KR"/>
    </w:rPr>
  </w:style>
  <w:style w:type="character" w:customStyle="1" w:styleId="Char7">
    <w:name w:val="강한 인용 Char"/>
    <w:basedOn w:val="a0"/>
    <w:link w:val="af8"/>
    <w:uiPriority w:val="30"/>
    <w:rsid w:val="008B0B7F"/>
    <w:rPr>
      <w:rFonts w:asciiTheme="majorHAnsi" w:eastAsiaTheme="majorEastAsia" w:hAnsiTheme="majorHAnsi" w:cstheme="majorBidi"/>
      <w:kern w:val="0"/>
      <w:sz w:val="26"/>
      <w:szCs w:val="26"/>
    </w:rPr>
  </w:style>
  <w:style w:type="character" w:styleId="af9">
    <w:name w:val="Subtle Emphasis"/>
    <w:basedOn w:val="a0"/>
    <w:uiPriority w:val="19"/>
    <w:qFormat/>
    <w:rsid w:val="008B0B7F"/>
    <w:rPr>
      <w:i/>
      <w:iCs/>
      <w:color w:val="auto"/>
    </w:rPr>
  </w:style>
  <w:style w:type="character" w:styleId="afa">
    <w:name w:val="Intense Emphasis"/>
    <w:basedOn w:val="a0"/>
    <w:uiPriority w:val="21"/>
    <w:qFormat/>
    <w:rsid w:val="008B0B7F"/>
    <w:rPr>
      <w:b/>
      <w:bCs/>
      <w:i/>
      <w:iCs/>
      <w:color w:val="auto"/>
    </w:rPr>
  </w:style>
  <w:style w:type="character" w:styleId="afb">
    <w:name w:val="Subtle Reference"/>
    <w:basedOn w:val="a0"/>
    <w:uiPriority w:val="31"/>
    <w:qFormat/>
    <w:rsid w:val="008B0B7F"/>
    <w:rPr>
      <w:smallCaps/>
      <w:color w:val="auto"/>
      <w:u w:val="single" w:color="7F7F7F" w:themeColor="text1" w:themeTint="80"/>
    </w:rPr>
  </w:style>
  <w:style w:type="character" w:styleId="afc">
    <w:name w:val="Intense Reference"/>
    <w:basedOn w:val="a0"/>
    <w:uiPriority w:val="32"/>
    <w:qFormat/>
    <w:rsid w:val="008B0B7F"/>
    <w:rPr>
      <w:b/>
      <w:bCs/>
      <w:smallCaps/>
      <w:color w:val="auto"/>
      <w:u w:val="single"/>
    </w:rPr>
  </w:style>
  <w:style w:type="character" w:styleId="afd">
    <w:name w:val="Book Title"/>
    <w:basedOn w:val="a0"/>
    <w:uiPriority w:val="33"/>
    <w:qFormat/>
    <w:rsid w:val="008B0B7F"/>
    <w:rPr>
      <w:b/>
      <w:bCs/>
      <w:smallCaps/>
      <w:color w:val="auto"/>
    </w:rPr>
  </w:style>
  <w:style w:type="character" w:customStyle="1" w:styleId="20">
    <w:name w:val="확인되지 않은 멘션2"/>
    <w:basedOn w:val="a0"/>
    <w:uiPriority w:val="99"/>
    <w:semiHidden/>
    <w:unhideWhenUsed/>
    <w:rsid w:val="008B0B7F"/>
    <w:rPr>
      <w:color w:val="605E5C"/>
      <w:shd w:val="clear" w:color="auto" w:fill="E1DFDD"/>
    </w:rPr>
  </w:style>
  <w:style w:type="character" w:styleId="afe">
    <w:name w:val="FollowedHyperlink"/>
    <w:basedOn w:val="a0"/>
    <w:uiPriority w:val="99"/>
    <w:semiHidden/>
    <w:unhideWhenUsed/>
    <w:rsid w:val="008B0B7F"/>
    <w:rPr>
      <w:color w:val="954F72" w:themeColor="followedHyperlink"/>
      <w:u w:val="single"/>
    </w:rPr>
  </w:style>
  <w:style w:type="paragraph" w:styleId="aff">
    <w:name w:val="endnote text"/>
    <w:basedOn w:val="a"/>
    <w:link w:val="Char8"/>
    <w:uiPriority w:val="99"/>
    <w:semiHidden/>
    <w:unhideWhenUsed/>
    <w:rsid w:val="00233E0D"/>
    <w:pPr>
      <w:widowControl w:val="0"/>
      <w:wordWrap w:val="0"/>
      <w:autoSpaceDE w:val="0"/>
      <w:autoSpaceDN w:val="0"/>
      <w:snapToGrid w:val="0"/>
      <w:spacing w:after="160" w:line="259" w:lineRule="auto"/>
    </w:pPr>
    <w:rPr>
      <w:rFonts w:asciiTheme="minorHAnsi" w:hAnsiTheme="minorHAnsi" w:cstheme="minorBidi"/>
      <w:kern w:val="2"/>
      <w:sz w:val="20"/>
      <w:szCs w:val="22"/>
      <w:lang w:eastAsia="ko-KR"/>
    </w:rPr>
  </w:style>
  <w:style w:type="character" w:customStyle="1" w:styleId="Char8">
    <w:name w:val="미주 텍스트 Char"/>
    <w:basedOn w:val="a0"/>
    <w:link w:val="aff"/>
    <w:uiPriority w:val="99"/>
    <w:semiHidden/>
    <w:rsid w:val="00233E0D"/>
  </w:style>
  <w:style w:type="character" w:styleId="aff0">
    <w:name w:val="endnote reference"/>
    <w:basedOn w:val="a0"/>
    <w:uiPriority w:val="99"/>
    <w:semiHidden/>
    <w:unhideWhenUsed/>
    <w:rsid w:val="00233E0D"/>
    <w:rPr>
      <w:vertAlign w:val="superscript"/>
    </w:rPr>
  </w:style>
  <w:style w:type="paragraph" w:styleId="aff1">
    <w:name w:val="Normal (Web)"/>
    <w:basedOn w:val="a"/>
    <w:uiPriority w:val="99"/>
    <w:semiHidden/>
    <w:unhideWhenUsed/>
    <w:rsid w:val="00B01613"/>
    <w:pPr>
      <w:spacing w:before="100" w:beforeAutospacing="1" w:after="100" w:afterAutospacing="1"/>
    </w:pPr>
    <w:rPr>
      <w:rFonts w:eastAsia="Times New Roman"/>
      <w:szCs w:val="24"/>
      <w:lang w:eastAsia="ko-KR"/>
    </w:rPr>
  </w:style>
  <w:style w:type="paragraph" w:customStyle="1" w:styleId="EndNoteBibliographyTitle">
    <w:name w:val="EndNote Bibliography Title"/>
    <w:basedOn w:val="a"/>
    <w:link w:val="EndNoteBibliographyTitleChar"/>
    <w:rsid w:val="00104D49"/>
    <w:pPr>
      <w:jc w:val="center"/>
    </w:pPr>
    <w:rPr>
      <w:noProof/>
    </w:rPr>
  </w:style>
  <w:style w:type="character" w:customStyle="1" w:styleId="EndNoteBibliographyTitleChar">
    <w:name w:val="EndNote Bibliography Title Char"/>
    <w:basedOn w:val="a0"/>
    <w:link w:val="EndNoteBibliographyTitle"/>
    <w:rsid w:val="00104D49"/>
    <w:rPr>
      <w:rFonts w:ascii="Times New Roman" w:hAnsi="Times New Roman" w:cs="Times New Roman"/>
      <w:noProof/>
      <w:kern w:val="0"/>
      <w:sz w:val="24"/>
      <w:szCs w:val="20"/>
      <w:lang w:eastAsia="en-US"/>
    </w:rPr>
  </w:style>
  <w:style w:type="paragraph" w:customStyle="1" w:styleId="EndNoteBibliography">
    <w:name w:val="EndNote Bibliography"/>
    <w:basedOn w:val="a"/>
    <w:link w:val="EndNoteBibliographyChar"/>
    <w:rsid w:val="00104D49"/>
    <w:pPr>
      <w:jc w:val="both"/>
    </w:pPr>
    <w:rPr>
      <w:noProof/>
    </w:rPr>
  </w:style>
  <w:style w:type="character" w:customStyle="1" w:styleId="EndNoteBibliographyChar">
    <w:name w:val="EndNote Bibliography Char"/>
    <w:basedOn w:val="a0"/>
    <w:link w:val="EndNoteBibliography"/>
    <w:rsid w:val="00104D49"/>
    <w:rPr>
      <w:rFonts w:ascii="Times New Roman" w:hAnsi="Times New Roman" w:cs="Times New Roman"/>
      <w:noProof/>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17379">
      <w:bodyDiv w:val="1"/>
      <w:marLeft w:val="0"/>
      <w:marRight w:val="0"/>
      <w:marTop w:val="0"/>
      <w:marBottom w:val="0"/>
      <w:divBdr>
        <w:top w:val="none" w:sz="0" w:space="0" w:color="auto"/>
        <w:left w:val="none" w:sz="0" w:space="0" w:color="auto"/>
        <w:bottom w:val="none" w:sz="0" w:space="0" w:color="auto"/>
        <w:right w:val="none" w:sz="0" w:space="0" w:color="auto"/>
      </w:divBdr>
    </w:div>
    <w:div w:id="165055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oleObject" Target="embeddings/oleObject31.bin"/><Relationship Id="rId68" Type="http://schemas.openxmlformats.org/officeDocument/2006/relationships/image" Target="media/image28.wmf"/><Relationship Id="rId84" Type="http://schemas.openxmlformats.org/officeDocument/2006/relationships/oleObject" Target="embeddings/oleObject43.bin"/><Relationship Id="rId89" Type="http://schemas.openxmlformats.org/officeDocument/2006/relationships/image" Target="media/image39.png"/><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5.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9.bin"/><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image" Target="media/image20.wmf"/><Relationship Id="rId64" Type="http://schemas.openxmlformats.org/officeDocument/2006/relationships/image" Target="media/image26.wmf"/><Relationship Id="rId69" Type="http://schemas.openxmlformats.org/officeDocument/2006/relationships/oleObject" Target="embeddings/oleObject34.bin"/><Relationship Id="rId80" Type="http://schemas.openxmlformats.org/officeDocument/2006/relationships/image" Target="media/image34.emf"/><Relationship Id="rId85" Type="http://schemas.openxmlformats.org/officeDocument/2006/relationships/image" Target="media/image35.png"/><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9.wmf"/><Relationship Id="rId59" Type="http://schemas.openxmlformats.org/officeDocument/2006/relationships/oleObject" Target="embeddings/oleObject29.bin"/><Relationship Id="rId67" Type="http://schemas.openxmlformats.org/officeDocument/2006/relationships/oleObject" Target="embeddings/oleObject33.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7.bin"/><Relationship Id="rId83" Type="http://schemas.openxmlformats.org/officeDocument/2006/relationships/oleObject" Target="embeddings/oleObject42.bin"/><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oleObject" Target="embeddings/oleObject28.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image" Target="media/image24.wmf"/><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image" Target="media/image33.wmf"/><Relationship Id="rId81" Type="http://schemas.openxmlformats.org/officeDocument/2006/relationships/oleObject" Target="embeddings/oleObject40.bin"/><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7.bin"/><Relationship Id="rId76" Type="http://schemas.openxmlformats.org/officeDocument/2006/relationships/image" Target="media/image32.wmf"/><Relationship Id="rId97"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image" Target="media/image42.ti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image" Target="media/image27.wmf"/><Relationship Id="rId87" Type="http://schemas.openxmlformats.org/officeDocument/2006/relationships/image" Target="media/image37.png"/><Relationship Id="rId61" Type="http://schemas.openxmlformats.org/officeDocument/2006/relationships/oleObject" Target="embeddings/oleObject30.bin"/><Relationship Id="rId82" Type="http://schemas.openxmlformats.org/officeDocument/2006/relationships/oleObject" Target="embeddings/oleObject41.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2.wmf"/><Relationship Id="rId77" Type="http://schemas.openxmlformats.org/officeDocument/2006/relationships/oleObject" Target="embeddings/oleObject38.bin"/><Relationship Id="rId100" Type="http://schemas.openxmlformats.org/officeDocument/2006/relationships/fontTable" Target="fontTable.xml"/><Relationship Id="rId105" Type="http://schemas.microsoft.com/office/2016/09/relationships/commentsIds" Target="commentsIds.xml"/><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0.wmf"/><Relationship Id="rId93" Type="http://schemas.openxmlformats.org/officeDocument/2006/relationships/image" Target="media/image43.png"/><Relationship Id="rId9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3DFED-DCE8-4695-A84A-26AECFF3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29</Pages>
  <Words>3694</Words>
  <Characters>21056</Characters>
  <Application>Microsoft Office Word</Application>
  <DocSecurity>0</DocSecurity>
  <Lines>175</Lines>
  <Paragraphs>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dc:creator>
  <cp:keywords/>
  <dc:description/>
  <cp:lastModifiedBy>Windows 사용자</cp:lastModifiedBy>
  <cp:revision>202</cp:revision>
  <cp:lastPrinted>2019-08-13T17:05:00Z</cp:lastPrinted>
  <dcterms:created xsi:type="dcterms:W3CDTF">2019-08-13T07:30:00Z</dcterms:created>
  <dcterms:modified xsi:type="dcterms:W3CDTF">2021-05-03T07:26:00Z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