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08800B" w14:textId="77777777" w:rsidR="007544ED" w:rsidRDefault="007544ED" w:rsidP="00C34D49">
      <w:pPr>
        <w:jc w:val="center"/>
        <w:rPr>
          <w:sz w:val="22"/>
          <w:szCs w:val="22"/>
        </w:rPr>
      </w:pPr>
    </w:p>
    <w:p w14:paraId="6E949C23" w14:textId="77777777" w:rsidR="007544ED" w:rsidRDefault="007544ED" w:rsidP="00C34D49">
      <w:pPr>
        <w:jc w:val="center"/>
        <w:rPr>
          <w:sz w:val="22"/>
          <w:szCs w:val="22"/>
        </w:rPr>
      </w:pPr>
    </w:p>
    <w:p w14:paraId="1412C8CB" w14:textId="77777777" w:rsidR="007544ED" w:rsidRDefault="007544ED" w:rsidP="00C34D49">
      <w:pPr>
        <w:jc w:val="center"/>
        <w:rPr>
          <w:sz w:val="22"/>
          <w:szCs w:val="22"/>
        </w:rPr>
      </w:pPr>
    </w:p>
    <w:p w14:paraId="3A1C77BB" w14:textId="3B9FE168" w:rsidR="007544ED" w:rsidRDefault="007544ED" w:rsidP="00C34D49">
      <w:pPr>
        <w:jc w:val="center"/>
        <w:rPr>
          <w:sz w:val="22"/>
          <w:szCs w:val="22"/>
        </w:rPr>
      </w:pPr>
      <w:r>
        <w:rPr>
          <w:sz w:val="22"/>
          <w:szCs w:val="22"/>
        </w:rPr>
        <w:t>Appendix: US States Represented in the Sample</w:t>
      </w:r>
    </w:p>
    <w:p w14:paraId="64D14A5B" w14:textId="77777777" w:rsidR="007544ED" w:rsidRDefault="007544ED" w:rsidP="00C34D49">
      <w:pPr>
        <w:jc w:val="center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30"/>
      </w:tblGrid>
      <w:tr w:rsidR="007544ED" w14:paraId="49D5BA19" w14:textId="77777777" w:rsidTr="007544ED">
        <w:trPr>
          <w:trHeight w:val="253"/>
          <w:jc w:val="center"/>
        </w:trPr>
        <w:tc>
          <w:tcPr>
            <w:tcW w:w="8430" w:type="dxa"/>
          </w:tcPr>
          <w:p w14:paraId="78CC1F32" w14:textId="4340A355" w:rsidR="007544ED" w:rsidRPr="007544ED" w:rsidRDefault="007544ED" w:rsidP="007544ED">
            <w:pPr>
              <w:rPr>
                <w:b/>
                <w:bCs/>
                <w:i/>
                <w:iCs/>
                <w:sz w:val="22"/>
                <w:u w:val="single"/>
              </w:rPr>
            </w:pPr>
            <w:r w:rsidRPr="007544ED">
              <w:rPr>
                <w:b/>
                <w:bCs/>
                <w:i/>
                <w:iCs/>
                <w:sz w:val="22"/>
                <w:u w:val="single"/>
              </w:rPr>
              <w:t>State</w:t>
            </w:r>
            <w:r>
              <w:rPr>
                <w:b/>
                <w:bCs/>
                <w:i/>
                <w:iCs/>
                <w:sz w:val="22"/>
                <w:u w:val="single"/>
              </w:rPr>
              <w:t xml:space="preserve"> Name and Abbreviation</w:t>
            </w:r>
          </w:p>
        </w:tc>
      </w:tr>
      <w:tr w:rsidR="007544ED" w14:paraId="70E56606" w14:textId="77777777" w:rsidTr="007544ED">
        <w:trPr>
          <w:trHeight w:val="253"/>
          <w:jc w:val="center"/>
        </w:trPr>
        <w:tc>
          <w:tcPr>
            <w:tcW w:w="8430" w:type="dxa"/>
          </w:tcPr>
          <w:p w14:paraId="27513184" w14:textId="13BCA2FB" w:rsidR="007544ED" w:rsidRDefault="007544ED" w:rsidP="007544ED">
            <w:pPr>
              <w:rPr>
                <w:sz w:val="22"/>
              </w:rPr>
            </w:pPr>
            <w:r>
              <w:rPr>
                <w:sz w:val="22"/>
              </w:rPr>
              <w:t>Alabama (AL)</w:t>
            </w:r>
          </w:p>
        </w:tc>
      </w:tr>
      <w:tr w:rsidR="007544ED" w14:paraId="170B0421" w14:textId="77777777" w:rsidTr="007544ED">
        <w:trPr>
          <w:trHeight w:val="253"/>
          <w:jc w:val="center"/>
        </w:trPr>
        <w:tc>
          <w:tcPr>
            <w:tcW w:w="8430" w:type="dxa"/>
          </w:tcPr>
          <w:p w14:paraId="2B87E28D" w14:textId="0976381E" w:rsidR="007544ED" w:rsidRDefault="007544ED" w:rsidP="007544ED">
            <w:pPr>
              <w:rPr>
                <w:sz w:val="22"/>
              </w:rPr>
            </w:pPr>
            <w:r>
              <w:rPr>
                <w:sz w:val="22"/>
              </w:rPr>
              <w:t>Arkansas (AR)</w:t>
            </w:r>
          </w:p>
        </w:tc>
      </w:tr>
      <w:tr w:rsidR="007544ED" w14:paraId="48DB6B25" w14:textId="77777777" w:rsidTr="007544ED">
        <w:trPr>
          <w:trHeight w:val="253"/>
          <w:jc w:val="center"/>
        </w:trPr>
        <w:tc>
          <w:tcPr>
            <w:tcW w:w="8430" w:type="dxa"/>
          </w:tcPr>
          <w:p w14:paraId="1CAA35B7" w14:textId="28154266" w:rsidR="007544ED" w:rsidRDefault="007544ED" w:rsidP="007544ED">
            <w:pPr>
              <w:rPr>
                <w:sz w:val="22"/>
              </w:rPr>
            </w:pPr>
            <w:r>
              <w:rPr>
                <w:sz w:val="22"/>
              </w:rPr>
              <w:t>Florida (FL)</w:t>
            </w:r>
          </w:p>
        </w:tc>
      </w:tr>
      <w:tr w:rsidR="007544ED" w14:paraId="35DBCF5E" w14:textId="77777777" w:rsidTr="007544ED">
        <w:trPr>
          <w:trHeight w:val="253"/>
          <w:jc w:val="center"/>
        </w:trPr>
        <w:tc>
          <w:tcPr>
            <w:tcW w:w="8430" w:type="dxa"/>
          </w:tcPr>
          <w:p w14:paraId="24AA5717" w14:textId="7FFFFEFD" w:rsidR="007544ED" w:rsidRDefault="007544ED" w:rsidP="007544ED">
            <w:pPr>
              <w:rPr>
                <w:sz w:val="22"/>
              </w:rPr>
            </w:pPr>
            <w:r>
              <w:rPr>
                <w:sz w:val="22"/>
              </w:rPr>
              <w:t>Georgia (GA)</w:t>
            </w:r>
          </w:p>
        </w:tc>
      </w:tr>
      <w:tr w:rsidR="007544ED" w14:paraId="760373E6" w14:textId="77777777" w:rsidTr="007544ED">
        <w:trPr>
          <w:trHeight w:val="241"/>
          <w:jc w:val="center"/>
        </w:trPr>
        <w:tc>
          <w:tcPr>
            <w:tcW w:w="8430" w:type="dxa"/>
          </w:tcPr>
          <w:p w14:paraId="4CAF23F6" w14:textId="68D62F68" w:rsidR="007544ED" w:rsidRDefault="007544ED" w:rsidP="007544ED">
            <w:pPr>
              <w:rPr>
                <w:sz w:val="22"/>
              </w:rPr>
            </w:pPr>
            <w:r>
              <w:rPr>
                <w:sz w:val="22"/>
              </w:rPr>
              <w:t>Illinois (IL)</w:t>
            </w:r>
          </w:p>
        </w:tc>
      </w:tr>
      <w:tr w:rsidR="007544ED" w14:paraId="0655A555" w14:textId="77777777" w:rsidTr="007544ED">
        <w:trPr>
          <w:trHeight w:val="253"/>
          <w:jc w:val="center"/>
        </w:trPr>
        <w:tc>
          <w:tcPr>
            <w:tcW w:w="8430" w:type="dxa"/>
          </w:tcPr>
          <w:p w14:paraId="7D822F18" w14:textId="4B3D4B7A" w:rsidR="007544ED" w:rsidRDefault="007544ED" w:rsidP="007544ED">
            <w:pPr>
              <w:rPr>
                <w:sz w:val="22"/>
              </w:rPr>
            </w:pPr>
            <w:r>
              <w:rPr>
                <w:sz w:val="22"/>
              </w:rPr>
              <w:t>Iowa (IA)</w:t>
            </w:r>
          </w:p>
        </w:tc>
      </w:tr>
      <w:tr w:rsidR="007544ED" w14:paraId="07E83EAB" w14:textId="77777777" w:rsidTr="007544ED">
        <w:trPr>
          <w:trHeight w:val="253"/>
          <w:jc w:val="center"/>
        </w:trPr>
        <w:tc>
          <w:tcPr>
            <w:tcW w:w="8430" w:type="dxa"/>
          </w:tcPr>
          <w:p w14:paraId="1EB459DD" w14:textId="7E338F94" w:rsidR="007544ED" w:rsidRDefault="007544ED" w:rsidP="007544ED">
            <w:pPr>
              <w:rPr>
                <w:sz w:val="22"/>
              </w:rPr>
            </w:pPr>
            <w:r>
              <w:rPr>
                <w:sz w:val="22"/>
              </w:rPr>
              <w:t>Kansas (KS)</w:t>
            </w:r>
          </w:p>
        </w:tc>
      </w:tr>
      <w:tr w:rsidR="007544ED" w14:paraId="5F8BBFF4" w14:textId="77777777" w:rsidTr="007544ED">
        <w:trPr>
          <w:trHeight w:val="253"/>
          <w:jc w:val="center"/>
        </w:trPr>
        <w:tc>
          <w:tcPr>
            <w:tcW w:w="8430" w:type="dxa"/>
          </w:tcPr>
          <w:p w14:paraId="0531B8D0" w14:textId="2D31638C" w:rsidR="007544ED" w:rsidRDefault="007544ED" w:rsidP="007544ED">
            <w:pPr>
              <w:rPr>
                <w:sz w:val="22"/>
              </w:rPr>
            </w:pPr>
            <w:r>
              <w:rPr>
                <w:sz w:val="22"/>
              </w:rPr>
              <w:t>Maryland (MD)</w:t>
            </w:r>
          </w:p>
        </w:tc>
      </w:tr>
      <w:tr w:rsidR="007544ED" w14:paraId="05DADEB8" w14:textId="77777777" w:rsidTr="007544ED">
        <w:trPr>
          <w:trHeight w:val="253"/>
          <w:jc w:val="center"/>
        </w:trPr>
        <w:tc>
          <w:tcPr>
            <w:tcW w:w="8430" w:type="dxa"/>
          </w:tcPr>
          <w:p w14:paraId="0F4FDCEB" w14:textId="7A7F587E" w:rsidR="007544ED" w:rsidRDefault="007544ED" w:rsidP="007544ED">
            <w:pPr>
              <w:rPr>
                <w:sz w:val="22"/>
              </w:rPr>
            </w:pPr>
            <w:r>
              <w:rPr>
                <w:sz w:val="22"/>
              </w:rPr>
              <w:t>Massachusetts (MA)</w:t>
            </w:r>
          </w:p>
        </w:tc>
      </w:tr>
      <w:tr w:rsidR="007544ED" w14:paraId="430DE0C6" w14:textId="77777777" w:rsidTr="007544ED">
        <w:trPr>
          <w:trHeight w:val="253"/>
          <w:jc w:val="center"/>
        </w:trPr>
        <w:tc>
          <w:tcPr>
            <w:tcW w:w="8430" w:type="dxa"/>
          </w:tcPr>
          <w:p w14:paraId="389EE6ED" w14:textId="33B36D96" w:rsidR="007544ED" w:rsidRDefault="007544ED" w:rsidP="007544ED">
            <w:pPr>
              <w:rPr>
                <w:sz w:val="22"/>
              </w:rPr>
            </w:pPr>
            <w:r>
              <w:rPr>
                <w:sz w:val="22"/>
              </w:rPr>
              <w:t>Minnesota (MN)</w:t>
            </w:r>
          </w:p>
        </w:tc>
      </w:tr>
      <w:tr w:rsidR="007544ED" w14:paraId="4C075A9A" w14:textId="77777777" w:rsidTr="007544ED">
        <w:trPr>
          <w:trHeight w:val="253"/>
          <w:jc w:val="center"/>
        </w:trPr>
        <w:tc>
          <w:tcPr>
            <w:tcW w:w="8430" w:type="dxa"/>
          </w:tcPr>
          <w:p w14:paraId="0674DB22" w14:textId="60703B9D" w:rsidR="007544ED" w:rsidRDefault="007544ED" w:rsidP="007544ED">
            <w:pPr>
              <w:rPr>
                <w:sz w:val="22"/>
              </w:rPr>
            </w:pPr>
            <w:r>
              <w:rPr>
                <w:sz w:val="22"/>
              </w:rPr>
              <w:t>Missouri (MO)</w:t>
            </w:r>
          </w:p>
        </w:tc>
      </w:tr>
      <w:tr w:rsidR="007544ED" w14:paraId="130223A8" w14:textId="77777777" w:rsidTr="007544ED">
        <w:trPr>
          <w:trHeight w:val="253"/>
          <w:jc w:val="center"/>
        </w:trPr>
        <w:tc>
          <w:tcPr>
            <w:tcW w:w="8430" w:type="dxa"/>
          </w:tcPr>
          <w:p w14:paraId="512BA913" w14:textId="32173EDD" w:rsidR="007544ED" w:rsidRDefault="007544ED" w:rsidP="007544ED">
            <w:pPr>
              <w:rPr>
                <w:sz w:val="22"/>
              </w:rPr>
            </w:pPr>
            <w:r>
              <w:rPr>
                <w:sz w:val="22"/>
              </w:rPr>
              <w:t>New Jersey (NJ)</w:t>
            </w:r>
          </w:p>
        </w:tc>
      </w:tr>
      <w:tr w:rsidR="007544ED" w14:paraId="387E3BAB" w14:textId="77777777" w:rsidTr="007544ED">
        <w:trPr>
          <w:trHeight w:val="253"/>
          <w:jc w:val="center"/>
        </w:trPr>
        <w:tc>
          <w:tcPr>
            <w:tcW w:w="8430" w:type="dxa"/>
          </w:tcPr>
          <w:p w14:paraId="541EB122" w14:textId="15A214CD" w:rsidR="007544ED" w:rsidRDefault="007544ED" w:rsidP="007544ED">
            <w:pPr>
              <w:rPr>
                <w:sz w:val="22"/>
              </w:rPr>
            </w:pPr>
            <w:r>
              <w:rPr>
                <w:sz w:val="22"/>
              </w:rPr>
              <w:t>New York (NY)</w:t>
            </w:r>
          </w:p>
        </w:tc>
      </w:tr>
      <w:tr w:rsidR="007544ED" w14:paraId="413CE67C" w14:textId="77777777" w:rsidTr="007544ED">
        <w:trPr>
          <w:trHeight w:val="253"/>
          <w:jc w:val="center"/>
        </w:trPr>
        <w:tc>
          <w:tcPr>
            <w:tcW w:w="8430" w:type="dxa"/>
          </w:tcPr>
          <w:p w14:paraId="5DC3F28D" w14:textId="4ABB367F" w:rsidR="007544ED" w:rsidRDefault="007544ED" w:rsidP="007544ED">
            <w:pPr>
              <w:rPr>
                <w:sz w:val="22"/>
              </w:rPr>
            </w:pPr>
            <w:r>
              <w:rPr>
                <w:sz w:val="22"/>
              </w:rPr>
              <w:t>North Carolina (NC)</w:t>
            </w:r>
          </w:p>
        </w:tc>
      </w:tr>
      <w:tr w:rsidR="007544ED" w14:paraId="68AC2A6B" w14:textId="77777777" w:rsidTr="007544ED">
        <w:trPr>
          <w:trHeight w:val="253"/>
          <w:jc w:val="center"/>
        </w:trPr>
        <w:tc>
          <w:tcPr>
            <w:tcW w:w="8430" w:type="dxa"/>
          </w:tcPr>
          <w:p w14:paraId="60A658DE" w14:textId="39B74F92" w:rsidR="007544ED" w:rsidRDefault="007544ED" w:rsidP="007544ED">
            <w:pPr>
              <w:rPr>
                <w:sz w:val="22"/>
              </w:rPr>
            </w:pPr>
            <w:r>
              <w:rPr>
                <w:sz w:val="22"/>
              </w:rPr>
              <w:t>North Dakota (ND)</w:t>
            </w:r>
          </w:p>
        </w:tc>
      </w:tr>
      <w:tr w:rsidR="007544ED" w14:paraId="5EF984EF" w14:textId="77777777" w:rsidTr="007544ED">
        <w:trPr>
          <w:trHeight w:val="253"/>
          <w:jc w:val="center"/>
        </w:trPr>
        <w:tc>
          <w:tcPr>
            <w:tcW w:w="8430" w:type="dxa"/>
          </w:tcPr>
          <w:p w14:paraId="2FE428AF" w14:textId="1FEDF1AE" w:rsidR="007544ED" w:rsidRDefault="007544ED" w:rsidP="007544ED">
            <w:pPr>
              <w:rPr>
                <w:sz w:val="22"/>
              </w:rPr>
            </w:pPr>
            <w:r>
              <w:rPr>
                <w:sz w:val="22"/>
              </w:rPr>
              <w:t>Ohio (OH)</w:t>
            </w:r>
          </w:p>
        </w:tc>
      </w:tr>
      <w:tr w:rsidR="007544ED" w14:paraId="7B1EBDE6" w14:textId="77777777" w:rsidTr="007544ED">
        <w:trPr>
          <w:trHeight w:val="253"/>
          <w:jc w:val="center"/>
        </w:trPr>
        <w:tc>
          <w:tcPr>
            <w:tcW w:w="8430" w:type="dxa"/>
          </w:tcPr>
          <w:p w14:paraId="256DA9FB" w14:textId="2A667B77" w:rsidR="007544ED" w:rsidRDefault="007544ED" w:rsidP="007544ED">
            <w:pPr>
              <w:rPr>
                <w:sz w:val="22"/>
              </w:rPr>
            </w:pPr>
            <w:r>
              <w:rPr>
                <w:sz w:val="22"/>
              </w:rPr>
              <w:t>Oklahoma (OK)</w:t>
            </w:r>
          </w:p>
        </w:tc>
      </w:tr>
      <w:tr w:rsidR="007544ED" w14:paraId="65677389" w14:textId="77777777" w:rsidTr="007544ED">
        <w:trPr>
          <w:trHeight w:val="253"/>
          <w:jc w:val="center"/>
        </w:trPr>
        <w:tc>
          <w:tcPr>
            <w:tcW w:w="8430" w:type="dxa"/>
          </w:tcPr>
          <w:p w14:paraId="656817D7" w14:textId="3A6B6DBA" w:rsidR="007544ED" w:rsidRDefault="007544ED" w:rsidP="007544ED">
            <w:pPr>
              <w:rPr>
                <w:sz w:val="22"/>
              </w:rPr>
            </w:pPr>
            <w:r>
              <w:rPr>
                <w:sz w:val="22"/>
              </w:rPr>
              <w:t>Oregon (OR)</w:t>
            </w:r>
          </w:p>
        </w:tc>
      </w:tr>
      <w:tr w:rsidR="007544ED" w14:paraId="3A3A2743" w14:textId="77777777" w:rsidTr="007544ED">
        <w:trPr>
          <w:trHeight w:val="253"/>
          <w:jc w:val="center"/>
        </w:trPr>
        <w:tc>
          <w:tcPr>
            <w:tcW w:w="8430" w:type="dxa"/>
          </w:tcPr>
          <w:p w14:paraId="4CC84634" w14:textId="403DAD02" w:rsidR="007544ED" w:rsidRDefault="007544ED" w:rsidP="007544ED">
            <w:pPr>
              <w:rPr>
                <w:sz w:val="22"/>
              </w:rPr>
            </w:pPr>
            <w:r>
              <w:rPr>
                <w:sz w:val="22"/>
              </w:rPr>
              <w:t>Pennsylvania (PA)</w:t>
            </w:r>
          </w:p>
        </w:tc>
      </w:tr>
      <w:tr w:rsidR="007544ED" w14:paraId="1523A6BE" w14:textId="77777777" w:rsidTr="007544ED">
        <w:trPr>
          <w:trHeight w:val="253"/>
          <w:jc w:val="center"/>
        </w:trPr>
        <w:tc>
          <w:tcPr>
            <w:tcW w:w="8430" w:type="dxa"/>
          </w:tcPr>
          <w:p w14:paraId="6400FE2B" w14:textId="1D18E755" w:rsidR="007544ED" w:rsidRDefault="007544ED" w:rsidP="007544ED">
            <w:pPr>
              <w:rPr>
                <w:sz w:val="22"/>
              </w:rPr>
            </w:pPr>
            <w:r>
              <w:rPr>
                <w:sz w:val="22"/>
              </w:rPr>
              <w:t>Virginia (VA)</w:t>
            </w:r>
          </w:p>
        </w:tc>
      </w:tr>
      <w:tr w:rsidR="007544ED" w14:paraId="5C4D5978" w14:textId="77777777" w:rsidTr="007544ED">
        <w:trPr>
          <w:trHeight w:val="253"/>
          <w:jc w:val="center"/>
        </w:trPr>
        <w:tc>
          <w:tcPr>
            <w:tcW w:w="8430" w:type="dxa"/>
          </w:tcPr>
          <w:p w14:paraId="13C088D0" w14:textId="45E1F61A" w:rsidR="007544ED" w:rsidRDefault="007544ED" w:rsidP="007544ED">
            <w:pPr>
              <w:rPr>
                <w:sz w:val="22"/>
              </w:rPr>
            </w:pPr>
            <w:r>
              <w:rPr>
                <w:sz w:val="22"/>
              </w:rPr>
              <w:t>West Virginia (WV)</w:t>
            </w:r>
          </w:p>
        </w:tc>
      </w:tr>
      <w:tr w:rsidR="007544ED" w14:paraId="061376D5" w14:textId="77777777" w:rsidTr="007544ED">
        <w:trPr>
          <w:trHeight w:val="253"/>
          <w:jc w:val="center"/>
        </w:trPr>
        <w:tc>
          <w:tcPr>
            <w:tcW w:w="8430" w:type="dxa"/>
          </w:tcPr>
          <w:p w14:paraId="1E6E3C7E" w14:textId="3D11E6F0" w:rsidR="007544ED" w:rsidRDefault="007544ED" w:rsidP="007544ED">
            <w:pPr>
              <w:rPr>
                <w:sz w:val="22"/>
              </w:rPr>
            </w:pPr>
            <w:r>
              <w:rPr>
                <w:sz w:val="22"/>
              </w:rPr>
              <w:t>Wisconsin (WI)</w:t>
            </w:r>
          </w:p>
        </w:tc>
      </w:tr>
    </w:tbl>
    <w:p w14:paraId="467B9496" w14:textId="77777777" w:rsidR="007544ED" w:rsidRDefault="007544ED" w:rsidP="00C34D49">
      <w:pPr>
        <w:jc w:val="center"/>
        <w:rPr>
          <w:sz w:val="22"/>
          <w:szCs w:val="22"/>
        </w:rPr>
      </w:pPr>
    </w:p>
    <w:p w14:paraId="7743903F" w14:textId="77777777" w:rsidR="007544ED" w:rsidRDefault="007544ED" w:rsidP="00C34D49">
      <w:pPr>
        <w:jc w:val="center"/>
        <w:rPr>
          <w:sz w:val="22"/>
          <w:szCs w:val="22"/>
        </w:rPr>
      </w:pPr>
    </w:p>
    <w:p w14:paraId="39A1C066" w14:textId="77777777" w:rsidR="007544ED" w:rsidRDefault="007544ED" w:rsidP="00C34D49">
      <w:pPr>
        <w:jc w:val="center"/>
        <w:rPr>
          <w:sz w:val="22"/>
          <w:szCs w:val="22"/>
        </w:rPr>
      </w:pPr>
    </w:p>
    <w:p w14:paraId="0D2A71BF" w14:textId="77777777" w:rsidR="007544ED" w:rsidRDefault="007544ED" w:rsidP="00C34D49">
      <w:pPr>
        <w:jc w:val="center"/>
        <w:rPr>
          <w:sz w:val="22"/>
          <w:szCs w:val="22"/>
        </w:rPr>
      </w:pPr>
    </w:p>
    <w:p w14:paraId="14AC8384" w14:textId="77777777" w:rsidR="007544ED" w:rsidRDefault="007544ED" w:rsidP="00C34D49">
      <w:pPr>
        <w:jc w:val="center"/>
        <w:rPr>
          <w:sz w:val="22"/>
          <w:szCs w:val="22"/>
        </w:rPr>
      </w:pPr>
    </w:p>
    <w:p w14:paraId="1BD4A8F7" w14:textId="77777777" w:rsidR="007544ED" w:rsidRDefault="007544ED" w:rsidP="00C34D49">
      <w:pPr>
        <w:jc w:val="center"/>
        <w:rPr>
          <w:sz w:val="22"/>
          <w:szCs w:val="22"/>
        </w:rPr>
      </w:pPr>
    </w:p>
    <w:p w14:paraId="11818C95" w14:textId="77777777" w:rsidR="007544ED" w:rsidRDefault="007544ED" w:rsidP="00C34D49">
      <w:pPr>
        <w:jc w:val="center"/>
        <w:rPr>
          <w:sz w:val="22"/>
          <w:szCs w:val="22"/>
        </w:rPr>
      </w:pPr>
    </w:p>
    <w:p w14:paraId="458A6916" w14:textId="77777777" w:rsidR="007544ED" w:rsidRDefault="007544ED" w:rsidP="00C34D49">
      <w:pPr>
        <w:jc w:val="center"/>
        <w:rPr>
          <w:sz w:val="22"/>
          <w:szCs w:val="22"/>
        </w:rPr>
      </w:pPr>
    </w:p>
    <w:p w14:paraId="78600087" w14:textId="77777777" w:rsidR="007544ED" w:rsidRDefault="007544ED" w:rsidP="00C34D49">
      <w:pPr>
        <w:jc w:val="center"/>
        <w:rPr>
          <w:sz w:val="22"/>
          <w:szCs w:val="22"/>
        </w:rPr>
      </w:pPr>
    </w:p>
    <w:p w14:paraId="463409B0" w14:textId="77777777" w:rsidR="007544ED" w:rsidRDefault="007544ED" w:rsidP="00C34D49">
      <w:pPr>
        <w:jc w:val="center"/>
        <w:rPr>
          <w:sz w:val="22"/>
          <w:szCs w:val="22"/>
        </w:rPr>
      </w:pPr>
    </w:p>
    <w:p w14:paraId="0C3DC003" w14:textId="77777777" w:rsidR="007544ED" w:rsidRDefault="007544ED" w:rsidP="00C34D49">
      <w:pPr>
        <w:jc w:val="center"/>
        <w:rPr>
          <w:sz w:val="22"/>
          <w:szCs w:val="22"/>
        </w:rPr>
      </w:pPr>
    </w:p>
    <w:p w14:paraId="18BD3C10" w14:textId="77777777" w:rsidR="007544ED" w:rsidRDefault="007544ED" w:rsidP="007B67B4">
      <w:pPr>
        <w:rPr>
          <w:sz w:val="22"/>
          <w:szCs w:val="22"/>
        </w:rPr>
      </w:pPr>
    </w:p>
    <w:p w14:paraId="7B98F372" w14:textId="77777777" w:rsidR="007B67B4" w:rsidRDefault="007B67B4" w:rsidP="007B67B4">
      <w:pPr>
        <w:rPr>
          <w:sz w:val="22"/>
          <w:szCs w:val="22"/>
        </w:rPr>
      </w:pPr>
    </w:p>
    <w:p w14:paraId="1626B728" w14:textId="77777777" w:rsidR="007544ED" w:rsidRDefault="007544ED" w:rsidP="00C34D49">
      <w:pPr>
        <w:jc w:val="center"/>
        <w:rPr>
          <w:sz w:val="22"/>
          <w:szCs w:val="22"/>
        </w:rPr>
      </w:pPr>
    </w:p>
    <w:p w14:paraId="03CCD63A" w14:textId="2EB5F938" w:rsidR="00C34D49" w:rsidRDefault="00C34D49" w:rsidP="00C34D49">
      <w:pPr>
        <w:jc w:val="center"/>
        <w:rPr>
          <w:sz w:val="22"/>
          <w:szCs w:val="22"/>
        </w:rPr>
      </w:pPr>
      <w:r>
        <w:rPr>
          <w:sz w:val="22"/>
          <w:szCs w:val="22"/>
        </w:rPr>
        <w:lastRenderedPageBreak/>
        <w:t>Appendix: Descriptive Statistics</w:t>
      </w:r>
    </w:p>
    <w:p w14:paraId="7DA29143" w14:textId="77777777" w:rsidR="00C34D49" w:rsidRDefault="00C34D49" w:rsidP="00C34D49">
      <w:pPr>
        <w:rPr>
          <w:sz w:val="22"/>
          <w:szCs w:val="22"/>
        </w:rPr>
      </w:pPr>
    </w:p>
    <w:p w14:paraId="3757621B" w14:textId="77777777" w:rsidR="00C34D49" w:rsidRDefault="00C34D49" w:rsidP="00C34D49">
      <w:pPr>
        <w:rPr>
          <w:sz w:val="22"/>
          <w:szCs w:val="22"/>
        </w:rPr>
      </w:pPr>
    </w:p>
    <w:p w14:paraId="03AABE1B" w14:textId="77777777" w:rsidR="00C34D49" w:rsidRDefault="00C34D49" w:rsidP="00C34D49">
      <w:pPr>
        <w:rPr>
          <w:sz w:val="22"/>
          <w:szCs w:val="22"/>
        </w:rPr>
      </w:pPr>
    </w:p>
    <w:tbl>
      <w:tblPr>
        <w:tblStyle w:val="TableGrid"/>
        <w:tblpPr w:leftFromText="180" w:rightFromText="180" w:vertAnchor="page" w:horzAnchor="margin" w:tblpXSpec="center" w:tblpY="2353"/>
        <w:tblW w:w="116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20"/>
        <w:gridCol w:w="1607"/>
        <w:gridCol w:w="1607"/>
        <w:gridCol w:w="1608"/>
        <w:gridCol w:w="1608"/>
      </w:tblGrid>
      <w:tr w:rsidR="007544ED" w:rsidRPr="009A2458" w14:paraId="1C9C6E8B" w14:textId="77777777" w:rsidTr="007544ED">
        <w:trPr>
          <w:trHeight w:val="288"/>
        </w:trPr>
        <w:tc>
          <w:tcPr>
            <w:tcW w:w="5220" w:type="dxa"/>
            <w:tcBorders>
              <w:left w:val="nil"/>
              <w:bottom w:val="single" w:sz="4" w:space="0" w:color="auto"/>
              <w:right w:val="nil"/>
            </w:tcBorders>
          </w:tcPr>
          <w:p w14:paraId="43BCA8B5" w14:textId="77777777" w:rsidR="007544ED" w:rsidRPr="009A2458" w:rsidRDefault="007544ED" w:rsidP="007544ED">
            <w:pPr>
              <w:rPr>
                <w:rFonts w:cs="Times New Roman"/>
                <w:sz w:val="16"/>
                <w:szCs w:val="16"/>
              </w:rPr>
            </w:pPr>
            <w:r w:rsidRPr="009A2458">
              <w:rPr>
                <w:rFonts w:cs="Times New Roman"/>
                <w:b/>
                <w:i/>
                <w:sz w:val="16"/>
                <w:szCs w:val="16"/>
              </w:rPr>
              <w:t>Variables</w:t>
            </w:r>
          </w:p>
        </w:tc>
        <w:tc>
          <w:tcPr>
            <w:tcW w:w="1607" w:type="dxa"/>
            <w:tcBorders>
              <w:left w:val="nil"/>
              <w:bottom w:val="single" w:sz="4" w:space="0" w:color="auto"/>
              <w:right w:val="nil"/>
            </w:tcBorders>
          </w:tcPr>
          <w:p w14:paraId="37A1032B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 w:rsidRPr="009A2458">
              <w:rPr>
                <w:rFonts w:cs="Times New Roman"/>
                <w:sz w:val="16"/>
                <w:szCs w:val="16"/>
              </w:rPr>
              <w:t>Mean or %</w:t>
            </w:r>
          </w:p>
        </w:tc>
        <w:tc>
          <w:tcPr>
            <w:tcW w:w="1607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3703532D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 w:rsidRPr="009A2458">
              <w:rPr>
                <w:rFonts w:cs="Times New Roman"/>
                <w:sz w:val="16"/>
                <w:szCs w:val="16"/>
              </w:rPr>
              <w:t>Standard Deviation</w:t>
            </w:r>
          </w:p>
        </w:tc>
        <w:tc>
          <w:tcPr>
            <w:tcW w:w="1608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159AB4ED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 w:rsidRPr="009A2458">
              <w:rPr>
                <w:rFonts w:cs="Times New Roman"/>
                <w:sz w:val="16"/>
                <w:szCs w:val="16"/>
              </w:rPr>
              <w:t>Range</w:t>
            </w:r>
          </w:p>
        </w:tc>
        <w:tc>
          <w:tcPr>
            <w:tcW w:w="1608" w:type="dxa"/>
            <w:tcBorders>
              <w:left w:val="nil"/>
              <w:bottom w:val="single" w:sz="4" w:space="0" w:color="auto"/>
              <w:right w:val="nil"/>
            </w:tcBorders>
          </w:tcPr>
          <w:p w14:paraId="6B1B97D3" w14:textId="77777777" w:rsidR="007544ED" w:rsidRPr="00194BE7" w:rsidRDefault="007544ED" w:rsidP="007544ED">
            <w:pPr>
              <w:jc w:val="center"/>
              <w:rPr>
                <w:i/>
                <w:iCs/>
                <w:sz w:val="16"/>
                <w:szCs w:val="16"/>
              </w:rPr>
            </w:pPr>
            <w:r w:rsidRPr="00194BE7">
              <w:rPr>
                <w:i/>
                <w:iCs/>
                <w:sz w:val="16"/>
                <w:szCs w:val="16"/>
              </w:rPr>
              <w:t>n</w:t>
            </w:r>
          </w:p>
        </w:tc>
      </w:tr>
      <w:tr w:rsidR="007544ED" w:rsidRPr="009A2458" w14:paraId="41ECF133" w14:textId="77777777" w:rsidTr="007544ED">
        <w:trPr>
          <w:trHeight w:val="288"/>
        </w:trPr>
        <w:tc>
          <w:tcPr>
            <w:tcW w:w="5220" w:type="dxa"/>
            <w:tcBorders>
              <w:left w:val="nil"/>
              <w:right w:val="nil"/>
            </w:tcBorders>
          </w:tcPr>
          <w:p w14:paraId="38498BC2" w14:textId="77777777" w:rsidR="007544ED" w:rsidRPr="009A2458" w:rsidRDefault="007544ED" w:rsidP="007544ED">
            <w:pPr>
              <w:rPr>
                <w:rFonts w:cs="Times New Roman"/>
                <w:b/>
                <w:i/>
                <w:sz w:val="16"/>
                <w:szCs w:val="16"/>
              </w:rPr>
            </w:pPr>
            <w:r w:rsidRPr="004F35C2">
              <w:rPr>
                <w:rFonts w:cs="Times New Roman"/>
                <w:b/>
                <w:bCs/>
                <w:i/>
                <w:iCs/>
                <w:sz w:val="16"/>
                <w:szCs w:val="16"/>
                <w:u w:val="single"/>
              </w:rPr>
              <w:t>Explanatory Variables: HV Traits and Perceptions</w:t>
            </w: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78837354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65EC6642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391BDED9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7D4101BF" w14:textId="77777777" w:rsidR="007544ED" w:rsidRPr="009A2458" w:rsidRDefault="007544ED" w:rsidP="007544ED">
            <w:pPr>
              <w:jc w:val="center"/>
              <w:rPr>
                <w:sz w:val="16"/>
                <w:szCs w:val="16"/>
              </w:rPr>
            </w:pPr>
          </w:p>
        </w:tc>
      </w:tr>
      <w:tr w:rsidR="007544ED" w:rsidRPr="009A2458" w14:paraId="5A000F50" w14:textId="77777777" w:rsidTr="007544ED">
        <w:trPr>
          <w:trHeight w:val="288"/>
        </w:trPr>
        <w:tc>
          <w:tcPr>
            <w:tcW w:w="5220" w:type="dxa"/>
            <w:tcBorders>
              <w:left w:val="nil"/>
              <w:right w:val="nil"/>
            </w:tcBorders>
          </w:tcPr>
          <w:p w14:paraId="39EE1243" w14:textId="77777777" w:rsidR="007544ED" w:rsidRPr="009A2458" w:rsidRDefault="007544ED" w:rsidP="007544ED">
            <w:pPr>
              <w:rPr>
                <w:rFonts w:cs="Times New Roman"/>
                <w:b/>
                <w:i/>
                <w:sz w:val="16"/>
                <w:szCs w:val="16"/>
              </w:rPr>
            </w:pPr>
            <w:r w:rsidRPr="004F35C2">
              <w:rPr>
                <w:rFonts w:cs="Times New Roman"/>
                <w:sz w:val="16"/>
                <w:szCs w:val="16"/>
              </w:rPr>
              <w:t>1. Years of Experience as HV</w:t>
            </w: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7D3F5AEB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3.22</w:t>
            </w: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028FEDA0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 w:rsidRPr="009A2458">
              <w:rPr>
                <w:rFonts w:cs="Times New Roman"/>
                <w:sz w:val="16"/>
                <w:szCs w:val="16"/>
              </w:rPr>
              <w:t>0.82</w:t>
            </w: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669BB72A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 w:rsidRPr="009A2458">
              <w:rPr>
                <w:rFonts w:cs="Times New Roman"/>
                <w:sz w:val="16"/>
                <w:szCs w:val="16"/>
              </w:rPr>
              <w:t>1-</w:t>
            </w:r>
            <w:r>
              <w:rPr>
                <w:rFonts w:cs="Times New Roman"/>
                <w:sz w:val="16"/>
                <w:szCs w:val="16"/>
              </w:rPr>
              <w:t>5</w:t>
            </w: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7ECEAE42" w14:textId="77777777" w:rsidR="007544ED" w:rsidRPr="009A2458" w:rsidRDefault="007544ED" w:rsidP="007544E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211</w:t>
            </w:r>
          </w:p>
        </w:tc>
      </w:tr>
      <w:tr w:rsidR="007544ED" w:rsidRPr="009A2458" w14:paraId="270CA628" w14:textId="77777777" w:rsidTr="007544ED">
        <w:trPr>
          <w:trHeight w:val="288"/>
        </w:trPr>
        <w:tc>
          <w:tcPr>
            <w:tcW w:w="5220" w:type="dxa"/>
            <w:tcBorders>
              <w:left w:val="nil"/>
              <w:right w:val="nil"/>
            </w:tcBorders>
          </w:tcPr>
          <w:p w14:paraId="4F585B49" w14:textId="77777777" w:rsidR="007544ED" w:rsidRPr="009A2458" w:rsidRDefault="007544ED" w:rsidP="007544ED">
            <w:pPr>
              <w:rPr>
                <w:rFonts w:cs="Times New Roman"/>
                <w:b/>
                <w:i/>
                <w:sz w:val="16"/>
                <w:szCs w:val="16"/>
                <w:u w:val="single"/>
              </w:rPr>
            </w:pPr>
            <w:r w:rsidRPr="004F35C2">
              <w:rPr>
                <w:rFonts w:cs="Times New Roman"/>
                <w:sz w:val="16"/>
                <w:szCs w:val="16"/>
              </w:rPr>
              <w:t>2. Specialized Training</w:t>
            </w: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0BB2D697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32.23%</w:t>
            </w: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66DF14E0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1730D428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0-1</w:t>
            </w: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4747C2E5" w14:textId="77777777" w:rsidR="007544ED" w:rsidRPr="009A2458" w:rsidRDefault="007544ED" w:rsidP="007544E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211</w:t>
            </w:r>
          </w:p>
        </w:tc>
      </w:tr>
      <w:tr w:rsidR="007544ED" w:rsidRPr="009A2458" w14:paraId="1584E859" w14:textId="77777777" w:rsidTr="007544ED">
        <w:trPr>
          <w:trHeight w:val="288"/>
        </w:trPr>
        <w:tc>
          <w:tcPr>
            <w:tcW w:w="5220" w:type="dxa"/>
            <w:tcBorders>
              <w:left w:val="nil"/>
              <w:right w:val="nil"/>
            </w:tcBorders>
          </w:tcPr>
          <w:p w14:paraId="2B4F13A4" w14:textId="77777777" w:rsidR="007544ED" w:rsidRPr="009A2458" w:rsidRDefault="007544ED" w:rsidP="007544ED">
            <w:pPr>
              <w:rPr>
                <w:rFonts w:cs="Times New Roman"/>
                <w:bCs/>
                <w:iCs/>
                <w:sz w:val="16"/>
                <w:szCs w:val="16"/>
              </w:rPr>
            </w:pPr>
            <w:r w:rsidRPr="004F35C2">
              <w:rPr>
                <w:rFonts w:cs="Times New Roman"/>
                <w:sz w:val="16"/>
                <w:szCs w:val="16"/>
              </w:rPr>
              <w:t>3. Knowledge and Self-Efficacy</w:t>
            </w: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13B13C85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.00</w:t>
            </w: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116B67CD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0.73</w:t>
            </w: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6079E0C3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-1.75-1.71</w:t>
            </w: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3EB08902" w14:textId="77777777" w:rsidR="007544ED" w:rsidRPr="009A2458" w:rsidRDefault="007544ED" w:rsidP="007544E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211</w:t>
            </w:r>
          </w:p>
        </w:tc>
      </w:tr>
      <w:tr w:rsidR="007544ED" w:rsidRPr="009A2458" w14:paraId="7553081E" w14:textId="77777777" w:rsidTr="007544ED">
        <w:trPr>
          <w:trHeight w:val="288"/>
        </w:trPr>
        <w:tc>
          <w:tcPr>
            <w:tcW w:w="5220" w:type="dxa"/>
            <w:tcBorders>
              <w:left w:val="nil"/>
              <w:right w:val="nil"/>
            </w:tcBorders>
          </w:tcPr>
          <w:p w14:paraId="26D250E9" w14:textId="77777777" w:rsidR="007544ED" w:rsidRPr="009A2458" w:rsidRDefault="007544ED" w:rsidP="007544ED">
            <w:pPr>
              <w:rPr>
                <w:rFonts w:cs="Times New Roman"/>
                <w:bCs/>
                <w:iCs/>
                <w:sz w:val="16"/>
                <w:szCs w:val="16"/>
              </w:rPr>
            </w:pPr>
            <w:r w:rsidRPr="004F35C2">
              <w:rPr>
                <w:rFonts w:cs="Times New Roman"/>
                <w:sz w:val="16"/>
                <w:szCs w:val="16"/>
              </w:rPr>
              <w:t>4. Perceived Importance of Knowing Family is JI</w:t>
            </w: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6D76C56C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4.05</w:t>
            </w: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0080A4B8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0.90</w:t>
            </w: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623BCA48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1-5</w:t>
            </w: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2ACC2924" w14:textId="77777777" w:rsidR="007544ED" w:rsidRPr="009A2458" w:rsidRDefault="007544ED" w:rsidP="007544E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211</w:t>
            </w:r>
          </w:p>
        </w:tc>
      </w:tr>
      <w:tr w:rsidR="007544ED" w:rsidRPr="009A2458" w14:paraId="42C8B822" w14:textId="77777777" w:rsidTr="007544ED">
        <w:trPr>
          <w:trHeight w:val="288"/>
        </w:trPr>
        <w:tc>
          <w:tcPr>
            <w:tcW w:w="5220" w:type="dxa"/>
            <w:tcBorders>
              <w:left w:val="nil"/>
              <w:right w:val="nil"/>
            </w:tcBorders>
          </w:tcPr>
          <w:p w14:paraId="0D6B5007" w14:textId="77777777" w:rsidR="007544ED" w:rsidRPr="009A2458" w:rsidRDefault="007544ED" w:rsidP="007544ED">
            <w:pPr>
              <w:rPr>
                <w:rFonts w:cs="Times New Roman"/>
                <w:bCs/>
                <w:iCs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5. JI Individuals in HV’s Social Circle</w:t>
            </w: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68E9CA06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36.02%</w:t>
            </w: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6BF82BD5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 w:rsidRPr="009A245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2AB67A8C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 w:rsidRPr="009A2458">
              <w:rPr>
                <w:rFonts w:cs="Times New Roman"/>
                <w:sz w:val="16"/>
                <w:szCs w:val="16"/>
              </w:rPr>
              <w:t>0-1</w:t>
            </w: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3588238D" w14:textId="77777777" w:rsidR="007544ED" w:rsidRPr="009A2458" w:rsidRDefault="007544ED" w:rsidP="007544E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211</w:t>
            </w:r>
          </w:p>
        </w:tc>
      </w:tr>
      <w:tr w:rsidR="007544ED" w:rsidRPr="009A2458" w14:paraId="64438214" w14:textId="77777777" w:rsidTr="007544ED">
        <w:trPr>
          <w:trHeight w:val="288"/>
        </w:trPr>
        <w:tc>
          <w:tcPr>
            <w:tcW w:w="5220" w:type="dxa"/>
            <w:tcBorders>
              <w:left w:val="nil"/>
              <w:right w:val="nil"/>
            </w:tcBorders>
          </w:tcPr>
          <w:p w14:paraId="294CB703" w14:textId="77777777" w:rsidR="007544ED" w:rsidRPr="009A2458" w:rsidRDefault="007544ED" w:rsidP="007544ED">
            <w:pPr>
              <w:rPr>
                <w:rFonts w:cs="Times New Roman"/>
                <w:bCs/>
                <w:iCs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</w:t>
            </w:r>
            <w:r w:rsidRPr="004F35C2">
              <w:rPr>
                <w:rFonts w:cs="Times New Roman"/>
                <w:sz w:val="16"/>
                <w:szCs w:val="16"/>
              </w:rPr>
              <w:t xml:space="preserve">. Cognitive Barriers to </w:t>
            </w:r>
            <w:r>
              <w:rPr>
                <w:rFonts w:cs="Times New Roman"/>
                <w:sz w:val="16"/>
                <w:szCs w:val="16"/>
              </w:rPr>
              <w:t>Addressing JI</w:t>
            </w: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7F15AC94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2.57</w:t>
            </w: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7D8A9655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0.59</w:t>
            </w: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48B642B9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1-5</w:t>
            </w: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132A9930" w14:textId="77777777" w:rsidR="007544ED" w:rsidRPr="009A2458" w:rsidRDefault="007544ED" w:rsidP="007544E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211</w:t>
            </w:r>
          </w:p>
        </w:tc>
      </w:tr>
      <w:tr w:rsidR="007544ED" w:rsidRPr="009A2458" w14:paraId="7FDFE0EE" w14:textId="77777777" w:rsidTr="007544ED">
        <w:trPr>
          <w:trHeight w:val="288"/>
        </w:trPr>
        <w:tc>
          <w:tcPr>
            <w:tcW w:w="5220" w:type="dxa"/>
            <w:tcBorders>
              <w:left w:val="nil"/>
              <w:right w:val="nil"/>
            </w:tcBorders>
          </w:tcPr>
          <w:p w14:paraId="0CE22996" w14:textId="77777777" w:rsidR="007544ED" w:rsidRPr="009A2458" w:rsidRDefault="007544ED" w:rsidP="007544ED">
            <w:pPr>
              <w:rPr>
                <w:rFonts w:cs="Times New Roman"/>
                <w:bCs/>
                <w:iCs/>
                <w:sz w:val="16"/>
                <w:szCs w:val="16"/>
              </w:rPr>
            </w:pPr>
            <w:r w:rsidRPr="004F35C2">
              <w:rPr>
                <w:rFonts w:cs="Times New Roman"/>
                <w:b/>
                <w:bCs/>
                <w:i/>
                <w:iCs/>
                <w:sz w:val="16"/>
                <w:szCs w:val="16"/>
                <w:u w:val="single"/>
              </w:rPr>
              <w:t>Explanatory Variables: Implementation Supports</w:t>
            </w: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5B621DAE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5E199345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1633AFF6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57F22770" w14:textId="77777777" w:rsidR="007544ED" w:rsidRPr="009A2458" w:rsidRDefault="007544ED" w:rsidP="007544ED">
            <w:pPr>
              <w:jc w:val="center"/>
              <w:rPr>
                <w:sz w:val="16"/>
                <w:szCs w:val="16"/>
              </w:rPr>
            </w:pPr>
          </w:p>
        </w:tc>
      </w:tr>
      <w:tr w:rsidR="007544ED" w:rsidRPr="009A2458" w14:paraId="6AE08219" w14:textId="77777777" w:rsidTr="007544ED">
        <w:trPr>
          <w:trHeight w:val="288"/>
        </w:trPr>
        <w:tc>
          <w:tcPr>
            <w:tcW w:w="5220" w:type="dxa"/>
            <w:tcBorders>
              <w:left w:val="nil"/>
              <w:right w:val="nil"/>
            </w:tcBorders>
          </w:tcPr>
          <w:p w14:paraId="4AC50438" w14:textId="77777777" w:rsidR="007544ED" w:rsidRPr="009A2458" w:rsidRDefault="007544ED" w:rsidP="007544ED">
            <w:pPr>
              <w:rPr>
                <w:rFonts w:cs="Times New Roman"/>
                <w:b/>
                <w:i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</w:t>
            </w:r>
            <w:r w:rsidRPr="004F35C2">
              <w:rPr>
                <w:rFonts w:cs="Times New Roman"/>
                <w:sz w:val="16"/>
                <w:szCs w:val="16"/>
              </w:rPr>
              <w:t>. Policies and Procedures</w:t>
            </w: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033FB8A1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2.94</w:t>
            </w: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3E9ABBA0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0.99</w:t>
            </w: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511CB960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1-5</w:t>
            </w: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560076F5" w14:textId="77777777" w:rsidR="007544ED" w:rsidRPr="009A2458" w:rsidRDefault="007544ED" w:rsidP="007544E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211</w:t>
            </w:r>
          </w:p>
        </w:tc>
      </w:tr>
      <w:tr w:rsidR="007544ED" w:rsidRPr="009A2458" w14:paraId="427B1A67" w14:textId="77777777" w:rsidTr="007544ED">
        <w:trPr>
          <w:trHeight w:val="288"/>
        </w:trPr>
        <w:tc>
          <w:tcPr>
            <w:tcW w:w="5220" w:type="dxa"/>
            <w:tcBorders>
              <w:left w:val="nil"/>
              <w:right w:val="nil"/>
            </w:tcBorders>
          </w:tcPr>
          <w:p w14:paraId="41EBE4E7" w14:textId="77777777" w:rsidR="007544ED" w:rsidRPr="009A2458" w:rsidRDefault="007544ED" w:rsidP="007544ED">
            <w:pPr>
              <w:rPr>
                <w:rFonts w:cs="Times New Roman"/>
                <w:bCs/>
                <w:iCs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</w:t>
            </w:r>
            <w:r w:rsidRPr="004F35C2">
              <w:rPr>
                <w:rFonts w:cs="Times New Roman"/>
                <w:sz w:val="16"/>
                <w:szCs w:val="16"/>
              </w:rPr>
              <w:t>. Case Weights</w:t>
            </w: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11B95A72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30.81%</w:t>
            </w: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0ECF89CE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4AE654C4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 w:rsidRPr="009A2458">
              <w:rPr>
                <w:rFonts w:cs="Times New Roman"/>
                <w:sz w:val="16"/>
                <w:szCs w:val="16"/>
              </w:rPr>
              <w:t>0-</w:t>
            </w:r>
            <w:r>
              <w:rPr>
                <w:rFonts w:cs="Times New Roman"/>
                <w:sz w:val="16"/>
                <w:szCs w:val="16"/>
              </w:rPr>
              <w:t>1</w:t>
            </w: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014EAE23" w14:textId="77777777" w:rsidR="007544ED" w:rsidRPr="009A2458" w:rsidRDefault="007544ED" w:rsidP="007544E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211</w:t>
            </w:r>
          </w:p>
        </w:tc>
      </w:tr>
      <w:tr w:rsidR="007544ED" w:rsidRPr="009A2458" w14:paraId="272D6012" w14:textId="77777777" w:rsidTr="007544ED">
        <w:trPr>
          <w:trHeight w:val="288"/>
        </w:trPr>
        <w:tc>
          <w:tcPr>
            <w:tcW w:w="5220" w:type="dxa"/>
            <w:tcBorders>
              <w:left w:val="nil"/>
              <w:right w:val="nil"/>
            </w:tcBorders>
          </w:tcPr>
          <w:p w14:paraId="07B0C946" w14:textId="77777777" w:rsidR="007544ED" w:rsidRPr="009A4AF0" w:rsidRDefault="007544ED" w:rsidP="007544ED">
            <w:pPr>
              <w:rPr>
                <w:rFonts w:cs="Times New Roman"/>
                <w:iCs/>
                <w:sz w:val="16"/>
                <w:szCs w:val="16"/>
              </w:rPr>
            </w:pPr>
            <w:r w:rsidRPr="009A4AF0">
              <w:rPr>
                <w:rFonts w:cs="Times New Roman"/>
                <w:sz w:val="16"/>
                <w:szCs w:val="16"/>
              </w:rPr>
              <w:t>9. Supervisor Support</w:t>
            </w: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242637EE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3.77</w:t>
            </w: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693C7376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1.04</w:t>
            </w: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4F265314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1-5</w:t>
            </w: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0C4DFE9C" w14:textId="77777777" w:rsidR="007544ED" w:rsidRPr="009A2458" w:rsidRDefault="007544ED" w:rsidP="007544E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211</w:t>
            </w:r>
          </w:p>
        </w:tc>
      </w:tr>
      <w:tr w:rsidR="007544ED" w:rsidRPr="009A2458" w14:paraId="71A50228" w14:textId="77777777" w:rsidTr="007544ED">
        <w:trPr>
          <w:trHeight w:val="288"/>
        </w:trPr>
        <w:tc>
          <w:tcPr>
            <w:tcW w:w="5220" w:type="dxa"/>
            <w:tcBorders>
              <w:left w:val="nil"/>
              <w:right w:val="nil"/>
            </w:tcBorders>
          </w:tcPr>
          <w:p w14:paraId="12CB4B43" w14:textId="77777777" w:rsidR="007544ED" w:rsidRPr="009A2458" w:rsidRDefault="007544ED" w:rsidP="007544ED">
            <w:pPr>
              <w:rPr>
                <w:rFonts w:cs="Times New Roman"/>
                <w:sz w:val="16"/>
                <w:szCs w:val="16"/>
                <w:u w:val="single"/>
              </w:rPr>
            </w:pPr>
            <w:r w:rsidRPr="004F35C2">
              <w:rPr>
                <w:rFonts w:cs="Times New Roman"/>
                <w:sz w:val="16"/>
                <w:szCs w:val="16"/>
              </w:rPr>
              <w:t>1</w:t>
            </w:r>
            <w:r>
              <w:rPr>
                <w:rFonts w:cs="Times New Roman"/>
                <w:sz w:val="16"/>
                <w:szCs w:val="16"/>
              </w:rPr>
              <w:t>0</w:t>
            </w:r>
            <w:r w:rsidRPr="004F35C2">
              <w:rPr>
                <w:rFonts w:cs="Times New Roman"/>
                <w:sz w:val="16"/>
                <w:szCs w:val="16"/>
              </w:rPr>
              <w:t>. Curriculum Supports</w:t>
            </w: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1C131013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2.90</w:t>
            </w:r>
          </w:p>
        </w:tc>
        <w:tc>
          <w:tcPr>
            <w:tcW w:w="1607" w:type="dxa"/>
            <w:tcBorders>
              <w:left w:val="nil"/>
              <w:right w:val="nil"/>
            </w:tcBorders>
          </w:tcPr>
          <w:p w14:paraId="225C6E5D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0.81</w:t>
            </w: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4F02A7DF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1-5</w:t>
            </w:r>
          </w:p>
        </w:tc>
        <w:tc>
          <w:tcPr>
            <w:tcW w:w="1608" w:type="dxa"/>
            <w:tcBorders>
              <w:left w:val="nil"/>
              <w:right w:val="nil"/>
            </w:tcBorders>
          </w:tcPr>
          <w:p w14:paraId="33EEF7CB" w14:textId="77777777" w:rsidR="007544ED" w:rsidRPr="009A2458" w:rsidRDefault="007544ED" w:rsidP="007544E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211</w:t>
            </w:r>
          </w:p>
        </w:tc>
      </w:tr>
      <w:tr w:rsidR="007544ED" w:rsidRPr="009A2458" w14:paraId="4AAC9182" w14:textId="77777777" w:rsidTr="007544ED">
        <w:trPr>
          <w:trHeight w:val="288"/>
        </w:trPr>
        <w:tc>
          <w:tcPr>
            <w:tcW w:w="5220" w:type="dxa"/>
            <w:tcBorders>
              <w:left w:val="nil"/>
              <w:bottom w:val="nil"/>
              <w:right w:val="nil"/>
            </w:tcBorders>
            <w:hideMark/>
          </w:tcPr>
          <w:p w14:paraId="6250A972" w14:textId="77777777" w:rsidR="007544ED" w:rsidRPr="009A2458" w:rsidRDefault="007544ED" w:rsidP="007544ED">
            <w:pPr>
              <w:rPr>
                <w:rFonts w:cs="Times New Roman"/>
                <w:sz w:val="16"/>
                <w:szCs w:val="16"/>
              </w:rPr>
            </w:pPr>
            <w:r w:rsidRPr="004F35C2">
              <w:rPr>
                <w:rFonts w:cs="Times New Roman"/>
                <w:sz w:val="16"/>
                <w:szCs w:val="16"/>
              </w:rPr>
              <w:t>1</w:t>
            </w:r>
            <w:r>
              <w:rPr>
                <w:rFonts w:cs="Times New Roman"/>
                <w:sz w:val="16"/>
                <w:szCs w:val="16"/>
              </w:rPr>
              <w:t>1</w:t>
            </w:r>
            <w:r w:rsidRPr="004F35C2">
              <w:rPr>
                <w:rFonts w:cs="Times New Roman"/>
                <w:sz w:val="16"/>
                <w:szCs w:val="16"/>
              </w:rPr>
              <w:t>. Program Support for HV Practices</w:t>
            </w:r>
          </w:p>
        </w:tc>
        <w:tc>
          <w:tcPr>
            <w:tcW w:w="1607" w:type="dxa"/>
            <w:tcBorders>
              <w:left w:val="nil"/>
              <w:bottom w:val="nil"/>
              <w:right w:val="nil"/>
            </w:tcBorders>
          </w:tcPr>
          <w:p w14:paraId="4B81706D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2.20</w:t>
            </w:r>
          </w:p>
        </w:tc>
        <w:tc>
          <w:tcPr>
            <w:tcW w:w="1607" w:type="dxa"/>
            <w:tcBorders>
              <w:left w:val="nil"/>
              <w:bottom w:val="nil"/>
              <w:right w:val="nil"/>
            </w:tcBorders>
            <w:hideMark/>
          </w:tcPr>
          <w:p w14:paraId="3FC2E2A9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2.10</w:t>
            </w:r>
          </w:p>
        </w:tc>
        <w:tc>
          <w:tcPr>
            <w:tcW w:w="1608" w:type="dxa"/>
            <w:tcBorders>
              <w:left w:val="nil"/>
              <w:bottom w:val="nil"/>
              <w:right w:val="nil"/>
            </w:tcBorders>
            <w:hideMark/>
          </w:tcPr>
          <w:p w14:paraId="327E37CD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0-5</w:t>
            </w:r>
          </w:p>
        </w:tc>
        <w:tc>
          <w:tcPr>
            <w:tcW w:w="1608" w:type="dxa"/>
            <w:tcBorders>
              <w:left w:val="nil"/>
              <w:bottom w:val="nil"/>
              <w:right w:val="nil"/>
            </w:tcBorders>
          </w:tcPr>
          <w:p w14:paraId="2F2F751C" w14:textId="77777777" w:rsidR="007544ED" w:rsidRPr="009A2458" w:rsidRDefault="007544ED" w:rsidP="007544E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211</w:t>
            </w:r>
          </w:p>
        </w:tc>
      </w:tr>
      <w:tr w:rsidR="007544ED" w:rsidRPr="009A2458" w14:paraId="28AB46F5" w14:textId="77777777" w:rsidTr="007544ED">
        <w:trPr>
          <w:trHeight w:val="288"/>
        </w:trPr>
        <w:tc>
          <w:tcPr>
            <w:tcW w:w="5220" w:type="dxa"/>
          </w:tcPr>
          <w:p w14:paraId="5956F600" w14:textId="77777777" w:rsidR="007544ED" w:rsidRPr="009A2458" w:rsidRDefault="007544ED" w:rsidP="007544ED">
            <w:pPr>
              <w:rPr>
                <w:rFonts w:cs="Times New Roman"/>
                <w:sz w:val="16"/>
                <w:szCs w:val="16"/>
              </w:rPr>
            </w:pPr>
            <w:r w:rsidRPr="004F35C2">
              <w:rPr>
                <w:rFonts w:cs="Times New Roman"/>
                <w:sz w:val="16"/>
                <w:szCs w:val="16"/>
              </w:rPr>
              <w:t>1</w:t>
            </w:r>
            <w:r>
              <w:rPr>
                <w:rFonts w:cs="Times New Roman"/>
                <w:sz w:val="16"/>
                <w:szCs w:val="16"/>
              </w:rPr>
              <w:t>2</w:t>
            </w:r>
            <w:r w:rsidRPr="004F35C2">
              <w:rPr>
                <w:rFonts w:cs="Times New Roman"/>
                <w:sz w:val="16"/>
                <w:szCs w:val="16"/>
              </w:rPr>
              <w:t>. Community Collaboration</w:t>
            </w:r>
          </w:p>
        </w:tc>
        <w:tc>
          <w:tcPr>
            <w:tcW w:w="1607" w:type="dxa"/>
          </w:tcPr>
          <w:p w14:paraId="78284CAA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39.34%</w:t>
            </w:r>
          </w:p>
        </w:tc>
        <w:tc>
          <w:tcPr>
            <w:tcW w:w="1607" w:type="dxa"/>
          </w:tcPr>
          <w:p w14:paraId="3D1220D3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 w:rsidRPr="009A245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1608" w:type="dxa"/>
          </w:tcPr>
          <w:p w14:paraId="7B821D49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 w:rsidRPr="009A2458">
              <w:rPr>
                <w:rFonts w:cs="Times New Roman"/>
                <w:sz w:val="16"/>
                <w:szCs w:val="16"/>
              </w:rPr>
              <w:t>0-1</w:t>
            </w:r>
          </w:p>
        </w:tc>
        <w:tc>
          <w:tcPr>
            <w:tcW w:w="1608" w:type="dxa"/>
          </w:tcPr>
          <w:p w14:paraId="49AA632B" w14:textId="77777777" w:rsidR="007544ED" w:rsidRPr="009A2458" w:rsidRDefault="007544ED" w:rsidP="007544E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211</w:t>
            </w:r>
          </w:p>
        </w:tc>
      </w:tr>
      <w:tr w:rsidR="007544ED" w:rsidRPr="009A2458" w14:paraId="32B7860A" w14:textId="77777777" w:rsidTr="007544ED">
        <w:trPr>
          <w:trHeight w:val="288"/>
        </w:trPr>
        <w:tc>
          <w:tcPr>
            <w:tcW w:w="5220" w:type="dxa"/>
          </w:tcPr>
          <w:p w14:paraId="4DCDF2C7" w14:textId="77777777" w:rsidR="007544ED" w:rsidRPr="009A2458" w:rsidRDefault="007544ED" w:rsidP="007544ED">
            <w:pPr>
              <w:rPr>
                <w:rFonts w:cs="Times New Roman"/>
                <w:sz w:val="16"/>
                <w:szCs w:val="16"/>
              </w:rPr>
            </w:pPr>
            <w:r w:rsidRPr="004F35C2">
              <w:rPr>
                <w:rFonts w:cs="Times New Roman"/>
                <w:b/>
                <w:bCs/>
                <w:i/>
                <w:iCs/>
                <w:sz w:val="16"/>
                <w:szCs w:val="16"/>
                <w:u w:val="single"/>
              </w:rPr>
              <w:t>Outcomes</w:t>
            </w:r>
          </w:p>
        </w:tc>
        <w:tc>
          <w:tcPr>
            <w:tcW w:w="1607" w:type="dxa"/>
          </w:tcPr>
          <w:p w14:paraId="70E7AAF6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607" w:type="dxa"/>
          </w:tcPr>
          <w:p w14:paraId="02968413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608" w:type="dxa"/>
          </w:tcPr>
          <w:p w14:paraId="6355852C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608" w:type="dxa"/>
          </w:tcPr>
          <w:p w14:paraId="62E2D2A2" w14:textId="77777777" w:rsidR="007544ED" w:rsidRPr="009A2458" w:rsidRDefault="007544ED" w:rsidP="007544ED">
            <w:pPr>
              <w:jc w:val="center"/>
              <w:rPr>
                <w:sz w:val="16"/>
                <w:szCs w:val="16"/>
              </w:rPr>
            </w:pPr>
          </w:p>
        </w:tc>
      </w:tr>
      <w:tr w:rsidR="007544ED" w:rsidRPr="009A2458" w14:paraId="1CF73BE9" w14:textId="77777777" w:rsidTr="007544ED">
        <w:trPr>
          <w:trHeight w:val="288"/>
        </w:trPr>
        <w:tc>
          <w:tcPr>
            <w:tcW w:w="5220" w:type="dxa"/>
          </w:tcPr>
          <w:p w14:paraId="459E0AC5" w14:textId="77777777" w:rsidR="007544ED" w:rsidRPr="009A4AF0" w:rsidRDefault="007544ED" w:rsidP="007544ED">
            <w:pPr>
              <w:rPr>
                <w:rFonts w:cs="Times New Roman"/>
                <w:sz w:val="16"/>
                <w:szCs w:val="16"/>
              </w:rPr>
            </w:pPr>
            <w:r w:rsidRPr="009A4AF0">
              <w:rPr>
                <w:rFonts w:cs="Times New Roman"/>
                <w:sz w:val="16"/>
                <w:szCs w:val="16"/>
              </w:rPr>
              <w:t>13. HV Practices Pertaining to JI Families</w:t>
            </w:r>
          </w:p>
        </w:tc>
        <w:tc>
          <w:tcPr>
            <w:tcW w:w="1607" w:type="dxa"/>
          </w:tcPr>
          <w:p w14:paraId="5B0FF8F0" w14:textId="77777777" w:rsidR="007544ED" w:rsidRPr="009A4AF0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 w:rsidRPr="009A4AF0">
              <w:rPr>
                <w:rFonts w:cs="Times New Roman"/>
                <w:sz w:val="16"/>
                <w:szCs w:val="16"/>
              </w:rPr>
              <w:t>2.41</w:t>
            </w:r>
          </w:p>
        </w:tc>
        <w:tc>
          <w:tcPr>
            <w:tcW w:w="1607" w:type="dxa"/>
          </w:tcPr>
          <w:p w14:paraId="0ECDF312" w14:textId="77777777" w:rsidR="007544ED" w:rsidRPr="009A4AF0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 w:rsidRPr="009A4AF0">
              <w:rPr>
                <w:rFonts w:cs="Times New Roman"/>
                <w:sz w:val="16"/>
                <w:szCs w:val="16"/>
              </w:rPr>
              <w:t>1.21</w:t>
            </w:r>
          </w:p>
        </w:tc>
        <w:tc>
          <w:tcPr>
            <w:tcW w:w="1608" w:type="dxa"/>
          </w:tcPr>
          <w:p w14:paraId="0DF2B1E3" w14:textId="77777777" w:rsidR="007544ED" w:rsidRPr="009A4AF0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 w:rsidRPr="009A4AF0">
              <w:rPr>
                <w:rFonts w:cs="Times New Roman"/>
                <w:sz w:val="16"/>
                <w:szCs w:val="16"/>
              </w:rPr>
              <w:t>0-5</w:t>
            </w:r>
          </w:p>
        </w:tc>
        <w:tc>
          <w:tcPr>
            <w:tcW w:w="1608" w:type="dxa"/>
          </w:tcPr>
          <w:p w14:paraId="329F1BB8" w14:textId="77777777" w:rsidR="007544ED" w:rsidRPr="009A4AF0" w:rsidRDefault="007544ED" w:rsidP="007544ED">
            <w:pPr>
              <w:jc w:val="center"/>
              <w:rPr>
                <w:sz w:val="16"/>
                <w:szCs w:val="16"/>
              </w:rPr>
            </w:pPr>
            <w:r w:rsidRPr="009A4AF0">
              <w:rPr>
                <w:sz w:val="16"/>
                <w:szCs w:val="16"/>
              </w:rPr>
              <w:t>133</w:t>
            </w:r>
          </w:p>
        </w:tc>
      </w:tr>
      <w:tr w:rsidR="007544ED" w:rsidRPr="009A2458" w14:paraId="47A50C8A" w14:textId="77777777" w:rsidTr="007544ED">
        <w:trPr>
          <w:trHeight w:val="288"/>
        </w:trPr>
        <w:tc>
          <w:tcPr>
            <w:tcW w:w="5220" w:type="dxa"/>
          </w:tcPr>
          <w:p w14:paraId="53C219DB" w14:textId="77777777" w:rsidR="007544ED" w:rsidRPr="009A2458" w:rsidRDefault="007544ED" w:rsidP="007544ED">
            <w:pPr>
              <w:rPr>
                <w:rFonts w:cs="Times New Roman"/>
                <w:sz w:val="16"/>
                <w:szCs w:val="16"/>
              </w:rPr>
            </w:pPr>
            <w:r w:rsidRPr="00B22C44">
              <w:rPr>
                <w:rFonts w:cs="Times New Roman"/>
                <w:sz w:val="16"/>
                <w:szCs w:val="16"/>
              </w:rPr>
              <w:t>14. Perceived Program Strength for JI Families</w:t>
            </w:r>
          </w:p>
        </w:tc>
        <w:tc>
          <w:tcPr>
            <w:tcW w:w="1607" w:type="dxa"/>
          </w:tcPr>
          <w:p w14:paraId="5866D9F2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3.13</w:t>
            </w:r>
          </w:p>
        </w:tc>
        <w:tc>
          <w:tcPr>
            <w:tcW w:w="1607" w:type="dxa"/>
          </w:tcPr>
          <w:p w14:paraId="7CC40E9F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0.89</w:t>
            </w:r>
          </w:p>
        </w:tc>
        <w:tc>
          <w:tcPr>
            <w:tcW w:w="1608" w:type="dxa"/>
          </w:tcPr>
          <w:p w14:paraId="0871F7AE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1-5</w:t>
            </w:r>
          </w:p>
        </w:tc>
        <w:tc>
          <w:tcPr>
            <w:tcW w:w="1608" w:type="dxa"/>
          </w:tcPr>
          <w:p w14:paraId="173782E3" w14:textId="77777777" w:rsidR="007544ED" w:rsidRPr="009A2458" w:rsidRDefault="007544ED" w:rsidP="007544E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211</w:t>
            </w:r>
          </w:p>
        </w:tc>
      </w:tr>
      <w:tr w:rsidR="007544ED" w:rsidRPr="009A2458" w14:paraId="1DA5D6DC" w14:textId="77777777" w:rsidTr="007544ED">
        <w:trPr>
          <w:trHeight w:val="288"/>
        </w:trPr>
        <w:tc>
          <w:tcPr>
            <w:tcW w:w="5220" w:type="dxa"/>
            <w:tcBorders>
              <w:bottom w:val="single" w:sz="4" w:space="0" w:color="auto"/>
            </w:tcBorders>
          </w:tcPr>
          <w:p w14:paraId="21DEEE50" w14:textId="77777777" w:rsidR="007544ED" w:rsidRPr="009A2458" w:rsidRDefault="007544ED" w:rsidP="007544ED">
            <w:pPr>
              <w:rPr>
                <w:rFonts w:cs="Times New Roman"/>
                <w:b/>
                <w:i/>
                <w:sz w:val="16"/>
                <w:szCs w:val="16"/>
              </w:rPr>
            </w:pPr>
            <w:r w:rsidRPr="00B22C44">
              <w:rPr>
                <w:rFonts w:cs="Times New Roman"/>
                <w:sz w:val="16"/>
                <w:szCs w:val="16"/>
              </w:rPr>
              <w:t xml:space="preserve">15. Perceived </w:t>
            </w:r>
            <w:r>
              <w:rPr>
                <w:rFonts w:cs="Times New Roman"/>
                <w:sz w:val="16"/>
                <w:szCs w:val="16"/>
              </w:rPr>
              <w:t xml:space="preserve">Program </w:t>
            </w:r>
            <w:r w:rsidRPr="00B22C44">
              <w:rPr>
                <w:rFonts w:cs="Times New Roman"/>
                <w:sz w:val="16"/>
                <w:szCs w:val="16"/>
              </w:rPr>
              <w:t>Benefits for JI Families</w:t>
            </w:r>
          </w:p>
        </w:tc>
        <w:tc>
          <w:tcPr>
            <w:tcW w:w="1607" w:type="dxa"/>
            <w:tcBorders>
              <w:bottom w:val="single" w:sz="4" w:space="0" w:color="auto"/>
            </w:tcBorders>
          </w:tcPr>
          <w:p w14:paraId="00694749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 w:rsidRPr="009A2458">
              <w:rPr>
                <w:rFonts w:cs="Times New Roman"/>
                <w:sz w:val="16"/>
                <w:szCs w:val="16"/>
              </w:rPr>
              <w:t>3.</w:t>
            </w:r>
            <w:r>
              <w:rPr>
                <w:rFonts w:cs="Times New Roman"/>
                <w:sz w:val="16"/>
                <w:szCs w:val="16"/>
              </w:rPr>
              <w:t>52</w:t>
            </w:r>
          </w:p>
        </w:tc>
        <w:tc>
          <w:tcPr>
            <w:tcW w:w="1607" w:type="dxa"/>
            <w:tcBorders>
              <w:bottom w:val="single" w:sz="4" w:space="0" w:color="auto"/>
            </w:tcBorders>
          </w:tcPr>
          <w:p w14:paraId="61E0754A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0.99</w:t>
            </w:r>
          </w:p>
        </w:tc>
        <w:tc>
          <w:tcPr>
            <w:tcW w:w="1608" w:type="dxa"/>
            <w:tcBorders>
              <w:bottom w:val="single" w:sz="4" w:space="0" w:color="auto"/>
            </w:tcBorders>
          </w:tcPr>
          <w:p w14:paraId="7B007372" w14:textId="77777777" w:rsidR="007544ED" w:rsidRPr="009A2458" w:rsidRDefault="007544ED" w:rsidP="007544ED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1-5</w:t>
            </w:r>
          </w:p>
        </w:tc>
        <w:tc>
          <w:tcPr>
            <w:tcW w:w="1608" w:type="dxa"/>
            <w:tcBorders>
              <w:bottom w:val="single" w:sz="4" w:space="0" w:color="auto"/>
            </w:tcBorders>
          </w:tcPr>
          <w:p w14:paraId="5B59C34A" w14:textId="77777777" w:rsidR="007544ED" w:rsidRPr="009A2458" w:rsidRDefault="007544ED" w:rsidP="007544E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211</w:t>
            </w:r>
          </w:p>
        </w:tc>
      </w:tr>
    </w:tbl>
    <w:p w14:paraId="2A682AE2" w14:textId="77777777" w:rsidR="00C34D49" w:rsidRDefault="00C34D49" w:rsidP="008538B3">
      <w:pPr>
        <w:rPr>
          <w:sz w:val="22"/>
          <w:szCs w:val="22"/>
        </w:rPr>
      </w:pPr>
    </w:p>
    <w:sectPr w:rsidR="00C34D49" w:rsidSect="00194BE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0D0"/>
    <w:rsid w:val="00010852"/>
    <w:rsid w:val="00010D20"/>
    <w:rsid w:val="00013882"/>
    <w:rsid w:val="0007116D"/>
    <w:rsid w:val="00095A92"/>
    <w:rsid w:val="000B2749"/>
    <w:rsid w:val="000B5DCC"/>
    <w:rsid w:val="000D1B63"/>
    <w:rsid w:val="000D5894"/>
    <w:rsid w:val="000D7D8A"/>
    <w:rsid w:val="000F09E1"/>
    <w:rsid w:val="00114B31"/>
    <w:rsid w:val="00130F37"/>
    <w:rsid w:val="001451B8"/>
    <w:rsid w:val="00194BE7"/>
    <w:rsid w:val="001B5938"/>
    <w:rsid w:val="001C146B"/>
    <w:rsid w:val="001D54E5"/>
    <w:rsid w:val="001D5706"/>
    <w:rsid w:val="001D7721"/>
    <w:rsid w:val="001E577B"/>
    <w:rsid w:val="001F2F93"/>
    <w:rsid w:val="00266EFE"/>
    <w:rsid w:val="002712BC"/>
    <w:rsid w:val="00291EFD"/>
    <w:rsid w:val="002A212D"/>
    <w:rsid w:val="002A26AD"/>
    <w:rsid w:val="002F51B4"/>
    <w:rsid w:val="00325892"/>
    <w:rsid w:val="00354E5C"/>
    <w:rsid w:val="003554F1"/>
    <w:rsid w:val="0035593E"/>
    <w:rsid w:val="00356345"/>
    <w:rsid w:val="003627D3"/>
    <w:rsid w:val="00381D39"/>
    <w:rsid w:val="00384E18"/>
    <w:rsid w:val="0039383C"/>
    <w:rsid w:val="003B3B44"/>
    <w:rsid w:val="003C7656"/>
    <w:rsid w:val="003E3701"/>
    <w:rsid w:val="003F28A2"/>
    <w:rsid w:val="00441A2E"/>
    <w:rsid w:val="00464C6F"/>
    <w:rsid w:val="00494FA1"/>
    <w:rsid w:val="004A70E5"/>
    <w:rsid w:val="004B5E80"/>
    <w:rsid w:val="004E21FA"/>
    <w:rsid w:val="00510C46"/>
    <w:rsid w:val="0051286E"/>
    <w:rsid w:val="005134D7"/>
    <w:rsid w:val="00516B4F"/>
    <w:rsid w:val="005255D0"/>
    <w:rsid w:val="00533D8E"/>
    <w:rsid w:val="0054189D"/>
    <w:rsid w:val="00546E3A"/>
    <w:rsid w:val="00551D5B"/>
    <w:rsid w:val="005807BE"/>
    <w:rsid w:val="005A4532"/>
    <w:rsid w:val="005A724A"/>
    <w:rsid w:val="005C0FF0"/>
    <w:rsid w:val="005C6F4C"/>
    <w:rsid w:val="005E00A0"/>
    <w:rsid w:val="00602D38"/>
    <w:rsid w:val="006763E5"/>
    <w:rsid w:val="0069545B"/>
    <w:rsid w:val="006B3E16"/>
    <w:rsid w:val="00704468"/>
    <w:rsid w:val="00736C60"/>
    <w:rsid w:val="00745472"/>
    <w:rsid w:val="007544ED"/>
    <w:rsid w:val="00764F9C"/>
    <w:rsid w:val="007B21B8"/>
    <w:rsid w:val="007B4B1E"/>
    <w:rsid w:val="007B67B4"/>
    <w:rsid w:val="007C7352"/>
    <w:rsid w:val="007D22FF"/>
    <w:rsid w:val="007D6E14"/>
    <w:rsid w:val="007E1DBA"/>
    <w:rsid w:val="007F1C05"/>
    <w:rsid w:val="00816237"/>
    <w:rsid w:val="00830E20"/>
    <w:rsid w:val="008453AF"/>
    <w:rsid w:val="0085011A"/>
    <w:rsid w:val="008538B3"/>
    <w:rsid w:val="008C535F"/>
    <w:rsid w:val="008D1DD9"/>
    <w:rsid w:val="008F325A"/>
    <w:rsid w:val="009169DF"/>
    <w:rsid w:val="00933932"/>
    <w:rsid w:val="009471C5"/>
    <w:rsid w:val="009734DD"/>
    <w:rsid w:val="009A4AF0"/>
    <w:rsid w:val="009B474A"/>
    <w:rsid w:val="009C2E87"/>
    <w:rsid w:val="009D686B"/>
    <w:rsid w:val="00A40A13"/>
    <w:rsid w:val="00A54EEB"/>
    <w:rsid w:val="00A75365"/>
    <w:rsid w:val="00A83F06"/>
    <w:rsid w:val="00A85ED4"/>
    <w:rsid w:val="00AC70D0"/>
    <w:rsid w:val="00AC757F"/>
    <w:rsid w:val="00AD374F"/>
    <w:rsid w:val="00B0574E"/>
    <w:rsid w:val="00B3488E"/>
    <w:rsid w:val="00B54270"/>
    <w:rsid w:val="00BA7462"/>
    <w:rsid w:val="00BE2025"/>
    <w:rsid w:val="00BE2CAE"/>
    <w:rsid w:val="00C143EF"/>
    <w:rsid w:val="00C14F34"/>
    <w:rsid w:val="00C346A4"/>
    <w:rsid w:val="00C34D49"/>
    <w:rsid w:val="00C62B06"/>
    <w:rsid w:val="00C66DF7"/>
    <w:rsid w:val="00C72481"/>
    <w:rsid w:val="00CA424F"/>
    <w:rsid w:val="00CD0EC4"/>
    <w:rsid w:val="00CD2B60"/>
    <w:rsid w:val="00CE6682"/>
    <w:rsid w:val="00CE74EB"/>
    <w:rsid w:val="00D31116"/>
    <w:rsid w:val="00D43A9A"/>
    <w:rsid w:val="00D7021C"/>
    <w:rsid w:val="00D84D77"/>
    <w:rsid w:val="00DB7108"/>
    <w:rsid w:val="00DC1E06"/>
    <w:rsid w:val="00E06248"/>
    <w:rsid w:val="00E20EBC"/>
    <w:rsid w:val="00E25C71"/>
    <w:rsid w:val="00E2652D"/>
    <w:rsid w:val="00E6327C"/>
    <w:rsid w:val="00E710C2"/>
    <w:rsid w:val="00E76B7A"/>
    <w:rsid w:val="00E902C1"/>
    <w:rsid w:val="00EA514F"/>
    <w:rsid w:val="00EB051C"/>
    <w:rsid w:val="00EB3D14"/>
    <w:rsid w:val="00EC4113"/>
    <w:rsid w:val="00F67C77"/>
    <w:rsid w:val="00FA44B6"/>
    <w:rsid w:val="00FC25C2"/>
    <w:rsid w:val="00FE4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C46A3"/>
  <w15:chartTrackingRefBased/>
  <w15:docId w15:val="{E6B88E48-6574-4F90-B9F4-7AFE8C75D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468"/>
    <w:pPr>
      <w:spacing w:after="0" w:line="240" w:lineRule="auto"/>
    </w:pPr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autoRedefine/>
    <w:qFormat/>
    <w:rsid w:val="000D7D8A"/>
    <w:pPr>
      <w:spacing w:after="160" w:line="259" w:lineRule="auto"/>
      <w:jc w:val="center"/>
    </w:pPr>
    <w:rPr>
      <w:rFonts w:eastAsiaTheme="minorHAnsi"/>
    </w:rPr>
  </w:style>
  <w:style w:type="table" w:styleId="TableGrid">
    <w:name w:val="Table Grid"/>
    <w:basedOn w:val="TableNormal"/>
    <w:uiPriority w:val="39"/>
    <w:rsid w:val="00AC70D0"/>
    <w:pPr>
      <w:spacing w:after="0" w:line="240" w:lineRule="auto"/>
    </w:pPr>
    <w:rPr>
      <w:rFonts w:cstheme="minorBid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76DA06-1693-4B4D-AC75-E306263EC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Dylan Jackson</dc:creator>
  <cp:keywords/>
  <dc:description/>
  <cp:lastModifiedBy>Dylan Jackson</cp:lastModifiedBy>
  <cp:revision>5</cp:revision>
  <dcterms:created xsi:type="dcterms:W3CDTF">2024-07-25T21:00:00Z</dcterms:created>
  <dcterms:modified xsi:type="dcterms:W3CDTF">2024-09-13T22:54:00Z</dcterms:modified>
</cp:coreProperties>
</file>