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DFE264" w14:textId="490D4B99" w:rsidR="0077300B" w:rsidRDefault="00F67302" w:rsidP="0077300B">
      <w:pPr>
        <w:pStyle w:val="a9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</w:t>
      </w:r>
    </w:p>
    <w:p w14:paraId="4BB3067D" w14:textId="77777777" w:rsidR="0077300B" w:rsidRPr="00D56C1D" w:rsidRDefault="0077300B" w:rsidP="0077300B">
      <w:pPr>
        <w:pStyle w:val="a9"/>
        <w:jc w:val="center"/>
        <w:rPr>
          <w:b/>
          <w:bCs/>
          <w:sz w:val="20"/>
          <w:szCs w:val="20"/>
        </w:rPr>
      </w:pPr>
    </w:p>
    <w:p w14:paraId="3CB38884" w14:textId="77777777" w:rsidR="0077300B" w:rsidRPr="00D56C1D" w:rsidRDefault="0077300B" w:rsidP="0077300B">
      <w:pPr>
        <w:pStyle w:val="a9"/>
        <w:jc w:val="center"/>
        <w:rPr>
          <w:b/>
          <w:bCs/>
          <w:sz w:val="20"/>
          <w:szCs w:val="20"/>
        </w:rPr>
      </w:pPr>
    </w:p>
    <w:p w14:paraId="77ABC08C" w14:textId="77777777" w:rsidR="0077300B" w:rsidRPr="00D56C1D" w:rsidRDefault="0077300B" w:rsidP="0077300B">
      <w:pPr>
        <w:pStyle w:val="a9"/>
        <w:jc w:val="center"/>
        <w:rPr>
          <w:b/>
          <w:bCs/>
          <w:sz w:val="20"/>
          <w:szCs w:val="20"/>
        </w:rPr>
      </w:pPr>
    </w:p>
    <w:p w14:paraId="3A2E8ABB" w14:textId="53B6A884" w:rsidR="00490B0A" w:rsidRPr="0026524A" w:rsidRDefault="003F4431" w:rsidP="0084568A">
      <w:pPr>
        <w:pStyle w:val="1"/>
        <w:ind w:left="480" w:firstLine="897"/>
      </w:pPr>
      <w:bookmarkStart w:id="0" w:name="OLE_LINK25"/>
      <w:proofErr w:type="spellStart"/>
      <w:r w:rsidRPr="00CB30EA">
        <w:t>VACmap</w:t>
      </w:r>
      <w:proofErr w:type="spellEnd"/>
      <w:r w:rsidRPr="00CB30EA">
        <w:t>: An Accurate Long-Read Aligner for Unraveling Complex Genomic Rearrangements</w:t>
      </w:r>
    </w:p>
    <w:bookmarkEnd w:id="0"/>
    <w:p w14:paraId="08F9ADD1" w14:textId="495E52D5" w:rsidR="00052316" w:rsidRPr="00BE6A8B" w:rsidRDefault="001D609E" w:rsidP="00BE6A8B">
      <w:pPr>
        <w:rPr>
          <w:sz w:val="20"/>
          <w:szCs w:val="20"/>
        </w:rPr>
      </w:pPr>
      <w:r w:rsidRPr="00D56C1D">
        <w:br w:type="page"/>
      </w:r>
    </w:p>
    <w:p w14:paraId="21C11CF7" w14:textId="6FD763E4" w:rsidR="006E231F" w:rsidRPr="00013F5D" w:rsidRDefault="006E231F" w:rsidP="00013F5D">
      <w:pPr>
        <w:widowControl/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567"/>
        <w:gridCol w:w="1567"/>
        <w:gridCol w:w="1245"/>
        <w:gridCol w:w="1170"/>
      </w:tblGrid>
      <w:tr w:rsidR="00F27249" w:rsidRPr="00D56C1D" w14:paraId="01D5BAA4" w14:textId="77777777" w:rsidTr="00DE4FE0">
        <w:trPr>
          <w:jc w:val="center"/>
        </w:trPr>
        <w:tc>
          <w:tcPr>
            <w:tcW w:w="1567" w:type="dxa"/>
          </w:tcPr>
          <w:p w14:paraId="28A3C6B7" w14:textId="77777777" w:rsidR="00F27249" w:rsidRPr="003C394C" w:rsidRDefault="00F27249" w:rsidP="00DE4FE0">
            <w:pPr>
              <w:rPr>
                <w:b/>
                <w:bCs/>
                <w:sz w:val="20"/>
                <w:szCs w:val="20"/>
              </w:rPr>
            </w:pPr>
            <w:bookmarkStart w:id="1" w:name="OLE_LINK65"/>
            <w:bookmarkStart w:id="2" w:name="OLE_LINK66"/>
            <w:r>
              <w:rPr>
                <w:rFonts w:hint="eastAsia"/>
                <w:b/>
                <w:bCs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ataset</w:t>
            </w:r>
          </w:p>
        </w:tc>
        <w:tc>
          <w:tcPr>
            <w:tcW w:w="1567" w:type="dxa"/>
          </w:tcPr>
          <w:p w14:paraId="2E0B2FAD" w14:textId="77777777" w:rsidR="00F27249" w:rsidRPr="003C394C" w:rsidRDefault="00F27249" w:rsidP="00DE4FE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Method</w:t>
            </w:r>
          </w:p>
        </w:tc>
        <w:tc>
          <w:tcPr>
            <w:tcW w:w="1245" w:type="dxa"/>
          </w:tcPr>
          <w:p w14:paraId="7E30C77A" w14:textId="2419A11C" w:rsidR="00F27249" w:rsidRPr="003C394C" w:rsidRDefault="00F27249" w:rsidP="00DE4FE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Run </w:t>
            </w:r>
            <w:proofErr w:type="gramStart"/>
            <w:r>
              <w:rPr>
                <w:b/>
                <w:bCs/>
                <w:sz w:val="20"/>
                <w:szCs w:val="20"/>
              </w:rPr>
              <w:t>time(</w:t>
            </w:r>
            <w:proofErr w:type="gramEnd"/>
            <w:r>
              <w:rPr>
                <w:b/>
                <w:bCs/>
                <w:sz w:val="20"/>
                <w:szCs w:val="20"/>
              </w:rPr>
              <w:t>Hour)</w:t>
            </w:r>
          </w:p>
        </w:tc>
        <w:tc>
          <w:tcPr>
            <w:tcW w:w="1170" w:type="dxa"/>
          </w:tcPr>
          <w:p w14:paraId="30618609" w14:textId="6E774272" w:rsidR="00F27249" w:rsidRPr="003C394C" w:rsidRDefault="00F27249" w:rsidP="00DE4FE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Peak memory usage (GB)</w:t>
            </w:r>
          </w:p>
        </w:tc>
      </w:tr>
      <w:tr w:rsidR="00857E0F" w:rsidRPr="00D56C1D" w14:paraId="572E1AA2" w14:textId="77777777" w:rsidTr="00DE4FE0">
        <w:trPr>
          <w:jc w:val="center"/>
        </w:trPr>
        <w:tc>
          <w:tcPr>
            <w:tcW w:w="1567" w:type="dxa"/>
            <w:vMerge w:val="restart"/>
          </w:tcPr>
          <w:p w14:paraId="14EDC8E4" w14:textId="77777777" w:rsidR="00857E0F" w:rsidRDefault="00857E0F" w:rsidP="00857E0F">
            <w:pPr>
              <w:rPr>
                <w:sz w:val="20"/>
                <w:szCs w:val="20"/>
              </w:rPr>
            </w:pPr>
          </w:p>
          <w:p w14:paraId="7F65D29B" w14:textId="2678C565" w:rsidR="00857E0F" w:rsidRDefault="00857E0F" w:rsidP="00857E0F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Pacbio</w:t>
            </w:r>
            <w:proofErr w:type="spellEnd"/>
            <w:r>
              <w:rPr>
                <w:sz w:val="20"/>
                <w:szCs w:val="20"/>
              </w:rPr>
              <w:t xml:space="preserve"> CLR 69X</w:t>
            </w:r>
          </w:p>
        </w:tc>
        <w:tc>
          <w:tcPr>
            <w:tcW w:w="1567" w:type="dxa"/>
          </w:tcPr>
          <w:p w14:paraId="004D8AE3" w14:textId="77777777" w:rsidR="00857E0F" w:rsidRPr="00D56C1D" w:rsidRDefault="00857E0F" w:rsidP="00857E0F">
            <w:pPr>
              <w:rPr>
                <w:sz w:val="20"/>
                <w:szCs w:val="20"/>
              </w:rPr>
            </w:pPr>
            <w:proofErr w:type="spellStart"/>
            <w:r>
              <w:rPr>
                <w:rFonts w:hint="eastAsia"/>
                <w:sz w:val="20"/>
                <w:szCs w:val="20"/>
              </w:rPr>
              <w:t>VACmap</w:t>
            </w:r>
            <w:proofErr w:type="spellEnd"/>
          </w:p>
        </w:tc>
        <w:tc>
          <w:tcPr>
            <w:tcW w:w="1245" w:type="dxa"/>
          </w:tcPr>
          <w:p w14:paraId="39D5D359" w14:textId="450D41E9" w:rsidR="00857E0F" w:rsidRPr="00D56C1D" w:rsidRDefault="00857E0F" w:rsidP="00857E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6.2</w:t>
            </w:r>
          </w:p>
        </w:tc>
        <w:tc>
          <w:tcPr>
            <w:tcW w:w="1170" w:type="dxa"/>
          </w:tcPr>
          <w:p w14:paraId="5B19CF9A" w14:textId="1024F8AC" w:rsidR="00857E0F" w:rsidRPr="00F27249" w:rsidRDefault="00857E0F" w:rsidP="00857E0F">
            <w:pPr>
              <w:rPr>
                <w:b/>
                <w:bCs/>
                <w:sz w:val="20"/>
                <w:szCs w:val="20"/>
              </w:rPr>
            </w:pPr>
            <w:r w:rsidRPr="00F27249">
              <w:rPr>
                <w:b/>
                <w:bCs/>
                <w:sz w:val="20"/>
                <w:szCs w:val="20"/>
              </w:rPr>
              <w:t>13.</w:t>
            </w:r>
            <w:r>
              <w:rPr>
                <w:b/>
                <w:bCs/>
                <w:sz w:val="20"/>
                <w:szCs w:val="20"/>
              </w:rPr>
              <w:t>5</w:t>
            </w:r>
          </w:p>
        </w:tc>
      </w:tr>
      <w:tr w:rsidR="00857E0F" w:rsidRPr="00D56C1D" w14:paraId="583F55C1" w14:textId="77777777" w:rsidTr="00DE4FE0">
        <w:trPr>
          <w:jc w:val="center"/>
        </w:trPr>
        <w:tc>
          <w:tcPr>
            <w:tcW w:w="1567" w:type="dxa"/>
            <w:vMerge/>
          </w:tcPr>
          <w:p w14:paraId="1EC095FD" w14:textId="77777777" w:rsidR="00857E0F" w:rsidRPr="00D56C1D" w:rsidRDefault="00857E0F" w:rsidP="00857E0F">
            <w:pPr>
              <w:rPr>
                <w:sz w:val="20"/>
                <w:szCs w:val="20"/>
              </w:rPr>
            </w:pPr>
          </w:p>
        </w:tc>
        <w:tc>
          <w:tcPr>
            <w:tcW w:w="1567" w:type="dxa"/>
          </w:tcPr>
          <w:p w14:paraId="5D46DC48" w14:textId="5FD53902" w:rsidR="00857E0F" w:rsidRPr="00D56C1D" w:rsidRDefault="00857E0F" w:rsidP="00857E0F">
            <w:pPr>
              <w:rPr>
                <w:sz w:val="20"/>
                <w:szCs w:val="20"/>
              </w:rPr>
            </w:pPr>
            <w:r w:rsidRPr="00D56C1D">
              <w:rPr>
                <w:sz w:val="20"/>
                <w:szCs w:val="20"/>
              </w:rPr>
              <w:t>NGMLR</w:t>
            </w:r>
          </w:p>
        </w:tc>
        <w:tc>
          <w:tcPr>
            <w:tcW w:w="1245" w:type="dxa"/>
          </w:tcPr>
          <w:p w14:paraId="027D9A0A" w14:textId="307F422D" w:rsidR="00857E0F" w:rsidRPr="00D56C1D" w:rsidRDefault="00857E0F" w:rsidP="00857E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1170" w:type="dxa"/>
          </w:tcPr>
          <w:p w14:paraId="278B29FB" w14:textId="1C8CEDF6" w:rsidR="00857E0F" w:rsidRPr="00D56C1D" w:rsidRDefault="00857E0F" w:rsidP="00857E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</w:tr>
      <w:tr w:rsidR="00857E0F" w:rsidRPr="00D56C1D" w14:paraId="48118350" w14:textId="77777777" w:rsidTr="00DE4FE0">
        <w:trPr>
          <w:jc w:val="center"/>
        </w:trPr>
        <w:tc>
          <w:tcPr>
            <w:tcW w:w="1567" w:type="dxa"/>
            <w:vMerge/>
          </w:tcPr>
          <w:p w14:paraId="10C9AAA1" w14:textId="77777777" w:rsidR="00857E0F" w:rsidRPr="00D56C1D" w:rsidRDefault="00857E0F" w:rsidP="00857E0F">
            <w:pPr>
              <w:rPr>
                <w:sz w:val="20"/>
                <w:szCs w:val="20"/>
              </w:rPr>
            </w:pPr>
          </w:p>
        </w:tc>
        <w:tc>
          <w:tcPr>
            <w:tcW w:w="1567" w:type="dxa"/>
          </w:tcPr>
          <w:p w14:paraId="23A389FA" w14:textId="77777777" w:rsidR="00857E0F" w:rsidRPr="00D56C1D" w:rsidRDefault="00857E0F" w:rsidP="00857E0F">
            <w:pPr>
              <w:rPr>
                <w:sz w:val="20"/>
                <w:szCs w:val="20"/>
              </w:rPr>
            </w:pPr>
            <w:r w:rsidRPr="00D56C1D">
              <w:rPr>
                <w:sz w:val="20"/>
                <w:szCs w:val="20"/>
              </w:rPr>
              <w:t>Winnowmap2</w:t>
            </w:r>
          </w:p>
        </w:tc>
        <w:tc>
          <w:tcPr>
            <w:tcW w:w="1245" w:type="dxa"/>
          </w:tcPr>
          <w:p w14:paraId="53F10B18" w14:textId="21C0030A" w:rsidR="00857E0F" w:rsidRPr="00F27249" w:rsidRDefault="00857E0F" w:rsidP="00857E0F">
            <w:pPr>
              <w:rPr>
                <w:sz w:val="20"/>
                <w:szCs w:val="20"/>
              </w:rPr>
            </w:pPr>
            <w:r w:rsidRPr="00F27249">
              <w:rPr>
                <w:sz w:val="20"/>
                <w:szCs w:val="20"/>
              </w:rPr>
              <w:t>7.5</w:t>
            </w:r>
          </w:p>
        </w:tc>
        <w:tc>
          <w:tcPr>
            <w:tcW w:w="1170" w:type="dxa"/>
          </w:tcPr>
          <w:p w14:paraId="6143784D" w14:textId="097A2936" w:rsidR="00857E0F" w:rsidRPr="00F27249" w:rsidRDefault="00857E0F" w:rsidP="00857E0F">
            <w:pPr>
              <w:rPr>
                <w:sz w:val="20"/>
                <w:szCs w:val="20"/>
              </w:rPr>
            </w:pPr>
            <w:r w:rsidRPr="00F27249">
              <w:rPr>
                <w:sz w:val="20"/>
                <w:szCs w:val="20"/>
              </w:rPr>
              <w:t>33</w:t>
            </w:r>
          </w:p>
        </w:tc>
      </w:tr>
      <w:tr w:rsidR="00857E0F" w:rsidRPr="00D56C1D" w14:paraId="260BE412" w14:textId="77777777" w:rsidTr="00DE4FE0">
        <w:trPr>
          <w:jc w:val="center"/>
        </w:trPr>
        <w:tc>
          <w:tcPr>
            <w:tcW w:w="1567" w:type="dxa"/>
            <w:vMerge/>
          </w:tcPr>
          <w:p w14:paraId="62E75DB7" w14:textId="77777777" w:rsidR="00857E0F" w:rsidRPr="00D56C1D" w:rsidRDefault="00857E0F" w:rsidP="00857E0F">
            <w:pPr>
              <w:rPr>
                <w:sz w:val="20"/>
                <w:szCs w:val="20"/>
              </w:rPr>
            </w:pPr>
          </w:p>
        </w:tc>
        <w:tc>
          <w:tcPr>
            <w:tcW w:w="1567" w:type="dxa"/>
          </w:tcPr>
          <w:p w14:paraId="61032486" w14:textId="630BAC4E" w:rsidR="00857E0F" w:rsidRPr="00D56C1D" w:rsidRDefault="00857E0F" w:rsidP="00857E0F">
            <w:pPr>
              <w:rPr>
                <w:sz w:val="20"/>
                <w:szCs w:val="20"/>
              </w:rPr>
            </w:pPr>
            <w:bookmarkStart w:id="3" w:name="OLE_LINK1"/>
            <w:r w:rsidRPr="00D56C1D">
              <w:rPr>
                <w:sz w:val="20"/>
                <w:szCs w:val="20"/>
              </w:rPr>
              <w:t>minimap2</w:t>
            </w:r>
            <w:bookmarkEnd w:id="3"/>
          </w:p>
        </w:tc>
        <w:tc>
          <w:tcPr>
            <w:tcW w:w="1245" w:type="dxa"/>
          </w:tcPr>
          <w:p w14:paraId="509D09DC" w14:textId="3EAD68E0" w:rsidR="00857E0F" w:rsidRPr="00F27249" w:rsidRDefault="00857E0F" w:rsidP="00857E0F">
            <w:pPr>
              <w:rPr>
                <w:b/>
                <w:bCs/>
                <w:sz w:val="20"/>
                <w:szCs w:val="20"/>
              </w:rPr>
            </w:pPr>
            <w:r w:rsidRPr="00F27249">
              <w:rPr>
                <w:b/>
                <w:bCs/>
                <w:sz w:val="20"/>
                <w:szCs w:val="20"/>
              </w:rPr>
              <w:t>3.3</w:t>
            </w:r>
          </w:p>
        </w:tc>
        <w:tc>
          <w:tcPr>
            <w:tcW w:w="1170" w:type="dxa"/>
          </w:tcPr>
          <w:p w14:paraId="33902D51" w14:textId="32DF555C" w:rsidR="00857E0F" w:rsidRPr="00D56C1D" w:rsidRDefault="00857E0F" w:rsidP="00857E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</w:tr>
      <w:tr w:rsidR="00857E0F" w:rsidRPr="00D56C1D" w14:paraId="0929381A" w14:textId="77777777" w:rsidTr="00DE4FE0">
        <w:trPr>
          <w:jc w:val="center"/>
        </w:trPr>
        <w:tc>
          <w:tcPr>
            <w:tcW w:w="1567" w:type="dxa"/>
            <w:vMerge w:val="restart"/>
          </w:tcPr>
          <w:p w14:paraId="024E5018" w14:textId="77777777" w:rsidR="00857E0F" w:rsidRDefault="00857E0F" w:rsidP="00857E0F">
            <w:pPr>
              <w:rPr>
                <w:sz w:val="20"/>
                <w:szCs w:val="20"/>
              </w:rPr>
            </w:pPr>
          </w:p>
          <w:p w14:paraId="31395271" w14:textId="116360B1" w:rsidR="00857E0F" w:rsidRPr="00D56C1D" w:rsidRDefault="00857E0F" w:rsidP="00857E0F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Pacbio</w:t>
            </w:r>
            <w:proofErr w:type="spellEnd"/>
            <w:r>
              <w:rPr>
                <w:sz w:val="20"/>
                <w:szCs w:val="20"/>
              </w:rPr>
              <w:t xml:space="preserve"> HiFi 30X</w:t>
            </w:r>
          </w:p>
        </w:tc>
        <w:tc>
          <w:tcPr>
            <w:tcW w:w="1567" w:type="dxa"/>
          </w:tcPr>
          <w:p w14:paraId="7F1C92F6" w14:textId="73B7C292" w:rsidR="00857E0F" w:rsidRPr="00D56C1D" w:rsidRDefault="00857E0F" w:rsidP="00857E0F">
            <w:pPr>
              <w:rPr>
                <w:sz w:val="20"/>
                <w:szCs w:val="20"/>
              </w:rPr>
            </w:pPr>
            <w:proofErr w:type="spellStart"/>
            <w:r>
              <w:rPr>
                <w:rFonts w:hint="eastAsia"/>
                <w:sz w:val="20"/>
                <w:szCs w:val="20"/>
              </w:rPr>
              <w:t>VACmap</w:t>
            </w:r>
            <w:proofErr w:type="spellEnd"/>
          </w:p>
        </w:tc>
        <w:tc>
          <w:tcPr>
            <w:tcW w:w="1245" w:type="dxa"/>
          </w:tcPr>
          <w:p w14:paraId="063EE660" w14:textId="259255B4" w:rsidR="00857E0F" w:rsidRPr="00D56C1D" w:rsidRDefault="00857E0F" w:rsidP="00857E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4.2</w:t>
            </w:r>
          </w:p>
        </w:tc>
        <w:tc>
          <w:tcPr>
            <w:tcW w:w="1170" w:type="dxa"/>
          </w:tcPr>
          <w:p w14:paraId="36189FDB" w14:textId="53E15FFC" w:rsidR="00857E0F" w:rsidRPr="00F27249" w:rsidRDefault="00857E0F" w:rsidP="00857E0F">
            <w:pPr>
              <w:rPr>
                <w:b/>
                <w:bCs/>
                <w:sz w:val="20"/>
                <w:szCs w:val="20"/>
              </w:rPr>
            </w:pPr>
            <w:r w:rsidRPr="00F27249">
              <w:rPr>
                <w:b/>
                <w:bCs/>
                <w:sz w:val="20"/>
                <w:szCs w:val="20"/>
              </w:rPr>
              <w:t>11.</w:t>
            </w:r>
            <w:r>
              <w:rPr>
                <w:b/>
                <w:bCs/>
                <w:sz w:val="20"/>
                <w:szCs w:val="20"/>
              </w:rPr>
              <w:t>6</w:t>
            </w:r>
          </w:p>
        </w:tc>
      </w:tr>
      <w:tr w:rsidR="00857E0F" w:rsidRPr="00D56C1D" w14:paraId="11BA3529" w14:textId="77777777" w:rsidTr="00DE4FE0">
        <w:trPr>
          <w:jc w:val="center"/>
        </w:trPr>
        <w:tc>
          <w:tcPr>
            <w:tcW w:w="1567" w:type="dxa"/>
            <w:vMerge/>
          </w:tcPr>
          <w:p w14:paraId="0D59F532" w14:textId="77777777" w:rsidR="00857E0F" w:rsidRPr="00D56C1D" w:rsidRDefault="00857E0F" w:rsidP="00857E0F">
            <w:pPr>
              <w:rPr>
                <w:sz w:val="20"/>
                <w:szCs w:val="20"/>
              </w:rPr>
            </w:pPr>
          </w:p>
        </w:tc>
        <w:tc>
          <w:tcPr>
            <w:tcW w:w="1567" w:type="dxa"/>
          </w:tcPr>
          <w:p w14:paraId="4F203809" w14:textId="284962BB" w:rsidR="00857E0F" w:rsidRPr="00D56C1D" w:rsidRDefault="00857E0F" w:rsidP="00857E0F">
            <w:pPr>
              <w:rPr>
                <w:sz w:val="20"/>
                <w:szCs w:val="20"/>
              </w:rPr>
            </w:pPr>
            <w:r w:rsidRPr="00D56C1D">
              <w:rPr>
                <w:sz w:val="20"/>
                <w:szCs w:val="20"/>
              </w:rPr>
              <w:t>NGMLR</w:t>
            </w:r>
          </w:p>
        </w:tc>
        <w:tc>
          <w:tcPr>
            <w:tcW w:w="1245" w:type="dxa"/>
          </w:tcPr>
          <w:p w14:paraId="221285F1" w14:textId="23C01B27" w:rsidR="00857E0F" w:rsidRPr="00F27249" w:rsidRDefault="00857E0F" w:rsidP="00857E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170" w:type="dxa"/>
          </w:tcPr>
          <w:p w14:paraId="3BA92BC5" w14:textId="3C7BFB49" w:rsidR="00857E0F" w:rsidRPr="00F27249" w:rsidRDefault="00857E0F" w:rsidP="00857E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</w:tr>
      <w:tr w:rsidR="00857E0F" w:rsidRPr="00D56C1D" w14:paraId="34BDA46B" w14:textId="77777777" w:rsidTr="00DE4FE0">
        <w:trPr>
          <w:jc w:val="center"/>
        </w:trPr>
        <w:tc>
          <w:tcPr>
            <w:tcW w:w="1567" w:type="dxa"/>
            <w:vMerge/>
          </w:tcPr>
          <w:p w14:paraId="2F961819" w14:textId="77777777" w:rsidR="00857E0F" w:rsidRPr="00D56C1D" w:rsidRDefault="00857E0F" w:rsidP="00857E0F">
            <w:pPr>
              <w:rPr>
                <w:sz w:val="20"/>
                <w:szCs w:val="20"/>
              </w:rPr>
            </w:pPr>
          </w:p>
        </w:tc>
        <w:tc>
          <w:tcPr>
            <w:tcW w:w="1567" w:type="dxa"/>
          </w:tcPr>
          <w:p w14:paraId="2C274562" w14:textId="3440EC4D" w:rsidR="00857E0F" w:rsidRPr="00D56C1D" w:rsidRDefault="00857E0F" w:rsidP="00857E0F">
            <w:pPr>
              <w:rPr>
                <w:sz w:val="20"/>
                <w:szCs w:val="20"/>
              </w:rPr>
            </w:pPr>
            <w:r w:rsidRPr="00D56C1D">
              <w:rPr>
                <w:sz w:val="20"/>
                <w:szCs w:val="20"/>
              </w:rPr>
              <w:t>Winnowmap2</w:t>
            </w:r>
          </w:p>
        </w:tc>
        <w:tc>
          <w:tcPr>
            <w:tcW w:w="1245" w:type="dxa"/>
          </w:tcPr>
          <w:p w14:paraId="799D9352" w14:textId="45B28C79" w:rsidR="00857E0F" w:rsidRPr="00D56C1D" w:rsidRDefault="00857E0F" w:rsidP="00857E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70" w:type="dxa"/>
          </w:tcPr>
          <w:p w14:paraId="2D299F03" w14:textId="0D1DC014" w:rsidR="00857E0F" w:rsidRPr="00D56C1D" w:rsidRDefault="00857E0F" w:rsidP="00857E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</w:tr>
      <w:tr w:rsidR="00857E0F" w:rsidRPr="00D56C1D" w14:paraId="42976DD3" w14:textId="77777777" w:rsidTr="00DE4FE0">
        <w:trPr>
          <w:jc w:val="center"/>
        </w:trPr>
        <w:tc>
          <w:tcPr>
            <w:tcW w:w="1567" w:type="dxa"/>
            <w:vMerge/>
          </w:tcPr>
          <w:p w14:paraId="6A5959C9" w14:textId="77777777" w:rsidR="00857E0F" w:rsidRPr="00D56C1D" w:rsidRDefault="00857E0F" w:rsidP="00857E0F">
            <w:pPr>
              <w:rPr>
                <w:sz w:val="20"/>
                <w:szCs w:val="20"/>
              </w:rPr>
            </w:pPr>
          </w:p>
        </w:tc>
        <w:tc>
          <w:tcPr>
            <w:tcW w:w="1567" w:type="dxa"/>
          </w:tcPr>
          <w:p w14:paraId="00D667B7" w14:textId="6E482C58" w:rsidR="00857E0F" w:rsidRPr="00D56C1D" w:rsidRDefault="00857E0F" w:rsidP="00857E0F">
            <w:pPr>
              <w:rPr>
                <w:sz w:val="20"/>
                <w:szCs w:val="20"/>
              </w:rPr>
            </w:pPr>
            <w:r w:rsidRPr="00D56C1D">
              <w:rPr>
                <w:sz w:val="20"/>
                <w:szCs w:val="20"/>
              </w:rPr>
              <w:t>minimap2</w:t>
            </w:r>
          </w:p>
        </w:tc>
        <w:tc>
          <w:tcPr>
            <w:tcW w:w="1245" w:type="dxa"/>
          </w:tcPr>
          <w:p w14:paraId="3C5575FA" w14:textId="47C0B08F" w:rsidR="00857E0F" w:rsidRPr="00F27249" w:rsidRDefault="00857E0F" w:rsidP="00857E0F">
            <w:pPr>
              <w:rPr>
                <w:b/>
                <w:bCs/>
                <w:sz w:val="20"/>
                <w:szCs w:val="20"/>
              </w:rPr>
            </w:pPr>
            <w:r w:rsidRPr="00F27249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170" w:type="dxa"/>
          </w:tcPr>
          <w:p w14:paraId="359BCEE4" w14:textId="72CDEFCC" w:rsidR="00857E0F" w:rsidRPr="00D56C1D" w:rsidRDefault="00857E0F" w:rsidP="00857E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</w:tr>
      <w:tr w:rsidR="00857E0F" w:rsidRPr="00D56C1D" w14:paraId="0CEAFAB9" w14:textId="77777777" w:rsidTr="00DE4FE0">
        <w:trPr>
          <w:jc w:val="center"/>
        </w:trPr>
        <w:tc>
          <w:tcPr>
            <w:tcW w:w="1567" w:type="dxa"/>
            <w:vMerge w:val="restart"/>
          </w:tcPr>
          <w:p w14:paraId="0AF46DC4" w14:textId="124F67D6" w:rsidR="00857E0F" w:rsidRPr="00D56C1D" w:rsidRDefault="00857E0F" w:rsidP="00857E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ONT</w:t>
            </w:r>
          </w:p>
        </w:tc>
        <w:tc>
          <w:tcPr>
            <w:tcW w:w="1567" w:type="dxa"/>
          </w:tcPr>
          <w:p w14:paraId="5E23BF29" w14:textId="61A57177" w:rsidR="00857E0F" w:rsidRPr="00D56C1D" w:rsidRDefault="00857E0F" w:rsidP="00857E0F">
            <w:pPr>
              <w:rPr>
                <w:sz w:val="20"/>
                <w:szCs w:val="20"/>
              </w:rPr>
            </w:pPr>
            <w:proofErr w:type="spellStart"/>
            <w:r>
              <w:rPr>
                <w:rFonts w:hint="eastAsia"/>
                <w:sz w:val="20"/>
                <w:szCs w:val="20"/>
              </w:rPr>
              <w:t>VACmap</w:t>
            </w:r>
            <w:proofErr w:type="spellEnd"/>
          </w:p>
        </w:tc>
        <w:tc>
          <w:tcPr>
            <w:tcW w:w="1245" w:type="dxa"/>
          </w:tcPr>
          <w:p w14:paraId="1C696243" w14:textId="6DFC13FB" w:rsidR="00857E0F" w:rsidRPr="00F95036" w:rsidRDefault="00857E0F" w:rsidP="00857E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5.8</w:t>
            </w:r>
          </w:p>
        </w:tc>
        <w:tc>
          <w:tcPr>
            <w:tcW w:w="1170" w:type="dxa"/>
          </w:tcPr>
          <w:p w14:paraId="11EB5A11" w14:textId="2154406D" w:rsidR="00857E0F" w:rsidRPr="00F27249" w:rsidRDefault="00857E0F" w:rsidP="00857E0F">
            <w:pPr>
              <w:rPr>
                <w:b/>
                <w:bCs/>
                <w:sz w:val="20"/>
                <w:szCs w:val="20"/>
              </w:rPr>
            </w:pPr>
            <w:r w:rsidRPr="00F27249">
              <w:rPr>
                <w:b/>
                <w:bCs/>
                <w:sz w:val="20"/>
                <w:szCs w:val="20"/>
              </w:rPr>
              <w:t>14.</w:t>
            </w:r>
            <w:r>
              <w:rPr>
                <w:b/>
                <w:bCs/>
                <w:sz w:val="20"/>
                <w:szCs w:val="20"/>
              </w:rPr>
              <w:t>7</w:t>
            </w:r>
          </w:p>
        </w:tc>
      </w:tr>
      <w:tr w:rsidR="00857E0F" w:rsidRPr="00D56C1D" w14:paraId="3B2BF04A" w14:textId="77777777" w:rsidTr="00DE4FE0">
        <w:trPr>
          <w:jc w:val="center"/>
        </w:trPr>
        <w:tc>
          <w:tcPr>
            <w:tcW w:w="1567" w:type="dxa"/>
            <w:vMerge/>
          </w:tcPr>
          <w:p w14:paraId="2DA135B1" w14:textId="77777777" w:rsidR="00857E0F" w:rsidRPr="00D56C1D" w:rsidRDefault="00857E0F" w:rsidP="00857E0F">
            <w:pPr>
              <w:rPr>
                <w:sz w:val="20"/>
                <w:szCs w:val="20"/>
              </w:rPr>
            </w:pPr>
          </w:p>
        </w:tc>
        <w:tc>
          <w:tcPr>
            <w:tcW w:w="1567" w:type="dxa"/>
          </w:tcPr>
          <w:p w14:paraId="1C95A0C5" w14:textId="22FED5D9" w:rsidR="00857E0F" w:rsidRPr="00D56C1D" w:rsidRDefault="00857E0F" w:rsidP="00857E0F">
            <w:pPr>
              <w:rPr>
                <w:sz w:val="20"/>
                <w:szCs w:val="20"/>
              </w:rPr>
            </w:pPr>
            <w:r w:rsidRPr="00D56C1D">
              <w:rPr>
                <w:sz w:val="20"/>
                <w:szCs w:val="20"/>
              </w:rPr>
              <w:t>NGMLR</w:t>
            </w:r>
          </w:p>
        </w:tc>
        <w:tc>
          <w:tcPr>
            <w:tcW w:w="1245" w:type="dxa"/>
          </w:tcPr>
          <w:p w14:paraId="33455466" w14:textId="622471E6" w:rsidR="00857E0F" w:rsidRPr="00F95036" w:rsidRDefault="00857E0F" w:rsidP="00857E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1170" w:type="dxa"/>
          </w:tcPr>
          <w:p w14:paraId="05C394B1" w14:textId="4BA8DD52" w:rsidR="00857E0F" w:rsidRDefault="00857E0F" w:rsidP="00857E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</w:tr>
      <w:tr w:rsidR="00857E0F" w:rsidRPr="00D56C1D" w14:paraId="0FCEFF14" w14:textId="77777777" w:rsidTr="00DE4FE0">
        <w:trPr>
          <w:jc w:val="center"/>
        </w:trPr>
        <w:tc>
          <w:tcPr>
            <w:tcW w:w="1567" w:type="dxa"/>
            <w:vMerge/>
          </w:tcPr>
          <w:p w14:paraId="1FAE243F" w14:textId="77777777" w:rsidR="00857E0F" w:rsidRPr="00D56C1D" w:rsidRDefault="00857E0F" w:rsidP="00857E0F">
            <w:pPr>
              <w:rPr>
                <w:sz w:val="20"/>
                <w:szCs w:val="20"/>
              </w:rPr>
            </w:pPr>
          </w:p>
        </w:tc>
        <w:tc>
          <w:tcPr>
            <w:tcW w:w="1567" w:type="dxa"/>
          </w:tcPr>
          <w:p w14:paraId="76B144CC" w14:textId="255EA3BA" w:rsidR="00857E0F" w:rsidRPr="00D56C1D" w:rsidRDefault="00857E0F" w:rsidP="00857E0F">
            <w:pPr>
              <w:rPr>
                <w:sz w:val="20"/>
                <w:szCs w:val="20"/>
              </w:rPr>
            </w:pPr>
            <w:r w:rsidRPr="00D56C1D">
              <w:rPr>
                <w:sz w:val="20"/>
                <w:szCs w:val="20"/>
              </w:rPr>
              <w:t>Winnowmap2</w:t>
            </w:r>
          </w:p>
        </w:tc>
        <w:tc>
          <w:tcPr>
            <w:tcW w:w="1245" w:type="dxa"/>
          </w:tcPr>
          <w:p w14:paraId="09A943FE" w14:textId="25DADB48" w:rsidR="00857E0F" w:rsidRPr="00F95036" w:rsidRDefault="00857E0F" w:rsidP="00857E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7.5</w:t>
            </w:r>
          </w:p>
        </w:tc>
        <w:tc>
          <w:tcPr>
            <w:tcW w:w="1170" w:type="dxa"/>
          </w:tcPr>
          <w:p w14:paraId="3DA220BE" w14:textId="2280E05A" w:rsidR="00857E0F" w:rsidRDefault="00857E0F" w:rsidP="00857E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</w:tr>
      <w:tr w:rsidR="00857E0F" w:rsidRPr="00D56C1D" w14:paraId="429FB15A" w14:textId="77777777" w:rsidTr="00DE4FE0">
        <w:trPr>
          <w:jc w:val="center"/>
        </w:trPr>
        <w:tc>
          <w:tcPr>
            <w:tcW w:w="1567" w:type="dxa"/>
            <w:vMerge/>
          </w:tcPr>
          <w:p w14:paraId="131C64E1" w14:textId="77777777" w:rsidR="00857E0F" w:rsidRPr="00D56C1D" w:rsidRDefault="00857E0F" w:rsidP="00857E0F">
            <w:pPr>
              <w:rPr>
                <w:sz w:val="20"/>
                <w:szCs w:val="20"/>
              </w:rPr>
            </w:pPr>
          </w:p>
        </w:tc>
        <w:tc>
          <w:tcPr>
            <w:tcW w:w="1567" w:type="dxa"/>
          </w:tcPr>
          <w:p w14:paraId="4356D192" w14:textId="3ABBCB65" w:rsidR="00857E0F" w:rsidRPr="00D56C1D" w:rsidRDefault="00857E0F" w:rsidP="00857E0F">
            <w:pPr>
              <w:rPr>
                <w:sz w:val="20"/>
                <w:szCs w:val="20"/>
              </w:rPr>
            </w:pPr>
            <w:r w:rsidRPr="00D56C1D">
              <w:rPr>
                <w:sz w:val="20"/>
                <w:szCs w:val="20"/>
              </w:rPr>
              <w:t>minimap2</w:t>
            </w:r>
          </w:p>
        </w:tc>
        <w:tc>
          <w:tcPr>
            <w:tcW w:w="1245" w:type="dxa"/>
          </w:tcPr>
          <w:p w14:paraId="74B2B2F7" w14:textId="3499EA66" w:rsidR="00857E0F" w:rsidRPr="00F27249" w:rsidRDefault="00857E0F" w:rsidP="00857E0F">
            <w:pPr>
              <w:rPr>
                <w:b/>
                <w:bCs/>
                <w:sz w:val="20"/>
                <w:szCs w:val="20"/>
              </w:rPr>
            </w:pPr>
            <w:r w:rsidRPr="00F27249">
              <w:rPr>
                <w:b/>
                <w:bCs/>
                <w:sz w:val="20"/>
                <w:szCs w:val="20"/>
              </w:rPr>
              <w:t>3.5</w:t>
            </w:r>
          </w:p>
        </w:tc>
        <w:tc>
          <w:tcPr>
            <w:tcW w:w="1170" w:type="dxa"/>
          </w:tcPr>
          <w:p w14:paraId="0688A146" w14:textId="221A6463" w:rsidR="00857E0F" w:rsidRDefault="00857E0F" w:rsidP="00857E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</w:tr>
    </w:tbl>
    <w:p w14:paraId="2030E732" w14:textId="588B375A" w:rsidR="00F27249" w:rsidRPr="00F27249" w:rsidRDefault="00013F5D" w:rsidP="00F27249">
      <w:pPr>
        <w:pStyle w:val="a4"/>
      </w:pPr>
      <w:r w:rsidRPr="00566411">
        <w:rPr>
          <w:rFonts w:ascii="Times New Roman" w:hAnsi="Times New Roman" w:cs="Times New Roman"/>
          <w:b/>
          <w:bCs/>
          <w:sz w:val="18"/>
          <w:szCs w:val="18"/>
        </w:rPr>
        <w:t xml:space="preserve">  Supplementary </w:t>
      </w:r>
      <w:proofErr w:type="gramStart"/>
      <w:r w:rsidRPr="00566411">
        <w:rPr>
          <w:rFonts w:ascii="Times New Roman" w:hAnsi="Times New Roman" w:cs="Times New Roman"/>
          <w:b/>
          <w:bCs/>
          <w:sz w:val="18"/>
          <w:szCs w:val="18"/>
        </w:rPr>
        <w:t xml:space="preserve">Table  </w:t>
      </w:r>
      <w:r w:rsidR="000F67FD">
        <w:rPr>
          <w:rFonts w:ascii="Times New Roman" w:hAnsi="Times New Roman" w:cs="Times New Roman"/>
          <w:b/>
          <w:bCs/>
          <w:sz w:val="18"/>
          <w:szCs w:val="18"/>
        </w:rPr>
        <w:t>1</w:t>
      </w:r>
      <w:proofErr w:type="gramEnd"/>
      <w:r w:rsidRPr="00566411">
        <w:rPr>
          <w:sz w:val="18"/>
          <w:szCs w:val="18"/>
        </w:rPr>
        <w:t xml:space="preserve"> </w:t>
      </w:r>
      <w:r w:rsidR="00F27249" w:rsidRPr="00F27249">
        <w:rPr>
          <w:rFonts w:ascii="Times New Roman" w:hAnsi="Times New Roman" w:cs="Times New Roman"/>
          <w:b/>
          <w:bCs/>
          <w:sz w:val="18"/>
          <w:szCs w:val="18"/>
        </w:rPr>
        <w:t>The runtime and peak memory usage of the four mapping methods.</w:t>
      </w:r>
      <w:r w:rsidR="00AF4307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</w:p>
    <w:bookmarkEnd w:id="1"/>
    <w:bookmarkEnd w:id="2"/>
    <w:p w14:paraId="7613FDE1" w14:textId="44C46AEF" w:rsidR="00D113CA" w:rsidRDefault="00D113CA">
      <w:pPr>
        <w:widowControl/>
      </w:pPr>
      <w:r>
        <w:br w:type="page"/>
      </w:r>
    </w:p>
    <w:p w14:paraId="50C36534" w14:textId="77777777" w:rsidR="009E44B1" w:rsidRPr="00D113CA" w:rsidRDefault="009E44B1" w:rsidP="009E44B1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83"/>
        <w:gridCol w:w="1548"/>
        <w:gridCol w:w="5299"/>
      </w:tblGrid>
      <w:tr w:rsidR="009E44B1" w:rsidRPr="00D56C1D" w14:paraId="1EB042D6" w14:textId="77777777" w:rsidTr="00F27249">
        <w:tc>
          <w:tcPr>
            <w:tcW w:w="1783" w:type="dxa"/>
          </w:tcPr>
          <w:p w14:paraId="77FF9D91" w14:textId="77777777" w:rsidR="009E44B1" w:rsidRPr="003C394C" w:rsidRDefault="009E44B1" w:rsidP="00DE4FE0">
            <w:pPr>
              <w:rPr>
                <w:b/>
                <w:bCs/>
                <w:sz w:val="20"/>
                <w:szCs w:val="20"/>
              </w:rPr>
            </w:pPr>
            <w:r w:rsidRPr="003C394C">
              <w:rPr>
                <w:rFonts w:hint="eastAsia"/>
                <w:b/>
                <w:bCs/>
                <w:sz w:val="20"/>
                <w:szCs w:val="20"/>
              </w:rPr>
              <w:t>T</w:t>
            </w:r>
            <w:r w:rsidRPr="003C394C">
              <w:rPr>
                <w:b/>
                <w:bCs/>
                <w:sz w:val="20"/>
                <w:szCs w:val="20"/>
              </w:rPr>
              <w:t>ool</w:t>
            </w:r>
          </w:p>
        </w:tc>
        <w:tc>
          <w:tcPr>
            <w:tcW w:w="1548" w:type="dxa"/>
          </w:tcPr>
          <w:p w14:paraId="244CB532" w14:textId="77777777" w:rsidR="009E44B1" w:rsidRPr="003C394C" w:rsidRDefault="009E44B1" w:rsidP="00DE4FE0">
            <w:pPr>
              <w:rPr>
                <w:b/>
                <w:bCs/>
                <w:sz w:val="20"/>
                <w:szCs w:val="20"/>
              </w:rPr>
            </w:pPr>
            <w:r w:rsidRPr="003C394C">
              <w:rPr>
                <w:rFonts w:hint="eastAsia"/>
                <w:b/>
                <w:bCs/>
                <w:sz w:val="20"/>
                <w:szCs w:val="20"/>
              </w:rPr>
              <w:t>P</w:t>
            </w:r>
            <w:r w:rsidRPr="003C394C">
              <w:rPr>
                <w:b/>
                <w:bCs/>
                <w:sz w:val="20"/>
                <w:szCs w:val="20"/>
              </w:rPr>
              <w:t>urpose</w:t>
            </w:r>
          </w:p>
        </w:tc>
        <w:tc>
          <w:tcPr>
            <w:tcW w:w="5299" w:type="dxa"/>
          </w:tcPr>
          <w:p w14:paraId="2DCFF9D6" w14:textId="77777777" w:rsidR="009E44B1" w:rsidRPr="003C394C" w:rsidRDefault="009E44B1" w:rsidP="00DE4FE0">
            <w:pPr>
              <w:rPr>
                <w:b/>
                <w:bCs/>
                <w:sz w:val="20"/>
                <w:szCs w:val="20"/>
              </w:rPr>
            </w:pPr>
            <w:r w:rsidRPr="003C394C">
              <w:rPr>
                <w:b/>
                <w:bCs/>
                <w:sz w:val="20"/>
                <w:szCs w:val="20"/>
              </w:rPr>
              <w:t xml:space="preserve">Command </w:t>
            </w:r>
          </w:p>
        </w:tc>
      </w:tr>
      <w:tr w:rsidR="009E44B1" w:rsidRPr="00D56C1D" w14:paraId="03C0897B" w14:textId="77777777" w:rsidTr="00F27249">
        <w:tc>
          <w:tcPr>
            <w:tcW w:w="1783" w:type="dxa"/>
          </w:tcPr>
          <w:p w14:paraId="6B00D924" w14:textId="5E645EB6" w:rsidR="009E44B1" w:rsidRPr="00C25DDD" w:rsidRDefault="009E44B1" w:rsidP="00DE4FE0">
            <w:pPr>
              <w:rPr>
                <w:rFonts w:ascii="微软雅黑" w:eastAsia="微软雅黑" w:hAnsi="微软雅黑" w:cs="微软雅黑"/>
                <w:sz w:val="20"/>
                <w:szCs w:val="20"/>
              </w:rPr>
            </w:pPr>
            <w:proofErr w:type="spellStart"/>
            <w:r>
              <w:rPr>
                <w:rFonts w:hint="eastAsia"/>
                <w:sz w:val="20"/>
                <w:szCs w:val="20"/>
              </w:rPr>
              <w:t>VAC</w:t>
            </w:r>
            <w:r w:rsidRPr="00D56C1D">
              <w:rPr>
                <w:sz w:val="20"/>
                <w:szCs w:val="20"/>
              </w:rPr>
              <w:t>map</w:t>
            </w:r>
            <w:bookmarkStart w:id="4" w:name="OLE_LINK26"/>
            <w:bookmarkStart w:id="5" w:name="OLE_LINK27"/>
            <w:proofErr w:type="spellEnd"/>
            <w:r w:rsidR="00C25DDD">
              <w:rPr>
                <w:rFonts w:hint="eastAsia"/>
                <w:sz w:val="20"/>
                <w:szCs w:val="20"/>
              </w:rPr>
              <w:t xml:space="preserve"> </w:t>
            </w:r>
            <w:r w:rsidR="00C25DDD">
              <w:rPr>
                <w:sz w:val="20"/>
                <w:szCs w:val="20"/>
              </w:rPr>
              <w:t>(</w:t>
            </w:r>
            <w:bookmarkEnd w:id="4"/>
            <w:bookmarkEnd w:id="5"/>
            <w:r w:rsidR="00773DA8">
              <w:rPr>
                <w:sz w:val="20"/>
                <w:szCs w:val="20"/>
              </w:rPr>
              <w:t>v1.0)</w:t>
            </w:r>
          </w:p>
        </w:tc>
        <w:tc>
          <w:tcPr>
            <w:tcW w:w="1548" w:type="dxa"/>
          </w:tcPr>
          <w:p w14:paraId="1A972C45" w14:textId="77777777" w:rsidR="009E44B1" w:rsidRDefault="009E44B1" w:rsidP="00DE4FE0">
            <w:pPr>
              <w:rPr>
                <w:sz w:val="20"/>
                <w:szCs w:val="20"/>
              </w:rPr>
            </w:pPr>
            <w:proofErr w:type="spellStart"/>
            <w:r w:rsidRPr="00D56C1D">
              <w:rPr>
                <w:rFonts w:hint="eastAsia"/>
                <w:sz w:val="20"/>
                <w:szCs w:val="20"/>
              </w:rPr>
              <w:t>P</w:t>
            </w:r>
            <w:r w:rsidRPr="00D56C1D">
              <w:rPr>
                <w:sz w:val="20"/>
                <w:szCs w:val="20"/>
              </w:rPr>
              <w:t>acbio</w:t>
            </w:r>
            <w:proofErr w:type="spellEnd"/>
            <w:r w:rsidRPr="00D56C1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CLR or </w:t>
            </w:r>
            <w:r w:rsidRPr="00D56C1D">
              <w:rPr>
                <w:rFonts w:hint="eastAsia"/>
                <w:sz w:val="20"/>
                <w:szCs w:val="20"/>
              </w:rPr>
              <w:t>O</w:t>
            </w:r>
            <w:r w:rsidRPr="00D56C1D">
              <w:rPr>
                <w:sz w:val="20"/>
                <w:szCs w:val="20"/>
              </w:rPr>
              <w:t xml:space="preserve">NT read </w:t>
            </w:r>
            <w:proofErr w:type="gramStart"/>
            <w:r w:rsidRPr="00D56C1D">
              <w:rPr>
                <w:sz w:val="20"/>
                <w:szCs w:val="20"/>
              </w:rPr>
              <w:t>mapping</w:t>
            </w:r>
            <w:proofErr w:type="gramEnd"/>
          </w:p>
          <w:p w14:paraId="348A2603" w14:textId="77777777" w:rsidR="009E44B1" w:rsidRPr="00D56C1D" w:rsidRDefault="009E44B1" w:rsidP="00DE4FE0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Pacbio</w:t>
            </w:r>
            <w:proofErr w:type="spellEnd"/>
            <w:r>
              <w:rPr>
                <w:sz w:val="20"/>
                <w:szCs w:val="20"/>
              </w:rPr>
              <w:t xml:space="preserve"> CCS</w:t>
            </w:r>
            <w:r w:rsidRPr="00D56C1D">
              <w:rPr>
                <w:sz w:val="20"/>
                <w:szCs w:val="20"/>
              </w:rPr>
              <w:t xml:space="preserve"> read mapping</w:t>
            </w:r>
          </w:p>
        </w:tc>
        <w:tc>
          <w:tcPr>
            <w:tcW w:w="5299" w:type="dxa"/>
          </w:tcPr>
          <w:p w14:paraId="32E11DDA" w14:textId="160DED62" w:rsidR="009E44B1" w:rsidRPr="00D56C1D" w:rsidRDefault="009E44B1" w:rsidP="00DE4FE0">
            <w:pPr>
              <w:rPr>
                <w:sz w:val="20"/>
                <w:szCs w:val="20"/>
              </w:rPr>
            </w:pPr>
            <w:bookmarkStart w:id="6" w:name="OLE_LINK17"/>
            <w:bookmarkStart w:id="7" w:name="OLE_LINK18"/>
            <w:proofErr w:type="spellStart"/>
            <w:r>
              <w:rPr>
                <w:rFonts w:hint="eastAsia"/>
                <w:sz w:val="20"/>
                <w:szCs w:val="20"/>
              </w:rPr>
              <w:t>vac</w:t>
            </w:r>
            <w:r w:rsidRPr="00D56C1D">
              <w:rPr>
                <w:sz w:val="20"/>
                <w:szCs w:val="20"/>
              </w:rPr>
              <w:t>map</w:t>
            </w:r>
            <w:proofErr w:type="spellEnd"/>
            <w:r w:rsidRPr="00D56C1D">
              <w:rPr>
                <w:sz w:val="20"/>
                <w:szCs w:val="20"/>
              </w:rPr>
              <w:t xml:space="preserve"> -ref </w:t>
            </w:r>
            <w:proofErr w:type="spellStart"/>
            <w:proofErr w:type="gramStart"/>
            <w:r w:rsidRPr="00D56C1D">
              <w:rPr>
                <w:sz w:val="20"/>
                <w:szCs w:val="20"/>
              </w:rPr>
              <w:t>ref.fasta</w:t>
            </w:r>
            <w:proofErr w:type="spellEnd"/>
            <w:proofErr w:type="gramEnd"/>
            <w:r w:rsidRPr="00D56C1D">
              <w:rPr>
                <w:sz w:val="20"/>
                <w:szCs w:val="20"/>
              </w:rPr>
              <w:t xml:space="preserve"> -read </w:t>
            </w:r>
            <w:proofErr w:type="spellStart"/>
            <w:r w:rsidRPr="00D56C1D">
              <w:rPr>
                <w:sz w:val="20"/>
                <w:szCs w:val="20"/>
              </w:rPr>
              <w:t>read.fasta</w:t>
            </w:r>
            <w:proofErr w:type="spellEnd"/>
            <w:r w:rsidRPr="00D56C1D">
              <w:rPr>
                <w:sz w:val="20"/>
                <w:szCs w:val="20"/>
              </w:rPr>
              <w:t xml:space="preserve"> -mode </w:t>
            </w:r>
            <w:r w:rsidR="00C97068">
              <w:rPr>
                <w:sz w:val="20"/>
                <w:szCs w:val="20"/>
              </w:rPr>
              <w:t>H</w:t>
            </w:r>
            <w:r w:rsidRPr="00D56C1D">
              <w:rPr>
                <w:sz w:val="20"/>
                <w:szCs w:val="20"/>
              </w:rPr>
              <w:t xml:space="preserve"> -</w:t>
            </w:r>
            <w:r w:rsidR="00AA1077">
              <w:rPr>
                <w:sz w:val="20"/>
                <w:szCs w:val="20"/>
              </w:rPr>
              <w:t>t</w:t>
            </w:r>
            <w:r w:rsidRPr="00D56C1D">
              <w:rPr>
                <w:sz w:val="20"/>
                <w:szCs w:val="20"/>
              </w:rPr>
              <w:t xml:space="preserve"> 40</w:t>
            </w:r>
            <w:bookmarkEnd w:id="6"/>
            <w:bookmarkEnd w:id="7"/>
            <w:r w:rsidR="0099538B">
              <w:rPr>
                <w:sz w:val="20"/>
                <w:szCs w:val="20"/>
              </w:rPr>
              <w:t xml:space="preserve"> </w:t>
            </w:r>
            <w:r w:rsidR="0099538B" w:rsidRPr="0099538B">
              <w:rPr>
                <w:sz w:val="20"/>
                <w:szCs w:val="20"/>
              </w:rPr>
              <w:t xml:space="preserve"> --</w:t>
            </w:r>
            <w:proofErr w:type="spellStart"/>
            <w:r w:rsidR="0099538B" w:rsidRPr="0099538B">
              <w:rPr>
                <w:sz w:val="20"/>
                <w:szCs w:val="20"/>
              </w:rPr>
              <w:t>markunbalancetra</w:t>
            </w:r>
            <w:proofErr w:type="spellEnd"/>
          </w:p>
          <w:p w14:paraId="01430918" w14:textId="71D4BCC8" w:rsidR="009E44B1" w:rsidRPr="00D56C1D" w:rsidRDefault="009E44B1" w:rsidP="00DE4FE0">
            <w:pPr>
              <w:rPr>
                <w:sz w:val="20"/>
                <w:szCs w:val="20"/>
              </w:rPr>
            </w:pPr>
            <w:proofErr w:type="spellStart"/>
            <w:r>
              <w:rPr>
                <w:rFonts w:hint="eastAsia"/>
                <w:sz w:val="20"/>
                <w:szCs w:val="20"/>
              </w:rPr>
              <w:t>vac</w:t>
            </w:r>
            <w:r w:rsidRPr="00D56C1D">
              <w:rPr>
                <w:sz w:val="20"/>
                <w:szCs w:val="20"/>
              </w:rPr>
              <w:t>map</w:t>
            </w:r>
            <w:proofErr w:type="spellEnd"/>
            <w:r w:rsidRPr="00D56C1D">
              <w:rPr>
                <w:sz w:val="20"/>
                <w:szCs w:val="20"/>
              </w:rPr>
              <w:t xml:space="preserve"> -ref </w:t>
            </w:r>
            <w:proofErr w:type="spellStart"/>
            <w:proofErr w:type="gramStart"/>
            <w:r w:rsidRPr="00D56C1D">
              <w:rPr>
                <w:sz w:val="20"/>
                <w:szCs w:val="20"/>
              </w:rPr>
              <w:t>ref.fasta</w:t>
            </w:r>
            <w:proofErr w:type="spellEnd"/>
            <w:proofErr w:type="gramEnd"/>
            <w:r w:rsidRPr="00D56C1D">
              <w:rPr>
                <w:sz w:val="20"/>
                <w:szCs w:val="20"/>
              </w:rPr>
              <w:t xml:space="preserve"> -read </w:t>
            </w:r>
            <w:proofErr w:type="spellStart"/>
            <w:r w:rsidRPr="00D56C1D">
              <w:rPr>
                <w:sz w:val="20"/>
                <w:szCs w:val="20"/>
              </w:rPr>
              <w:t>read.fasta</w:t>
            </w:r>
            <w:proofErr w:type="spellEnd"/>
            <w:r w:rsidRPr="00D56C1D">
              <w:rPr>
                <w:sz w:val="20"/>
                <w:szCs w:val="20"/>
              </w:rPr>
              <w:t xml:space="preserve"> -mode </w:t>
            </w:r>
            <w:r w:rsidR="00C97068">
              <w:rPr>
                <w:sz w:val="20"/>
                <w:szCs w:val="20"/>
              </w:rPr>
              <w:t>L</w:t>
            </w:r>
            <w:r w:rsidRPr="00D56C1D">
              <w:rPr>
                <w:sz w:val="20"/>
                <w:szCs w:val="20"/>
              </w:rPr>
              <w:t xml:space="preserve"> -</w:t>
            </w:r>
            <w:r w:rsidR="00B51FE9">
              <w:rPr>
                <w:sz w:val="20"/>
                <w:szCs w:val="20"/>
              </w:rPr>
              <w:t>t</w:t>
            </w:r>
            <w:r w:rsidRPr="00D56C1D">
              <w:rPr>
                <w:sz w:val="20"/>
                <w:szCs w:val="20"/>
              </w:rPr>
              <w:t xml:space="preserve"> 40</w:t>
            </w:r>
            <w:r w:rsidR="0099538B">
              <w:rPr>
                <w:sz w:val="20"/>
                <w:szCs w:val="20"/>
              </w:rPr>
              <w:t xml:space="preserve"> </w:t>
            </w:r>
            <w:r w:rsidR="0099538B" w:rsidRPr="0099538B">
              <w:rPr>
                <w:sz w:val="20"/>
                <w:szCs w:val="20"/>
              </w:rPr>
              <w:t xml:space="preserve"> --</w:t>
            </w:r>
            <w:proofErr w:type="spellStart"/>
            <w:r w:rsidR="0099538B" w:rsidRPr="0099538B">
              <w:rPr>
                <w:sz w:val="20"/>
                <w:szCs w:val="20"/>
              </w:rPr>
              <w:t>markunbalancetra</w:t>
            </w:r>
            <w:proofErr w:type="spellEnd"/>
          </w:p>
        </w:tc>
      </w:tr>
      <w:tr w:rsidR="009E44B1" w:rsidRPr="00D56C1D" w14:paraId="0E07FB63" w14:textId="77777777" w:rsidTr="00F27249">
        <w:tc>
          <w:tcPr>
            <w:tcW w:w="1783" w:type="dxa"/>
          </w:tcPr>
          <w:p w14:paraId="0C66EA29" w14:textId="77777777" w:rsidR="009E44B1" w:rsidRPr="00D56C1D" w:rsidRDefault="009E44B1" w:rsidP="00DE4FE0">
            <w:pPr>
              <w:rPr>
                <w:sz w:val="20"/>
                <w:szCs w:val="20"/>
              </w:rPr>
            </w:pPr>
            <w:r w:rsidRPr="00D56C1D">
              <w:rPr>
                <w:sz w:val="20"/>
                <w:szCs w:val="20"/>
              </w:rPr>
              <w:t>minimap2 (v2.17)</w:t>
            </w:r>
          </w:p>
        </w:tc>
        <w:tc>
          <w:tcPr>
            <w:tcW w:w="1548" w:type="dxa"/>
          </w:tcPr>
          <w:p w14:paraId="6331E7E3" w14:textId="77777777" w:rsidR="009E44B1" w:rsidRPr="00D56C1D" w:rsidRDefault="009E44B1" w:rsidP="00DE4FE0">
            <w:pPr>
              <w:rPr>
                <w:sz w:val="20"/>
                <w:szCs w:val="20"/>
              </w:rPr>
            </w:pPr>
            <w:proofErr w:type="spellStart"/>
            <w:r w:rsidRPr="00D56C1D">
              <w:rPr>
                <w:rFonts w:hint="eastAsia"/>
                <w:sz w:val="20"/>
                <w:szCs w:val="20"/>
              </w:rPr>
              <w:t>P</w:t>
            </w:r>
            <w:r w:rsidRPr="00D56C1D">
              <w:rPr>
                <w:sz w:val="20"/>
                <w:szCs w:val="20"/>
              </w:rPr>
              <w:t>acbio</w:t>
            </w:r>
            <w:proofErr w:type="spellEnd"/>
            <w:r w:rsidRPr="00D56C1D">
              <w:rPr>
                <w:sz w:val="20"/>
                <w:szCs w:val="20"/>
              </w:rPr>
              <w:t xml:space="preserve"> read </w:t>
            </w:r>
            <w:proofErr w:type="gramStart"/>
            <w:r w:rsidRPr="00D56C1D">
              <w:rPr>
                <w:sz w:val="20"/>
                <w:szCs w:val="20"/>
              </w:rPr>
              <w:t>mapping</w:t>
            </w:r>
            <w:proofErr w:type="gramEnd"/>
          </w:p>
          <w:p w14:paraId="0C99EADB" w14:textId="77777777" w:rsidR="009E44B1" w:rsidRPr="00D56C1D" w:rsidRDefault="009E44B1" w:rsidP="00DE4FE0">
            <w:pPr>
              <w:rPr>
                <w:sz w:val="20"/>
                <w:szCs w:val="20"/>
              </w:rPr>
            </w:pPr>
            <w:r w:rsidRPr="00D56C1D">
              <w:rPr>
                <w:rFonts w:hint="eastAsia"/>
                <w:sz w:val="20"/>
                <w:szCs w:val="20"/>
              </w:rPr>
              <w:t>O</w:t>
            </w:r>
            <w:r w:rsidRPr="00D56C1D">
              <w:rPr>
                <w:sz w:val="20"/>
                <w:szCs w:val="20"/>
              </w:rPr>
              <w:t>NT read mapping</w:t>
            </w:r>
          </w:p>
        </w:tc>
        <w:tc>
          <w:tcPr>
            <w:tcW w:w="5299" w:type="dxa"/>
          </w:tcPr>
          <w:p w14:paraId="07D39520" w14:textId="1B837A81" w:rsidR="009E44B1" w:rsidRPr="00D56C1D" w:rsidRDefault="009E44B1" w:rsidP="00DE4FE0">
            <w:pPr>
              <w:rPr>
                <w:sz w:val="20"/>
                <w:szCs w:val="20"/>
              </w:rPr>
            </w:pPr>
            <w:bookmarkStart w:id="8" w:name="OLE_LINK41"/>
            <w:bookmarkStart w:id="9" w:name="OLE_LINK42"/>
            <w:r w:rsidRPr="00D56C1D">
              <w:rPr>
                <w:sz w:val="20"/>
                <w:szCs w:val="20"/>
              </w:rPr>
              <w:t>minimap2 -t 40 -</w:t>
            </w:r>
            <w:proofErr w:type="spellStart"/>
            <w:r w:rsidRPr="00D56C1D">
              <w:rPr>
                <w:sz w:val="20"/>
                <w:szCs w:val="20"/>
              </w:rPr>
              <w:t>a</w:t>
            </w:r>
            <w:r w:rsidR="00AA1077">
              <w:rPr>
                <w:sz w:val="20"/>
                <w:szCs w:val="20"/>
              </w:rPr>
              <w:t>Y</w:t>
            </w:r>
            <w:r w:rsidRPr="00D56C1D">
              <w:rPr>
                <w:sz w:val="20"/>
                <w:szCs w:val="20"/>
              </w:rPr>
              <w:t>x</w:t>
            </w:r>
            <w:proofErr w:type="spellEnd"/>
            <w:r w:rsidRPr="00D56C1D">
              <w:rPr>
                <w:sz w:val="20"/>
                <w:szCs w:val="20"/>
              </w:rPr>
              <w:t xml:space="preserve"> map-pb</w:t>
            </w:r>
            <w:bookmarkEnd w:id="8"/>
            <w:bookmarkEnd w:id="9"/>
            <w:r w:rsidRPr="00D56C1D">
              <w:rPr>
                <w:sz w:val="20"/>
                <w:szCs w:val="20"/>
              </w:rPr>
              <w:t xml:space="preserve"> </w:t>
            </w:r>
            <w:proofErr w:type="spellStart"/>
            <w:r w:rsidRPr="00D56C1D">
              <w:rPr>
                <w:sz w:val="20"/>
                <w:szCs w:val="20"/>
              </w:rPr>
              <w:t>ref.fasta</w:t>
            </w:r>
            <w:proofErr w:type="spellEnd"/>
            <w:r w:rsidRPr="00D56C1D">
              <w:rPr>
                <w:sz w:val="20"/>
                <w:szCs w:val="20"/>
              </w:rPr>
              <w:t xml:space="preserve"> </w:t>
            </w:r>
            <w:proofErr w:type="spellStart"/>
            <w:r w:rsidRPr="00D56C1D">
              <w:rPr>
                <w:sz w:val="20"/>
                <w:szCs w:val="20"/>
              </w:rPr>
              <w:t>read.fasta</w:t>
            </w:r>
            <w:proofErr w:type="spellEnd"/>
            <w:r w:rsidRPr="00D56C1D">
              <w:rPr>
                <w:sz w:val="20"/>
                <w:szCs w:val="20"/>
              </w:rPr>
              <w:t xml:space="preserve"> -o </w:t>
            </w:r>
            <w:proofErr w:type="spellStart"/>
            <w:r w:rsidRPr="00D56C1D">
              <w:rPr>
                <w:sz w:val="20"/>
                <w:szCs w:val="20"/>
              </w:rPr>
              <w:t>output.sam</w:t>
            </w:r>
            <w:proofErr w:type="spellEnd"/>
          </w:p>
          <w:p w14:paraId="5B0C9DA0" w14:textId="1DFF7205" w:rsidR="009E44B1" w:rsidRPr="00D56C1D" w:rsidRDefault="009E44B1" w:rsidP="00DE4FE0">
            <w:pPr>
              <w:rPr>
                <w:sz w:val="20"/>
                <w:szCs w:val="20"/>
              </w:rPr>
            </w:pPr>
            <w:r w:rsidRPr="00D56C1D">
              <w:rPr>
                <w:sz w:val="20"/>
                <w:szCs w:val="20"/>
              </w:rPr>
              <w:t>minimap2 -t 40 -</w:t>
            </w:r>
            <w:proofErr w:type="spellStart"/>
            <w:r w:rsidRPr="00D56C1D">
              <w:rPr>
                <w:sz w:val="20"/>
                <w:szCs w:val="20"/>
              </w:rPr>
              <w:t>a</w:t>
            </w:r>
            <w:r w:rsidR="00AA1077">
              <w:rPr>
                <w:sz w:val="20"/>
                <w:szCs w:val="20"/>
              </w:rPr>
              <w:t>Y</w:t>
            </w:r>
            <w:r w:rsidRPr="00D56C1D">
              <w:rPr>
                <w:sz w:val="20"/>
                <w:szCs w:val="20"/>
              </w:rPr>
              <w:t>x</w:t>
            </w:r>
            <w:proofErr w:type="spellEnd"/>
            <w:r w:rsidRPr="00D56C1D">
              <w:rPr>
                <w:sz w:val="20"/>
                <w:szCs w:val="20"/>
              </w:rPr>
              <w:t xml:space="preserve"> map-</w:t>
            </w:r>
            <w:proofErr w:type="spellStart"/>
            <w:r w:rsidRPr="00D56C1D">
              <w:rPr>
                <w:sz w:val="20"/>
                <w:szCs w:val="20"/>
              </w:rPr>
              <w:t>ont</w:t>
            </w:r>
            <w:proofErr w:type="spellEnd"/>
            <w:r w:rsidRPr="00D56C1D">
              <w:rPr>
                <w:sz w:val="20"/>
                <w:szCs w:val="20"/>
              </w:rPr>
              <w:t xml:space="preserve"> </w:t>
            </w:r>
            <w:proofErr w:type="spellStart"/>
            <w:r w:rsidRPr="00D56C1D">
              <w:rPr>
                <w:sz w:val="20"/>
                <w:szCs w:val="20"/>
              </w:rPr>
              <w:t>ref.fasta</w:t>
            </w:r>
            <w:proofErr w:type="spellEnd"/>
            <w:r w:rsidRPr="00D56C1D">
              <w:rPr>
                <w:sz w:val="20"/>
                <w:szCs w:val="20"/>
              </w:rPr>
              <w:t xml:space="preserve"> </w:t>
            </w:r>
            <w:proofErr w:type="spellStart"/>
            <w:r w:rsidRPr="00D56C1D">
              <w:rPr>
                <w:sz w:val="20"/>
                <w:szCs w:val="20"/>
              </w:rPr>
              <w:t>read.fasta</w:t>
            </w:r>
            <w:proofErr w:type="spellEnd"/>
            <w:r w:rsidRPr="00D56C1D">
              <w:rPr>
                <w:sz w:val="20"/>
                <w:szCs w:val="20"/>
              </w:rPr>
              <w:t xml:space="preserve"> -o </w:t>
            </w:r>
            <w:proofErr w:type="spellStart"/>
            <w:r w:rsidRPr="00D56C1D">
              <w:rPr>
                <w:sz w:val="20"/>
                <w:szCs w:val="20"/>
              </w:rPr>
              <w:t>output.sam</w:t>
            </w:r>
            <w:proofErr w:type="spellEnd"/>
          </w:p>
        </w:tc>
      </w:tr>
      <w:tr w:rsidR="009E44B1" w:rsidRPr="00D56C1D" w14:paraId="415C0B14" w14:textId="77777777" w:rsidTr="00F27249">
        <w:tc>
          <w:tcPr>
            <w:tcW w:w="1783" w:type="dxa"/>
          </w:tcPr>
          <w:p w14:paraId="6343CCE5" w14:textId="77777777" w:rsidR="009E44B1" w:rsidRPr="00D56C1D" w:rsidRDefault="009E44B1" w:rsidP="00DE4FE0">
            <w:pPr>
              <w:rPr>
                <w:sz w:val="20"/>
                <w:szCs w:val="20"/>
              </w:rPr>
            </w:pPr>
            <w:r w:rsidRPr="00D56C1D">
              <w:rPr>
                <w:sz w:val="20"/>
                <w:szCs w:val="20"/>
              </w:rPr>
              <w:t>winnowmap2 (v2.03)</w:t>
            </w:r>
          </w:p>
        </w:tc>
        <w:tc>
          <w:tcPr>
            <w:tcW w:w="1548" w:type="dxa"/>
          </w:tcPr>
          <w:p w14:paraId="3B18556B" w14:textId="77777777" w:rsidR="009E44B1" w:rsidRPr="00D56C1D" w:rsidRDefault="009E44B1" w:rsidP="00DE4FE0">
            <w:pPr>
              <w:rPr>
                <w:sz w:val="20"/>
                <w:szCs w:val="20"/>
              </w:rPr>
            </w:pPr>
            <w:proofErr w:type="spellStart"/>
            <w:r w:rsidRPr="00D56C1D">
              <w:rPr>
                <w:rFonts w:hint="eastAsia"/>
                <w:sz w:val="20"/>
                <w:szCs w:val="20"/>
              </w:rPr>
              <w:t>P</w:t>
            </w:r>
            <w:r w:rsidRPr="00D56C1D">
              <w:rPr>
                <w:sz w:val="20"/>
                <w:szCs w:val="20"/>
              </w:rPr>
              <w:t>acbio</w:t>
            </w:r>
            <w:proofErr w:type="spellEnd"/>
            <w:r w:rsidRPr="00D56C1D">
              <w:rPr>
                <w:sz w:val="20"/>
                <w:szCs w:val="20"/>
              </w:rPr>
              <w:t xml:space="preserve"> read mapping</w:t>
            </w:r>
          </w:p>
          <w:p w14:paraId="2F91B6C0" w14:textId="77777777" w:rsidR="009E44B1" w:rsidRPr="00D56C1D" w:rsidRDefault="009E44B1" w:rsidP="00DE4FE0">
            <w:pPr>
              <w:rPr>
                <w:sz w:val="20"/>
                <w:szCs w:val="20"/>
              </w:rPr>
            </w:pPr>
            <w:r w:rsidRPr="00D56C1D">
              <w:rPr>
                <w:rFonts w:hint="eastAsia"/>
                <w:sz w:val="20"/>
                <w:szCs w:val="20"/>
              </w:rPr>
              <w:t>O</w:t>
            </w:r>
            <w:r w:rsidRPr="00D56C1D">
              <w:rPr>
                <w:sz w:val="20"/>
                <w:szCs w:val="20"/>
              </w:rPr>
              <w:t>NT read mapping</w:t>
            </w:r>
          </w:p>
        </w:tc>
        <w:tc>
          <w:tcPr>
            <w:tcW w:w="5299" w:type="dxa"/>
          </w:tcPr>
          <w:p w14:paraId="041CA52B" w14:textId="6BC5E468" w:rsidR="009E44B1" w:rsidRPr="00D56C1D" w:rsidRDefault="009E44B1" w:rsidP="00DE4FE0">
            <w:pPr>
              <w:rPr>
                <w:sz w:val="20"/>
                <w:szCs w:val="20"/>
              </w:rPr>
            </w:pPr>
            <w:bookmarkStart w:id="10" w:name="OLE_LINK43"/>
            <w:bookmarkStart w:id="11" w:name="OLE_LINK44"/>
            <w:r w:rsidRPr="00D56C1D">
              <w:rPr>
                <w:sz w:val="20"/>
                <w:szCs w:val="20"/>
              </w:rPr>
              <w:t>winnowmap2</w:t>
            </w:r>
            <w:bookmarkEnd w:id="10"/>
            <w:bookmarkEnd w:id="11"/>
            <w:r w:rsidRPr="00D56C1D">
              <w:rPr>
                <w:sz w:val="20"/>
                <w:szCs w:val="20"/>
              </w:rPr>
              <w:t xml:space="preserve"> -t 40 -W repetitive k15.txt -</w:t>
            </w:r>
            <w:proofErr w:type="spellStart"/>
            <w:r w:rsidRPr="00D56C1D">
              <w:rPr>
                <w:sz w:val="20"/>
                <w:szCs w:val="20"/>
              </w:rPr>
              <w:t>a</w:t>
            </w:r>
            <w:r w:rsidR="00AA1077">
              <w:rPr>
                <w:sz w:val="20"/>
                <w:szCs w:val="20"/>
              </w:rPr>
              <w:t>Y</w:t>
            </w:r>
            <w:r w:rsidRPr="00D56C1D">
              <w:rPr>
                <w:sz w:val="20"/>
                <w:szCs w:val="20"/>
              </w:rPr>
              <w:t>x</w:t>
            </w:r>
            <w:proofErr w:type="spellEnd"/>
            <w:r w:rsidRPr="00D56C1D">
              <w:rPr>
                <w:sz w:val="20"/>
                <w:szCs w:val="20"/>
              </w:rPr>
              <w:t xml:space="preserve"> map-pb </w:t>
            </w:r>
            <w:proofErr w:type="spellStart"/>
            <w:r w:rsidRPr="00D56C1D">
              <w:rPr>
                <w:sz w:val="20"/>
                <w:szCs w:val="20"/>
              </w:rPr>
              <w:t>ref.fasta</w:t>
            </w:r>
            <w:proofErr w:type="spellEnd"/>
            <w:r w:rsidRPr="00D56C1D">
              <w:rPr>
                <w:sz w:val="20"/>
                <w:szCs w:val="20"/>
              </w:rPr>
              <w:t xml:space="preserve">   </w:t>
            </w:r>
            <w:proofErr w:type="spellStart"/>
            <w:r w:rsidRPr="00D56C1D">
              <w:rPr>
                <w:sz w:val="20"/>
                <w:szCs w:val="20"/>
              </w:rPr>
              <w:t>read.fasta</w:t>
            </w:r>
            <w:proofErr w:type="spellEnd"/>
            <w:r w:rsidRPr="00D56C1D">
              <w:rPr>
                <w:sz w:val="20"/>
                <w:szCs w:val="20"/>
              </w:rPr>
              <w:t xml:space="preserve"> -o </w:t>
            </w:r>
            <w:proofErr w:type="spellStart"/>
            <w:r w:rsidRPr="00D56C1D">
              <w:rPr>
                <w:sz w:val="20"/>
                <w:szCs w:val="20"/>
              </w:rPr>
              <w:t>output.sam</w:t>
            </w:r>
            <w:proofErr w:type="spellEnd"/>
          </w:p>
          <w:p w14:paraId="59F905B0" w14:textId="21D86BA2" w:rsidR="009E44B1" w:rsidRPr="00D56C1D" w:rsidRDefault="009E44B1" w:rsidP="00DE4FE0">
            <w:pPr>
              <w:rPr>
                <w:sz w:val="20"/>
                <w:szCs w:val="20"/>
              </w:rPr>
            </w:pPr>
            <w:r w:rsidRPr="00D56C1D">
              <w:rPr>
                <w:sz w:val="20"/>
                <w:szCs w:val="20"/>
              </w:rPr>
              <w:t xml:space="preserve"> winnowmap2 -t 40 -W repetitive k15.txt -</w:t>
            </w:r>
            <w:proofErr w:type="spellStart"/>
            <w:r w:rsidRPr="00D56C1D">
              <w:rPr>
                <w:sz w:val="20"/>
                <w:szCs w:val="20"/>
              </w:rPr>
              <w:t>a</w:t>
            </w:r>
            <w:r w:rsidR="00AA1077">
              <w:rPr>
                <w:sz w:val="20"/>
                <w:szCs w:val="20"/>
              </w:rPr>
              <w:t>Y</w:t>
            </w:r>
            <w:r w:rsidRPr="00D56C1D">
              <w:rPr>
                <w:sz w:val="20"/>
                <w:szCs w:val="20"/>
              </w:rPr>
              <w:t>x</w:t>
            </w:r>
            <w:proofErr w:type="spellEnd"/>
            <w:r w:rsidRPr="00D56C1D">
              <w:rPr>
                <w:sz w:val="20"/>
                <w:szCs w:val="20"/>
              </w:rPr>
              <w:t xml:space="preserve"> map-</w:t>
            </w:r>
            <w:proofErr w:type="spellStart"/>
            <w:r w:rsidRPr="00D56C1D">
              <w:rPr>
                <w:sz w:val="20"/>
                <w:szCs w:val="20"/>
              </w:rPr>
              <w:t>ont</w:t>
            </w:r>
            <w:proofErr w:type="spellEnd"/>
            <w:r w:rsidRPr="00D56C1D">
              <w:rPr>
                <w:sz w:val="20"/>
                <w:szCs w:val="20"/>
              </w:rPr>
              <w:t xml:space="preserve"> </w:t>
            </w:r>
            <w:proofErr w:type="spellStart"/>
            <w:r w:rsidRPr="00D56C1D">
              <w:rPr>
                <w:sz w:val="20"/>
                <w:szCs w:val="20"/>
              </w:rPr>
              <w:t>ref.fasta</w:t>
            </w:r>
            <w:proofErr w:type="spellEnd"/>
            <w:r w:rsidRPr="00D56C1D">
              <w:rPr>
                <w:sz w:val="20"/>
                <w:szCs w:val="20"/>
              </w:rPr>
              <w:t xml:space="preserve">   </w:t>
            </w:r>
            <w:proofErr w:type="spellStart"/>
            <w:r w:rsidRPr="00D56C1D">
              <w:rPr>
                <w:sz w:val="20"/>
                <w:szCs w:val="20"/>
              </w:rPr>
              <w:t>read.fasta</w:t>
            </w:r>
            <w:proofErr w:type="spellEnd"/>
            <w:r w:rsidRPr="00D56C1D">
              <w:rPr>
                <w:sz w:val="20"/>
                <w:szCs w:val="20"/>
              </w:rPr>
              <w:t xml:space="preserve"> -o </w:t>
            </w:r>
            <w:proofErr w:type="spellStart"/>
            <w:r w:rsidRPr="00D56C1D">
              <w:rPr>
                <w:sz w:val="20"/>
                <w:szCs w:val="20"/>
              </w:rPr>
              <w:t>output.sam</w:t>
            </w:r>
            <w:proofErr w:type="spellEnd"/>
          </w:p>
        </w:tc>
      </w:tr>
      <w:tr w:rsidR="009E44B1" w:rsidRPr="00D56C1D" w14:paraId="2EB8C2BB" w14:textId="77777777" w:rsidTr="00F27249">
        <w:tc>
          <w:tcPr>
            <w:tcW w:w="1783" w:type="dxa"/>
          </w:tcPr>
          <w:p w14:paraId="0321C574" w14:textId="552F829D" w:rsidR="009E44B1" w:rsidRPr="00D56C1D" w:rsidRDefault="00F60B43" w:rsidP="00DE4F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NGMLR</w:t>
            </w:r>
            <w:r w:rsidR="009E44B1" w:rsidRPr="00D56C1D">
              <w:rPr>
                <w:sz w:val="20"/>
                <w:szCs w:val="20"/>
              </w:rPr>
              <w:t xml:space="preserve"> (v0.2.7)</w:t>
            </w:r>
          </w:p>
        </w:tc>
        <w:tc>
          <w:tcPr>
            <w:tcW w:w="1548" w:type="dxa"/>
          </w:tcPr>
          <w:p w14:paraId="41A095AF" w14:textId="77777777" w:rsidR="009E44B1" w:rsidRPr="00D56C1D" w:rsidRDefault="009E44B1" w:rsidP="00DE4FE0">
            <w:pPr>
              <w:rPr>
                <w:sz w:val="20"/>
                <w:szCs w:val="20"/>
              </w:rPr>
            </w:pPr>
            <w:proofErr w:type="spellStart"/>
            <w:r w:rsidRPr="00D56C1D">
              <w:rPr>
                <w:rFonts w:hint="eastAsia"/>
                <w:sz w:val="20"/>
                <w:szCs w:val="20"/>
              </w:rPr>
              <w:t>P</w:t>
            </w:r>
            <w:r w:rsidRPr="00D56C1D">
              <w:rPr>
                <w:sz w:val="20"/>
                <w:szCs w:val="20"/>
              </w:rPr>
              <w:t>acbio</w:t>
            </w:r>
            <w:proofErr w:type="spellEnd"/>
            <w:r w:rsidRPr="00D56C1D">
              <w:rPr>
                <w:sz w:val="20"/>
                <w:szCs w:val="20"/>
              </w:rPr>
              <w:t xml:space="preserve"> read mapping</w:t>
            </w:r>
          </w:p>
          <w:p w14:paraId="489B2A4D" w14:textId="77777777" w:rsidR="009E44B1" w:rsidRPr="00D56C1D" w:rsidRDefault="009E44B1" w:rsidP="00DE4FE0">
            <w:pPr>
              <w:rPr>
                <w:sz w:val="20"/>
                <w:szCs w:val="20"/>
              </w:rPr>
            </w:pPr>
            <w:r w:rsidRPr="00D56C1D">
              <w:rPr>
                <w:rFonts w:hint="eastAsia"/>
                <w:sz w:val="20"/>
                <w:szCs w:val="20"/>
              </w:rPr>
              <w:t>O</w:t>
            </w:r>
            <w:r w:rsidRPr="00D56C1D">
              <w:rPr>
                <w:sz w:val="20"/>
                <w:szCs w:val="20"/>
              </w:rPr>
              <w:t>NT read mapping</w:t>
            </w:r>
          </w:p>
        </w:tc>
        <w:tc>
          <w:tcPr>
            <w:tcW w:w="5299" w:type="dxa"/>
          </w:tcPr>
          <w:p w14:paraId="03B2A0A5" w14:textId="77777777" w:rsidR="009E44B1" w:rsidRPr="00D56C1D" w:rsidRDefault="009E44B1" w:rsidP="00DE4FE0">
            <w:pPr>
              <w:rPr>
                <w:sz w:val="20"/>
                <w:szCs w:val="20"/>
              </w:rPr>
            </w:pPr>
            <w:proofErr w:type="spellStart"/>
            <w:r w:rsidRPr="00D56C1D">
              <w:rPr>
                <w:sz w:val="20"/>
                <w:szCs w:val="20"/>
              </w:rPr>
              <w:t>ngmlr</w:t>
            </w:r>
            <w:proofErr w:type="spellEnd"/>
            <w:r w:rsidRPr="00D56C1D">
              <w:rPr>
                <w:sz w:val="20"/>
                <w:szCs w:val="20"/>
              </w:rPr>
              <w:t xml:space="preserve"> -t 40 -r </w:t>
            </w:r>
            <w:proofErr w:type="spellStart"/>
            <w:r w:rsidRPr="00D56C1D">
              <w:rPr>
                <w:sz w:val="20"/>
                <w:szCs w:val="20"/>
              </w:rPr>
              <w:t>ref.fasta</w:t>
            </w:r>
            <w:proofErr w:type="spellEnd"/>
            <w:r w:rsidRPr="00D56C1D">
              <w:rPr>
                <w:sz w:val="20"/>
                <w:szCs w:val="20"/>
              </w:rPr>
              <w:t xml:space="preserve"> -q </w:t>
            </w:r>
            <w:proofErr w:type="spellStart"/>
            <w:r w:rsidRPr="00D56C1D">
              <w:rPr>
                <w:sz w:val="20"/>
                <w:szCs w:val="20"/>
              </w:rPr>
              <w:t>read.fasta</w:t>
            </w:r>
            <w:proofErr w:type="spellEnd"/>
            <w:r w:rsidRPr="00D56C1D">
              <w:rPr>
                <w:sz w:val="20"/>
                <w:szCs w:val="20"/>
              </w:rPr>
              <w:t xml:space="preserve"> -o </w:t>
            </w:r>
            <w:proofErr w:type="spellStart"/>
            <w:r w:rsidRPr="00D56C1D">
              <w:rPr>
                <w:sz w:val="20"/>
                <w:szCs w:val="20"/>
              </w:rPr>
              <w:t>output.sam</w:t>
            </w:r>
            <w:proofErr w:type="spellEnd"/>
            <w:r w:rsidRPr="00D56C1D">
              <w:rPr>
                <w:sz w:val="20"/>
                <w:szCs w:val="20"/>
              </w:rPr>
              <w:t xml:space="preserve"> </w:t>
            </w:r>
          </w:p>
          <w:p w14:paraId="76C99728" w14:textId="77777777" w:rsidR="009E44B1" w:rsidRPr="00D56C1D" w:rsidRDefault="009E44B1" w:rsidP="00DE4FE0">
            <w:pPr>
              <w:rPr>
                <w:sz w:val="20"/>
                <w:szCs w:val="20"/>
              </w:rPr>
            </w:pPr>
            <w:proofErr w:type="spellStart"/>
            <w:r w:rsidRPr="00D56C1D">
              <w:rPr>
                <w:sz w:val="20"/>
                <w:szCs w:val="20"/>
              </w:rPr>
              <w:t>ngmlr</w:t>
            </w:r>
            <w:proofErr w:type="spellEnd"/>
            <w:r w:rsidRPr="00D56C1D">
              <w:rPr>
                <w:sz w:val="20"/>
                <w:szCs w:val="20"/>
              </w:rPr>
              <w:t xml:space="preserve"> -t 40 </w:t>
            </w:r>
            <w:bookmarkStart w:id="12" w:name="OLE_LINK45"/>
            <w:bookmarkStart w:id="13" w:name="OLE_LINK46"/>
            <w:r w:rsidRPr="00D56C1D">
              <w:rPr>
                <w:sz w:val="20"/>
                <w:szCs w:val="20"/>
              </w:rPr>
              <w:t xml:space="preserve">-x </w:t>
            </w:r>
            <w:proofErr w:type="spellStart"/>
            <w:r w:rsidRPr="00D56C1D">
              <w:rPr>
                <w:sz w:val="20"/>
                <w:szCs w:val="20"/>
              </w:rPr>
              <w:t>ont</w:t>
            </w:r>
            <w:proofErr w:type="spellEnd"/>
            <w:r w:rsidRPr="00D56C1D">
              <w:rPr>
                <w:sz w:val="20"/>
                <w:szCs w:val="20"/>
              </w:rPr>
              <w:t xml:space="preserve"> </w:t>
            </w:r>
            <w:bookmarkEnd w:id="12"/>
            <w:bookmarkEnd w:id="13"/>
            <w:r w:rsidRPr="00D56C1D">
              <w:rPr>
                <w:sz w:val="20"/>
                <w:szCs w:val="20"/>
              </w:rPr>
              <w:t xml:space="preserve">-r </w:t>
            </w:r>
            <w:proofErr w:type="spellStart"/>
            <w:r w:rsidRPr="00D56C1D">
              <w:rPr>
                <w:sz w:val="20"/>
                <w:szCs w:val="20"/>
              </w:rPr>
              <w:t>ref.fasta</w:t>
            </w:r>
            <w:proofErr w:type="spellEnd"/>
            <w:r w:rsidRPr="00D56C1D">
              <w:rPr>
                <w:sz w:val="20"/>
                <w:szCs w:val="20"/>
              </w:rPr>
              <w:t xml:space="preserve"> -q </w:t>
            </w:r>
            <w:proofErr w:type="spellStart"/>
            <w:r w:rsidRPr="00D56C1D">
              <w:rPr>
                <w:sz w:val="20"/>
                <w:szCs w:val="20"/>
              </w:rPr>
              <w:t>read.fasta</w:t>
            </w:r>
            <w:proofErr w:type="spellEnd"/>
            <w:r w:rsidRPr="00D56C1D">
              <w:rPr>
                <w:sz w:val="20"/>
                <w:szCs w:val="20"/>
              </w:rPr>
              <w:t xml:space="preserve"> -o </w:t>
            </w:r>
            <w:proofErr w:type="spellStart"/>
            <w:r w:rsidRPr="00D56C1D">
              <w:rPr>
                <w:sz w:val="20"/>
                <w:szCs w:val="20"/>
              </w:rPr>
              <w:t>output.sam</w:t>
            </w:r>
            <w:proofErr w:type="spellEnd"/>
          </w:p>
        </w:tc>
      </w:tr>
      <w:tr w:rsidR="009E44B1" w:rsidRPr="00D56C1D" w14:paraId="67644026" w14:textId="77777777" w:rsidTr="00F27249">
        <w:tc>
          <w:tcPr>
            <w:tcW w:w="1783" w:type="dxa"/>
          </w:tcPr>
          <w:p w14:paraId="7863BF4B" w14:textId="77777777" w:rsidR="009E44B1" w:rsidRPr="00D56C1D" w:rsidRDefault="009E44B1" w:rsidP="00DE4FE0">
            <w:pPr>
              <w:rPr>
                <w:sz w:val="20"/>
                <w:szCs w:val="20"/>
              </w:rPr>
            </w:pPr>
            <w:r w:rsidRPr="00D56C1D">
              <w:rPr>
                <w:rFonts w:hint="eastAsia"/>
                <w:sz w:val="20"/>
                <w:szCs w:val="20"/>
              </w:rPr>
              <w:t>S</w:t>
            </w:r>
            <w:r w:rsidRPr="00D56C1D">
              <w:rPr>
                <w:sz w:val="20"/>
                <w:szCs w:val="20"/>
              </w:rPr>
              <w:t xml:space="preserve">VIM </w:t>
            </w:r>
            <w:bookmarkStart w:id="14" w:name="OLE_LINK54"/>
            <w:bookmarkStart w:id="15" w:name="OLE_LINK55"/>
            <w:r w:rsidRPr="00D56C1D">
              <w:rPr>
                <w:sz w:val="20"/>
                <w:szCs w:val="20"/>
              </w:rPr>
              <w:t>(v1.4.2)</w:t>
            </w:r>
            <w:bookmarkEnd w:id="14"/>
            <w:bookmarkEnd w:id="15"/>
          </w:p>
        </w:tc>
        <w:tc>
          <w:tcPr>
            <w:tcW w:w="1548" w:type="dxa"/>
          </w:tcPr>
          <w:p w14:paraId="25AE8913" w14:textId="77777777" w:rsidR="009E44B1" w:rsidRPr="00D56C1D" w:rsidRDefault="009E44B1" w:rsidP="00DE4FE0">
            <w:pPr>
              <w:rPr>
                <w:sz w:val="20"/>
                <w:szCs w:val="20"/>
              </w:rPr>
            </w:pPr>
            <w:r w:rsidRPr="00D56C1D">
              <w:rPr>
                <w:rFonts w:hint="eastAsia"/>
                <w:sz w:val="20"/>
                <w:szCs w:val="20"/>
              </w:rPr>
              <w:t>S</w:t>
            </w:r>
            <w:r w:rsidRPr="00D56C1D">
              <w:rPr>
                <w:sz w:val="20"/>
                <w:szCs w:val="20"/>
              </w:rPr>
              <w:t>V calling</w:t>
            </w:r>
          </w:p>
        </w:tc>
        <w:tc>
          <w:tcPr>
            <w:tcW w:w="5299" w:type="dxa"/>
          </w:tcPr>
          <w:p w14:paraId="33CD55E0" w14:textId="0B08FE6D" w:rsidR="009E44B1" w:rsidRPr="00D56C1D" w:rsidRDefault="009E44B1" w:rsidP="00DE4FE0">
            <w:pPr>
              <w:rPr>
                <w:sz w:val="20"/>
                <w:szCs w:val="20"/>
              </w:rPr>
            </w:pPr>
            <w:proofErr w:type="spellStart"/>
            <w:r w:rsidRPr="00D56C1D">
              <w:rPr>
                <w:sz w:val="20"/>
                <w:szCs w:val="20"/>
              </w:rPr>
              <w:t>svim</w:t>
            </w:r>
            <w:proofErr w:type="spellEnd"/>
            <w:r w:rsidRPr="00D56C1D">
              <w:rPr>
                <w:sz w:val="20"/>
                <w:szCs w:val="20"/>
              </w:rPr>
              <w:t xml:space="preserve"> alignment </w:t>
            </w:r>
            <w:proofErr w:type="spellStart"/>
            <w:r w:rsidRPr="00D56C1D">
              <w:rPr>
                <w:sz w:val="20"/>
                <w:szCs w:val="20"/>
              </w:rPr>
              <w:t>workdir</w:t>
            </w:r>
            <w:proofErr w:type="spellEnd"/>
            <w:r w:rsidRPr="00D56C1D">
              <w:rPr>
                <w:sz w:val="20"/>
                <w:szCs w:val="20"/>
              </w:rPr>
              <w:t xml:space="preserve"> </w:t>
            </w:r>
            <w:proofErr w:type="spellStart"/>
            <w:r w:rsidRPr="00D56C1D">
              <w:rPr>
                <w:sz w:val="20"/>
                <w:szCs w:val="20"/>
              </w:rPr>
              <w:t>sorted.bam</w:t>
            </w:r>
            <w:proofErr w:type="spellEnd"/>
            <w:r w:rsidRPr="00D56C1D">
              <w:rPr>
                <w:sz w:val="20"/>
                <w:szCs w:val="20"/>
              </w:rPr>
              <w:t xml:space="preserve"> </w:t>
            </w:r>
            <w:proofErr w:type="spellStart"/>
            <w:r w:rsidRPr="00D56C1D">
              <w:rPr>
                <w:sz w:val="20"/>
                <w:szCs w:val="20"/>
              </w:rPr>
              <w:t>ref.fasta</w:t>
            </w:r>
            <w:proofErr w:type="spellEnd"/>
            <w:r w:rsidR="0099538B">
              <w:rPr>
                <w:sz w:val="20"/>
                <w:szCs w:val="20"/>
              </w:rPr>
              <w:t xml:space="preserve"> </w:t>
            </w:r>
            <w:r w:rsidR="0099538B" w:rsidRPr="0099538B">
              <w:rPr>
                <w:sz w:val="20"/>
                <w:szCs w:val="20"/>
              </w:rPr>
              <w:t>--</w:t>
            </w:r>
            <w:proofErr w:type="spellStart"/>
            <w:r w:rsidR="0099538B" w:rsidRPr="0099538B">
              <w:rPr>
                <w:sz w:val="20"/>
                <w:szCs w:val="20"/>
              </w:rPr>
              <w:t>segment_overlap_tolerance</w:t>
            </w:r>
            <w:proofErr w:type="spellEnd"/>
            <w:r w:rsidR="0099538B" w:rsidRPr="0099538B">
              <w:rPr>
                <w:sz w:val="20"/>
                <w:szCs w:val="20"/>
              </w:rPr>
              <w:t xml:space="preserve"> 50</w:t>
            </w:r>
          </w:p>
        </w:tc>
      </w:tr>
      <w:tr w:rsidR="009E44B1" w:rsidRPr="00D56C1D" w14:paraId="03193632" w14:textId="77777777" w:rsidTr="00F27249">
        <w:tc>
          <w:tcPr>
            <w:tcW w:w="1783" w:type="dxa"/>
          </w:tcPr>
          <w:p w14:paraId="0BFDE07A" w14:textId="77777777" w:rsidR="009E44B1" w:rsidRPr="00D56C1D" w:rsidRDefault="009E44B1" w:rsidP="00DE4FE0">
            <w:pPr>
              <w:rPr>
                <w:sz w:val="20"/>
                <w:szCs w:val="20"/>
              </w:rPr>
            </w:pPr>
            <w:bookmarkStart w:id="16" w:name="OLE_LINK10"/>
            <w:bookmarkStart w:id="17" w:name="OLE_LINK11"/>
            <w:proofErr w:type="spellStart"/>
            <w:r w:rsidRPr="00D56C1D">
              <w:rPr>
                <w:rFonts w:hint="eastAsia"/>
                <w:sz w:val="20"/>
                <w:szCs w:val="20"/>
              </w:rPr>
              <w:t>T</w:t>
            </w:r>
            <w:r w:rsidRPr="00D56C1D">
              <w:rPr>
                <w:sz w:val="20"/>
                <w:szCs w:val="20"/>
              </w:rPr>
              <w:t>ruvari</w:t>
            </w:r>
            <w:bookmarkEnd w:id="16"/>
            <w:bookmarkEnd w:id="17"/>
            <w:proofErr w:type="spellEnd"/>
            <w:r w:rsidRPr="00D56C1D">
              <w:rPr>
                <w:sz w:val="20"/>
                <w:szCs w:val="20"/>
              </w:rPr>
              <w:t xml:space="preserve"> (v2.0.0)</w:t>
            </w:r>
          </w:p>
        </w:tc>
        <w:tc>
          <w:tcPr>
            <w:tcW w:w="1548" w:type="dxa"/>
          </w:tcPr>
          <w:p w14:paraId="259966AA" w14:textId="77777777" w:rsidR="009E44B1" w:rsidRPr="00D56C1D" w:rsidRDefault="009E44B1" w:rsidP="00DE4FE0">
            <w:pPr>
              <w:rPr>
                <w:sz w:val="20"/>
                <w:szCs w:val="20"/>
              </w:rPr>
            </w:pPr>
            <w:r w:rsidRPr="00D56C1D">
              <w:rPr>
                <w:rFonts w:hint="eastAsia"/>
                <w:sz w:val="20"/>
                <w:szCs w:val="20"/>
              </w:rPr>
              <w:t>S</w:t>
            </w:r>
            <w:r w:rsidRPr="00D56C1D">
              <w:rPr>
                <w:sz w:val="20"/>
                <w:szCs w:val="20"/>
              </w:rPr>
              <w:t>V evaluation</w:t>
            </w:r>
          </w:p>
        </w:tc>
        <w:tc>
          <w:tcPr>
            <w:tcW w:w="5299" w:type="dxa"/>
          </w:tcPr>
          <w:p w14:paraId="09044008" w14:textId="77777777" w:rsidR="009E44B1" w:rsidRPr="00D56C1D" w:rsidRDefault="009E44B1" w:rsidP="00DE4FE0">
            <w:pPr>
              <w:rPr>
                <w:sz w:val="20"/>
                <w:szCs w:val="20"/>
              </w:rPr>
            </w:pPr>
            <w:proofErr w:type="spellStart"/>
            <w:r w:rsidRPr="00D56C1D">
              <w:rPr>
                <w:sz w:val="20"/>
                <w:szCs w:val="20"/>
              </w:rPr>
              <w:t>truvari</w:t>
            </w:r>
            <w:proofErr w:type="spellEnd"/>
            <w:r w:rsidRPr="00D56C1D">
              <w:rPr>
                <w:sz w:val="20"/>
                <w:szCs w:val="20"/>
              </w:rPr>
              <w:t xml:space="preserve"> bench -b base.vcf -c comp.vcf -o </w:t>
            </w:r>
            <w:proofErr w:type="spellStart"/>
            <w:r w:rsidRPr="00D56C1D">
              <w:rPr>
                <w:sz w:val="20"/>
                <w:szCs w:val="20"/>
              </w:rPr>
              <w:t>workdir</w:t>
            </w:r>
            <w:proofErr w:type="spellEnd"/>
            <w:r w:rsidRPr="00D56C1D">
              <w:rPr>
                <w:sz w:val="20"/>
                <w:szCs w:val="20"/>
              </w:rPr>
              <w:t xml:space="preserve"> --</w:t>
            </w:r>
            <w:proofErr w:type="spellStart"/>
            <w:r w:rsidRPr="00D56C1D">
              <w:rPr>
                <w:sz w:val="20"/>
                <w:szCs w:val="20"/>
              </w:rPr>
              <w:t>passonly</w:t>
            </w:r>
            <w:proofErr w:type="spellEnd"/>
            <w:r w:rsidRPr="00D56C1D">
              <w:rPr>
                <w:sz w:val="20"/>
                <w:szCs w:val="20"/>
              </w:rPr>
              <w:t xml:space="preserve"> -p 0 -P 0 -</w:t>
            </w:r>
            <w:r w:rsidRPr="00D56C1D">
              <w:rPr>
                <w:rFonts w:hint="eastAsia"/>
                <w:sz w:val="20"/>
                <w:szCs w:val="20"/>
              </w:rPr>
              <w:t>r</w:t>
            </w:r>
            <w:r w:rsidRPr="00D56C1D">
              <w:rPr>
                <w:sz w:val="20"/>
                <w:szCs w:val="20"/>
              </w:rPr>
              <w:t xml:space="preserve"> 500 --</w:t>
            </w:r>
            <w:proofErr w:type="spellStart"/>
            <w:r w:rsidRPr="00D56C1D">
              <w:rPr>
                <w:sz w:val="20"/>
                <w:szCs w:val="20"/>
              </w:rPr>
              <w:t>multimatch</w:t>
            </w:r>
            <w:proofErr w:type="spellEnd"/>
          </w:p>
        </w:tc>
      </w:tr>
    </w:tbl>
    <w:p w14:paraId="765F0EC9" w14:textId="17565A7B" w:rsidR="00013F5D" w:rsidRPr="00566411" w:rsidRDefault="00013F5D">
      <w:pPr>
        <w:pStyle w:val="a4"/>
        <w:rPr>
          <w:sz w:val="18"/>
          <w:szCs w:val="18"/>
        </w:rPr>
      </w:pPr>
      <w:r w:rsidRPr="00566411">
        <w:rPr>
          <w:rFonts w:ascii="Times New Roman" w:hAnsi="Times New Roman" w:cs="Times New Roman"/>
          <w:b/>
          <w:bCs/>
          <w:sz w:val="18"/>
          <w:szCs w:val="18"/>
        </w:rPr>
        <w:t xml:space="preserve">  Supplementary </w:t>
      </w:r>
      <w:proofErr w:type="gramStart"/>
      <w:r w:rsidRPr="00566411">
        <w:rPr>
          <w:rFonts w:ascii="Times New Roman" w:hAnsi="Times New Roman" w:cs="Times New Roman"/>
          <w:b/>
          <w:bCs/>
          <w:sz w:val="18"/>
          <w:szCs w:val="18"/>
        </w:rPr>
        <w:t xml:space="preserve">Table  </w:t>
      </w:r>
      <w:r w:rsidR="00F27249">
        <w:rPr>
          <w:rFonts w:ascii="Times New Roman" w:hAnsi="Times New Roman" w:cs="Times New Roman"/>
          <w:b/>
          <w:bCs/>
          <w:sz w:val="18"/>
          <w:szCs w:val="18"/>
        </w:rPr>
        <w:t>2</w:t>
      </w:r>
      <w:proofErr w:type="gramEnd"/>
      <w:r w:rsidRPr="00566411">
        <w:rPr>
          <w:rFonts w:ascii="Times New Roman" w:hAnsi="Times New Roman" w:cs="Times New Roman"/>
          <w:b/>
          <w:bCs/>
          <w:sz w:val="18"/>
          <w:szCs w:val="18"/>
        </w:rPr>
        <w:t xml:space="preserve"> Command line parameter used for this study.</w:t>
      </w:r>
    </w:p>
    <w:p w14:paraId="511A3945" w14:textId="77777777" w:rsidR="009E44B1" w:rsidRPr="00AF2176" w:rsidRDefault="009E44B1" w:rsidP="009E44B1"/>
    <w:p w14:paraId="551A55E4" w14:textId="1DDDFB5B" w:rsidR="00F71F3F" w:rsidRPr="0084568A" w:rsidRDefault="00AF2176" w:rsidP="0084568A">
      <w:pPr>
        <w:widowControl/>
      </w:pPr>
      <w:r>
        <w:br w:type="page"/>
      </w:r>
      <w:r w:rsidR="00D8790E"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755D6C40" wp14:editId="1918A4F7">
                <wp:simplePos x="0" y="0"/>
                <wp:positionH relativeFrom="column">
                  <wp:posOffset>-19050</wp:posOffset>
                </wp:positionH>
                <wp:positionV relativeFrom="paragraph">
                  <wp:posOffset>290513</wp:posOffset>
                </wp:positionV>
                <wp:extent cx="4149256" cy="1469016"/>
                <wp:effectExtent l="0" t="0" r="0" b="0"/>
                <wp:wrapNone/>
                <wp:docPr id="1516130801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9256" cy="1469016"/>
                          <a:chOff x="91437" y="118109"/>
                          <a:chExt cx="8877034" cy="3299431"/>
                        </a:xfrm>
                      </wpg:grpSpPr>
                      <wps:wsp>
                        <wps:cNvPr id="292791177" name="文本框 1"/>
                        <wps:cNvSpPr txBox="1"/>
                        <wps:spPr>
                          <a:xfrm>
                            <a:off x="91437" y="125729"/>
                            <a:ext cx="354330" cy="48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CE7B8C" w14:textId="77777777" w:rsidR="009C0C8E" w:rsidRDefault="009C0C8E" w:rsidP="009C0C8E">
                              <w:pPr>
                                <w:rPr>
                                  <w:rFonts w:eastAsiaTheme="minorEastAsia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eastAsiaTheme="minorEastAsia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214533785" name="文本框 2"/>
                        <wps:cNvSpPr txBox="1"/>
                        <wps:spPr>
                          <a:xfrm>
                            <a:off x="2929799" y="118109"/>
                            <a:ext cx="354330" cy="48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6666E91" w14:textId="77777777" w:rsidR="009C0C8E" w:rsidRDefault="009C0C8E" w:rsidP="009C0C8E">
                              <w:pPr>
                                <w:rPr>
                                  <w:rFonts w:eastAsiaTheme="minorEastAsia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eastAsiaTheme="minorEastAsia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70232499" name="文本框 3"/>
                        <wps:cNvSpPr txBox="1"/>
                        <wps:spPr>
                          <a:xfrm>
                            <a:off x="5726478" y="121919"/>
                            <a:ext cx="354330" cy="48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2ACA02C" w14:textId="77777777" w:rsidR="009C0C8E" w:rsidRDefault="009C0C8E" w:rsidP="009C0C8E">
                              <w:pPr>
                                <w:rPr>
                                  <w:rFonts w:eastAsiaTheme="minorEastAsia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eastAsiaTheme="minorEastAsia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534502239" name="文本框 8"/>
                        <wps:cNvSpPr txBox="1"/>
                        <wps:spPr>
                          <a:xfrm>
                            <a:off x="8587472" y="118109"/>
                            <a:ext cx="354330" cy="48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3897640" w14:textId="77777777" w:rsidR="009C0C8E" w:rsidRDefault="009C0C8E" w:rsidP="009C0C8E">
                              <w:pPr>
                                <w:rPr>
                                  <w:rFonts w:eastAsiaTheme="minorEastAsia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eastAsiaTheme="minorEastAsia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60005718" name="文本框 10"/>
                        <wps:cNvSpPr txBox="1"/>
                        <wps:spPr>
                          <a:xfrm>
                            <a:off x="118106" y="2929860"/>
                            <a:ext cx="354330" cy="48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8A4CEB" w14:textId="77777777" w:rsidR="009C0C8E" w:rsidRDefault="009C0C8E" w:rsidP="009C0C8E">
                              <w:pPr>
                                <w:rPr>
                                  <w:rFonts w:eastAsiaTheme="minorEastAsia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eastAsiaTheme="minorEastAsia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927869" name="文本框 13"/>
                        <wps:cNvSpPr txBox="1"/>
                        <wps:spPr>
                          <a:xfrm>
                            <a:off x="2956468" y="2922241"/>
                            <a:ext cx="354330" cy="48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3B5B1C8" w14:textId="77777777" w:rsidR="009C0C8E" w:rsidRDefault="009C0C8E" w:rsidP="009C0C8E">
                              <w:pPr>
                                <w:rPr>
                                  <w:rFonts w:eastAsiaTheme="minorEastAsia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eastAsiaTheme="minorEastAsia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696276959" name="文本框 15"/>
                        <wps:cNvSpPr txBox="1"/>
                        <wps:spPr>
                          <a:xfrm>
                            <a:off x="5753147" y="2926051"/>
                            <a:ext cx="354330" cy="48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721A67" w14:textId="77777777" w:rsidR="009C0C8E" w:rsidRDefault="009C0C8E" w:rsidP="009C0C8E">
                              <w:pPr>
                                <w:rPr>
                                  <w:rFonts w:eastAsiaTheme="minorEastAsia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eastAsiaTheme="minorEastAsia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5531072" name="文本框 17"/>
                        <wps:cNvSpPr txBox="1"/>
                        <wps:spPr>
                          <a:xfrm>
                            <a:off x="8614141" y="2922241"/>
                            <a:ext cx="354330" cy="48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6BA59B" w14:textId="77777777" w:rsidR="009C0C8E" w:rsidRDefault="009C0C8E" w:rsidP="009C0C8E">
                              <w:pPr>
                                <w:rPr>
                                  <w:rFonts w:eastAsiaTheme="minorEastAsia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eastAsiaTheme="minorEastAsia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5D6C40" id="组合 5" o:spid="_x0000_s1026" style="position:absolute;margin-left:-1.5pt;margin-top:22.9pt;width:326.7pt;height:115.65pt;z-index:251652096" coordorigin="914,1181" coordsize="88770,329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914;top:1257;width:3543;height:48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" filled="f" stroked="f">
                  <v:textbox>
                    <w:txbxContent>
                      <w:p w14:paraId="22CE7B8C" w14:textId="77777777" w:rsidR="009C0C8E" w:rsidRDefault="009C0C8E" w:rsidP="009C0C8E">
                        <w:pPr>
                          <w:rPr>
                            <w:rFonts w:eastAsiaTheme="minorEastAsia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eastAsiaTheme="minorEastAsia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a</w:t>
                        </w:r>
                      </w:p>
                    </w:txbxContent>
                  </v:textbox>
                </v:shape>
                <v:shape id="文本框 2" o:spid="_x0000_s1028" type="#_x0000_t202" style="position:absolute;left:29297;top:1181;width:3544;height:48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" filled="f" stroked="f">
                  <v:textbox>
                    <w:txbxContent>
                      <w:p w14:paraId="66666E91" w14:textId="77777777" w:rsidR="009C0C8E" w:rsidRDefault="009C0C8E" w:rsidP="009C0C8E">
                        <w:pPr>
                          <w:rPr>
                            <w:rFonts w:eastAsiaTheme="minorEastAsia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eastAsiaTheme="minorEastAsia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b</w:t>
                        </w:r>
                      </w:p>
                    </w:txbxContent>
                  </v:textbox>
                </v:shape>
                <v:shape id="文本框 3" o:spid="_x0000_s1029" type="#_x0000_t202" style="position:absolute;left:57264;top:1219;width:3544;height:48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" filled="f" stroked="f">
                  <v:textbox>
                    <w:txbxContent>
                      <w:p w14:paraId="02ACA02C" w14:textId="77777777" w:rsidR="009C0C8E" w:rsidRDefault="009C0C8E" w:rsidP="009C0C8E">
                        <w:pPr>
                          <w:rPr>
                            <w:rFonts w:eastAsiaTheme="minorEastAsia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eastAsiaTheme="minorEastAsia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c</w:t>
                        </w:r>
                      </w:p>
                    </w:txbxContent>
                  </v:textbox>
                </v:shape>
                <v:shape id="文本框 8" o:spid="_x0000_s1030" type="#_x0000_t202" style="position:absolute;left:85874;top:1181;width:3544;height:48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" filled="f" stroked="f">
                  <v:textbox>
                    <w:txbxContent>
                      <w:p w14:paraId="33897640" w14:textId="77777777" w:rsidR="009C0C8E" w:rsidRDefault="009C0C8E" w:rsidP="009C0C8E">
                        <w:pPr>
                          <w:rPr>
                            <w:rFonts w:eastAsiaTheme="minorEastAsia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eastAsiaTheme="minorEastAsia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d</w:t>
                        </w:r>
                      </w:p>
                    </w:txbxContent>
                  </v:textbox>
                </v:shape>
                <v:shape id="文本框 10" o:spid="_x0000_s1031" type="#_x0000_t202" style="position:absolute;left:1181;top:29298;width:3543;height:48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" filled="f" stroked="f">
                  <v:textbox>
                    <w:txbxContent>
                      <w:p w14:paraId="3B8A4CEB" w14:textId="77777777" w:rsidR="009C0C8E" w:rsidRDefault="009C0C8E" w:rsidP="009C0C8E">
                        <w:pPr>
                          <w:rPr>
                            <w:rFonts w:eastAsiaTheme="minorEastAsia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eastAsiaTheme="minorEastAsia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e</w:t>
                        </w:r>
                      </w:p>
                    </w:txbxContent>
                  </v:textbox>
                </v:shape>
                <v:shape id="文本框 13" o:spid="_x0000_s1032" type="#_x0000_t202" style="position:absolute;left:29564;top:29222;width:3543;height:48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" filled="f" stroked="f">
                  <v:textbox>
                    <w:txbxContent>
                      <w:p w14:paraId="43B5B1C8" w14:textId="77777777" w:rsidR="009C0C8E" w:rsidRDefault="009C0C8E" w:rsidP="009C0C8E">
                        <w:pPr>
                          <w:rPr>
                            <w:rFonts w:eastAsiaTheme="minorEastAsia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eastAsiaTheme="minorEastAsia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f</w:t>
                        </w:r>
                      </w:p>
                    </w:txbxContent>
                  </v:textbox>
                </v:shape>
                <v:shape id="文本框 15" o:spid="_x0000_s1033" type="#_x0000_t202" style="position:absolute;left:57531;top:29260;width:3543;height:48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" filled="f" stroked="f">
                  <v:textbox>
                    <w:txbxContent>
                      <w:p w14:paraId="2C721A67" w14:textId="77777777" w:rsidR="009C0C8E" w:rsidRDefault="009C0C8E" w:rsidP="009C0C8E">
                        <w:pPr>
                          <w:rPr>
                            <w:rFonts w:eastAsiaTheme="minorEastAsia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eastAsiaTheme="minorEastAsia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g</w:t>
                        </w:r>
                      </w:p>
                    </w:txbxContent>
                  </v:textbox>
                </v:shape>
                <v:shape id="文本框 17" o:spid="_x0000_s1034" type="#_x0000_t202" style="position:absolute;left:86141;top:29222;width:3543;height:48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" filled="f" stroked="f">
                  <v:textbox>
                    <w:txbxContent>
                      <w:p w14:paraId="306BA59B" w14:textId="77777777" w:rsidR="009C0C8E" w:rsidRDefault="009C0C8E" w:rsidP="009C0C8E">
                        <w:pPr>
                          <w:rPr>
                            <w:rFonts w:eastAsiaTheme="minorEastAsia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eastAsiaTheme="minorEastAsia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7D5889F" w14:textId="18D703DF" w:rsidR="00CC7BCB" w:rsidRDefault="00CC7BCB" w:rsidP="00CC7BCB">
      <w:pPr>
        <w:keepNext/>
      </w:pPr>
      <w:r>
        <w:rPr>
          <w:rFonts w:asciiTheme="majorHAnsi" w:eastAsia="黑体" w:hAnsiTheme="majorHAnsi" w:cstheme="majorBidi"/>
          <w:sz w:val="20"/>
          <w:szCs w:val="20"/>
        </w:rPr>
        <w:lastRenderedPageBreak/>
        <w:tab/>
      </w:r>
      <w:r w:rsidR="00063C7A">
        <w:rPr>
          <w:noProof/>
        </w:rPr>
        <w:drawing>
          <wp:inline distT="0" distB="0" distL="0" distR="0" wp14:anchorId="0BBC3F9B" wp14:editId="1557C609">
            <wp:extent cx="5486400" cy="2348051"/>
            <wp:effectExtent l="0" t="0" r="0" b="1905"/>
            <wp:docPr id="10430771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077146" name="图片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48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B1599" w14:textId="050D8B94" w:rsidR="00063C7A" w:rsidRPr="00A07744" w:rsidRDefault="00CC7BCB" w:rsidP="00063C7A">
      <w:pPr>
        <w:pStyle w:val="a4"/>
        <w:rPr>
          <w:rFonts w:ascii="Times New Roman" w:hAnsi="Times New Roman" w:cs="Times New Roman"/>
          <w:sz w:val="18"/>
          <w:szCs w:val="18"/>
        </w:rPr>
      </w:pPr>
      <w:r w:rsidRPr="006842F9">
        <w:rPr>
          <w:rFonts w:ascii="Times New Roman" w:hAnsi="Times New Roman" w:cs="Times New Roman"/>
          <w:b/>
          <w:bCs/>
        </w:rPr>
        <w:t xml:space="preserve">Supplementary Figure </w:t>
      </w:r>
      <w:r w:rsidR="00087B79">
        <w:rPr>
          <w:rFonts w:ascii="Times New Roman" w:hAnsi="Times New Roman" w:cs="Times New Roman"/>
          <w:b/>
          <w:bCs/>
        </w:rPr>
        <w:t>1</w:t>
      </w:r>
      <w:r w:rsidRPr="006842F9">
        <w:rPr>
          <w:b/>
          <w:bCs/>
        </w:rPr>
        <w:t xml:space="preserve"> </w:t>
      </w:r>
      <w:r w:rsidR="00F71F3F" w:rsidRPr="00F71F3F">
        <w:rPr>
          <w:rFonts w:ascii="Times New Roman" w:hAnsi="Times New Roman" w:cs="Times New Roman"/>
          <w:b/>
          <w:bCs/>
          <w:sz w:val="18"/>
          <w:szCs w:val="18"/>
        </w:rPr>
        <w:t xml:space="preserve">The distribution of types and lengths among variants detected by SVIM on </w:t>
      </w:r>
      <w:r w:rsidR="00F71F3F">
        <w:rPr>
          <w:rFonts w:ascii="Times New Roman" w:hAnsi="Times New Roman" w:cs="Times New Roman"/>
          <w:b/>
          <w:bCs/>
          <w:sz w:val="18"/>
          <w:szCs w:val="18"/>
        </w:rPr>
        <w:t>Winnowmap2</w:t>
      </w:r>
      <w:r w:rsidR="00F71F3F" w:rsidRPr="00F71F3F">
        <w:rPr>
          <w:rFonts w:ascii="Times New Roman" w:hAnsi="Times New Roman" w:cs="Times New Roman"/>
          <w:b/>
          <w:bCs/>
          <w:sz w:val="18"/>
          <w:szCs w:val="18"/>
        </w:rPr>
        <w:t xml:space="preserve"> and </w:t>
      </w:r>
      <w:r w:rsidR="00F71F3F">
        <w:rPr>
          <w:rFonts w:ascii="Times New Roman" w:hAnsi="Times New Roman" w:cs="Times New Roman"/>
          <w:b/>
          <w:bCs/>
          <w:sz w:val="18"/>
          <w:szCs w:val="18"/>
        </w:rPr>
        <w:t>NGMLR</w:t>
      </w:r>
      <w:r w:rsidR="00F71F3F" w:rsidRPr="00F71F3F">
        <w:rPr>
          <w:rFonts w:ascii="Times New Roman" w:hAnsi="Times New Roman" w:cs="Times New Roman"/>
          <w:b/>
          <w:bCs/>
          <w:sz w:val="18"/>
          <w:szCs w:val="18"/>
        </w:rPr>
        <w:t xml:space="preserve"> produced alignments.</w:t>
      </w:r>
    </w:p>
    <w:p w14:paraId="05E736F3" w14:textId="5BD9A6B1" w:rsidR="00087B79" w:rsidRDefault="00087B79">
      <w:pPr>
        <w:widowControl/>
        <w:rPr>
          <w:rFonts w:eastAsia="黑体"/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br w:type="page"/>
      </w:r>
    </w:p>
    <w:p w14:paraId="47DCB662" w14:textId="7276F259" w:rsidR="00CC7BCB" w:rsidRPr="00063C7A" w:rsidRDefault="00202716" w:rsidP="00CC7BCB">
      <w:pPr>
        <w:pStyle w:val="a4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751424" behindDoc="0" locked="0" layoutInCell="1" allowOverlap="1" wp14:anchorId="7997A9BB" wp14:editId="0F65BB89">
            <wp:simplePos x="0" y="0"/>
            <wp:positionH relativeFrom="column">
              <wp:posOffset>106052</wp:posOffset>
            </wp:positionH>
            <wp:positionV relativeFrom="paragraph">
              <wp:posOffset>14072</wp:posOffset>
            </wp:positionV>
            <wp:extent cx="5168722" cy="2880993"/>
            <wp:effectExtent l="0" t="0" r="635" b="2540"/>
            <wp:wrapNone/>
            <wp:docPr id="112512213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122136" name="图片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722" cy="2880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7B79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CC82AF5" wp14:editId="583C4840">
                <wp:simplePos x="0" y="0"/>
                <wp:positionH relativeFrom="column">
                  <wp:posOffset>0</wp:posOffset>
                </wp:positionH>
                <wp:positionV relativeFrom="paragraph">
                  <wp:posOffset>3010535</wp:posOffset>
                </wp:positionV>
                <wp:extent cx="5420995" cy="635"/>
                <wp:effectExtent l="0" t="0" r="1905" b="12065"/>
                <wp:wrapNone/>
                <wp:docPr id="1295142615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09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52E608D" w14:textId="4F749583" w:rsidR="00087B79" w:rsidRPr="00DE34AD" w:rsidRDefault="00087B79" w:rsidP="00087B79">
                            <w:pPr>
                              <w:pStyle w:val="a4"/>
                              <w:rPr>
                                <w:rFonts w:ascii="Times New Roman" w:eastAsia="SimSun-ExtB" w:hAnsi="Times New Roman" w:cs="Times New Roman"/>
                                <w:noProof/>
                                <w:sz w:val="18"/>
                                <w:szCs w:val="18"/>
                              </w:rPr>
                            </w:pPr>
                            <w:bookmarkStart w:id="18" w:name="OLE_LINK67"/>
                            <w:bookmarkStart w:id="19" w:name="OLE_LINK68"/>
                            <w:bookmarkStart w:id="20" w:name="_Hlk164954216"/>
                            <w:bookmarkStart w:id="21" w:name="OLE_LINK69"/>
                            <w:bookmarkStart w:id="22" w:name="OLE_LINK70"/>
                            <w:bookmarkStart w:id="23" w:name="_Hlk164954648"/>
                            <w:r w:rsidRPr="00D8790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Supplementary Figure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2</w:t>
                            </w:r>
                            <w:r w:rsidRPr="00D8790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bookmarkStart w:id="24" w:name="OLE_LINK119"/>
                            <w:bookmarkStart w:id="25" w:name="OLE_LINK120"/>
                            <w:bookmarkStart w:id="26" w:name="_Hlk177063286"/>
                            <w:bookmarkEnd w:id="18"/>
                            <w:bookmarkEnd w:id="19"/>
                            <w:bookmarkEnd w:id="20"/>
                            <w:bookmarkEnd w:id="21"/>
                            <w:bookmarkEnd w:id="22"/>
                            <w:bookmarkEnd w:id="23"/>
                            <w:r w:rsidRPr="00DE34A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Characterization of a de novo VNTR in HG002 at chr14:23,280,711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(GRCh38)</w:t>
                            </w:r>
                            <w:r w:rsidRPr="00DE34A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E34A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The </w:t>
                            </w:r>
                            <w:proofErr w:type="spellStart"/>
                            <w:r w:rsidRPr="00DE34A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VACmap</w:t>
                            </w:r>
                            <w:proofErr w:type="spellEnd"/>
                            <w:r w:rsidRPr="00DE34A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alignments clearly show the de novo VNTR with different copy numbers in the child (</w:t>
                            </w:r>
                            <w:r w:rsidR="0084568A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HG002, </w:t>
                            </w:r>
                            <w:r w:rsidRPr="00DE34A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n=5) and paternal parent (</w:t>
                            </w:r>
                            <w:r w:rsidR="0084568A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HG003, </w:t>
                            </w:r>
                            <w:r w:rsidRPr="00DE34A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n=2) of the 109-bp repeat unit.</w:t>
                            </w:r>
                            <w:bookmarkEnd w:id="24"/>
                            <w:bookmarkEnd w:id="25"/>
                            <w:bookmarkEnd w:id="26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C82AF5" id="文本框 1" o:spid="_x0000_s1035" type="#_x0000_t202" style="position:absolute;margin-left:0;margin-top:237.05pt;width:426.85pt;height:.0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" stroked="f">
                <v:textbox style="mso-fit-shape-to-text:t" inset="0,0,0,0">
                  <w:txbxContent>
                    <w:p w14:paraId="252E608D" w14:textId="4F749583" w:rsidR="00087B79" w:rsidRPr="00DE34AD" w:rsidRDefault="00087B79" w:rsidP="00087B79">
                      <w:pPr>
                        <w:pStyle w:val="a4"/>
                        <w:rPr>
                          <w:rFonts w:ascii="Times New Roman" w:eastAsia="SimSun-ExtB" w:hAnsi="Times New Roman" w:cs="Times New Roman"/>
                          <w:noProof/>
                          <w:sz w:val="18"/>
                          <w:szCs w:val="18"/>
                        </w:rPr>
                      </w:pPr>
                      <w:bookmarkStart w:id="27" w:name="OLE_LINK67"/>
                      <w:bookmarkStart w:id="28" w:name="OLE_LINK68"/>
                      <w:bookmarkStart w:id="29" w:name="_Hlk164954216"/>
                      <w:bookmarkStart w:id="30" w:name="OLE_LINK69"/>
                      <w:bookmarkStart w:id="31" w:name="OLE_LINK70"/>
                      <w:bookmarkStart w:id="32" w:name="_Hlk164954648"/>
                      <w:r w:rsidRPr="00D8790E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 xml:space="preserve">Supplementary Figure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2</w:t>
                      </w:r>
                      <w:r w:rsidRPr="00D8790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bookmarkStart w:id="33" w:name="OLE_LINK119"/>
                      <w:bookmarkStart w:id="34" w:name="OLE_LINK120"/>
                      <w:bookmarkStart w:id="35" w:name="_Hlk177063286"/>
                      <w:bookmarkEnd w:id="27"/>
                      <w:bookmarkEnd w:id="28"/>
                      <w:bookmarkEnd w:id="29"/>
                      <w:bookmarkEnd w:id="30"/>
                      <w:bookmarkEnd w:id="31"/>
                      <w:bookmarkEnd w:id="32"/>
                      <w:r w:rsidRPr="00DE34AD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Characterization of a de novo VNTR in HG002 at chr14:23,280,711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 xml:space="preserve"> (GRCh38)</w:t>
                      </w:r>
                      <w:r w:rsidRPr="00DE34AD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DE34A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The </w:t>
                      </w:r>
                      <w:proofErr w:type="spellStart"/>
                      <w:r w:rsidRPr="00DE34A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VACmap</w:t>
                      </w:r>
                      <w:proofErr w:type="spellEnd"/>
                      <w:r w:rsidRPr="00DE34A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alignments clearly show the de novo VNTR with different copy numbers in the child (</w:t>
                      </w:r>
                      <w:r w:rsidR="0084568A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HG002, </w:t>
                      </w:r>
                      <w:r w:rsidRPr="00DE34A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n=5) and paternal parent (</w:t>
                      </w:r>
                      <w:r w:rsidR="0084568A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HG003, </w:t>
                      </w:r>
                      <w:r w:rsidRPr="00DE34A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n=2) of the 109-bp repeat unit.</w:t>
                      </w:r>
                      <w:bookmarkEnd w:id="33"/>
                      <w:bookmarkEnd w:id="34"/>
                      <w:bookmarkEnd w:id="35"/>
                    </w:p>
                  </w:txbxContent>
                </v:textbox>
              </v:shape>
            </w:pict>
          </mc:Fallback>
        </mc:AlternateContent>
      </w:r>
    </w:p>
    <w:p w14:paraId="1233AD12" w14:textId="77777777" w:rsidR="00CC7BCB" w:rsidRDefault="00CC7BCB" w:rsidP="00CC7BCB">
      <w:pPr>
        <w:widowControl/>
        <w:rPr>
          <w:rFonts w:asciiTheme="majorHAnsi" w:eastAsia="黑体" w:hAnsiTheme="majorHAnsi" w:cstheme="majorBidi"/>
          <w:sz w:val="20"/>
          <w:szCs w:val="20"/>
        </w:rPr>
      </w:pPr>
      <w:r>
        <w:br w:type="page"/>
      </w:r>
    </w:p>
    <w:p w14:paraId="78BD6927" w14:textId="77777777" w:rsidR="00F71F3F" w:rsidRDefault="00F71F3F" w:rsidP="00F71F3F">
      <w:pPr>
        <w:keepNext/>
        <w:widowControl/>
        <w:tabs>
          <w:tab w:val="left" w:pos="759"/>
        </w:tabs>
      </w:pPr>
      <w:r>
        <w:rPr>
          <w:rFonts w:asciiTheme="majorHAnsi" w:eastAsia="黑体" w:hAnsiTheme="majorHAnsi" w:cstheme="majorBidi"/>
          <w:sz w:val="20"/>
          <w:szCs w:val="20"/>
        </w:rPr>
        <w:lastRenderedPageBreak/>
        <w:tab/>
      </w:r>
      <w:r w:rsidRPr="00F71F3F">
        <w:rPr>
          <w:rFonts w:asciiTheme="majorHAnsi" w:eastAsia="黑体" w:hAnsiTheme="majorHAnsi" w:cstheme="majorBidi"/>
          <w:noProof/>
          <w:sz w:val="20"/>
          <w:szCs w:val="20"/>
        </w:rPr>
        <w:drawing>
          <wp:inline distT="0" distB="0" distL="0" distR="0" wp14:anchorId="4558D201" wp14:editId="1BC1F42C">
            <wp:extent cx="5486400" cy="2680335"/>
            <wp:effectExtent l="0" t="0" r="0" b="0"/>
            <wp:docPr id="3074" name="Picture 2" descr="图片包含 灯光, 游戏机, 线, 一群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D0498722-29BC-41E8-017F-F621AAB5D5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图片包含 灯光, 游戏机, 线, 一群&#10;&#10;描述已自动生成">
                      <a:extLst>
                        <a:ext uri="{FF2B5EF4-FFF2-40B4-BE49-F238E27FC236}">
                          <a16:creationId xmlns:a16="http://schemas.microsoft.com/office/drawing/2014/main" id="{D0498722-29BC-41E8-017F-F621AAB5D58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/>
                  </pic:blipFill>
                  <pic:spPr bwMode="auto">
                    <a:xfrm>
                      <a:off x="0" y="0"/>
                      <a:ext cx="5486400" cy="268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6786D3" w14:textId="4313C5CD" w:rsidR="00F71F3F" w:rsidRPr="00A07744" w:rsidRDefault="00F71F3F" w:rsidP="00F71F3F">
      <w:pPr>
        <w:pStyle w:val="a4"/>
        <w:rPr>
          <w:rFonts w:ascii="Times New Roman" w:hAnsi="Times New Roman" w:cs="Times New Roman"/>
          <w:sz w:val="18"/>
          <w:szCs w:val="18"/>
        </w:rPr>
      </w:pPr>
      <w:r w:rsidRPr="006842F9">
        <w:rPr>
          <w:rFonts w:ascii="Times New Roman" w:hAnsi="Times New Roman" w:cs="Times New Roman"/>
          <w:b/>
          <w:bCs/>
        </w:rPr>
        <w:t xml:space="preserve">Supplementary Figure </w:t>
      </w:r>
      <w:r>
        <w:rPr>
          <w:rFonts w:ascii="Times New Roman" w:hAnsi="Times New Roman" w:cs="Times New Roman"/>
          <w:b/>
          <w:bCs/>
        </w:rPr>
        <w:t>3</w:t>
      </w:r>
      <w:r w:rsidRPr="006842F9">
        <w:rPr>
          <w:b/>
          <w:bCs/>
        </w:rPr>
        <w:t xml:space="preserve"> </w:t>
      </w:r>
      <w:r w:rsidRPr="00F71F3F">
        <w:rPr>
          <w:rFonts w:ascii="Times New Roman" w:hAnsi="Times New Roman" w:cs="Times New Roman"/>
          <w:b/>
          <w:bCs/>
          <w:sz w:val="18"/>
          <w:szCs w:val="18"/>
        </w:rPr>
        <w:t xml:space="preserve">The </w:t>
      </w:r>
      <w:r>
        <w:rPr>
          <w:rFonts w:ascii="Times New Roman" w:hAnsi="Times New Roman" w:cs="Times New Roman"/>
          <w:b/>
          <w:bCs/>
          <w:sz w:val="18"/>
          <w:szCs w:val="18"/>
        </w:rPr>
        <w:t>upset plot</w:t>
      </w:r>
      <w:r w:rsidRPr="00F71F3F">
        <w:rPr>
          <w:rFonts w:ascii="Times New Roman" w:hAnsi="Times New Roman" w:cs="Times New Roman"/>
          <w:b/>
          <w:bCs/>
          <w:sz w:val="18"/>
          <w:szCs w:val="18"/>
        </w:rPr>
        <w:t xml:space="preserve"> of  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inversion </w:t>
      </w:r>
      <w:r w:rsidRPr="00F71F3F">
        <w:rPr>
          <w:rFonts w:ascii="Times New Roman" w:hAnsi="Times New Roman" w:cs="Times New Roman"/>
          <w:b/>
          <w:bCs/>
          <w:sz w:val="18"/>
          <w:szCs w:val="18"/>
        </w:rPr>
        <w:t xml:space="preserve">detected by SVIM on </w:t>
      </w:r>
      <w:proofErr w:type="spellStart"/>
      <w:r>
        <w:rPr>
          <w:rFonts w:ascii="Times New Roman" w:hAnsi="Times New Roman" w:cs="Times New Roman"/>
          <w:b/>
          <w:bCs/>
          <w:sz w:val="18"/>
          <w:szCs w:val="18"/>
        </w:rPr>
        <w:t>VACmap</w:t>
      </w:r>
      <w:proofErr w:type="spellEnd"/>
      <w:r>
        <w:rPr>
          <w:rFonts w:ascii="Times New Roman" w:hAnsi="Times New Roman" w:cs="Times New Roman"/>
          <w:b/>
          <w:bCs/>
          <w:sz w:val="18"/>
          <w:szCs w:val="18"/>
        </w:rPr>
        <w:t>, NGMLR, Winnowmap2</w:t>
      </w:r>
      <w:r w:rsidRPr="00F71F3F">
        <w:rPr>
          <w:rFonts w:ascii="Times New Roman" w:hAnsi="Times New Roman" w:cs="Times New Roman"/>
          <w:b/>
          <w:bCs/>
          <w:sz w:val="18"/>
          <w:szCs w:val="18"/>
        </w:rPr>
        <w:t xml:space="preserve"> and </w:t>
      </w:r>
      <w:r>
        <w:rPr>
          <w:rFonts w:ascii="Times New Roman" w:hAnsi="Times New Roman" w:cs="Times New Roman"/>
          <w:b/>
          <w:bCs/>
          <w:sz w:val="18"/>
          <w:szCs w:val="18"/>
        </w:rPr>
        <w:t>minimap2</w:t>
      </w:r>
      <w:r w:rsidRPr="00F71F3F">
        <w:rPr>
          <w:rFonts w:ascii="Times New Roman" w:hAnsi="Times New Roman" w:cs="Times New Roman"/>
          <w:b/>
          <w:bCs/>
          <w:sz w:val="18"/>
          <w:szCs w:val="18"/>
        </w:rPr>
        <w:t xml:space="preserve"> produced alignments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and previous reported inversion </w:t>
      </w:r>
      <w:proofErr w:type="spellStart"/>
      <w:r>
        <w:rPr>
          <w:rFonts w:ascii="Times New Roman" w:hAnsi="Times New Roman" w:cs="Times New Roman"/>
          <w:b/>
          <w:bCs/>
          <w:sz w:val="18"/>
          <w:szCs w:val="18"/>
        </w:rPr>
        <w:t>callset</w:t>
      </w:r>
      <w:proofErr w:type="spellEnd"/>
      <w:r w:rsidRPr="00F71F3F">
        <w:rPr>
          <w:rFonts w:ascii="Times New Roman" w:hAnsi="Times New Roman" w:cs="Times New Roman"/>
          <w:b/>
          <w:bCs/>
          <w:sz w:val="18"/>
          <w:szCs w:val="18"/>
        </w:rPr>
        <w:t>.</w:t>
      </w:r>
    </w:p>
    <w:p w14:paraId="666828BB" w14:textId="44EF6ED1" w:rsidR="00F71F3F" w:rsidRDefault="00F71F3F">
      <w:pPr>
        <w:widowControl/>
        <w:rPr>
          <w:rFonts w:asciiTheme="majorHAnsi" w:eastAsia="黑体" w:hAnsiTheme="majorHAnsi" w:cstheme="majorBidi"/>
          <w:sz w:val="20"/>
          <w:szCs w:val="20"/>
        </w:rPr>
      </w:pPr>
      <w:r>
        <w:rPr>
          <w:rFonts w:asciiTheme="majorHAnsi" w:eastAsia="黑体" w:hAnsiTheme="majorHAnsi" w:cstheme="majorBidi"/>
          <w:sz w:val="20"/>
          <w:szCs w:val="20"/>
        </w:rPr>
        <w:br w:type="page"/>
      </w:r>
    </w:p>
    <w:p w14:paraId="307B1C72" w14:textId="2314E276" w:rsidR="00F71F3F" w:rsidRDefault="00F71F3F" w:rsidP="00F71F3F">
      <w:pPr>
        <w:widowControl/>
        <w:tabs>
          <w:tab w:val="left" w:pos="759"/>
        </w:tabs>
        <w:rPr>
          <w:rFonts w:asciiTheme="majorHAnsi" w:eastAsia="黑体" w:hAnsiTheme="majorHAnsi" w:cstheme="majorBidi"/>
          <w:sz w:val="20"/>
          <w:szCs w:val="20"/>
        </w:rPr>
      </w:pPr>
      <w:r w:rsidRPr="00F71F3F">
        <w:rPr>
          <w:rFonts w:asciiTheme="majorHAnsi" w:eastAsia="黑体" w:hAnsiTheme="majorHAnsi" w:cstheme="majorBidi"/>
          <w:noProof/>
          <w:sz w:val="20"/>
          <w:szCs w:val="20"/>
        </w:rPr>
        <w:lastRenderedPageBreak/>
        <w:drawing>
          <wp:inline distT="0" distB="0" distL="0" distR="0" wp14:anchorId="73409597" wp14:editId="46A909BC">
            <wp:extent cx="5444557" cy="5852436"/>
            <wp:effectExtent l="0" t="0" r="3810" b="2540"/>
            <wp:docPr id="5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A1216311-3940-9204-143C-B7F17490D76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A1216311-3940-9204-143C-B7F17490D76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4557" cy="5852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3488F" w14:textId="01B6DD64" w:rsidR="00F71F3F" w:rsidRPr="0084568A" w:rsidRDefault="00F71F3F" w:rsidP="00F71F3F">
      <w:pPr>
        <w:pStyle w:val="a4"/>
        <w:rPr>
          <w:rFonts w:ascii="Times New Roman" w:hAnsi="Times New Roman" w:cs="Times New Roman"/>
          <w:sz w:val="18"/>
          <w:szCs w:val="18"/>
        </w:rPr>
      </w:pPr>
      <w:bookmarkStart w:id="36" w:name="OLE_LINK121"/>
      <w:bookmarkStart w:id="37" w:name="OLE_LINK122"/>
      <w:r w:rsidRPr="006842F9">
        <w:rPr>
          <w:rFonts w:ascii="Times New Roman" w:hAnsi="Times New Roman" w:cs="Times New Roman"/>
          <w:b/>
          <w:bCs/>
        </w:rPr>
        <w:t xml:space="preserve">Supplementary Figure </w:t>
      </w:r>
      <w:r w:rsidR="008069E4">
        <w:rPr>
          <w:rFonts w:ascii="Times New Roman" w:hAnsi="Times New Roman" w:cs="Times New Roman"/>
          <w:b/>
          <w:bCs/>
        </w:rPr>
        <w:t>4</w:t>
      </w:r>
      <w:r w:rsidRPr="006842F9">
        <w:rPr>
          <w:b/>
          <w:bCs/>
        </w:rPr>
        <w:t xml:space="preserve"> </w:t>
      </w:r>
      <w:proofErr w:type="spellStart"/>
      <w:r w:rsidR="008069E4">
        <w:rPr>
          <w:rFonts w:ascii="Times New Roman" w:hAnsi="Times New Roman" w:cs="Times New Roman"/>
          <w:b/>
          <w:bCs/>
          <w:sz w:val="18"/>
          <w:szCs w:val="18"/>
        </w:rPr>
        <w:t>A</w:t>
      </w:r>
      <w:proofErr w:type="spellEnd"/>
      <w:r w:rsidR="008069E4" w:rsidRPr="008069E4">
        <w:rPr>
          <w:rFonts w:ascii="Times New Roman" w:hAnsi="Times New Roman" w:cs="Times New Roman"/>
          <w:b/>
          <w:bCs/>
          <w:sz w:val="18"/>
          <w:szCs w:val="18"/>
        </w:rPr>
        <w:t xml:space="preserve"> inversion </w:t>
      </w:r>
      <w:r w:rsidR="008069E4">
        <w:rPr>
          <w:rFonts w:ascii="Times New Roman" w:hAnsi="Times New Roman" w:cs="Times New Roman"/>
          <w:b/>
          <w:bCs/>
          <w:sz w:val="18"/>
          <w:szCs w:val="18"/>
        </w:rPr>
        <w:t>missed by SVIM due to the inversion complexity</w:t>
      </w:r>
      <w:r w:rsidR="00263F91">
        <w:rPr>
          <w:rFonts w:ascii="Times New Roman" w:hAnsi="Times New Roman" w:cs="Times New Roman"/>
          <w:b/>
          <w:bCs/>
          <w:sz w:val="18"/>
          <w:szCs w:val="18"/>
        </w:rPr>
        <w:t xml:space="preserve"> (GRCh37)</w:t>
      </w:r>
      <w:r w:rsidRPr="00F71F3F">
        <w:rPr>
          <w:rFonts w:ascii="Times New Roman" w:hAnsi="Times New Roman" w:cs="Times New Roman"/>
          <w:b/>
          <w:bCs/>
          <w:sz w:val="18"/>
          <w:szCs w:val="18"/>
        </w:rPr>
        <w:t>.</w:t>
      </w:r>
      <w:r w:rsidR="0084568A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="00612C51" w:rsidRPr="00612C51">
        <w:rPr>
          <w:rFonts w:ascii="Times New Roman" w:hAnsi="Times New Roman" w:cs="Times New Roman"/>
          <w:sz w:val="18"/>
          <w:szCs w:val="18"/>
        </w:rPr>
        <w:t xml:space="preserve">The </w:t>
      </w:r>
      <w:proofErr w:type="spellStart"/>
      <w:r w:rsidR="00612C51" w:rsidRPr="00612C51">
        <w:rPr>
          <w:rFonts w:ascii="Times New Roman" w:hAnsi="Times New Roman" w:cs="Times New Roman"/>
          <w:sz w:val="18"/>
          <w:szCs w:val="18"/>
        </w:rPr>
        <w:t>VACmap</w:t>
      </w:r>
      <w:proofErr w:type="spellEnd"/>
      <w:r w:rsidR="00612C51" w:rsidRPr="00612C51">
        <w:rPr>
          <w:rFonts w:ascii="Times New Roman" w:hAnsi="Times New Roman" w:cs="Times New Roman"/>
          <w:sz w:val="18"/>
          <w:szCs w:val="18"/>
        </w:rPr>
        <w:t xml:space="preserve">-SVIM SV detection pipeline fails to identify this inversion because </w:t>
      </w:r>
      <w:proofErr w:type="spellStart"/>
      <w:r w:rsidR="00612C51" w:rsidRPr="00612C51">
        <w:rPr>
          <w:rFonts w:ascii="Times New Roman" w:hAnsi="Times New Roman" w:cs="Times New Roman"/>
          <w:sz w:val="18"/>
          <w:szCs w:val="18"/>
        </w:rPr>
        <w:t>VACmap</w:t>
      </w:r>
      <w:proofErr w:type="spellEnd"/>
      <w:r w:rsidR="00612C51" w:rsidRPr="00612C51">
        <w:rPr>
          <w:rFonts w:ascii="Times New Roman" w:hAnsi="Times New Roman" w:cs="Times New Roman"/>
          <w:sz w:val="18"/>
          <w:szCs w:val="18"/>
        </w:rPr>
        <w:t xml:space="preserve"> detected a more complex structure. </w:t>
      </w:r>
      <w:proofErr w:type="spellStart"/>
      <w:r w:rsidR="00612C51" w:rsidRPr="00612C51">
        <w:rPr>
          <w:rFonts w:ascii="Times New Roman" w:hAnsi="Times New Roman" w:cs="Times New Roman"/>
          <w:sz w:val="18"/>
          <w:szCs w:val="18"/>
        </w:rPr>
        <w:t>VACmap's</w:t>
      </w:r>
      <w:proofErr w:type="spellEnd"/>
      <w:r w:rsidR="00612C51" w:rsidRPr="00612C51">
        <w:rPr>
          <w:rFonts w:ascii="Times New Roman" w:hAnsi="Times New Roman" w:cs="Times New Roman"/>
          <w:sz w:val="18"/>
          <w:szCs w:val="18"/>
        </w:rPr>
        <w:t xml:space="preserve"> alignment suggests that the inversion is flanked by an inverted duplication and a deletion—an SV pattern that SVIM’s detection model is not designed to capture. This complex inversion pattern is also supported by NGMLR, though with less accuracy, as NGMLR's alignment indicates a higher number of mismatched bases compared to </w:t>
      </w:r>
      <w:proofErr w:type="spellStart"/>
      <w:r w:rsidR="00612C51" w:rsidRPr="00612C51">
        <w:rPr>
          <w:rFonts w:ascii="Times New Roman" w:hAnsi="Times New Roman" w:cs="Times New Roman"/>
          <w:sz w:val="18"/>
          <w:szCs w:val="18"/>
        </w:rPr>
        <w:t>VACmap</w:t>
      </w:r>
      <w:proofErr w:type="spellEnd"/>
      <w:r w:rsidR="00612C51" w:rsidRPr="00612C51">
        <w:rPr>
          <w:rFonts w:ascii="Times New Roman" w:hAnsi="Times New Roman" w:cs="Times New Roman"/>
          <w:sz w:val="18"/>
          <w:szCs w:val="18"/>
        </w:rPr>
        <w:t>.</w:t>
      </w:r>
    </w:p>
    <w:bookmarkEnd w:id="36"/>
    <w:bookmarkEnd w:id="37"/>
    <w:p w14:paraId="0F2D9295" w14:textId="77777777" w:rsidR="00F71F3F" w:rsidRPr="00F71F3F" w:rsidRDefault="00F71F3F" w:rsidP="00F71F3F">
      <w:pPr>
        <w:widowControl/>
        <w:tabs>
          <w:tab w:val="left" w:pos="759"/>
        </w:tabs>
        <w:rPr>
          <w:rFonts w:asciiTheme="majorHAnsi" w:eastAsia="黑体" w:hAnsiTheme="majorHAnsi" w:cstheme="majorBidi"/>
          <w:sz w:val="20"/>
          <w:szCs w:val="20"/>
        </w:rPr>
      </w:pPr>
    </w:p>
    <w:p w14:paraId="2F75A6E6" w14:textId="4F909DAB" w:rsidR="00F71F3F" w:rsidRDefault="00F71F3F">
      <w:pPr>
        <w:widowControl/>
        <w:rPr>
          <w:rFonts w:asciiTheme="majorHAnsi" w:eastAsia="黑体" w:hAnsiTheme="majorHAnsi" w:cstheme="majorBidi"/>
          <w:sz w:val="20"/>
          <w:szCs w:val="20"/>
        </w:rPr>
      </w:pPr>
      <w:r>
        <w:rPr>
          <w:rFonts w:asciiTheme="majorHAnsi" w:eastAsia="黑体" w:hAnsiTheme="majorHAnsi" w:cstheme="majorBidi"/>
          <w:sz w:val="20"/>
          <w:szCs w:val="20"/>
        </w:rPr>
        <w:br w:type="page"/>
      </w:r>
    </w:p>
    <w:p w14:paraId="79FD9A56" w14:textId="5DA5D715" w:rsidR="00F71F3F" w:rsidRDefault="008069E4" w:rsidP="00F71F3F">
      <w:pPr>
        <w:widowControl/>
        <w:tabs>
          <w:tab w:val="left" w:pos="759"/>
        </w:tabs>
        <w:rPr>
          <w:rFonts w:asciiTheme="majorHAnsi" w:eastAsia="黑体" w:hAnsiTheme="majorHAnsi" w:cstheme="majorBidi"/>
          <w:sz w:val="20"/>
          <w:szCs w:val="20"/>
        </w:rPr>
      </w:pPr>
      <w:r w:rsidRPr="008069E4">
        <w:rPr>
          <w:rFonts w:asciiTheme="majorHAnsi" w:eastAsia="黑体" w:hAnsiTheme="majorHAnsi" w:cstheme="majorBidi"/>
          <w:noProof/>
          <w:sz w:val="20"/>
          <w:szCs w:val="20"/>
        </w:rPr>
        <w:lastRenderedPageBreak/>
        <w:drawing>
          <wp:inline distT="0" distB="0" distL="0" distR="0" wp14:anchorId="3E391DC4" wp14:editId="71EF2171">
            <wp:extent cx="5486400" cy="3238500"/>
            <wp:effectExtent l="0" t="0" r="0" b="0"/>
            <wp:docPr id="4" name="内容占位符 4" descr="图片包含 图形用户界面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26526C88-9A83-FCF2-0384-4508B6E07C0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内容占位符 4" descr="图片包含 图形用户界面&#10;&#10;描述已自动生成">
                      <a:extLst>
                        <a:ext uri="{FF2B5EF4-FFF2-40B4-BE49-F238E27FC236}">
                          <a16:creationId xmlns:a16="http://schemas.microsoft.com/office/drawing/2014/main" id="{26526C88-9A83-FCF2-0384-4508B6E07C0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38BCF" w14:textId="0F61E8C9" w:rsidR="008069E4" w:rsidRPr="00A07744" w:rsidRDefault="008069E4" w:rsidP="008069E4">
      <w:pPr>
        <w:pStyle w:val="a4"/>
        <w:rPr>
          <w:rFonts w:ascii="Times New Roman" w:hAnsi="Times New Roman" w:cs="Times New Roman"/>
          <w:sz w:val="18"/>
          <w:szCs w:val="18"/>
        </w:rPr>
      </w:pPr>
      <w:bookmarkStart w:id="38" w:name="OLE_LINK149"/>
      <w:bookmarkStart w:id="39" w:name="OLE_LINK150"/>
      <w:r w:rsidRPr="006842F9">
        <w:rPr>
          <w:rFonts w:ascii="Times New Roman" w:hAnsi="Times New Roman" w:cs="Times New Roman"/>
          <w:b/>
          <w:bCs/>
        </w:rPr>
        <w:t xml:space="preserve">Supplementary Figure </w:t>
      </w:r>
      <w:r>
        <w:rPr>
          <w:rFonts w:ascii="Times New Roman" w:hAnsi="Times New Roman" w:cs="Times New Roman"/>
          <w:b/>
          <w:bCs/>
        </w:rPr>
        <w:t>5</w:t>
      </w:r>
      <w:r w:rsidRPr="006842F9">
        <w:rPr>
          <w:b/>
          <w:bCs/>
        </w:rPr>
        <w:t xml:space="preserve"> </w:t>
      </w:r>
      <w:proofErr w:type="spellStart"/>
      <w:r w:rsidR="00A64970" w:rsidRPr="00A64970">
        <w:rPr>
          <w:rFonts w:ascii="Times New Roman" w:hAnsi="Times New Roman" w:cs="Times New Roman"/>
          <w:b/>
          <w:bCs/>
          <w:sz w:val="18"/>
          <w:szCs w:val="18"/>
        </w:rPr>
        <w:t>VACmap</w:t>
      </w:r>
      <w:proofErr w:type="spellEnd"/>
      <w:r w:rsidR="00A64970" w:rsidRPr="00A64970">
        <w:rPr>
          <w:rFonts w:ascii="Times New Roman" w:hAnsi="Times New Roman" w:cs="Times New Roman"/>
          <w:b/>
          <w:bCs/>
          <w:sz w:val="18"/>
          <w:szCs w:val="18"/>
        </w:rPr>
        <w:t xml:space="preserve"> precisely identifies inversion breakpoints and reduces alignment mismatches</w:t>
      </w:r>
      <w:r w:rsidR="00263F91">
        <w:rPr>
          <w:rFonts w:ascii="Times New Roman" w:hAnsi="Times New Roman" w:cs="Times New Roman"/>
          <w:b/>
          <w:bCs/>
          <w:sz w:val="18"/>
          <w:szCs w:val="18"/>
        </w:rPr>
        <w:t xml:space="preserve"> (GRCh37)</w:t>
      </w:r>
      <w:r w:rsidR="00A64970" w:rsidRPr="00A64970">
        <w:rPr>
          <w:rFonts w:ascii="Times New Roman" w:hAnsi="Times New Roman" w:cs="Times New Roman"/>
          <w:b/>
          <w:bCs/>
          <w:sz w:val="18"/>
          <w:szCs w:val="18"/>
        </w:rPr>
        <w:t>.</w:t>
      </w:r>
      <w:r w:rsidR="00A64970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</w:p>
    <w:bookmarkEnd w:id="38"/>
    <w:bookmarkEnd w:id="39"/>
    <w:p w14:paraId="57698FAE" w14:textId="77777777" w:rsidR="008069E4" w:rsidRDefault="008069E4" w:rsidP="00F71F3F">
      <w:pPr>
        <w:widowControl/>
        <w:tabs>
          <w:tab w:val="left" w:pos="759"/>
        </w:tabs>
        <w:rPr>
          <w:rFonts w:asciiTheme="majorHAnsi" w:eastAsia="黑体" w:hAnsiTheme="majorHAnsi" w:cstheme="majorBidi"/>
          <w:sz w:val="20"/>
          <w:szCs w:val="20"/>
        </w:rPr>
      </w:pPr>
    </w:p>
    <w:p w14:paraId="20D61691" w14:textId="77777777" w:rsidR="008069E4" w:rsidRDefault="008069E4" w:rsidP="00F71F3F">
      <w:pPr>
        <w:widowControl/>
        <w:tabs>
          <w:tab w:val="left" w:pos="759"/>
        </w:tabs>
        <w:rPr>
          <w:rFonts w:asciiTheme="majorHAnsi" w:eastAsia="黑体" w:hAnsiTheme="majorHAnsi" w:cstheme="majorBidi"/>
          <w:sz w:val="20"/>
          <w:szCs w:val="20"/>
        </w:rPr>
      </w:pPr>
    </w:p>
    <w:p w14:paraId="56518267" w14:textId="77777777" w:rsidR="008069E4" w:rsidRDefault="008069E4">
      <w:pPr>
        <w:widowControl/>
        <w:rPr>
          <w:rFonts w:asciiTheme="majorHAnsi" w:eastAsia="黑体" w:hAnsiTheme="majorHAnsi" w:cstheme="majorBidi"/>
          <w:sz w:val="20"/>
          <w:szCs w:val="20"/>
        </w:rPr>
      </w:pPr>
    </w:p>
    <w:p w14:paraId="071C0569" w14:textId="502C80AE" w:rsidR="008069E4" w:rsidRDefault="008069E4">
      <w:pPr>
        <w:widowControl/>
        <w:rPr>
          <w:rFonts w:asciiTheme="majorHAnsi" w:eastAsia="黑体" w:hAnsiTheme="majorHAnsi" w:cstheme="majorBidi"/>
          <w:sz w:val="20"/>
          <w:szCs w:val="20"/>
        </w:rPr>
      </w:pPr>
      <w:r>
        <w:rPr>
          <w:rFonts w:asciiTheme="majorHAnsi" w:eastAsia="黑体" w:hAnsiTheme="majorHAnsi" w:cstheme="majorBidi"/>
          <w:sz w:val="20"/>
          <w:szCs w:val="20"/>
        </w:rPr>
        <w:br w:type="page"/>
      </w:r>
    </w:p>
    <w:p w14:paraId="1B5CA7EC" w14:textId="073425FC" w:rsidR="008069E4" w:rsidRDefault="008069E4">
      <w:pPr>
        <w:widowControl/>
        <w:rPr>
          <w:rFonts w:asciiTheme="majorHAnsi" w:eastAsia="黑体" w:hAnsiTheme="majorHAnsi" w:cstheme="majorBidi"/>
          <w:sz w:val="20"/>
          <w:szCs w:val="20"/>
        </w:rPr>
      </w:pPr>
      <w:r w:rsidRPr="008069E4">
        <w:rPr>
          <w:rFonts w:asciiTheme="majorHAnsi" w:eastAsia="黑体" w:hAnsiTheme="majorHAnsi" w:cstheme="majorBidi"/>
          <w:noProof/>
          <w:sz w:val="20"/>
          <w:szCs w:val="20"/>
        </w:rPr>
        <w:lastRenderedPageBreak/>
        <w:drawing>
          <wp:inline distT="0" distB="0" distL="0" distR="0" wp14:anchorId="76A1EF83" wp14:editId="35638026">
            <wp:extent cx="5486400" cy="3238500"/>
            <wp:effectExtent l="0" t="0" r="0" b="0"/>
            <wp:docPr id="1303271630" name="内容占位符 18" descr="电脑萤幕画面&#10;&#10;中度可信度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3E078D09-99FE-35FD-1D9A-49A50386D619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内容占位符 18" descr="电脑萤幕画面&#10;&#10;中度可信度描述已自动生成">
                      <a:extLst>
                        <a:ext uri="{FF2B5EF4-FFF2-40B4-BE49-F238E27FC236}">
                          <a16:creationId xmlns:a16="http://schemas.microsoft.com/office/drawing/2014/main" id="{3E078D09-99FE-35FD-1D9A-49A50386D619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90866" w14:textId="47663E4D" w:rsidR="00A64970" w:rsidRPr="00A07744" w:rsidRDefault="00A64970" w:rsidP="00A64970">
      <w:pPr>
        <w:pStyle w:val="a4"/>
        <w:rPr>
          <w:rFonts w:ascii="Times New Roman" w:hAnsi="Times New Roman" w:cs="Times New Roman"/>
          <w:sz w:val="18"/>
          <w:szCs w:val="18"/>
        </w:rPr>
      </w:pPr>
      <w:r w:rsidRPr="006842F9">
        <w:rPr>
          <w:rFonts w:ascii="Times New Roman" w:hAnsi="Times New Roman" w:cs="Times New Roman"/>
          <w:b/>
          <w:bCs/>
        </w:rPr>
        <w:t xml:space="preserve">Supplementary Figure </w:t>
      </w:r>
      <w:r>
        <w:rPr>
          <w:rFonts w:ascii="Times New Roman" w:hAnsi="Times New Roman" w:cs="Times New Roman"/>
          <w:b/>
          <w:bCs/>
        </w:rPr>
        <w:t>6</w:t>
      </w:r>
      <w:r w:rsidRPr="006842F9">
        <w:rPr>
          <w:b/>
          <w:bCs/>
        </w:rPr>
        <w:t xml:space="preserve"> </w:t>
      </w:r>
      <w:proofErr w:type="spellStart"/>
      <w:r w:rsidRPr="00A64970">
        <w:rPr>
          <w:rFonts w:ascii="Times New Roman" w:hAnsi="Times New Roman" w:cs="Times New Roman"/>
          <w:b/>
          <w:bCs/>
          <w:sz w:val="18"/>
          <w:szCs w:val="18"/>
        </w:rPr>
        <w:t>VACmap</w:t>
      </w:r>
      <w:proofErr w:type="spellEnd"/>
      <w:r w:rsidRPr="00A64970">
        <w:rPr>
          <w:rFonts w:ascii="Times New Roman" w:hAnsi="Times New Roman" w:cs="Times New Roman"/>
          <w:b/>
          <w:bCs/>
          <w:sz w:val="18"/>
          <w:szCs w:val="18"/>
        </w:rPr>
        <w:t xml:space="preserve"> precisely identifies inversion breakpoints and reduces alignment mismatches</w:t>
      </w:r>
      <w:r w:rsidR="00263F91">
        <w:rPr>
          <w:rFonts w:ascii="Times New Roman" w:hAnsi="Times New Roman" w:cs="Times New Roman"/>
          <w:b/>
          <w:bCs/>
          <w:sz w:val="18"/>
          <w:szCs w:val="18"/>
        </w:rPr>
        <w:t xml:space="preserve"> (GRCh37)</w:t>
      </w:r>
      <w:r w:rsidRPr="00A64970">
        <w:rPr>
          <w:rFonts w:ascii="Times New Roman" w:hAnsi="Times New Roman" w:cs="Times New Roman"/>
          <w:b/>
          <w:bCs/>
          <w:sz w:val="18"/>
          <w:szCs w:val="18"/>
        </w:rPr>
        <w:t>.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</w:p>
    <w:p w14:paraId="2F6CC55D" w14:textId="7ADC4198" w:rsidR="008069E4" w:rsidRDefault="008069E4">
      <w:pPr>
        <w:widowControl/>
        <w:rPr>
          <w:rFonts w:asciiTheme="majorHAnsi" w:eastAsia="黑体" w:hAnsiTheme="majorHAnsi" w:cstheme="majorBidi"/>
          <w:sz w:val="20"/>
          <w:szCs w:val="20"/>
        </w:rPr>
      </w:pPr>
      <w:r>
        <w:rPr>
          <w:rFonts w:asciiTheme="majorHAnsi" w:eastAsia="黑体" w:hAnsiTheme="majorHAnsi" w:cstheme="majorBidi"/>
          <w:sz w:val="20"/>
          <w:szCs w:val="20"/>
        </w:rPr>
        <w:br w:type="page"/>
      </w:r>
    </w:p>
    <w:p w14:paraId="095C6354" w14:textId="4AFD2AD3" w:rsidR="008069E4" w:rsidRDefault="008069E4">
      <w:pPr>
        <w:widowControl/>
        <w:rPr>
          <w:rFonts w:asciiTheme="majorHAnsi" w:eastAsia="黑体" w:hAnsiTheme="majorHAnsi" w:cstheme="majorBidi"/>
          <w:sz w:val="20"/>
          <w:szCs w:val="20"/>
        </w:rPr>
      </w:pPr>
      <w:r w:rsidRPr="008069E4">
        <w:rPr>
          <w:rFonts w:asciiTheme="majorHAnsi" w:eastAsia="黑体" w:hAnsiTheme="majorHAnsi" w:cstheme="majorBidi"/>
          <w:noProof/>
          <w:sz w:val="20"/>
          <w:szCs w:val="20"/>
        </w:rPr>
        <w:lastRenderedPageBreak/>
        <w:drawing>
          <wp:inline distT="0" distB="0" distL="0" distR="0" wp14:anchorId="6D60B026" wp14:editId="22F9245B">
            <wp:extent cx="5486400" cy="3238500"/>
            <wp:effectExtent l="0" t="0" r="0" b="0"/>
            <wp:docPr id="1774193813" name="内容占位符 4" descr="图片包含 表格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B2D514D5-A069-B4C2-2560-2776A32DA8B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内容占位符 4" descr="图片包含 表格&#10;&#10;描述已自动生成">
                      <a:extLst>
                        <a:ext uri="{FF2B5EF4-FFF2-40B4-BE49-F238E27FC236}">
                          <a16:creationId xmlns:a16="http://schemas.microsoft.com/office/drawing/2014/main" id="{B2D514D5-A069-B4C2-2560-2776A32DA8B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9108F" w14:textId="60C92B15" w:rsidR="006E03B2" w:rsidRPr="00A07744" w:rsidRDefault="006E03B2" w:rsidP="006E03B2">
      <w:pPr>
        <w:pStyle w:val="a4"/>
        <w:rPr>
          <w:rFonts w:ascii="Times New Roman" w:hAnsi="Times New Roman" w:cs="Times New Roman"/>
          <w:sz w:val="18"/>
          <w:szCs w:val="18"/>
        </w:rPr>
      </w:pPr>
      <w:r w:rsidRPr="006842F9">
        <w:rPr>
          <w:rFonts w:ascii="Times New Roman" w:hAnsi="Times New Roman" w:cs="Times New Roman"/>
          <w:b/>
          <w:bCs/>
        </w:rPr>
        <w:t xml:space="preserve">Supplementary Figure </w:t>
      </w:r>
      <w:r>
        <w:rPr>
          <w:rFonts w:ascii="Times New Roman" w:hAnsi="Times New Roman" w:cs="Times New Roman"/>
          <w:b/>
          <w:bCs/>
        </w:rPr>
        <w:t>7</w:t>
      </w:r>
      <w:r w:rsidRPr="006842F9">
        <w:rPr>
          <w:b/>
          <w:bCs/>
        </w:rPr>
        <w:t xml:space="preserve"> </w:t>
      </w:r>
      <w:proofErr w:type="spellStart"/>
      <w:r w:rsidRPr="00A64970">
        <w:rPr>
          <w:rFonts w:ascii="Times New Roman" w:hAnsi="Times New Roman" w:cs="Times New Roman"/>
          <w:b/>
          <w:bCs/>
          <w:sz w:val="18"/>
          <w:szCs w:val="18"/>
        </w:rPr>
        <w:t>VACmap</w:t>
      </w:r>
      <w:proofErr w:type="spellEnd"/>
      <w:r w:rsidRPr="00A64970">
        <w:rPr>
          <w:rFonts w:ascii="Times New Roman" w:hAnsi="Times New Roman" w:cs="Times New Roman"/>
          <w:b/>
          <w:bCs/>
          <w:sz w:val="18"/>
          <w:szCs w:val="18"/>
        </w:rPr>
        <w:t xml:space="preserve"> precisely identifies inversion breakpoints and reduces alignment mismatches</w:t>
      </w:r>
      <w:r w:rsidR="00263F91">
        <w:rPr>
          <w:rFonts w:ascii="Times New Roman" w:hAnsi="Times New Roman" w:cs="Times New Roman"/>
          <w:b/>
          <w:bCs/>
          <w:sz w:val="18"/>
          <w:szCs w:val="18"/>
        </w:rPr>
        <w:t xml:space="preserve"> (GRCh37)</w:t>
      </w:r>
      <w:r w:rsidRPr="00A64970">
        <w:rPr>
          <w:rFonts w:ascii="Times New Roman" w:hAnsi="Times New Roman" w:cs="Times New Roman"/>
          <w:b/>
          <w:bCs/>
          <w:sz w:val="18"/>
          <w:szCs w:val="18"/>
        </w:rPr>
        <w:t>.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</w:p>
    <w:p w14:paraId="6ECD68FD" w14:textId="5941AD04" w:rsidR="008069E4" w:rsidRDefault="008069E4">
      <w:pPr>
        <w:widowControl/>
        <w:rPr>
          <w:rFonts w:asciiTheme="majorHAnsi" w:eastAsia="黑体" w:hAnsiTheme="majorHAnsi" w:cstheme="majorBidi"/>
          <w:sz w:val="20"/>
          <w:szCs w:val="20"/>
        </w:rPr>
      </w:pPr>
      <w:r>
        <w:rPr>
          <w:rFonts w:asciiTheme="majorHAnsi" w:eastAsia="黑体" w:hAnsiTheme="majorHAnsi" w:cstheme="majorBidi"/>
          <w:sz w:val="20"/>
          <w:szCs w:val="20"/>
        </w:rPr>
        <w:br w:type="page"/>
      </w:r>
    </w:p>
    <w:p w14:paraId="29F21746" w14:textId="7A1581E6" w:rsidR="008069E4" w:rsidRDefault="008069E4">
      <w:pPr>
        <w:widowControl/>
        <w:rPr>
          <w:rFonts w:asciiTheme="majorHAnsi" w:eastAsia="黑体" w:hAnsiTheme="majorHAnsi" w:cstheme="majorBidi"/>
          <w:sz w:val="20"/>
          <w:szCs w:val="20"/>
        </w:rPr>
      </w:pPr>
      <w:r w:rsidRPr="008069E4">
        <w:rPr>
          <w:rFonts w:asciiTheme="majorHAnsi" w:eastAsia="黑体" w:hAnsiTheme="majorHAnsi" w:cstheme="majorBidi"/>
          <w:noProof/>
          <w:sz w:val="20"/>
          <w:szCs w:val="20"/>
        </w:rPr>
        <w:lastRenderedPageBreak/>
        <w:drawing>
          <wp:inline distT="0" distB="0" distL="0" distR="0" wp14:anchorId="26255043" wp14:editId="69E316FB">
            <wp:extent cx="5486400" cy="3238500"/>
            <wp:effectExtent l="0" t="0" r="0" b="0"/>
            <wp:docPr id="258886867" name="内容占位符 4">
              <a:extLst xmlns:a="http://schemas.openxmlformats.org/drawingml/2006/main">
                <a:ext uri="{FF2B5EF4-FFF2-40B4-BE49-F238E27FC236}">
                  <a16:creationId xmlns:a16="http://schemas.microsoft.com/office/drawing/2014/main" id="{B2D514D5-A069-B4C2-2560-2776A32DA8B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内容占位符 4">
                      <a:extLst>
                        <a:ext uri="{FF2B5EF4-FFF2-40B4-BE49-F238E27FC236}">
                          <a16:creationId xmlns:a16="http://schemas.microsoft.com/office/drawing/2014/main" id="{B2D514D5-A069-B4C2-2560-2776A32DA8B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4"/>
                    <a:srcRect/>
                    <a:stretch/>
                  </pic:blipFill>
                  <pic:spPr>
                    <a:xfrm>
                      <a:off x="0" y="0"/>
                      <a:ext cx="54864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D21E7" w14:textId="6BD860F5" w:rsidR="006E03B2" w:rsidRPr="00A07744" w:rsidRDefault="006E03B2" w:rsidP="006E03B2">
      <w:pPr>
        <w:pStyle w:val="a4"/>
        <w:rPr>
          <w:rFonts w:ascii="Times New Roman" w:hAnsi="Times New Roman" w:cs="Times New Roman"/>
          <w:sz w:val="18"/>
          <w:szCs w:val="18"/>
        </w:rPr>
      </w:pPr>
      <w:r w:rsidRPr="006842F9">
        <w:rPr>
          <w:rFonts w:ascii="Times New Roman" w:hAnsi="Times New Roman" w:cs="Times New Roman"/>
          <w:b/>
          <w:bCs/>
        </w:rPr>
        <w:t xml:space="preserve">Supplementary Figure </w:t>
      </w:r>
      <w:r>
        <w:rPr>
          <w:rFonts w:ascii="Times New Roman" w:hAnsi="Times New Roman" w:cs="Times New Roman"/>
          <w:b/>
          <w:bCs/>
        </w:rPr>
        <w:t>8</w:t>
      </w:r>
      <w:r w:rsidRPr="006842F9">
        <w:rPr>
          <w:b/>
          <w:bCs/>
        </w:rPr>
        <w:t xml:space="preserve"> </w:t>
      </w:r>
      <w:proofErr w:type="spellStart"/>
      <w:r w:rsidRPr="00A64970">
        <w:rPr>
          <w:rFonts w:ascii="Times New Roman" w:hAnsi="Times New Roman" w:cs="Times New Roman"/>
          <w:b/>
          <w:bCs/>
          <w:sz w:val="18"/>
          <w:szCs w:val="18"/>
        </w:rPr>
        <w:t>VACmap</w:t>
      </w:r>
      <w:proofErr w:type="spellEnd"/>
      <w:r w:rsidRPr="00A64970">
        <w:rPr>
          <w:rFonts w:ascii="Times New Roman" w:hAnsi="Times New Roman" w:cs="Times New Roman"/>
          <w:b/>
          <w:bCs/>
          <w:sz w:val="18"/>
          <w:szCs w:val="18"/>
        </w:rPr>
        <w:t xml:space="preserve"> precisely identifies inversion breakpoints and reduces alignment mismatches</w:t>
      </w:r>
      <w:r w:rsidR="00263F91">
        <w:rPr>
          <w:rFonts w:ascii="Times New Roman" w:hAnsi="Times New Roman" w:cs="Times New Roman"/>
          <w:b/>
          <w:bCs/>
          <w:sz w:val="18"/>
          <w:szCs w:val="18"/>
        </w:rPr>
        <w:t xml:space="preserve"> (GRCh37)</w:t>
      </w:r>
      <w:r w:rsidRPr="00A64970">
        <w:rPr>
          <w:rFonts w:ascii="Times New Roman" w:hAnsi="Times New Roman" w:cs="Times New Roman"/>
          <w:b/>
          <w:bCs/>
          <w:sz w:val="18"/>
          <w:szCs w:val="18"/>
        </w:rPr>
        <w:t>.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</w:p>
    <w:p w14:paraId="47975D13" w14:textId="14DA8DF4" w:rsidR="008069E4" w:rsidRDefault="008069E4">
      <w:pPr>
        <w:widowControl/>
        <w:rPr>
          <w:rFonts w:asciiTheme="majorHAnsi" w:eastAsia="黑体" w:hAnsiTheme="majorHAnsi" w:cstheme="majorBidi"/>
          <w:sz w:val="20"/>
          <w:szCs w:val="20"/>
        </w:rPr>
      </w:pPr>
      <w:r>
        <w:rPr>
          <w:rFonts w:asciiTheme="majorHAnsi" w:eastAsia="黑体" w:hAnsiTheme="majorHAnsi" w:cstheme="majorBidi"/>
          <w:sz w:val="20"/>
          <w:szCs w:val="20"/>
        </w:rPr>
        <w:br w:type="page"/>
      </w:r>
    </w:p>
    <w:p w14:paraId="10783323" w14:textId="225C0D17" w:rsidR="008069E4" w:rsidRDefault="008069E4">
      <w:pPr>
        <w:widowControl/>
        <w:rPr>
          <w:rFonts w:asciiTheme="majorHAnsi" w:eastAsia="黑体" w:hAnsiTheme="majorHAnsi" w:cstheme="majorBidi"/>
          <w:sz w:val="20"/>
          <w:szCs w:val="20"/>
        </w:rPr>
      </w:pPr>
      <w:r w:rsidRPr="008069E4">
        <w:rPr>
          <w:rFonts w:asciiTheme="majorHAnsi" w:eastAsia="黑体" w:hAnsiTheme="majorHAnsi" w:cstheme="majorBidi"/>
          <w:noProof/>
          <w:sz w:val="20"/>
          <w:szCs w:val="20"/>
        </w:rPr>
        <w:lastRenderedPageBreak/>
        <w:drawing>
          <wp:inline distT="0" distB="0" distL="0" distR="0" wp14:anchorId="406EE739" wp14:editId="5703A670">
            <wp:extent cx="5486400" cy="3238500"/>
            <wp:effectExtent l="0" t="0" r="0" b="0"/>
            <wp:docPr id="967645132" name="内容占位符 4" descr="日程表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B2D514D5-A069-B4C2-2560-2776A32DA8B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645132" name="内容占位符 4" descr="日程表&#10;&#10;描述已自动生成">
                      <a:extLst>
                        <a:ext uri="{FF2B5EF4-FFF2-40B4-BE49-F238E27FC236}">
                          <a16:creationId xmlns:a16="http://schemas.microsoft.com/office/drawing/2014/main" id="{B2D514D5-A069-B4C2-2560-2776A32DA8B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5"/>
                    <a:srcRect/>
                    <a:stretch/>
                  </pic:blipFill>
                  <pic:spPr>
                    <a:xfrm>
                      <a:off x="0" y="0"/>
                      <a:ext cx="54864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F7B40" w14:textId="6479F2D1" w:rsidR="006E03B2" w:rsidRPr="00A07744" w:rsidRDefault="006E03B2" w:rsidP="006E03B2">
      <w:pPr>
        <w:pStyle w:val="a4"/>
        <w:rPr>
          <w:rFonts w:ascii="Times New Roman" w:hAnsi="Times New Roman" w:cs="Times New Roman"/>
          <w:sz w:val="18"/>
          <w:szCs w:val="18"/>
        </w:rPr>
      </w:pPr>
      <w:r w:rsidRPr="006842F9">
        <w:rPr>
          <w:rFonts w:ascii="Times New Roman" w:hAnsi="Times New Roman" w:cs="Times New Roman"/>
          <w:b/>
          <w:bCs/>
        </w:rPr>
        <w:t xml:space="preserve">Supplementary Figure </w:t>
      </w:r>
      <w:r>
        <w:rPr>
          <w:rFonts w:ascii="Times New Roman" w:hAnsi="Times New Roman" w:cs="Times New Roman"/>
          <w:b/>
          <w:bCs/>
        </w:rPr>
        <w:t>9</w:t>
      </w:r>
      <w:r w:rsidRPr="006842F9">
        <w:rPr>
          <w:b/>
          <w:bCs/>
        </w:rPr>
        <w:t xml:space="preserve"> </w:t>
      </w:r>
      <w:proofErr w:type="spellStart"/>
      <w:r w:rsidRPr="00A64970">
        <w:rPr>
          <w:rFonts w:ascii="Times New Roman" w:hAnsi="Times New Roman" w:cs="Times New Roman"/>
          <w:b/>
          <w:bCs/>
          <w:sz w:val="18"/>
          <w:szCs w:val="18"/>
        </w:rPr>
        <w:t>VACmap</w:t>
      </w:r>
      <w:proofErr w:type="spellEnd"/>
      <w:r w:rsidRPr="00A64970">
        <w:rPr>
          <w:rFonts w:ascii="Times New Roman" w:hAnsi="Times New Roman" w:cs="Times New Roman"/>
          <w:b/>
          <w:bCs/>
          <w:sz w:val="18"/>
          <w:szCs w:val="18"/>
        </w:rPr>
        <w:t xml:space="preserve"> precisely identifies inversion breakpoints and reduces alignment mismatches</w:t>
      </w:r>
      <w:r w:rsidR="00263F91">
        <w:rPr>
          <w:rFonts w:ascii="Times New Roman" w:hAnsi="Times New Roman" w:cs="Times New Roman"/>
          <w:b/>
          <w:bCs/>
          <w:sz w:val="18"/>
          <w:szCs w:val="18"/>
        </w:rPr>
        <w:t xml:space="preserve"> (GRCh37)</w:t>
      </w:r>
      <w:r w:rsidRPr="00A64970">
        <w:rPr>
          <w:rFonts w:ascii="Times New Roman" w:hAnsi="Times New Roman" w:cs="Times New Roman"/>
          <w:b/>
          <w:bCs/>
          <w:sz w:val="18"/>
          <w:szCs w:val="18"/>
        </w:rPr>
        <w:t>.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</w:p>
    <w:p w14:paraId="1F847A45" w14:textId="38537E7C" w:rsidR="008069E4" w:rsidRDefault="008069E4">
      <w:pPr>
        <w:widowControl/>
        <w:rPr>
          <w:rFonts w:asciiTheme="majorHAnsi" w:eastAsia="黑体" w:hAnsiTheme="majorHAnsi" w:cstheme="majorBidi"/>
          <w:sz w:val="20"/>
          <w:szCs w:val="20"/>
        </w:rPr>
      </w:pPr>
      <w:r>
        <w:rPr>
          <w:rFonts w:asciiTheme="majorHAnsi" w:eastAsia="黑体" w:hAnsiTheme="majorHAnsi" w:cstheme="majorBidi"/>
          <w:sz w:val="20"/>
          <w:szCs w:val="20"/>
        </w:rPr>
        <w:br w:type="page"/>
      </w:r>
    </w:p>
    <w:p w14:paraId="6D278FA8" w14:textId="53D91F18" w:rsidR="006E03B2" w:rsidRDefault="006E03B2">
      <w:pPr>
        <w:widowControl/>
        <w:rPr>
          <w:rFonts w:asciiTheme="majorHAnsi" w:eastAsia="黑体" w:hAnsiTheme="majorHAnsi" w:cstheme="majorBidi"/>
          <w:sz w:val="20"/>
          <w:szCs w:val="20"/>
        </w:rPr>
      </w:pPr>
      <w:r w:rsidRPr="006E03B2">
        <w:rPr>
          <w:rFonts w:asciiTheme="majorHAnsi" w:eastAsia="黑体" w:hAnsiTheme="majorHAnsi" w:cstheme="majorBidi"/>
          <w:noProof/>
          <w:sz w:val="20"/>
          <w:szCs w:val="20"/>
        </w:rPr>
        <w:lastRenderedPageBreak/>
        <w:drawing>
          <wp:inline distT="0" distB="0" distL="0" distR="0" wp14:anchorId="4B8ABB67" wp14:editId="679EFA24">
            <wp:extent cx="5486400" cy="2940050"/>
            <wp:effectExtent l="0" t="0" r="0" b="6350"/>
            <wp:docPr id="1482723064" name="内容占位符 4" descr="图片包含 日程表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1DEF3EA8-974E-4AB8-698D-AFA25D3ECCE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内容占位符 4" descr="图片包含 日程表&#10;&#10;描述已自动生成">
                      <a:extLst>
                        <a:ext uri="{FF2B5EF4-FFF2-40B4-BE49-F238E27FC236}">
                          <a16:creationId xmlns:a16="http://schemas.microsoft.com/office/drawing/2014/main" id="{1DEF3EA8-974E-4AB8-698D-AFA25D3ECCE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2BD57" w14:textId="12B3F857" w:rsidR="006E03B2" w:rsidRPr="00A07744" w:rsidRDefault="006E03B2" w:rsidP="006E03B2">
      <w:pPr>
        <w:pStyle w:val="a4"/>
        <w:rPr>
          <w:rFonts w:ascii="Times New Roman" w:hAnsi="Times New Roman" w:cs="Times New Roman"/>
          <w:sz w:val="18"/>
          <w:szCs w:val="18"/>
        </w:rPr>
      </w:pPr>
      <w:bookmarkStart w:id="40" w:name="OLE_LINK151"/>
      <w:bookmarkStart w:id="41" w:name="OLE_LINK152"/>
      <w:r w:rsidRPr="006842F9">
        <w:rPr>
          <w:rFonts w:ascii="Times New Roman" w:hAnsi="Times New Roman" w:cs="Times New Roman"/>
          <w:b/>
          <w:bCs/>
        </w:rPr>
        <w:t xml:space="preserve">Supplementary Figure </w:t>
      </w:r>
      <w:r>
        <w:rPr>
          <w:rFonts w:ascii="Times New Roman" w:hAnsi="Times New Roman" w:cs="Times New Roman"/>
          <w:b/>
          <w:bCs/>
        </w:rPr>
        <w:t>10</w:t>
      </w:r>
      <w:r w:rsidRPr="006842F9">
        <w:rPr>
          <w:b/>
          <w:bCs/>
        </w:rPr>
        <w:t xml:space="preserve"> </w:t>
      </w:r>
      <w:r w:rsidRPr="006E03B2">
        <w:rPr>
          <w:rFonts w:ascii="Times New Roman" w:hAnsi="Times New Roman" w:cs="Times New Roman"/>
          <w:b/>
          <w:bCs/>
          <w:sz w:val="18"/>
          <w:szCs w:val="18"/>
        </w:rPr>
        <w:t xml:space="preserve">Potential </w:t>
      </w:r>
      <w:r w:rsidRPr="00904076">
        <w:rPr>
          <w:rFonts w:ascii="Times New Roman" w:hAnsi="Times New Roman" w:cs="Times New Roman"/>
          <w:b/>
          <w:bCs/>
          <w:i/>
          <w:iCs/>
          <w:sz w:val="18"/>
          <w:szCs w:val="18"/>
        </w:rPr>
        <w:t>SIGLEC11</w:t>
      </w:r>
      <w:r w:rsidRPr="006E03B2">
        <w:rPr>
          <w:rFonts w:ascii="Times New Roman" w:hAnsi="Times New Roman" w:cs="Times New Roman"/>
          <w:b/>
          <w:bCs/>
          <w:sz w:val="18"/>
          <w:szCs w:val="18"/>
        </w:rPr>
        <w:t xml:space="preserve"> and </w:t>
      </w:r>
      <w:r w:rsidRPr="00904076">
        <w:rPr>
          <w:rFonts w:ascii="Times New Roman" w:hAnsi="Times New Roman" w:cs="Times New Roman"/>
          <w:b/>
          <w:bCs/>
          <w:i/>
          <w:iCs/>
          <w:sz w:val="18"/>
          <w:szCs w:val="18"/>
        </w:rPr>
        <w:t>SIGLEC16</w:t>
      </w:r>
      <w:r w:rsidRPr="006E03B2">
        <w:rPr>
          <w:rFonts w:ascii="Times New Roman" w:hAnsi="Times New Roman" w:cs="Times New Roman"/>
          <w:b/>
          <w:bCs/>
          <w:sz w:val="18"/>
          <w:szCs w:val="18"/>
        </w:rPr>
        <w:t xml:space="preserve"> gene conversion event in the maternal haplotype of HG002</w:t>
      </w:r>
      <w:r w:rsidR="00263F91">
        <w:rPr>
          <w:rFonts w:ascii="Times New Roman" w:hAnsi="Times New Roman" w:cs="Times New Roman"/>
          <w:b/>
          <w:bCs/>
          <w:sz w:val="18"/>
          <w:szCs w:val="18"/>
        </w:rPr>
        <w:t xml:space="preserve"> (GRCh38)</w:t>
      </w:r>
      <w:r w:rsidRPr="006E03B2">
        <w:rPr>
          <w:rFonts w:ascii="Times New Roman" w:hAnsi="Times New Roman" w:cs="Times New Roman"/>
          <w:b/>
          <w:bCs/>
          <w:sz w:val="18"/>
          <w:szCs w:val="18"/>
        </w:rPr>
        <w:t>.</w:t>
      </w:r>
    </w:p>
    <w:bookmarkEnd w:id="40"/>
    <w:bookmarkEnd w:id="41"/>
    <w:p w14:paraId="4BD1E2FD" w14:textId="77777777" w:rsidR="006E03B2" w:rsidRPr="006E03B2" w:rsidRDefault="006E03B2">
      <w:pPr>
        <w:widowControl/>
        <w:rPr>
          <w:rFonts w:asciiTheme="majorHAnsi" w:eastAsia="黑体" w:hAnsiTheme="majorHAnsi" w:cstheme="majorBidi"/>
          <w:sz w:val="20"/>
          <w:szCs w:val="20"/>
        </w:rPr>
      </w:pPr>
    </w:p>
    <w:p w14:paraId="76283795" w14:textId="7FE9357A" w:rsidR="008069E4" w:rsidRDefault="008069E4">
      <w:pPr>
        <w:widowControl/>
        <w:rPr>
          <w:rFonts w:asciiTheme="majorHAnsi" w:eastAsia="黑体" w:hAnsiTheme="majorHAnsi" w:cstheme="majorBidi"/>
          <w:sz w:val="20"/>
          <w:szCs w:val="20"/>
        </w:rPr>
      </w:pPr>
      <w:r>
        <w:rPr>
          <w:rFonts w:asciiTheme="majorHAnsi" w:eastAsia="黑体" w:hAnsiTheme="majorHAnsi" w:cstheme="majorBidi"/>
          <w:sz w:val="20"/>
          <w:szCs w:val="20"/>
        </w:rPr>
        <w:br w:type="page"/>
      </w:r>
    </w:p>
    <w:p w14:paraId="7097F260" w14:textId="1B3F9A60" w:rsidR="006E03B2" w:rsidRDefault="006E03B2">
      <w:pPr>
        <w:widowControl/>
        <w:rPr>
          <w:rFonts w:asciiTheme="majorHAnsi" w:eastAsia="黑体" w:hAnsiTheme="majorHAnsi" w:cstheme="majorBidi"/>
          <w:sz w:val="20"/>
          <w:szCs w:val="20"/>
        </w:rPr>
      </w:pPr>
      <w:r w:rsidRPr="006E03B2">
        <w:rPr>
          <w:rFonts w:asciiTheme="majorHAnsi" w:eastAsia="黑体" w:hAnsiTheme="majorHAnsi" w:cstheme="majorBidi"/>
          <w:noProof/>
          <w:sz w:val="20"/>
          <w:szCs w:val="20"/>
        </w:rPr>
        <w:lastRenderedPageBreak/>
        <w:drawing>
          <wp:inline distT="0" distB="0" distL="0" distR="0" wp14:anchorId="72122425" wp14:editId="02C070C2">
            <wp:extent cx="5469453" cy="2933100"/>
            <wp:effectExtent l="0" t="0" r="4445" b="0"/>
            <wp:docPr id="1269596374" name="内容占位符 4">
              <a:extLst xmlns:a="http://schemas.openxmlformats.org/drawingml/2006/main">
                <a:ext uri="{FF2B5EF4-FFF2-40B4-BE49-F238E27FC236}">
                  <a16:creationId xmlns:a16="http://schemas.microsoft.com/office/drawing/2014/main" id="{59699D5E-4339-8FB8-36CD-2C148D0F092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596374" name="内容占位符 4">
                      <a:extLst>
                        <a:ext uri="{FF2B5EF4-FFF2-40B4-BE49-F238E27FC236}">
                          <a16:creationId xmlns:a16="http://schemas.microsoft.com/office/drawing/2014/main" id="{59699D5E-4339-8FB8-36CD-2C148D0F092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9453" cy="293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3A8A2" w14:textId="62E8F31C" w:rsidR="006E03B2" w:rsidRPr="00263F91" w:rsidRDefault="006E03B2" w:rsidP="006E03B2">
      <w:pPr>
        <w:pStyle w:val="a4"/>
        <w:rPr>
          <w:rFonts w:ascii="Times New Roman" w:hAnsi="Times New Roman" w:cs="Times New Roman"/>
          <w:b/>
          <w:bCs/>
          <w:sz w:val="18"/>
          <w:szCs w:val="18"/>
        </w:rPr>
      </w:pPr>
      <w:r w:rsidRPr="00263F91">
        <w:rPr>
          <w:rFonts w:ascii="Times New Roman" w:hAnsi="Times New Roman" w:cs="Times New Roman"/>
          <w:b/>
          <w:bCs/>
          <w:sz w:val="18"/>
          <w:szCs w:val="18"/>
        </w:rPr>
        <w:t>Supplementary Figure 11</w:t>
      </w:r>
      <w:r w:rsidRPr="00263F91">
        <w:rPr>
          <w:b/>
          <w:bCs/>
          <w:sz w:val="18"/>
          <w:szCs w:val="18"/>
        </w:rPr>
        <w:t xml:space="preserve"> </w:t>
      </w:r>
      <w:proofErr w:type="spellStart"/>
      <w:r w:rsidRPr="00263F91">
        <w:rPr>
          <w:rFonts w:ascii="Times New Roman" w:hAnsi="Times New Roman" w:cs="Times New Roman"/>
          <w:b/>
          <w:bCs/>
          <w:sz w:val="18"/>
          <w:szCs w:val="18"/>
        </w:rPr>
        <w:t>VACmap</w:t>
      </w:r>
      <w:proofErr w:type="spellEnd"/>
      <w:r w:rsidRPr="00263F91">
        <w:rPr>
          <w:rFonts w:ascii="Times New Roman" w:hAnsi="Times New Roman" w:cs="Times New Roman"/>
          <w:b/>
          <w:bCs/>
          <w:sz w:val="18"/>
          <w:szCs w:val="18"/>
        </w:rPr>
        <w:t xml:space="preserve"> accurately identifies a gene conversion event between </w:t>
      </w:r>
      <w:r w:rsidRPr="00263F91">
        <w:rPr>
          <w:rFonts w:ascii="Times New Roman" w:hAnsi="Times New Roman" w:cs="Times New Roman"/>
          <w:b/>
          <w:bCs/>
          <w:i/>
          <w:iCs/>
          <w:sz w:val="18"/>
          <w:szCs w:val="18"/>
        </w:rPr>
        <w:t>RHCE</w:t>
      </w:r>
      <w:r w:rsidRPr="00263F91">
        <w:rPr>
          <w:rFonts w:ascii="Times New Roman" w:hAnsi="Times New Roman" w:cs="Times New Roman"/>
          <w:b/>
          <w:bCs/>
          <w:sz w:val="18"/>
          <w:szCs w:val="18"/>
        </w:rPr>
        <w:t xml:space="preserve"> and </w:t>
      </w:r>
      <w:r w:rsidRPr="00263F91">
        <w:rPr>
          <w:rFonts w:ascii="Times New Roman" w:hAnsi="Times New Roman" w:cs="Times New Roman"/>
          <w:b/>
          <w:bCs/>
          <w:i/>
          <w:iCs/>
          <w:sz w:val="18"/>
          <w:szCs w:val="18"/>
        </w:rPr>
        <w:t>RHD</w:t>
      </w:r>
      <w:r w:rsidRPr="00263F91">
        <w:rPr>
          <w:rFonts w:ascii="Times New Roman" w:hAnsi="Times New Roman" w:cs="Times New Roman"/>
          <w:b/>
          <w:bCs/>
          <w:sz w:val="18"/>
          <w:szCs w:val="18"/>
        </w:rPr>
        <w:t xml:space="preserve"> in HG002</w:t>
      </w:r>
      <w:r w:rsidR="00263F91" w:rsidRPr="00263F91">
        <w:rPr>
          <w:rFonts w:ascii="Times New Roman" w:hAnsi="Times New Roman" w:cs="Times New Roman"/>
          <w:b/>
          <w:bCs/>
          <w:sz w:val="18"/>
          <w:szCs w:val="18"/>
        </w:rPr>
        <w:t xml:space="preserve"> (GRCh38)</w:t>
      </w:r>
      <w:r w:rsidRPr="00263F91">
        <w:rPr>
          <w:rFonts w:ascii="Times New Roman" w:hAnsi="Times New Roman" w:cs="Times New Roman"/>
          <w:b/>
          <w:bCs/>
          <w:sz w:val="18"/>
          <w:szCs w:val="18"/>
        </w:rPr>
        <w:t xml:space="preserve">. </w:t>
      </w:r>
      <w:r w:rsidRPr="00263F91">
        <w:rPr>
          <w:rFonts w:ascii="Times New Roman" w:hAnsi="Times New Roman" w:cs="Times New Roman"/>
          <w:sz w:val="18"/>
          <w:szCs w:val="18"/>
        </w:rPr>
        <w:t xml:space="preserve">This figure demonstrates </w:t>
      </w:r>
      <w:proofErr w:type="spellStart"/>
      <w:r w:rsidRPr="00263F91">
        <w:rPr>
          <w:rFonts w:ascii="Times New Roman" w:hAnsi="Times New Roman" w:cs="Times New Roman"/>
          <w:sz w:val="18"/>
          <w:szCs w:val="18"/>
        </w:rPr>
        <w:t>VACmap's</w:t>
      </w:r>
      <w:proofErr w:type="spellEnd"/>
      <w:r w:rsidRPr="00263F91">
        <w:rPr>
          <w:rFonts w:ascii="Times New Roman" w:hAnsi="Times New Roman" w:cs="Times New Roman"/>
          <w:sz w:val="18"/>
          <w:szCs w:val="18"/>
        </w:rPr>
        <w:t xml:space="preserve"> ability to precisely map a gene conversion event between the </w:t>
      </w:r>
      <w:r w:rsidRPr="00263F91">
        <w:rPr>
          <w:rFonts w:ascii="Times New Roman" w:hAnsi="Times New Roman" w:cs="Times New Roman"/>
          <w:i/>
          <w:iCs/>
          <w:sz w:val="18"/>
          <w:szCs w:val="18"/>
        </w:rPr>
        <w:t>RHCE</w:t>
      </w:r>
      <w:r w:rsidRPr="00263F91">
        <w:rPr>
          <w:rFonts w:ascii="Times New Roman" w:hAnsi="Times New Roman" w:cs="Times New Roman"/>
          <w:sz w:val="18"/>
          <w:szCs w:val="18"/>
        </w:rPr>
        <w:t xml:space="preserve"> and </w:t>
      </w:r>
      <w:r w:rsidRPr="00263F91">
        <w:rPr>
          <w:rFonts w:ascii="Times New Roman" w:hAnsi="Times New Roman" w:cs="Times New Roman"/>
          <w:i/>
          <w:iCs/>
          <w:sz w:val="18"/>
          <w:szCs w:val="18"/>
        </w:rPr>
        <w:t>RHD</w:t>
      </w:r>
      <w:r w:rsidRPr="00263F91">
        <w:rPr>
          <w:rFonts w:ascii="Times New Roman" w:hAnsi="Times New Roman" w:cs="Times New Roman"/>
          <w:sz w:val="18"/>
          <w:szCs w:val="18"/>
        </w:rPr>
        <w:t xml:space="preserve"> genes in HG002. The </w:t>
      </w:r>
      <w:proofErr w:type="spellStart"/>
      <w:r w:rsidRPr="00263F91">
        <w:rPr>
          <w:rFonts w:ascii="Times New Roman" w:hAnsi="Times New Roman" w:cs="Times New Roman"/>
          <w:sz w:val="18"/>
          <w:szCs w:val="18"/>
        </w:rPr>
        <w:t>VACmap</w:t>
      </w:r>
      <w:proofErr w:type="spellEnd"/>
      <w:r w:rsidRPr="00263F91">
        <w:rPr>
          <w:rFonts w:ascii="Times New Roman" w:hAnsi="Times New Roman" w:cs="Times New Roman"/>
          <w:sz w:val="18"/>
          <w:szCs w:val="18"/>
        </w:rPr>
        <w:t xml:space="preserve"> alignment clearly delineates the boundaries of the gene conversion region, which would be challenging to detect using standard alignment approaches.</w:t>
      </w:r>
    </w:p>
    <w:p w14:paraId="03D25415" w14:textId="77777777" w:rsidR="006E03B2" w:rsidRPr="006E03B2" w:rsidRDefault="006E03B2">
      <w:pPr>
        <w:widowControl/>
        <w:rPr>
          <w:rFonts w:asciiTheme="majorHAnsi" w:eastAsia="黑体" w:hAnsiTheme="majorHAnsi" w:cstheme="majorBidi"/>
          <w:sz w:val="20"/>
          <w:szCs w:val="20"/>
        </w:rPr>
      </w:pPr>
    </w:p>
    <w:p w14:paraId="08EFFA2E" w14:textId="0528DC1E" w:rsidR="008069E4" w:rsidRDefault="008069E4">
      <w:pPr>
        <w:widowControl/>
        <w:rPr>
          <w:rFonts w:asciiTheme="majorHAnsi" w:eastAsia="黑体" w:hAnsiTheme="majorHAnsi" w:cstheme="majorBidi"/>
          <w:sz w:val="20"/>
          <w:szCs w:val="20"/>
        </w:rPr>
      </w:pPr>
      <w:r>
        <w:rPr>
          <w:rFonts w:asciiTheme="majorHAnsi" w:eastAsia="黑体" w:hAnsiTheme="majorHAnsi" w:cstheme="majorBidi"/>
          <w:sz w:val="20"/>
          <w:szCs w:val="20"/>
        </w:rPr>
        <w:br w:type="page"/>
      </w:r>
    </w:p>
    <w:p w14:paraId="142F531D" w14:textId="1796CDD0" w:rsidR="00904076" w:rsidRDefault="00904076">
      <w:pPr>
        <w:widowControl/>
        <w:rPr>
          <w:rFonts w:asciiTheme="majorHAnsi" w:eastAsia="黑体" w:hAnsiTheme="majorHAnsi" w:cstheme="majorBidi"/>
          <w:sz w:val="20"/>
          <w:szCs w:val="20"/>
        </w:rPr>
      </w:pPr>
      <w:r w:rsidRPr="00904076">
        <w:rPr>
          <w:rFonts w:asciiTheme="majorHAnsi" w:eastAsia="黑体" w:hAnsiTheme="majorHAnsi" w:cstheme="majorBidi"/>
          <w:noProof/>
          <w:sz w:val="20"/>
          <w:szCs w:val="20"/>
        </w:rPr>
        <w:lastRenderedPageBreak/>
        <w:drawing>
          <wp:inline distT="0" distB="0" distL="0" distR="0" wp14:anchorId="0F6271F7" wp14:editId="717A4A7C">
            <wp:extent cx="5456533" cy="3220871"/>
            <wp:effectExtent l="0" t="0" r="5080" b="5080"/>
            <wp:docPr id="1022058013" name="内容占位符 4">
              <a:extLst xmlns:a="http://schemas.openxmlformats.org/drawingml/2006/main">
                <a:ext uri="{FF2B5EF4-FFF2-40B4-BE49-F238E27FC236}">
                  <a16:creationId xmlns:a16="http://schemas.microsoft.com/office/drawing/2014/main" id="{0B48ED32-37B0-666F-2473-1C37C7C9CC7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058013" name="内容占位符 4">
                      <a:extLst>
                        <a:ext uri="{FF2B5EF4-FFF2-40B4-BE49-F238E27FC236}">
                          <a16:creationId xmlns:a16="http://schemas.microsoft.com/office/drawing/2014/main" id="{0B48ED32-37B0-666F-2473-1C37C7C9CC7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1242" cy="3241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A5A28" w14:textId="658839F1" w:rsidR="00904076" w:rsidRPr="00263F91" w:rsidRDefault="00904076">
      <w:pPr>
        <w:widowControl/>
        <w:rPr>
          <w:rFonts w:asciiTheme="majorHAnsi" w:eastAsia="黑体" w:hAnsiTheme="majorHAnsi" w:cstheme="majorBidi"/>
          <w:sz w:val="18"/>
          <w:szCs w:val="18"/>
        </w:rPr>
      </w:pPr>
      <w:bookmarkStart w:id="42" w:name="OLE_LINK155"/>
      <w:bookmarkStart w:id="43" w:name="OLE_LINK156"/>
      <w:r w:rsidRPr="00263F91">
        <w:rPr>
          <w:b/>
          <w:bCs/>
          <w:sz w:val="18"/>
          <w:szCs w:val="18"/>
        </w:rPr>
        <w:t>Supplementary Figure 1</w:t>
      </w:r>
      <w:r w:rsidR="00D203FD">
        <w:rPr>
          <w:b/>
          <w:bCs/>
          <w:sz w:val="18"/>
          <w:szCs w:val="18"/>
        </w:rPr>
        <w:t>2</w:t>
      </w:r>
      <w:r w:rsidRPr="00263F91">
        <w:rPr>
          <w:b/>
          <w:bCs/>
          <w:sz w:val="18"/>
          <w:szCs w:val="18"/>
        </w:rPr>
        <w:t xml:space="preserve"> </w:t>
      </w:r>
      <w:proofErr w:type="spellStart"/>
      <w:r w:rsidRPr="00263F91">
        <w:rPr>
          <w:b/>
          <w:bCs/>
          <w:sz w:val="18"/>
          <w:szCs w:val="18"/>
        </w:rPr>
        <w:t>VACmap</w:t>
      </w:r>
      <w:proofErr w:type="spellEnd"/>
      <w:r w:rsidRPr="00263F91">
        <w:rPr>
          <w:b/>
          <w:bCs/>
          <w:sz w:val="18"/>
          <w:szCs w:val="18"/>
        </w:rPr>
        <w:t xml:space="preserve"> identifies </w:t>
      </w:r>
      <w:proofErr w:type="gramStart"/>
      <w:r w:rsidRPr="00263F91">
        <w:rPr>
          <w:b/>
          <w:bCs/>
          <w:i/>
          <w:iCs/>
          <w:sz w:val="18"/>
          <w:szCs w:val="18"/>
        </w:rPr>
        <w:t>RHCE::</w:t>
      </w:r>
      <w:proofErr w:type="gramEnd"/>
      <w:r w:rsidRPr="00263F91">
        <w:rPr>
          <w:b/>
          <w:bCs/>
          <w:i/>
          <w:iCs/>
          <w:sz w:val="18"/>
          <w:szCs w:val="18"/>
        </w:rPr>
        <w:t>RHD</w:t>
      </w:r>
      <w:r w:rsidRPr="00263F91">
        <w:rPr>
          <w:b/>
          <w:bCs/>
          <w:sz w:val="18"/>
          <w:szCs w:val="18"/>
        </w:rPr>
        <w:t xml:space="preserve"> gene conversion events in HG002, HG003, and HG004</w:t>
      </w:r>
      <w:r w:rsidR="00263F91">
        <w:rPr>
          <w:b/>
          <w:bCs/>
          <w:sz w:val="18"/>
          <w:szCs w:val="18"/>
        </w:rPr>
        <w:t xml:space="preserve"> (GRCh38)</w:t>
      </w:r>
      <w:r w:rsidRPr="00263F91">
        <w:rPr>
          <w:b/>
          <w:bCs/>
          <w:sz w:val="18"/>
          <w:szCs w:val="18"/>
        </w:rPr>
        <w:t>.</w:t>
      </w:r>
      <w:bookmarkEnd w:id="42"/>
      <w:bookmarkEnd w:id="43"/>
    </w:p>
    <w:p w14:paraId="28A8FABC" w14:textId="6DFB9A98" w:rsidR="00BE6A8B" w:rsidRPr="00263F91" w:rsidRDefault="00B05C5C" w:rsidP="00151026">
      <w:pPr>
        <w:widowControl/>
        <w:rPr>
          <w:rFonts w:asciiTheme="majorHAnsi" w:eastAsia="黑体" w:hAnsiTheme="majorHAnsi" w:cstheme="majorBidi"/>
          <w:sz w:val="20"/>
          <w:szCs w:val="20"/>
        </w:rPr>
      </w:pPr>
      <w:r w:rsidRPr="00263F91">
        <w:rPr>
          <w:rFonts w:asciiTheme="majorHAnsi" w:eastAsia="黑体" w:hAnsiTheme="majorHAnsi" w:cstheme="majorBidi"/>
          <w:sz w:val="20"/>
          <w:szCs w:val="20"/>
        </w:rPr>
        <w:br w:type="page"/>
      </w:r>
      <w:r w:rsidR="00BE6A8B">
        <w:rPr>
          <w:rFonts w:asciiTheme="majorHAnsi" w:eastAsia="黑体" w:hAnsiTheme="majorHAnsi" w:cstheme="majorBidi"/>
          <w:noProof/>
          <w:sz w:val="20"/>
          <w:szCs w:val="20"/>
        </w:rPr>
        <w:lastRenderedPageBreak/>
        <w:drawing>
          <wp:inline distT="0" distB="0" distL="0" distR="0" wp14:anchorId="21ABCBD0" wp14:editId="6045D146">
            <wp:extent cx="5543878" cy="3272427"/>
            <wp:effectExtent l="0" t="0" r="0" b="4445"/>
            <wp:docPr id="4787165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716563" name="图片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878" cy="327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7CBEB" w14:textId="12348305" w:rsidR="00BE6A8B" w:rsidRPr="00263F91" w:rsidRDefault="00BE6A8B" w:rsidP="00BE6A8B">
      <w:pPr>
        <w:pStyle w:val="a4"/>
        <w:rPr>
          <w:rFonts w:ascii="Times New Roman" w:hAnsi="Times New Roman" w:cs="Times New Roman"/>
          <w:b/>
          <w:bCs/>
          <w:sz w:val="18"/>
          <w:szCs w:val="18"/>
        </w:rPr>
      </w:pPr>
      <w:r w:rsidRPr="00263F91">
        <w:rPr>
          <w:rFonts w:ascii="Times New Roman" w:hAnsi="Times New Roman" w:cs="Times New Roman"/>
          <w:b/>
          <w:bCs/>
          <w:sz w:val="18"/>
          <w:szCs w:val="18"/>
        </w:rPr>
        <w:t xml:space="preserve">Supplementary Figure </w:t>
      </w:r>
      <w:r w:rsidR="00904076" w:rsidRPr="00263F91">
        <w:rPr>
          <w:rFonts w:ascii="Times New Roman" w:hAnsi="Times New Roman" w:cs="Times New Roman"/>
          <w:b/>
          <w:bCs/>
          <w:sz w:val="18"/>
          <w:szCs w:val="18"/>
        </w:rPr>
        <w:t>1</w:t>
      </w:r>
      <w:r w:rsidR="00D203FD">
        <w:rPr>
          <w:rFonts w:ascii="Times New Roman" w:hAnsi="Times New Roman" w:cs="Times New Roman"/>
          <w:b/>
          <w:bCs/>
          <w:sz w:val="18"/>
          <w:szCs w:val="18"/>
        </w:rPr>
        <w:t>3</w:t>
      </w:r>
      <w:r w:rsidRPr="00263F91">
        <w:rPr>
          <w:rFonts w:ascii="Times New Roman" w:hAnsi="Times New Roman" w:cs="Times New Roman"/>
          <w:sz w:val="18"/>
          <w:szCs w:val="18"/>
        </w:rPr>
        <w:t xml:space="preserve"> </w:t>
      </w:r>
      <w:bookmarkStart w:id="44" w:name="OLE_LINK28"/>
      <w:r w:rsidRPr="00263F91">
        <w:rPr>
          <w:rFonts w:ascii="Times New Roman" w:hAnsi="Times New Roman" w:cs="Times New Roman" w:hint="eastAsia"/>
          <w:b/>
          <w:bCs/>
          <w:sz w:val="18"/>
          <w:szCs w:val="18"/>
        </w:rPr>
        <w:t>The IGV visualization of</w:t>
      </w:r>
      <w:r w:rsidRPr="00263F91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="0001114E" w:rsidRPr="00263F91">
        <w:rPr>
          <w:rFonts w:ascii="Times New Roman" w:hAnsi="Times New Roman" w:cs="Times New Roman"/>
          <w:b/>
          <w:bCs/>
          <w:sz w:val="18"/>
          <w:szCs w:val="18"/>
        </w:rPr>
        <w:t xml:space="preserve">CHM13 </w:t>
      </w:r>
      <w:r w:rsidRPr="00263F91">
        <w:rPr>
          <w:rFonts w:ascii="Times New Roman" w:hAnsi="Times New Roman" w:cs="Times New Roman" w:hint="eastAsia"/>
          <w:b/>
          <w:bCs/>
          <w:sz w:val="18"/>
          <w:szCs w:val="18"/>
        </w:rPr>
        <w:t>ONT alignments produced by four aligners under GRCh38 reference in the KIV-2 region</w:t>
      </w:r>
      <w:r w:rsidR="00263F91" w:rsidRPr="00263F91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bookmarkStart w:id="45" w:name="OLE_LINK79"/>
      <w:bookmarkStart w:id="46" w:name="OLE_LINK80"/>
      <w:r w:rsidR="00263F91" w:rsidRPr="00263F91">
        <w:rPr>
          <w:rFonts w:ascii="Times New Roman" w:hAnsi="Times New Roman" w:cs="Times New Roman"/>
          <w:b/>
          <w:bCs/>
          <w:sz w:val="18"/>
          <w:szCs w:val="18"/>
        </w:rPr>
        <w:t>(GRCh38)</w:t>
      </w:r>
      <w:bookmarkEnd w:id="45"/>
      <w:bookmarkEnd w:id="46"/>
      <w:r w:rsidRPr="00263F91">
        <w:rPr>
          <w:rFonts w:ascii="Times New Roman" w:hAnsi="Times New Roman" w:cs="Times New Roman"/>
          <w:b/>
          <w:bCs/>
          <w:sz w:val="18"/>
          <w:szCs w:val="18"/>
        </w:rPr>
        <w:t>.</w:t>
      </w:r>
      <w:bookmarkEnd w:id="44"/>
    </w:p>
    <w:p w14:paraId="61679821" w14:textId="77777777" w:rsidR="00BE6A8B" w:rsidRDefault="00BE6A8B">
      <w:pPr>
        <w:widowControl/>
        <w:rPr>
          <w:rFonts w:eastAsia="黑体"/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br w:type="page"/>
      </w:r>
    </w:p>
    <w:p w14:paraId="56A11854" w14:textId="77777777" w:rsidR="0001114E" w:rsidRDefault="0001114E" w:rsidP="0001114E">
      <w:pPr>
        <w:pStyle w:val="a4"/>
        <w:keepNext/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3AF6395" wp14:editId="42235377">
            <wp:extent cx="5486400" cy="3238500"/>
            <wp:effectExtent l="0" t="0" r="0" b="0"/>
            <wp:docPr id="1162882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882065" name="图片 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7C87E" w14:textId="3C12A481" w:rsidR="00BE6A8B" w:rsidRPr="00263F91" w:rsidRDefault="0001114E" w:rsidP="0001114E">
      <w:pPr>
        <w:pStyle w:val="a4"/>
        <w:rPr>
          <w:rFonts w:ascii="Times New Roman" w:hAnsi="Times New Roman" w:cs="Times New Roman"/>
          <w:b/>
          <w:bCs/>
          <w:sz w:val="18"/>
          <w:szCs w:val="18"/>
        </w:rPr>
      </w:pPr>
      <w:r w:rsidRPr="00263F91">
        <w:rPr>
          <w:rFonts w:ascii="Times New Roman" w:hAnsi="Times New Roman" w:cs="Times New Roman"/>
          <w:b/>
          <w:bCs/>
          <w:sz w:val="18"/>
          <w:szCs w:val="18"/>
        </w:rPr>
        <w:t xml:space="preserve">Supplementary Figure </w:t>
      </w:r>
      <w:r w:rsidR="001D1BFF">
        <w:rPr>
          <w:rFonts w:ascii="Times New Roman" w:hAnsi="Times New Roman" w:cs="Times New Roman"/>
          <w:b/>
          <w:bCs/>
          <w:sz w:val="18"/>
          <w:szCs w:val="18"/>
        </w:rPr>
        <w:t>1</w:t>
      </w:r>
      <w:r w:rsidR="00D203FD">
        <w:rPr>
          <w:rFonts w:ascii="Times New Roman" w:hAnsi="Times New Roman" w:cs="Times New Roman"/>
          <w:b/>
          <w:bCs/>
          <w:sz w:val="18"/>
          <w:szCs w:val="18"/>
        </w:rPr>
        <w:t>4</w:t>
      </w:r>
      <w:r w:rsidRPr="00263F91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Pr="00263F91">
        <w:rPr>
          <w:rFonts w:ascii="Times New Roman" w:hAnsi="Times New Roman" w:cs="Times New Roman" w:hint="eastAsia"/>
          <w:b/>
          <w:bCs/>
          <w:sz w:val="18"/>
          <w:szCs w:val="18"/>
        </w:rPr>
        <w:t>The IGV visualization of</w:t>
      </w:r>
      <w:r w:rsidRPr="00263F91">
        <w:rPr>
          <w:rFonts w:ascii="Times New Roman" w:hAnsi="Times New Roman" w:cs="Times New Roman"/>
          <w:b/>
          <w:bCs/>
          <w:sz w:val="18"/>
          <w:szCs w:val="18"/>
        </w:rPr>
        <w:t xml:space="preserve"> HG002 </w:t>
      </w:r>
      <w:r w:rsidR="002D4C36" w:rsidRPr="00263F91">
        <w:rPr>
          <w:rFonts w:ascii="Times New Roman" w:hAnsi="Times New Roman" w:cs="Times New Roman" w:hint="eastAsia"/>
          <w:b/>
          <w:bCs/>
          <w:sz w:val="18"/>
          <w:szCs w:val="18"/>
        </w:rPr>
        <w:t>HiFi</w:t>
      </w:r>
      <w:r w:rsidRPr="00263F91">
        <w:rPr>
          <w:rFonts w:ascii="Times New Roman" w:hAnsi="Times New Roman" w:cs="Times New Roman" w:hint="eastAsia"/>
          <w:b/>
          <w:bCs/>
          <w:sz w:val="18"/>
          <w:szCs w:val="18"/>
        </w:rPr>
        <w:t xml:space="preserve"> alignments produced by four aligners under GRCh38 reference in the KIV-2 </w:t>
      </w:r>
      <w:proofErr w:type="gramStart"/>
      <w:r w:rsidRPr="00263F91">
        <w:rPr>
          <w:rFonts w:ascii="Times New Roman" w:hAnsi="Times New Roman" w:cs="Times New Roman" w:hint="eastAsia"/>
          <w:b/>
          <w:bCs/>
          <w:sz w:val="18"/>
          <w:szCs w:val="18"/>
        </w:rPr>
        <w:t>region</w:t>
      </w:r>
      <w:r w:rsidR="00263F91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="00263F91" w:rsidRPr="00263F91">
        <w:rPr>
          <w:rFonts w:ascii="Times New Roman" w:hAnsi="Times New Roman" w:cs="Times New Roman"/>
          <w:b/>
          <w:bCs/>
          <w:sz w:val="18"/>
          <w:szCs w:val="18"/>
        </w:rPr>
        <w:t xml:space="preserve"> (</w:t>
      </w:r>
      <w:proofErr w:type="gramEnd"/>
      <w:r w:rsidR="00263F91" w:rsidRPr="00263F91">
        <w:rPr>
          <w:rFonts w:ascii="Times New Roman" w:hAnsi="Times New Roman" w:cs="Times New Roman"/>
          <w:b/>
          <w:bCs/>
          <w:sz w:val="18"/>
          <w:szCs w:val="18"/>
        </w:rPr>
        <w:t>GRCh38)</w:t>
      </w:r>
      <w:r w:rsidRPr="00263F91">
        <w:rPr>
          <w:rFonts w:ascii="Times New Roman" w:hAnsi="Times New Roman" w:cs="Times New Roman"/>
          <w:b/>
          <w:bCs/>
          <w:sz w:val="18"/>
          <w:szCs w:val="18"/>
        </w:rPr>
        <w:t>.</w:t>
      </w:r>
    </w:p>
    <w:p w14:paraId="43BCAEE4" w14:textId="388E32BA" w:rsidR="0001114E" w:rsidRDefault="0001114E">
      <w:pPr>
        <w:widowControl/>
      </w:pPr>
      <w:r>
        <w:br w:type="page"/>
      </w:r>
    </w:p>
    <w:p w14:paraId="537F84AE" w14:textId="77777777" w:rsidR="0001114E" w:rsidRDefault="0001114E" w:rsidP="0001114E">
      <w:pPr>
        <w:keepNext/>
      </w:pPr>
      <w:r>
        <w:rPr>
          <w:rFonts w:hint="eastAsia"/>
          <w:noProof/>
        </w:rPr>
        <w:lastRenderedPageBreak/>
        <w:drawing>
          <wp:inline distT="0" distB="0" distL="0" distR="0" wp14:anchorId="7A53D430" wp14:editId="4380E022">
            <wp:extent cx="5509773" cy="3252296"/>
            <wp:effectExtent l="0" t="0" r="2540" b="0"/>
            <wp:docPr id="208053990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539902" name="图片 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773" cy="325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CD180" w14:textId="585EA775" w:rsidR="0001114E" w:rsidRPr="00263F91" w:rsidRDefault="0001114E" w:rsidP="0001114E">
      <w:pPr>
        <w:pStyle w:val="a4"/>
        <w:rPr>
          <w:rFonts w:ascii="Times New Roman" w:hAnsi="Times New Roman" w:cs="Times New Roman"/>
          <w:b/>
          <w:bCs/>
          <w:sz w:val="18"/>
          <w:szCs w:val="18"/>
        </w:rPr>
      </w:pPr>
      <w:r w:rsidRPr="00263F91">
        <w:rPr>
          <w:rFonts w:ascii="Times New Roman" w:hAnsi="Times New Roman" w:cs="Times New Roman"/>
          <w:b/>
          <w:bCs/>
          <w:sz w:val="18"/>
          <w:szCs w:val="18"/>
        </w:rPr>
        <w:t xml:space="preserve">Supplementary Figure </w:t>
      </w:r>
      <w:r w:rsidR="00904076" w:rsidRPr="00263F91">
        <w:rPr>
          <w:rFonts w:ascii="Times New Roman" w:hAnsi="Times New Roman" w:cs="Times New Roman"/>
          <w:b/>
          <w:bCs/>
          <w:sz w:val="18"/>
          <w:szCs w:val="18"/>
        </w:rPr>
        <w:t>1</w:t>
      </w:r>
      <w:r w:rsidR="00D203FD">
        <w:rPr>
          <w:rFonts w:ascii="Times New Roman" w:hAnsi="Times New Roman" w:cs="Times New Roman"/>
          <w:b/>
          <w:bCs/>
          <w:sz w:val="18"/>
          <w:szCs w:val="18"/>
        </w:rPr>
        <w:t>5</w:t>
      </w:r>
      <w:r w:rsidRPr="00263F91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Pr="00263F91">
        <w:rPr>
          <w:rFonts w:ascii="Times New Roman" w:hAnsi="Times New Roman" w:cs="Times New Roman" w:hint="eastAsia"/>
          <w:b/>
          <w:bCs/>
          <w:sz w:val="18"/>
          <w:szCs w:val="18"/>
        </w:rPr>
        <w:t>The IGV visualization of</w:t>
      </w:r>
      <w:r w:rsidRPr="00263F91">
        <w:rPr>
          <w:rFonts w:ascii="Times New Roman" w:hAnsi="Times New Roman" w:cs="Times New Roman"/>
          <w:b/>
          <w:bCs/>
          <w:sz w:val="18"/>
          <w:szCs w:val="18"/>
        </w:rPr>
        <w:t xml:space="preserve"> HG002 </w:t>
      </w:r>
      <w:r w:rsidRPr="00263F91">
        <w:rPr>
          <w:rFonts w:ascii="Times New Roman" w:hAnsi="Times New Roman" w:cs="Times New Roman" w:hint="eastAsia"/>
          <w:b/>
          <w:bCs/>
          <w:sz w:val="18"/>
          <w:szCs w:val="18"/>
        </w:rPr>
        <w:t xml:space="preserve">ONT alignments produced by four aligners under GRCh38 reference in the KIV-2 </w:t>
      </w:r>
      <w:proofErr w:type="gramStart"/>
      <w:r w:rsidRPr="00263F91">
        <w:rPr>
          <w:rFonts w:ascii="Times New Roman" w:hAnsi="Times New Roman" w:cs="Times New Roman" w:hint="eastAsia"/>
          <w:b/>
          <w:bCs/>
          <w:sz w:val="18"/>
          <w:szCs w:val="18"/>
        </w:rPr>
        <w:t>region</w:t>
      </w:r>
      <w:r w:rsidR="00263F91" w:rsidRPr="00263F91">
        <w:rPr>
          <w:rFonts w:ascii="Times New Roman" w:hAnsi="Times New Roman" w:cs="Times New Roman"/>
          <w:b/>
          <w:bCs/>
          <w:sz w:val="18"/>
          <w:szCs w:val="18"/>
        </w:rPr>
        <w:t xml:space="preserve">  (</w:t>
      </w:r>
      <w:proofErr w:type="gramEnd"/>
      <w:r w:rsidR="00263F91" w:rsidRPr="00263F91">
        <w:rPr>
          <w:rFonts w:ascii="Times New Roman" w:hAnsi="Times New Roman" w:cs="Times New Roman"/>
          <w:b/>
          <w:bCs/>
          <w:sz w:val="18"/>
          <w:szCs w:val="18"/>
        </w:rPr>
        <w:t>GRCh38)</w:t>
      </w:r>
      <w:r w:rsidRPr="00263F91">
        <w:rPr>
          <w:rFonts w:ascii="Times New Roman" w:hAnsi="Times New Roman" w:cs="Times New Roman"/>
          <w:b/>
          <w:bCs/>
          <w:sz w:val="18"/>
          <w:szCs w:val="18"/>
        </w:rPr>
        <w:t>.</w:t>
      </w:r>
    </w:p>
    <w:p w14:paraId="2C48FE3C" w14:textId="074DFF38" w:rsidR="0001114E" w:rsidRDefault="0001114E">
      <w:pPr>
        <w:widowControl/>
      </w:pPr>
      <w:r>
        <w:br w:type="page"/>
      </w:r>
    </w:p>
    <w:p w14:paraId="4298CCAA" w14:textId="74AB559D" w:rsidR="008A63B2" w:rsidRDefault="008A63B2">
      <w:pPr>
        <w:widowControl/>
      </w:pPr>
      <w:r>
        <w:rPr>
          <w:noProof/>
        </w:rPr>
        <w:lastRenderedPageBreak/>
        <w:drawing>
          <wp:inline distT="0" distB="0" distL="0" distR="0" wp14:anchorId="6C005FD8" wp14:editId="08085A67">
            <wp:extent cx="5486400" cy="3238500"/>
            <wp:effectExtent l="0" t="0" r="0" b="0"/>
            <wp:docPr id="750889989" name="图片 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889989" name="图片 1" descr="图形用户界面&#10;&#10;描述已自动生成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9B472" w14:textId="538E032D" w:rsidR="008A63B2" w:rsidRPr="00263F91" w:rsidRDefault="008A63B2" w:rsidP="008A63B2">
      <w:pPr>
        <w:pStyle w:val="a4"/>
        <w:rPr>
          <w:sz w:val="18"/>
          <w:szCs w:val="18"/>
        </w:rPr>
      </w:pPr>
      <w:r w:rsidRPr="00263F91">
        <w:rPr>
          <w:rFonts w:ascii="Times New Roman" w:hAnsi="Times New Roman" w:cs="Times New Roman"/>
          <w:b/>
          <w:bCs/>
          <w:sz w:val="18"/>
          <w:szCs w:val="18"/>
        </w:rPr>
        <w:t>Supplementary Figure 1</w:t>
      </w:r>
      <w:r w:rsidR="00D203FD">
        <w:rPr>
          <w:rFonts w:ascii="Times New Roman" w:hAnsi="Times New Roman" w:cs="Times New Roman"/>
          <w:b/>
          <w:bCs/>
          <w:sz w:val="18"/>
          <w:szCs w:val="18"/>
        </w:rPr>
        <w:t>6</w:t>
      </w:r>
      <w:r w:rsidRPr="00263F91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Pr="00263F91">
        <w:rPr>
          <w:rFonts w:ascii="Times New Roman" w:hAnsi="Times New Roman" w:cs="Times New Roman" w:hint="eastAsia"/>
          <w:b/>
          <w:bCs/>
          <w:sz w:val="18"/>
          <w:szCs w:val="18"/>
        </w:rPr>
        <w:t>The IGV visualization of</w:t>
      </w:r>
      <w:r w:rsidRPr="00263F91">
        <w:rPr>
          <w:rFonts w:ascii="Times New Roman" w:hAnsi="Times New Roman" w:cs="Times New Roman"/>
          <w:b/>
          <w:bCs/>
          <w:sz w:val="18"/>
          <w:szCs w:val="18"/>
        </w:rPr>
        <w:t xml:space="preserve"> CHM13 HiFi</w:t>
      </w:r>
      <w:r w:rsidRPr="00263F91">
        <w:rPr>
          <w:rFonts w:ascii="Times New Roman" w:hAnsi="Times New Roman" w:cs="Times New Roman" w:hint="eastAsia"/>
          <w:b/>
          <w:bCs/>
          <w:sz w:val="18"/>
          <w:szCs w:val="18"/>
        </w:rPr>
        <w:t xml:space="preserve"> alignments produced by four aligners under </w:t>
      </w:r>
      <w:r w:rsidRPr="00263F91">
        <w:rPr>
          <w:rFonts w:ascii="Times New Roman" w:hAnsi="Times New Roman" w:cs="Times New Roman"/>
          <w:b/>
          <w:bCs/>
          <w:sz w:val="18"/>
          <w:szCs w:val="18"/>
        </w:rPr>
        <w:t xml:space="preserve">modified </w:t>
      </w:r>
      <w:r w:rsidRPr="00263F91">
        <w:rPr>
          <w:rFonts w:ascii="Times New Roman" w:hAnsi="Times New Roman" w:cs="Times New Roman" w:hint="eastAsia"/>
          <w:b/>
          <w:bCs/>
          <w:sz w:val="18"/>
          <w:szCs w:val="18"/>
        </w:rPr>
        <w:t>GRCh38 reference in the KIV-2 region</w:t>
      </w:r>
      <w:r w:rsidRPr="00263F91">
        <w:rPr>
          <w:rFonts w:ascii="Times New Roman" w:hAnsi="Times New Roman" w:cs="Times New Roman"/>
          <w:b/>
          <w:bCs/>
          <w:sz w:val="18"/>
          <w:szCs w:val="18"/>
        </w:rPr>
        <w:t>.</w:t>
      </w:r>
    </w:p>
    <w:p w14:paraId="18D78FF0" w14:textId="77777777" w:rsidR="008A63B2" w:rsidRPr="008A63B2" w:rsidRDefault="008A63B2">
      <w:pPr>
        <w:widowControl/>
      </w:pPr>
    </w:p>
    <w:p w14:paraId="72F43914" w14:textId="1E3EA70F" w:rsidR="008A63B2" w:rsidRDefault="008A63B2">
      <w:pPr>
        <w:widowControl/>
      </w:pPr>
      <w:r>
        <w:br w:type="page"/>
      </w:r>
    </w:p>
    <w:p w14:paraId="250B7CEE" w14:textId="77777777" w:rsidR="0001114E" w:rsidRDefault="0001114E" w:rsidP="0001114E">
      <w:pPr>
        <w:keepNext/>
      </w:pPr>
      <w:r>
        <w:rPr>
          <w:rFonts w:hint="eastAsia"/>
          <w:noProof/>
        </w:rPr>
        <w:lastRenderedPageBreak/>
        <w:drawing>
          <wp:inline distT="0" distB="0" distL="0" distR="0" wp14:anchorId="4FD185F6" wp14:editId="58CB3DA2">
            <wp:extent cx="5486400" cy="3238500"/>
            <wp:effectExtent l="0" t="0" r="0" b="0"/>
            <wp:docPr id="88621905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219050" name="图片 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9CF95" w14:textId="09EC90F1" w:rsidR="00225ACD" w:rsidRPr="00263F91" w:rsidRDefault="0001114E" w:rsidP="00C25DDD">
      <w:pPr>
        <w:pStyle w:val="a4"/>
        <w:rPr>
          <w:sz w:val="18"/>
          <w:szCs w:val="18"/>
        </w:rPr>
      </w:pPr>
      <w:r w:rsidRPr="00263F91">
        <w:rPr>
          <w:rFonts w:ascii="Times New Roman" w:hAnsi="Times New Roman" w:cs="Times New Roman"/>
          <w:b/>
          <w:bCs/>
          <w:sz w:val="18"/>
          <w:szCs w:val="18"/>
        </w:rPr>
        <w:t xml:space="preserve">Supplementary Figure </w:t>
      </w:r>
      <w:r w:rsidR="00904076" w:rsidRPr="00263F91">
        <w:rPr>
          <w:rFonts w:ascii="Times New Roman" w:hAnsi="Times New Roman" w:cs="Times New Roman"/>
          <w:b/>
          <w:bCs/>
          <w:sz w:val="18"/>
          <w:szCs w:val="18"/>
        </w:rPr>
        <w:t>1</w:t>
      </w:r>
      <w:r w:rsidR="00D203FD">
        <w:rPr>
          <w:rFonts w:ascii="Times New Roman" w:hAnsi="Times New Roman" w:cs="Times New Roman"/>
          <w:b/>
          <w:bCs/>
          <w:sz w:val="18"/>
          <w:szCs w:val="18"/>
        </w:rPr>
        <w:t>7</w:t>
      </w:r>
      <w:r w:rsidRPr="00263F91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bookmarkStart w:id="47" w:name="OLE_LINK29"/>
      <w:r w:rsidRPr="00263F91">
        <w:rPr>
          <w:rFonts w:ascii="Times New Roman" w:hAnsi="Times New Roman" w:cs="Times New Roman" w:hint="eastAsia"/>
          <w:b/>
          <w:bCs/>
          <w:sz w:val="18"/>
          <w:szCs w:val="18"/>
        </w:rPr>
        <w:t>The IGV visualization of</w:t>
      </w:r>
      <w:r w:rsidRPr="00263F91">
        <w:rPr>
          <w:rFonts w:ascii="Times New Roman" w:hAnsi="Times New Roman" w:cs="Times New Roman"/>
          <w:b/>
          <w:bCs/>
          <w:sz w:val="18"/>
          <w:szCs w:val="18"/>
        </w:rPr>
        <w:t xml:space="preserve"> CHM13 </w:t>
      </w:r>
      <w:r w:rsidRPr="00263F91">
        <w:rPr>
          <w:rFonts w:ascii="Times New Roman" w:hAnsi="Times New Roman" w:cs="Times New Roman" w:hint="eastAsia"/>
          <w:b/>
          <w:bCs/>
          <w:sz w:val="18"/>
          <w:szCs w:val="18"/>
        </w:rPr>
        <w:t xml:space="preserve">ONT alignments produced by four aligners under </w:t>
      </w:r>
      <w:r w:rsidRPr="00263F91">
        <w:rPr>
          <w:rFonts w:ascii="Times New Roman" w:hAnsi="Times New Roman" w:cs="Times New Roman"/>
          <w:b/>
          <w:bCs/>
          <w:sz w:val="18"/>
          <w:szCs w:val="18"/>
        </w:rPr>
        <w:t xml:space="preserve">modified </w:t>
      </w:r>
      <w:r w:rsidRPr="00263F91">
        <w:rPr>
          <w:rFonts w:ascii="Times New Roman" w:hAnsi="Times New Roman" w:cs="Times New Roman" w:hint="eastAsia"/>
          <w:b/>
          <w:bCs/>
          <w:sz w:val="18"/>
          <w:szCs w:val="18"/>
        </w:rPr>
        <w:t>GRCh38 reference in the KIV-2 region</w:t>
      </w:r>
      <w:r w:rsidRPr="00263F91">
        <w:rPr>
          <w:rFonts w:ascii="Times New Roman" w:hAnsi="Times New Roman" w:cs="Times New Roman"/>
          <w:b/>
          <w:bCs/>
          <w:sz w:val="18"/>
          <w:szCs w:val="18"/>
        </w:rPr>
        <w:t>.</w:t>
      </w:r>
      <w:bookmarkEnd w:id="47"/>
    </w:p>
    <w:p w14:paraId="2BBE4686" w14:textId="3496F8F6" w:rsidR="0001114E" w:rsidRDefault="0001114E" w:rsidP="0001114E">
      <w:pPr>
        <w:keepNext/>
        <w:widowControl/>
      </w:pPr>
      <w:r w:rsidRPr="00225ACD">
        <w:rPr>
          <w:rFonts w:asciiTheme="majorHAnsi" w:eastAsia="黑体" w:hAnsiTheme="majorHAnsi" w:cstheme="majorBidi"/>
          <w:sz w:val="20"/>
          <w:szCs w:val="20"/>
        </w:rPr>
        <w:br w:type="page"/>
      </w:r>
      <w:r>
        <w:rPr>
          <w:rFonts w:asciiTheme="majorHAnsi" w:eastAsia="黑体" w:hAnsiTheme="majorHAnsi" w:cstheme="majorBidi"/>
          <w:noProof/>
          <w:sz w:val="20"/>
          <w:szCs w:val="20"/>
        </w:rPr>
        <w:lastRenderedPageBreak/>
        <w:drawing>
          <wp:inline distT="0" distB="0" distL="0" distR="0" wp14:anchorId="794BB5B6" wp14:editId="142B3635">
            <wp:extent cx="5486400" cy="3238500"/>
            <wp:effectExtent l="0" t="0" r="0" b="0"/>
            <wp:docPr id="110431199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311991" name="图片 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93218" w14:textId="1A16AFA7" w:rsidR="0001114E" w:rsidRPr="00263F91" w:rsidRDefault="0001114E" w:rsidP="0001114E">
      <w:pPr>
        <w:pStyle w:val="a4"/>
        <w:rPr>
          <w:sz w:val="18"/>
          <w:szCs w:val="18"/>
        </w:rPr>
      </w:pPr>
      <w:r w:rsidRPr="00263F91">
        <w:rPr>
          <w:rFonts w:ascii="Times New Roman" w:hAnsi="Times New Roman" w:cs="Times New Roman"/>
          <w:b/>
          <w:bCs/>
          <w:sz w:val="18"/>
          <w:szCs w:val="18"/>
        </w:rPr>
        <w:t xml:space="preserve">Supplementary Figure </w:t>
      </w:r>
      <w:r w:rsidR="00904076" w:rsidRPr="00263F91">
        <w:rPr>
          <w:rFonts w:ascii="Times New Roman" w:hAnsi="Times New Roman" w:cs="Times New Roman"/>
          <w:b/>
          <w:bCs/>
          <w:sz w:val="18"/>
          <w:szCs w:val="18"/>
        </w:rPr>
        <w:t>1</w:t>
      </w:r>
      <w:r w:rsidR="00D203FD">
        <w:rPr>
          <w:rFonts w:ascii="Times New Roman" w:hAnsi="Times New Roman" w:cs="Times New Roman"/>
          <w:b/>
          <w:bCs/>
          <w:sz w:val="18"/>
          <w:szCs w:val="18"/>
        </w:rPr>
        <w:t>8</w:t>
      </w:r>
      <w:r w:rsidRPr="00263F91">
        <w:rPr>
          <w:sz w:val="18"/>
          <w:szCs w:val="18"/>
        </w:rPr>
        <w:t xml:space="preserve"> </w:t>
      </w:r>
      <w:r w:rsidRPr="00263F91">
        <w:rPr>
          <w:rFonts w:ascii="Times New Roman" w:hAnsi="Times New Roman" w:cs="Times New Roman" w:hint="eastAsia"/>
          <w:b/>
          <w:bCs/>
          <w:sz w:val="18"/>
          <w:szCs w:val="18"/>
        </w:rPr>
        <w:t>The IGV visualization of</w:t>
      </w:r>
      <w:r w:rsidRPr="00263F91">
        <w:rPr>
          <w:rFonts w:ascii="Times New Roman" w:hAnsi="Times New Roman" w:cs="Times New Roman"/>
          <w:b/>
          <w:bCs/>
          <w:sz w:val="18"/>
          <w:szCs w:val="18"/>
        </w:rPr>
        <w:t xml:space="preserve"> HG002 </w:t>
      </w:r>
      <w:r w:rsidR="002D4C36" w:rsidRPr="00263F91">
        <w:rPr>
          <w:rFonts w:ascii="Times New Roman" w:hAnsi="Times New Roman" w:cs="Times New Roman" w:hint="eastAsia"/>
          <w:b/>
          <w:bCs/>
          <w:sz w:val="18"/>
          <w:szCs w:val="18"/>
        </w:rPr>
        <w:t>HiFi</w:t>
      </w:r>
      <w:r w:rsidRPr="00263F91">
        <w:rPr>
          <w:rFonts w:ascii="Times New Roman" w:hAnsi="Times New Roman" w:cs="Times New Roman" w:hint="eastAsia"/>
          <w:b/>
          <w:bCs/>
          <w:sz w:val="18"/>
          <w:szCs w:val="18"/>
        </w:rPr>
        <w:t xml:space="preserve"> alignments produced by four aligners under </w:t>
      </w:r>
      <w:r w:rsidRPr="00263F91">
        <w:rPr>
          <w:rFonts w:ascii="Times New Roman" w:hAnsi="Times New Roman" w:cs="Times New Roman"/>
          <w:b/>
          <w:bCs/>
          <w:sz w:val="18"/>
          <w:szCs w:val="18"/>
        </w:rPr>
        <w:t xml:space="preserve">modified </w:t>
      </w:r>
      <w:r w:rsidRPr="00263F91">
        <w:rPr>
          <w:rFonts w:ascii="Times New Roman" w:hAnsi="Times New Roman" w:cs="Times New Roman" w:hint="eastAsia"/>
          <w:b/>
          <w:bCs/>
          <w:sz w:val="18"/>
          <w:szCs w:val="18"/>
        </w:rPr>
        <w:t>GRCh38 reference in the KIV-2 region</w:t>
      </w:r>
      <w:r w:rsidRPr="00263F91">
        <w:rPr>
          <w:rFonts w:ascii="Times New Roman" w:hAnsi="Times New Roman" w:cs="Times New Roman"/>
          <w:b/>
          <w:bCs/>
          <w:sz w:val="18"/>
          <w:szCs w:val="18"/>
        </w:rPr>
        <w:t>.</w:t>
      </w:r>
    </w:p>
    <w:p w14:paraId="740ED334" w14:textId="77777777" w:rsidR="0001114E" w:rsidRDefault="0001114E" w:rsidP="0001114E">
      <w:pPr>
        <w:keepNext/>
        <w:widowControl/>
      </w:pPr>
      <w:r>
        <w:rPr>
          <w:rFonts w:asciiTheme="majorHAnsi" w:eastAsia="黑体" w:hAnsiTheme="majorHAnsi" w:cstheme="majorBidi"/>
          <w:sz w:val="20"/>
          <w:szCs w:val="20"/>
        </w:rPr>
        <w:br w:type="page"/>
      </w:r>
      <w:r>
        <w:rPr>
          <w:rFonts w:asciiTheme="majorHAnsi" w:eastAsia="黑体" w:hAnsiTheme="majorHAnsi" w:cstheme="majorBidi"/>
          <w:noProof/>
          <w:sz w:val="20"/>
          <w:szCs w:val="20"/>
        </w:rPr>
        <w:lastRenderedPageBreak/>
        <w:drawing>
          <wp:inline distT="0" distB="0" distL="0" distR="0" wp14:anchorId="1E297299" wp14:editId="73155357">
            <wp:extent cx="5486400" cy="3238500"/>
            <wp:effectExtent l="0" t="0" r="0" b="0"/>
            <wp:docPr id="125262755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627553" name="图片 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EDDE6" w14:textId="0ACD6145" w:rsidR="001076B0" w:rsidRPr="00263F91" w:rsidRDefault="0001114E" w:rsidP="001076B0">
      <w:pPr>
        <w:pStyle w:val="a4"/>
        <w:rPr>
          <w:rFonts w:ascii="Times New Roman" w:hAnsi="Times New Roman" w:cs="Times New Roman"/>
          <w:b/>
          <w:bCs/>
          <w:sz w:val="18"/>
          <w:szCs w:val="18"/>
        </w:rPr>
      </w:pPr>
      <w:r w:rsidRPr="00263F91">
        <w:rPr>
          <w:rFonts w:ascii="Times New Roman" w:hAnsi="Times New Roman" w:cs="Times New Roman"/>
          <w:b/>
          <w:bCs/>
          <w:sz w:val="18"/>
          <w:szCs w:val="18"/>
        </w:rPr>
        <w:t xml:space="preserve">Supplementary Figure </w:t>
      </w:r>
      <w:r w:rsidR="00D203FD">
        <w:rPr>
          <w:rFonts w:ascii="Times New Roman" w:hAnsi="Times New Roman" w:cs="Times New Roman"/>
          <w:b/>
          <w:bCs/>
          <w:sz w:val="18"/>
          <w:szCs w:val="18"/>
        </w:rPr>
        <w:t>19</w:t>
      </w:r>
      <w:r w:rsidRPr="00263F91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Pr="00263F91">
        <w:rPr>
          <w:rFonts w:ascii="Times New Roman" w:hAnsi="Times New Roman" w:cs="Times New Roman" w:hint="eastAsia"/>
          <w:b/>
          <w:bCs/>
          <w:sz w:val="18"/>
          <w:szCs w:val="18"/>
        </w:rPr>
        <w:t>The IGV visualization of</w:t>
      </w:r>
      <w:r w:rsidRPr="00263F91">
        <w:rPr>
          <w:rFonts w:ascii="Times New Roman" w:hAnsi="Times New Roman" w:cs="Times New Roman"/>
          <w:b/>
          <w:bCs/>
          <w:sz w:val="18"/>
          <w:szCs w:val="18"/>
        </w:rPr>
        <w:t xml:space="preserve"> HG002 </w:t>
      </w:r>
      <w:r w:rsidRPr="00263F91">
        <w:rPr>
          <w:rFonts w:ascii="Times New Roman" w:hAnsi="Times New Roman" w:cs="Times New Roman" w:hint="eastAsia"/>
          <w:b/>
          <w:bCs/>
          <w:sz w:val="18"/>
          <w:szCs w:val="18"/>
        </w:rPr>
        <w:t xml:space="preserve">ONT alignments produced by four aligners under </w:t>
      </w:r>
      <w:r w:rsidRPr="00263F91">
        <w:rPr>
          <w:rFonts w:ascii="Times New Roman" w:hAnsi="Times New Roman" w:cs="Times New Roman"/>
          <w:b/>
          <w:bCs/>
          <w:sz w:val="18"/>
          <w:szCs w:val="18"/>
        </w:rPr>
        <w:t xml:space="preserve">modified </w:t>
      </w:r>
      <w:r w:rsidRPr="00263F91">
        <w:rPr>
          <w:rFonts w:ascii="Times New Roman" w:hAnsi="Times New Roman" w:cs="Times New Roman" w:hint="eastAsia"/>
          <w:b/>
          <w:bCs/>
          <w:sz w:val="18"/>
          <w:szCs w:val="18"/>
        </w:rPr>
        <w:t>GRCh38 reference in the KIV-2 region</w:t>
      </w:r>
      <w:r w:rsidRPr="00263F91">
        <w:rPr>
          <w:rFonts w:ascii="Times New Roman" w:hAnsi="Times New Roman" w:cs="Times New Roman"/>
          <w:b/>
          <w:bCs/>
          <w:sz w:val="18"/>
          <w:szCs w:val="18"/>
        </w:rPr>
        <w:t>.</w:t>
      </w:r>
    </w:p>
    <w:p w14:paraId="2909B2CC" w14:textId="2D20A115" w:rsidR="00E4157F" w:rsidRDefault="004F460B" w:rsidP="00E4157F">
      <w:pPr>
        <w:keepNext/>
        <w:widowControl/>
      </w:pPr>
      <w:r w:rsidRPr="001076B0">
        <w:rPr>
          <w:rFonts w:asciiTheme="majorHAnsi" w:eastAsia="黑体" w:hAnsiTheme="majorHAnsi" w:cstheme="majorBidi"/>
          <w:sz w:val="20"/>
          <w:szCs w:val="20"/>
        </w:rPr>
        <w:br w:type="page"/>
      </w:r>
      <w:r>
        <w:rPr>
          <w:rFonts w:asciiTheme="majorHAnsi" w:eastAsia="黑体" w:hAnsiTheme="majorHAnsi" w:cstheme="majorBidi"/>
          <w:noProof/>
          <w:sz w:val="20"/>
          <w:szCs w:val="20"/>
        </w:rPr>
        <w:lastRenderedPageBreak/>
        <w:drawing>
          <wp:inline distT="0" distB="0" distL="0" distR="0" wp14:anchorId="74139AEA" wp14:editId="09519392">
            <wp:extent cx="4302803" cy="2544588"/>
            <wp:effectExtent l="0" t="0" r="2540" b="0"/>
            <wp:docPr id="193796239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962392" name="图片 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2803" cy="254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E7150" w14:textId="5B8C5221" w:rsidR="004F460B" w:rsidRPr="002D4C36" w:rsidRDefault="00E4157F" w:rsidP="00E4157F">
      <w:pPr>
        <w:pStyle w:val="a4"/>
        <w:rPr>
          <w:rFonts w:ascii="Times New Roman" w:hAnsi="Times New Roman" w:cs="Times New Roman"/>
          <w:b/>
          <w:bCs/>
          <w:sz w:val="18"/>
          <w:szCs w:val="18"/>
        </w:rPr>
      </w:pPr>
      <w:r w:rsidRPr="002D4C36">
        <w:rPr>
          <w:rFonts w:ascii="Times New Roman" w:hAnsi="Times New Roman" w:cs="Times New Roman"/>
          <w:b/>
          <w:bCs/>
          <w:sz w:val="18"/>
          <w:szCs w:val="18"/>
        </w:rPr>
        <w:t xml:space="preserve">Supplementary Figure </w:t>
      </w:r>
      <w:r w:rsidR="00904076">
        <w:rPr>
          <w:rFonts w:ascii="Times New Roman" w:hAnsi="Times New Roman" w:cs="Times New Roman"/>
          <w:b/>
          <w:bCs/>
          <w:sz w:val="18"/>
          <w:szCs w:val="18"/>
        </w:rPr>
        <w:t>2</w:t>
      </w:r>
      <w:r w:rsidR="00D203FD">
        <w:rPr>
          <w:rFonts w:ascii="Times New Roman" w:hAnsi="Times New Roman" w:cs="Times New Roman"/>
          <w:b/>
          <w:bCs/>
          <w:sz w:val="18"/>
          <w:szCs w:val="18"/>
        </w:rPr>
        <w:t>0</w:t>
      </w:r>
      <w:r w:rsidRPr="002D4C36">
        <w:rPr>
          <w:rFonts w:ascii="Times New Roman" w:hAnsi="Times New Roman" w:cs="Times New Roman"/>
          <w:b/>
          <w:bCs/>
          <w:sz w:val="18"/>
          <w:szCs w:val="18"/>
        </w:rPr>
        <w:t xml:space="preserve"> The alignment detail of an ONT long read from CHM13 human sample resolved all 23 KIV-2 repeat units. </w:t>
      </w:r>
    </w:p>
    <w:p w14:paraId="4A92C014" w14:textId="77777777" w:rsidR="0001114E" w:rsidRDefault="0001114E">
      <w:pPr>
        <w:widowControl/>
        <w:rPr>
          <w:rFonts w:asciiTheme="majorHAnsi" w:eastAsia="黑体" w:hAnsiTheme="majorHAnsi" w:cstheme="majorBidi"/>
          <w:sz w:val="20"/>
          <w:szCs w:val="20"/>
        </w:rPr>
      </w:pPr>
    </w:p>
    <w:p w14:paraId="1D6E5619" w14:textId="77777777" w:rsidR="0001114E" w:rsidRDefault="0001114E">
      <w:pPr>
        <w:widowControl/>
        <w:rPr>
          <w:rFonts w:asciiTheme="majorHAnsi" w:eastAsia="黑体" w:hAnsiTheme="majorHAnsi" w:cstheme="majorBidi"/>
          <w:sz w:val="20"/>
          <w:szCs w:val="20"/>
        </w:rPr>
      </w:pPr>
    </w:p>
    <w:p w14:paraId="50E0DDF6" w14:textId="1A6A8CBD" w:rsidR="00485AA7" w:rsidRPr="00D203FD" w:rsidRDefault="0001114E" w:rsidP="00D203FD">
      <w:pPr>
        <w:widowControl/>
        <w:rPr>
          <w:rFonts w:asciiTheme="majorHAnsi" w:eastAsia="黑体" w:hAnsiTheme="majorHAnsi" w:cstheme="majorBidi"/>
          <w:sz w:val="20"/>
          <w:szCs w:val="20"/>
        </w:rPr>
      </w:pPr>
      <w:r>
        <w:rPr>
          <w:rFonts w:asciiTheme="majorHAnsi" w:eastAsia="黑体" w:hAnsiTheme="majorHAnsi" w:cstheme="majorBidi"/>
          <w:sz w:val="20"/>
          <w:szCs w:val="20"/>
        </w:rPr>
        <w:br w:type="page"/>
      </w:r>
      <w:r w:rsidR="0096734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AAD6CD2" wp14:editId="3795349B">
                <wp:simplePos x="0" y="0"/>
                <wp:positionH relativeFrom="column">
                  <wp:posOffset>520700</wp:posOffset>
                </wp:positionH>
                <wp:positionV relativeFrom="paragraph">
                  <wp:posOffset>7926705</wp:posOffset>
                </wp:positionV>
                <wp:extent cx="4443730" cy="635"/>
                <wp:effectExtent l="0" t="0" r="1270" b="12065"/>
                <wp:wrapSquare wrapText="bothSides"/>
                <wp:docPr id="296714519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37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72511CE" w14:textId="3DAC69FB" w:rsidR="00967346" w:rsidRPr="00967346" w:rsidRDefault="00967346" w:rsidP="00967346">
                            <w:pPr>
                              <w:pStyle w:val="a4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</w:pPr>
                            <w:r w:rsidRPr="0096734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Supplementary Figure </w:t>
                            </w:r>
                            <w:r w:rsidR="0090407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2</w:t>
                            </w:r>
                            <w:r w:rsidR="00D203F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1</w:t>
                            </w:r>
                            <w:r w:rsidRPr="0096734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The Examples for </w:t>
                            </w:r>
                            <w:r w:rsidR="002D4C3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a</w:t>
                            </w:r>
                            <w:r w:rsidRPr="0096734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ssigning </w:t>
                            </w:r>
                            <w:r w:rsidR="002D4C3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n</w:t>
                            </w:r>
                            <w:r w:rsidRPr="0096734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ormal (blue) or </w:t>
                            </w:r>
                            <w:r w:rsidR="002D4C3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v</w:t>
                            </w:r>
                            <w:r w:rsidRPr="0096734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ariation (red) </w:t>
                            </w:r>
                            <w:r w:rsidR="002D4C3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e</w:t>
                            </w:r>
                            <w:r w:rsidRPr="0096734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dges in </w:t>
                            </w:r>
                            <w:r w:rsidR="002D4C3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d</w:t>
                            </w:r>
                            <w:r w:rsidRPr="0096734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ifferent </w:t>
                            </w:r>
                            <w:r w:rsidR="002D4C3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  <w:r w:rsidRPr="0096734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cenarios.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D6CD2" id="_x0000_s1036" type="#_x0000_t202" style="position:absolute;margin-left:41pt;margin-top:624.15pt;width:349.9pt;height:.0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" stroked="f">
                <v:textbox style="mso-fit-shape-to-text:t" inset="0,0,0,0">
                  <w:txbxContent>
                    <w:p w14:paraId="272511CE" w14:textId="3DAC69FB" w:rsidR="00967346" w:rsidRPr="00967346" w:rsidRDefault="00967346" w:rsidP="00967346">
                      <w:pPr>
                        <w:pStyle w:val="a4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18"/>
                          <w:szCs w:val="18"/>
                        </w:rPr>
                      </w:pPr>
                      <w:r w:rsidRPr="00967346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 xml:space="preserve">Supplementary Figure </w:t>
                      </w:r>
                      <w:r w:rsidR="00904076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2</w:t>
                      </w:r>
                      <w:r w:rsidR="00D203FD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1</w:t>
                      </w:r>
                      <w:r w:rsidRPr="00967346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 xml:space="preserve"> The Examples for </w:t>
                      </w:r>
                      <w:r w:rsidR="002D4C36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a</w:t>
                      </w:r>
                      <w:r w:rsidRPr="00967346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 xml:space="preserve">ssigning </w:t>
                      </w:r>
                      <w:r w:rsidR="002D4C36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n</w:t>
                      </w:r>
                      <w:r w:rsidRPr="00967346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 xml:space="preserve">ormal (blue) or </w:t>
                      </w:r>
                      <w:r w:rsidR="002D4C36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v</w:t>
                      </w:r>
                      <w:r w:rsidRPr="00967346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 xml:space="preserve">ariation (red) </w:t>
                      </w:r>
                      <w:r w:rsidR="002D4C36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e</w:t>
                      </w:r>
                      <w:r w:rsidRPr="00967346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 xml:space="preserve">dges in </w:t>
                      </w:r>
                      <w:r w:rsidR="002D4C36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d</w:t>
                      </w:r>
                      <w:r w:rsidRPr="00967346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 xml:space="preserve">ifferent </w:t>
                      </w:r>
                      <w:r w:rsidR="002D4C36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s</w:t>
                      </w:r>
                      <w:r w:rsidRPr="00967346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cenarios.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135C1">
        <w:rPr>
          <w:rFonts w:asciiTheme="majorHAnsi" w:eastAsia="黑体" w:hAnsiTheme="majorHAnsi" w:cstheme="majorBidi" w:hint="eastAsia"/>
          <w:noProof/>
          <w:sz w:val="20"/>
          <w:szCs w:val="20"/>
        </w:rPr>
        <w:drawing>
          <wp:anchor distT="0" distB="0" distL="114300" distR="114300" simplePos="0" relativeHeight="251743232" behindDoc="0" locked="0" layoutInCell="1" allowOverlap="1" wp14:anchorId="4672CF58" wp14:editId="75666615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444338" cy="7869600"/>
            <wp:effectExtent l="0" t="0" r="1270" b="4445"/>
            <wp:wrapSquare wrapText="bothSides"/>
            <wp:docPr id="10118820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882058" name="图片 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4338" cy="786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85AA7" w:rsidRPr="00D203FD" w:rsidSect="007337A0">
      <w:pgSz w:w="12240" w:h="15840"/>
      <w:pgMar w:top="1440" w:right="1800" w:bottom="1440" w:left="1800" w:header="720" w:footer="72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336A61" w14:textId="77777777" w:rsidR="007337A0" w:rsidRDefault="007337A0" w:rsidP="00EC2F89">
      <w:r>
        <w:separator/>
      </w:r>
    </w:p>
  </w:endnote>
  <w:endnote w:type="continuationSeparator" w:id="0">
    <w:p w14:paraId="613DAC06" w14:textId="77777777" w:rsidR="007337A0" w:rsidRDefault="007337A0" w:rsidP="00EC2F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-ExtB">
    <w:panose1 w:val="02010609060101010101"/>
    <w:charset w:val="86"/>
    <w:family w:val="modern"/>
    <w:pitch w:val="fixed"/>
    <w:sig w:usb0="00000001" w:usb1="0A0E0000" w:usb2="00000010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B4271A" w14:textId="77777777" w:rsidR="007337A0" w:rsidRDefault="007337A0" w:rsidP="00EC2F89">
      <w:r>
        <w:separator/>
      </w:r>
    </w:p>
  </w:footnote>
  <w:footnote w:type="continuationSeparator" w:id="0">
    <w:p w14:paraId="2E863514" w14:textId="77777777" w:rsidR="007337A0" w:rsidRDefault="007337A0" w:rsidP="00EC2F8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bordersDoNotSurroundHeader/>
  <w:bordersDoNotSurroundFooter/>
  <w:proofState w:spelling="clean" w:grammar="clean"/>
  <w:defaultTabStop w:val="4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05DC"/>
    <w:rsid w:val="00002109"/>
    <w:rsid w:val="00004AC1"/>
    <w:rsid w:val="00006F2D"/>
    <w:rsid w:val="00007CB7"/>
    <w:rsid w:val="0001114E"/>
    <w:rsid w:val="00013817"/>
    <w:rsid w:val="00013A5E"/>
    <w:rsid w:val="00013F5D"/>
    <w:rsid w:val="00025CF2"/>
    <w:rsid w:val="0003358B"/>
    <w:rsid w:val="000351F0"/>
    <w:rsid w:val="000359E4"/>
    <w:rsid w:val="000363F0"/>
    <w:rsid w:val="00052316"/>
    <w:rsid w:val="0005782C"/>
    <w:rsid w:val="00060EA2"/>
    <w:rsid w:val="00061E43"/>
    <w:rsid w:val="00063C7A"/>
    <w:rsid w:val="00064B40"/>
    <w:rsid w:val="00074D15"/>
    <w:rsid w:val="00087B79"/>
    <w:rsid w:val="00095ABB"/>
    <w:rsid w:val="000B0CC7"/>
    <w:rsid w:val="000B564D"/>
    <w:rsid w:val="000C4EF1"/>
    <w:rsid w:val="000D1178"/>
    <w:rsid w:val="000E0003"/>
    <w:rsid w:val="000E7290"/>
    <w:rsid w:val="000F4187"/>
    <w:rsid w:val="000F67FD"/>
    <w:rsid w:val="00100E4F"/>
    <w:rsid w:val="001076B0"/>
    <w:rsid w:val="001143F7"/>
    <w:rsid w:val="0011529B"/>
    <w:rsid w:val="00124EA5"/>
    <w:rsid w:val="00125331"/>
    <w:rsid w:val="0013472E"/>
    <w:rsid w:val="00143F43"/>
    <w:rsid w:val="00150279"/>
    <w:rsid w:val="001507BE"/>
    <w:rsid w:val="00151026"/>
    <w:rsid w:val="001562C8"/>
    <w:rsid w:val="00161E2B"/>
    <w:rsid w:val="001664CC"/>
    <w:rsid w:val="00173689"/>
    <w:rsid w:val="001761D7"/>
    <w:rsid w:val="00182355"/>
    <w:rsid w:val="00182690"/>
    <w:rsid w:val="001839E2"/>
    <w:rsid w:val="001902E3"/>
    <w:rsid w:val="0019183D"/>
    <w:rsid w:val="0019288A"/>
    <w:rsid w:val="001A4781"/>
    <w:rsid w:val="001A7ECD"/>
    <w:rsid w:val="001C7808"/>
    <w:rsid w:val="001D1BFF"/>
    <w:rsid w:val="001D609E"/>
    <w:rsid w:val="001E069C"/>
    <w:rsid w:val="001E2D8D"/>
    <w:rsid w:val="001F12B9"/>
    <w:rsid w:val="001F5161"/>
    <w:rsid w:val="001F70E8"/>
    <w:rsid w:val="002017B3"/>
    <w:rsid w:val="00201B76"/>
    <w:rsid w:val="00202716"/>
    <w:rsid w:val="00205298"/>
    <w:rsid w:val="00206D22"/>
    <w:rsid w:val="002108D0"/>
    <w:rsid w:val="00212214"/>
    <w:rsid w:val="00213A94"/>
    <w:rsid w:val="00216072"/>
    <w:rsid w:val="00216696"/>
    <w:rsid w:val="002234AA"/>
    <w:rsid w:val="00225ACD"/>
    <w:rsid w:val="00236954"/>
    <w:rsid w:val="00241DC8"/>
    <w:rsid w:val="00260455"/>
    <w:rsid w:val="002605CC"/>
    <w:rsid w:val="00263058"/>
    <w:rsid w:val="00263E83"/>
    <w:rsid w:val="00263F91"/>
    <w:rsid w:val="00267C32"/>
    <w:rsid w:val="002724B8"/>
    <w:rsid w:val="00281D19"/>
    <w:rsid w:val="00285EEE"/>
    <w:rsid w:val="00286DED"/>
    <w:rsid w:val="00297300"/>
    <w:rsid w:val="002D36EC"/>
    <w:rsid w:val="002D460C"/>
    <w:rsid w:val="002D4C36"/>
    <w:rsid w:val="002E5300"/>
    <w:rsid w:val="002F0563"/>
    <w:rsid w:val="002F42B4"/>
    <w:rsid w:val="002F565F"/>
    <w:rsid w:val="0030342C"/>
    <w:rsid w:val="003215AC"/>
    <w:rsid w:val="00321B83"/>
    <w:rsid w:val="00323DE7"/>
    <w:rsid w:val="00325AD9"/>
    <w:rsid w:val="003272D4"/>
    <w:rsid w:val="00331719"/>
    <w:rsid w:val="003331CB"/>
    <w:rsid w:val="00347E60"/>
    <w:rsid w:val="003531DC"/>
    <w:rsid w:val="0035590B"/>
    <w:rsid w:val="00367069"/>
    <w:rsid w:val="00371D36"/>
    <w:rsid w:val="00373E32"/>
    <w:rsid w:val="00374D9A"/>
    <w:rsid w:val="00393780"/>
    <w:rsid w:val="00394E24"/>
    <w:rsid w:val="00397759"/>
    <w:rsid w:val="00397A33"/>
    <w:rsid w:val="003A025C"/>
    <w:rsid w:val="003A43DB"/>
    <w:rsid w:val="003A4F23"/>
    <w:rsid w:val="003A7B2C"/>
    <w:rsid w:val="003B1703"/>
    <w:rsid w:val="003B5A44"/>
    <w:rsid w:val="003B5F65"/>
    <w:rsid w:val="003B6396"/>
    <w:rsid w:val="003C394C"/>
    <w:rsid w:val="003C3F6E"/>
    <w:rsid w:val="003C4757"/>
    <w:rsid w:val="003D4767"/>
    <w:rsid w:val="003E2839"/>
    <w:rsid w:val="003F1058"/>
    <w:rsid w:val="003F408C"/>
    <w:rsid w:val="003F4431"/>
    <w:rsid w:val="003F46AB"/>
    <w:rsid w:val="00403D9C"/>
    <w:rsid w:val="004139A1"/>
    <w:rsid w:val="00426CD0"/>
    <w:rsid w:val="00426D34"/>
    <w:rsid w:val="00452792"/>
    <w:rsid w:val="0046139B"/>
    <w:rsid w:val="00476AAF"/>
    <w:rsid w:val="00481EF9"/>
    <w:rsid w:val="00482396"/>
    <w:rsid w:val="00483C78"/>
    <w:rsid w:val="00485491"/>
    <w:rsid w:val="00485AA7"/>
    <w:rsid w:val="00486A10"/>
    <w:rsid w:val="00490B0A"/>
    <w:rsid w:val="00497001"/>
    <w:rsid w:val="004A1924"/>
    <w:rsid w:val="004A373A"/>
    <w:rsid w:val="004B3FA2"/>
    <w:rsid w:val="004B57CA"/>
    <w:rsid w:val="004C21A9"/>
    <w:rsid w:val="004C2A69"/>
    <w:rsid w:val="004C4AE5"/>
    <w:rsid w:val="004C60B9"/>
    <w:rsid w:val="004D20F0"/>
    <w:rsid w:val="004D60B4"/>
    <w:rsid w:val="004E1A76"/>
    <w:rsid w:val="004E27F1"/>
    <w:rsid w:val="004F460B"/>
    <w:rsid w:val="00504752"/>
    <w:rsid w:val="005102EE"/>
    <w:rsid w:val="00510B9F"/>
    <w:rsid w:val="0051498B"/>
    <w:rsid w:val="00525011"/>
    <w:rsid w:val="005253BA"/>
    <w:rsid w:val="00530EA9"/>
    <w:rsid w:val="00532665"/>
    <w:rsid w:val="00541010"/>
    <w:rsid w:val="00544FE5"/>
    <w:rsid w:val="00555FED"/>
    <w:rsid w:val="00556B55"/>
    <w:rsid w:val="005579A3"/>
    <w:rsid w:val="00560E9D"/>
    <w:rsid w:val="00565E69"/>
    <w:rsid w:val="00566411"/>
    <w:rsid w:val="00566881"/>
    <w:rsid w:val="00577F34"/>
    <w:rsid w:val="00580A68"/>
    <w:rsid w:val="0058374C"/>
    <w:rsid w:val="005870EA"/>
    <w:rsid w:val="005928A0"/>
    <w:rsid w:val="005A2792"/>
    <w:rsid w:val="005A2C98"/>
    <w:rsid w:val="005A32B0"/>
    <w:rsid w:val="005A4E8D"/>
    <w:rsid w:val="005B08D9"/>
    <w:rsid w:val="005B76D8"/>
    <w:rsid w:val="005C6FDB"/>
    <w:rsid w:val="005D6AD3"/>
    <w:rsid w:val="005D7EBE"/>
    <w:rsid w:val="005E687B"/>
    <w:rsid w:val="005F0465"/>
    <w:rsid w:val="005F4B2B"/>
    <w:rsid w:val="005F6A02"/>
    <w:rsid w:val="005F6BF5"/>
    <w:rsid w:val="0061002D"/>
    <w:rsid w:val="00610549"/>
    <w:rsid w:val="0061166E"/>
    <w:rsid w:val="00612C51"/>
    <w:rsid w:val="00613661"/>
    <w:rsid w:val="00620316"/>
    <w:rsid w:val="00621A89"/>
    <w:rsid w:val="00631358"/>
    <w:rsid w:val="006378B2"/>
    <w:rsid w:val="006439BB"/>
    <w:rsid w:val="00645BA8"/>
    <w:rsid w:val="00651D6E"/>
    <w:rsid w:val="0065371B"/>
    <w:rsid w:val="0065741D"/>
    <w:rsid w:val="00657DE4"/>
    <w:rsid w:val="00662C8B"/>
    <w:rsid w:val="00663B07"/>
    <w:rsid w:val="006842F9"/>
    <w:rsid w:val="00691704"/>
    <w:rsid w:val="00695414"/>
    <w:rsid w:val="006B5DC1"/>
    <w:rsid w:val="006B7548"/>
    <w:rsid w:val="006C2077"/>
    <w:rsid w:val="006C37E7"/>
    <w:rsid w:val="006D409C"/>
    <w:rsid w:val="006D473C"/>
    <w:rsid w:val="006E03B2"/>
    <w:rsid w:val="006E1091"/>
    <w:rsid w:val="006E231F"/>
    <w:rsid w:val="006F2659"/>
    <w:rsid w:val="006F5E38"/>
    <w:rsid w:val="00701790"/>
    <w:rsid w:val="00711E43"/>
    <w:rsid w:val="00712892"/>
    <w:rsid w:val="007135C1"/>
    <w:rsid w:val="00714DA0"/>
    <w:rsid w:val="00717B09"/>
    <w:rsid w:val="00730A86"/>
    <w:rsid w:val="007337A0"/>
    <w:rsid w:val="00734594"/>
    <w:rsid w:val="00735C7D"/>
    <w:rsid w:val="00740138"/>
    <w:rsid w:val="00741B1D"/>
    <w:rsid w:val="00750E90"/>
    <w:rsid w:val="00760AC6"/>
    <w:rsid w:val="0076266D"/>
    <w:rsid w:val="00771A5E"/>
    <w:rsid w:val="0077300B"/>
    <w:rsid w:val="00773DA8"/>
    <w:rsid w:val="007740E9"/>
    <w:rsid w:val="0079429E"/>
    <w:rsid w:val="00795335"/>
    <w:rsid w:val="007A13C5"/>
    <w:rsid w:val="007B3E7E"/>
    <w:rsid w:val="007B4332"/>
    <w:rsid w:val="007C2AF4"/>
    <w:rsid w:val="007C379C"/>
    <w:rsid w:val="007C58BE"/>
    <w:rsid w:val="007D0ADA"/>
    <w:rsid w:val="007D4709"/>
    <w:rsid w:val="007E28FB"/>
    <w:rsid w:val="007E4ACE"/>
    <w:rsid w:val="007E7305"/>
    <w:rsid w:val="007F4CCA"/>
    <w:rsid w:val="007F64B0"/>
    <w:rsid w:val="00802ACA"/>
    <w:rsid w:val="00804B36"/>
    <w:rsid w:val="00805310"/>
    <w:rsid w:val="008069E4"/>
    <w:rsid w:val="00807625"/>
    <w:rsid w:val="00823116"/>
    <w:rsid w:val="0083262E"/>
    <w:rsid w:val="00832760"/>
    <w:rsid w:val="00836405"/>
    <w:rsid w:val="00840261"/>
    <w:rsid w:val="00840BE1"/>
    <w:rsid w:val="00844735"/>
    <w:rsid w:val="0084568A"/>
    <w:rsid w:val="00851423"/>
    <w:rsid w:val="00852DF7"/>
    <w:rsid w:val="00857E0F"/>
    <w:rsid w:val="00873BAA"/>
    <w:rsid w:val="00875AD1"/>
    <w:rsid w:val="008764B0"/>
    <w:rsid w:val="00881180"/>
    <w:rsid w:val="00881A41"/>
    <w:rsid w:val="00886951"/>
    <w:rsid w:val="008873D1"/>
    <w:rsid w:val="00893D2F"/>
    <w:rsid w:val="00895035"/>
    <w:rsid w:val="00895671"/>
    <w:rsid w:val="008A2B94"/>
    <w:rsid w:val="008A63B2"/>
    <w:rsid w:val="008B3B9B"/>
    <w:rsid w:val="008C3607"/>
    <w:rsid w:val="008C3CDE"/>
    <w:rsid w:val="008C4C35"/>
    <w:rsid w:val="008D26BC"/>
    <w:rsid w:val="008D499E"/>
    <w:rsid w:val="008F32B7"/>
    <w:rsid w:val="00900191"/>
    <w:rsid w:val="00904076"/>
    <w:rsid w:val="00906ACB"/>
    <w:rsid w:val="0092207A"/>
    <w:rsid w:val="00923388"/>
    <w:rsid w:val="009337D7"/>
    <w:rsid w:val="009508ED"/>
    <w:rsid w:val="00950B68"/>
    <w:rsid w:val="009572DB"/>
    <w:rsid w:val="00967346"/>
    <w:rsid w:val="00967D55"/>
    <w:rsid w:val="00975060"/>
    <w:rsid w:val="009822FF"/>
    <w:rsid w:val="00982C38"/>
    <w:rsid w:val="0099538B"/>
    <w:rsid w:val="00995893"/>
    <w:rsid w:val="009B3C7E"/>
    <w:rsid w:val="009C0C8E"/>
    <w:rsid w:val="009C2095"/>
    <w:rsid w:val="009C32F1"/>
    <w:rsid w:val="009C5359"/>
    <w:rsid w:val="009C64B2"/>
    <w:rsid w:val="009E44B1"/>
    <w:rsid w:val="009E5CEE"/>
    <w:rsid w:val="009F1B42"/>
    <w:rsid w:val="00A00561"/>
    <w:rsid w:val="00A0074F"/>
    <w:rsid w:val="00A13DB9"/>
    <w:rsid w:val="00A2277E"/>
    <w:rsid w:val="00A2733C"/>
    <w:rsid w:val="00A4762A"/>
    <w:rsid w:val="00A62071"/>
    <w:rsid w:val="00A64970"/>
    <w:rsid w:val="00A74683"/>
    <w:rsid w:val="00A77B9B"/>
    <w:rsid w:val="00A8462F"/>
    <w:rsid w:val="00A863A1"/>
    <w:rsid w:val="00A87273"/>
    <w:rsid w:val="00A93C1E"/>
    <w:rsid w:val="00A943DF"/>
    <w:rsid w:val="00A94C09"/>
    <w:rsid w:val="00A9561A"/>
    <w:rsid w:val="00AA1077"/>
    <w:rsid w:val="00AA6922"/>
    <w:rsid w:val="00AC2988"/>
    <w:rsid w:val="00AC4560"/>
    <w:rsid w:val="00AD0A66"/>
    <w:rsid w:val="00AD0DD7"/>
    <w:rsid w:val="00AD1A4C"/>
    <w:rsid w:val="00AD7457"/>
    <w:rsid w:val="00AE1774"/>
    <w:rsid w:val="00AE3769"/>
    <w:rsid w:val="00AE40D4"/>
    <w:rsid w:val="00AF1802"/>
    <w:rsid w:val="00AF1EA2"/>
    <w:rsid w:val="00AF2176"/>
    <w:rsid w:val="00AF4307"/>
    <w:rsid w:val="00B00CC6"/>
    <w:rsid w:val="00B05C5C"/>
    <w:rsid w:val="00B06A03"/>
    <w:rsid w:val="00B10903"/>
    <w:rsid w:val="00B133DF"/>
    <w:rsid w:val="00B22C75"/>
    <w:rsid w:val="00B3239A"/>
    <w:rsid w:val="00B402C6"/>
    <w:rsid w:val="00B51FE9"/>
    <w:rsid w:val="00B6520D"/>
    <w:rsid w:val="00B66C4F"/>
    <w:rsid w:val="00B6767D"/>
    <w:rsid w:val="00B74967"/>
    <w:rsid w:val="00B77441"/>
    <w:rsid w:val="00B81202"/>
    <w:rsid w:val="00B81428"/>
    <w:rsid w:val="00B83C55"/>
    <w:rsid w:val="00B86689"/>
    <w:rsid w:val="00B960F8"/>
    <w:rsid w:val="00B97C55"/>
    <w:rsid w:val="00BA0422"/>
    <w:rsid w:val="00BA5B48"/>
    <w:rsid w:val="00BB4657"/>
    <w:rsid w:val="00BB687D"/>
    <w:rsid w:val="00BC194B"/>
    <w:rsid w:val="00BC7C52"/>
    <w:rsid w:val="00BD18E3"/>
    <w:rsid w:val="00BE09B9"/>
    <w:rsid w:val="00BE616F"/>
    <w:rsid w:val="00BE6A8B"/>
    <w:rsid w:val="00BF6F87"/>
    <w:rsid w:val="00BF7C5E"/>
    <w:rsid w:val="00C17DF4"/>
    <w:rsid w:val="00C22B38"/>
    <w:rsid w:val="00C25D1C"/>
    <w:rsid w:val="00C25DDD"/>
    <w:rsid w:val="00C2740B"/>
    <w:rsid w:val="00C37A98"/>
    <w:rsid w:val="00C46B2C"/>
    <w:rsid w:val="00C55E15"/>
    <w:rsid w:val="00C56478"/>
    <w:rsid w:val="00C6280F"/>
    <w:rsid w:val="00C64BCA"/>
    <w:rsid w:val="00C67715"/>
    <w:rsid w:val="00C72AE5"/>
    <w:rsid w:val="00C7464C"/>
    <w:rsid w:val="00C80AD9"/>
    <w:rsid w:val="00C81130"/>
    <w:rsid w:val="00C859BC"/>
    <w:rsid w:val="00C859CA"/>
    <w:rsid w:val="00C85BC4"/>
    <w:rsid w:val="00C94467"/>
    <w:rsid w:val="00C97068"/>
    <w:rsid w:val="00CA48B7"/>
    <w:rsid w:val="00CA528F"/>
    <w:rsid w:val="00CA59E5"/>
    <w:rsid w:val="00CB3B91"/>
    <w:rsid w:val="00CB7B2E"/>
    <w:rsid w:val="00CC030D"/>
    <w:rsid w:val="00CC297C"/>
    <w:rsid w:val="00CC765A"/>
    <w:rsid w:val="00CC7A44"/>
    <w:rsid w:val="00CC7B17"/>
    <w:rsid w:val="00CC7BCB"/>
    <w:rsid w:val="00CD7FB0"/>
    <w:rsid w:val="00CF2385"/>
    <w:rsid w:val="00D004DB"/>
    <w:rsid w:val="00D01F05"/>
    <w:rsid w:val="00D025C9"/>
    <w:rsid w:val="00D03FCE"/>
    <w:rsid w:val="00D041FA"/>
    <w:rsid w:val="00D113CA"/>
    <w:rsid w:val="00D11FE1"/>
    <w:rsid w:val="00D203FD"/>
    <w:rsid w:val="00D237BD"/>
    <w:rsid w:val="00D23EFD"/>
    <w:rsid w:val="00D250AA"/>
    <w:rsid w:val="00D3688B"/>
    <w:rsid w:val="00D43B41"/>
    <w:rsid w:val="00D45AE4"/>
    <w:rsid w:val="00D54E9A"/>
    <w:rsid w:val="00D56C1D"/>
    <w:rsid w:val="00D56E99"/>
    <w:rsid w:val="00D60CD2"/>
    <w:rsid w:val="00D650CC"/>
    <w:rsid w:val="00D67C26"/>
    <w:rsid w:val="00D75142"/>
    <w:rsid w:val="00D75741"/>
    <w:rsid w:val="00D8404C"/>
    <w:rsid w:val="00D84582"/>
    <w:rsid w:val="00D85EA3"/>
    <w:rsid w:val="00D8790E"/>
    <w:rsid w:val="00D91315"/>
    <w:rsid w:val="00D93A7B"/>
    <w:rsid w:val="00DA1896"/>
    <w:rsid w:val="00DA32C3"/>
    <w:rsid w:val="00DA466F"/>
    <w:rsid w:val="00DA7935"/>
    <w:rsid w:val="00DB4352"/>
    <w:rsid w:val="00DC60A4"/>
    <w:rsid w:val="00DD0F9F"/>
    <w:rsid w:val="00DE34AD"/>
    <w:rsid w:val="00DE4FE0"/>
    <w:rsid w:val="00DE7BB9"/>
    <w:rsid w:val="00DF35FD"/>
    <w:rsid w:val="00E03B1B"/>
    <w:rsid w:val="00E11BE3"/>
    <w:rsid w:val="00E12B41"/>
    <w:rsid w:val="00E218FF"/>
    <w:rsid w:val="00E24C38"/>
    <w:rsid w:val="00E31CA9"/>
    <w:rsid w:val="00E32495"/>
    <w:rsid w:val="00E4157F"/>
    <w:rsid w:val="00E505DC"/>
    <w:rsid w:val="00E565AC"/>
    <w:rsid w:val="00E60250"/>
    <w:rsid w:val="00E60E5F"/>
    <w:rsid w:val="00E65FD8"/>
    <w:rsid w:val="00E808DD"/>
    <w:rsid w:val="00E84BE0"/>
    <w:rsid w:val="00E908D4"/>
    <w:rsid w:val="00E97CA4"/>
    <w:rsid w:val="00EA0953"/>
    <w:rsid w:val="00EA0A06"/>
    <w:rsid w:val="00EA24BE"/>
    <w:rsid w:val="00EA2CCF"/>
    <w:rsid w:val="00EA4647"/>
    <w:rsid w:val="00EB0AD5"/>
    <w:rsid w:val="00EB0DD2"/>
    <w:rsid w:val="00EB39F2"/>
    <w:rsid w:val="00EB5CFE"/>
    <w:rsid w:val="00EC2F89"/>
    <w:rsid w:val="00EC5B62"/>
    <w:rsid w:val="00EC7E2B"/>
    <w:rsid w:val="00ED05B0"/>
    <w:rsid w:val="00ED2F83"/>
    <w:rsid w:val="00ED41CF"/>
    <w:rsid w:val="00ED421B"/>
    <w:rsid w:val="00ED6F6E"/>
    <w:rsid w:val="00F03F6A"/>
    <w:rsid w:val="00F0595D"/>
    <w:rsid w:val="00F10D44"/>
    <w:rsid w:val="00F15229"/>
    <w:rsid w:val="00F24FC0"/>
    <w:rsid w:val="00F27249"/>
    <w:rsid w:val="00F34685"/>
    <w:rsid w:val="00F3502C"/>
    <w:rsid w:val="00F40B26"/>
    <w:rsid w:val="00F444DE"/>
    <w:rsid w:val="00F60B43"/>
    <w:rsid w:val="00F67302"/>
    <w:rsid w:val="00F67BE3"/>
    <w:rsid w:val="00F7153D"/>
    <w:rsid w:val="00F71F3F"/>
    <w:rsid w:val="00F75D72"/>
    <w:rsid w:val="00F839D5"/>
    <w:rsid w:val="00F83C75"/>
    <w:rsid w:val="00F875DD"/>
    <w:rsid w:val="00F87E36"/>
    <w:rsid w:val="00F95036"/>
    <w:rsid w:val="00F954F3"/>
    <w:rsid w:val="00F96D5D"/>
    <w:rsid w:val="00FA13BB"/>
    <w:rsid w:val="00FA4407"/>
    <w:rsid w:val="00FA7584"/>
    <w:rsid w:val="00FC53D3"/>
    <w:rsid w:val="00FD0D92"/>
    <w:rsid w:val="00FE31E3"/>
    <w:rsid w:val="00FE6632"/>
    <w:rsid w:val="00FF64E1"/>
    <w:rsid w:val="00FF6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A74D35"/>
  <w15:docId w15:val="{0DB11AFD-534F-BC4F-BD54-54BBB9B28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C2F89"/>
    <w:pPr>
      <w:widowControl w:val="0"/>
    </w:pPr>
    <w:rPr>
      <w:rFonts w:ascii="Times New Roman" w:eastAsia="SimSun-ExtB" w:hAnsi="Times New Roman" w:cs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7E4ACE"/>
    <w:pPr>
      <w:keepNext/>
      <w:keepLines/>
      <w:spacing w:before="340" w:after="330" w:line="578" w:lineRule="auto"/>
      <w:ind w:leftChars="200" w:left="360" w:firstLineChars="200" w:firstLine="360"/>
      <w:jc w:val="both"/>
      <w:outlineLvl w:val="0"/>
    </w:pPr>
    <w:rPr>
      <w:rFonts w:eastAsia="宋体" w:cs="微软雅黑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7E4ACE"/>
    <w:pPr>
      <w:keepNext/>
      <w:keepLines/>
      <w:spacing w:before="260" w:after="260" w:line="416" w:lineRule="auto"/>
      <w:ind w:leftChars="200" w:left="360" w:firstLineChars="200" w:firstLine="420"/>
      <w:jc w:val="both"/>
      <w:outlineLvl w:val="1"/>
    </w:pPr>
    <w:rPr>
      <w:rFonts w:eastAsia="宋体"/>
      <w:b/>
      <w:b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505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unhideWhenUsed/>
    <w:rsid w:val="00555FE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宋体" w:eastAsia="宋体" w:hAnsi="宋体" w:cs="宋体"/>
      <w:kern w:val="0"/>
    </w:rPr>
  </w:style>
  <w:style w:type="character" w:customStyle="1" w:styleId="HTML0">
    <w:name w:val="HTML 预设格式 字符"/>
    <w:basedOn w:val="a0"/>
    <w:link w:val="HTML"/>
    <w:uiPriority w:val="99"/>
    <w:rsid w:val="00555FED"/>
    <w:rPr>
      <w:rFonts w:ascii="宋体" w:eastAsia="宋体" w:hAnsi="宋体" w:cs="宋体"/>
      <w:kern w:val="0"/>
      <w:sz w:val="24"/>
    </w:rPr>
  </w:style>
  <w:style w:type="paragraph" w:styleId="a4">
    <w:name w:val="caption"/>
    <w:basedOn w:val="a"/>
    <w:next w:val="a"/>
    <w:uiPriority w:val="35"/>
    <w:unhideWhenUsed/>
    <w:qFormat/>
    <w:rsid w:val="00555FED"/>
    <w:rPr>
      <w:rFonts w:asciiTheme="majorHAnsi" w:eastAsia="黑体" w:hAnsiTheme="majorHAnsi" w:cstheme="majorBidi"/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CC7B1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CC7B17"/>
    <w:rPr>
      <w:rFonts w:ascii="Times New Roman" w:eastAsia="SimSun-ExtB" w:hAnsi="Times New Roman" w:cs="Times New Roman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CC7B1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CC7B17"/>
    <w:rPr>
      <w:rFonts w:ascii="Times New Roman" w:eastAsia="SimSun-ExtB" w:hAnsi="Times New Roman" w:cs="Times New Roman"/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7E4ACE"/>
    <w:rPr>
      <w:rFonts w:ascii="Times New Roman" w:eastAsia="宋体" w:hAnsi="Times New Roman" w:cs="微软雅黑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7E4ACE"/>
    <w:rPr>
      <w:rFonts w:ascii="Times New Roman" w:eastAsia="宋体" w:hAnsi="Times New Roman" w:cs="Times New Roman"/>
      <w:b/>
      <w:bCs/>
      <w:szCs w:val="21"/>
    </w:rPr>
  </w:style>
  <w:style w:type="paragraph" w:styleId="a9">
    <w:name w:val="No Spacing"/>
    <w:uiPriority w:val="1"/>
    <w:qFormat/>
    <w:rsid w:val="0077300B"/>
    <w:pPr>
      <w:widowControl w:val="0"/>
    </w:pPr>
    <w:rPr>
      <w:rFonts w:ascii="Times New Roman" w:eastAsia="SimSun-ExtB" w:hAnsi="Times New Roman" w:cs="Times New Roman"/>
      <w:sz w:val="24"/>
    </w:rPr>
  </w:style>
  <w:style w:type="character" w:styleId="HTML1">
    <w:name w:val="HTML Code"/>
    <w:basedOn w:val="a0"/>
    <w:uiPriority w:val="99"/>
    <w:semiHidden/>
    <w:unhideWhenUsed/>
    <w:rsid w:val="00D56C1D"/>
    <w:rPr>
      <w:rFonts w:ascii="宋体" w:eastAsia="宋体" w:hAnsi="宋体" w:cs="宋体"/>
      <w:sz w:val="24"/>
      <w:szCs w:val="24"/>
    </w:rPr>
  </w:style>
  <w:style w:type="paragraph" w:styleId="aa">
    <w:name w:val="Normal (Web)"/>
    <w:basedOn w:val="a"/>
    <w:uiPriority w:val="99"/>
    <w:semiHidden/>
    <w:unhideWhenUsed/>
    <w:rsid w:val="00182690"/>
    <w:pPr>
      <w:widowControl/>
      <w:spacing w:before="100" w:beforeAutospacing="1" w:after="100" w:afterAutospacing="1"/>
    </w:pPr>
    <w:rPr>
      <w:rFonts w:ascii="宋体" w:eastAsia="宋体" w:hAnsi="宋体" w:cs="宋体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4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7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1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0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3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6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1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6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4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6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2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4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9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1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6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35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52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91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020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8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1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5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5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8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6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7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0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sv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24</Pages>
  <Words>738</Words>
  <Characters>4208</Characters>
  <Application>Microsoft Office Word</Application>
  <DocSecurity>0</DocSecurity>
  <Lines>35</Lines>
  <Paragraphs>9</Paragraphs>
  <ScaleCrop>false</ScaleCrop>
  <Manager/>
  <Company/>
  <LinksUpToDate>false</LinksUpToDate>
  <CharactersWithSpaces>4937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micah vista</dc:creator>
  <cp:keywords/>
  <dc:description/>
  <cp:lastModifiedBy>micah vista</cp:lastModifiedBy>
  <cp:revision>8</cp:revision>
  <cp:lastPrinted>2023-09-20T02:30:00Z</cp:lastPrinted>
  <dcterms:created xsi:type="dcterms:W3CDTF">2024-09-05T13:11:00Z</dcterms:created>
  <dcterms:modified xsi:type="dcterms:W3CDTF">2024-09-14T05:36:00Z</dcterms:modified>
  <cp:category/>
</cp:coreProperties>
</file>