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B56EC" w14:textId="77777777" w:rsidR="00E56145" w:rsidRPr="0034510C" w:rsidRDefault="00E56145" w:rsidP="00E56145">
      <w:pPr>
        <w:spacing w:line="276" w:lineRule="auto"/>
        <w:rPr>
          <w:rFonts w:asciiTheme="majorBidi" w:hAnsiTheme="majorBidi" w:cstheme="majorBidi"/>
          <w:sz w:val="20"/>
          <w:szCs w:val="20"/>
          <w:lang w:val="en-GB"/>
        </w:rPr>
      </w:pPr>
      <w:r w:rsidRPr="0034510C">
        <w:rPr>
          <w:rFonts w:asciiTheme="majorBidi" w:hAnsiTheme="majorBidi" w:cstheme="majorBidi"/>
          <w:sz w:val="20"/>
          <w:szCs w:val="20"/>
          <w:lang w:val="en-GB"/>
        </w:rPr>
        <w:t>Table 1: Petrographic data from the studied samples from well LL-09.</w:t>
      </w:r>
    </w:p>
    <w:bookmarkStart w:id="0" w:name="_MON_1761114201"/>
    <w:bookmarkEnd w:id="0"/>
    <w:p w14:paraId="545E1F4F" w14:textId="7A628E5F" w:rsidR="00E56145" w:rsidRDefault="00E56145" w:rsidP="00E56145">
      <w:pPr>
        <w:jc w:val="both"/>
        <w:rPr>
          <w:rFonts w:asciiTheme="majorBidi" w:hAnsiTheme="majorBidi" w:cstheme="majorBidi"/>
          <w:sz w:val="20"/>
          <w:szCs w:val="20"/>
          <w:lang w:val="en-GB"/>
        </w:rPr>
      </w:pPr>
      <w:r w:rsidRPr="0034510C">
        <w:rPr>
          <w:rFonts w:asciiTheme="majorBidi" w:hAnsiTheme="majorBidi" w:cstheme="majorBidi"/>
          <w:sz w:val="20"/>
          <w:szCs w:val="20"/>
          <w:lang w:val="en-GB"/>
        </w:rPr>
        <w:object w:dxaOrig="10170" w:dyaOrig="6854" w14:anchorId="39E3F0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10.75pt;height:345.75pt" o:ole="">
            <v:imagedata r:id="rId4" o:title=""/>
          </v:shape>
          <o:OLEObject Type="Embed" ProgID="Word.Document.12" ShapeID="_x0000_i1027" DrawAspect="Content" ObjectID="_1792332375" r:id="rId5">
            <o:FieldCodes>\s</o:FieldCodes>
          </o:OLEObject>
        </w:object>
      </w:r>
    </w:p>
    <w:p w14:paraId="10A46EC5" w14:textId="012DC7FE" w:rsidR="00E56145" w:rsidRPr="0034510C" w:rsidRDefault="00E56145" w:rsidP="00E56145">
      <w:pPr>
        <w:jc w:val="both"/>
        <w:rPr>
          <w:rFonts w:asciiTheme="majorBidi" w:hAnsiTheme="majorBidi" w:cstheme="majorBidi"/>
          <w:sz w:val="20"/>
          <w:szCs w:val="20"/>
          <w:lang w:val="en-GB"/>
        </w:rPr>
      </w:pPr>
      <w:r w:rsidRPr="0034510C">
        <w:rPr>
          <w:rFonts w:asciiTheme="majorBidi" w:hAnsiTheme="majorBidi" w:cstheme="majorBidi"/>
          <w:sz w:val="20"/>
          <w:szCs w:val="20"/>
          <w:lang w:val="en-GB"/>
        </w:rPr>
        <w:t>Table 5: Reservoir quality classification based on depositional, diagenetic, and petrophysical properties.</w:t>
      </w:r>
    </w:p>
    <w:bookmarkStart w:id="1" w:name="_MON_1761447080"/>
    <w:bookmarkEnd w:id="1"/>
    <w:p w14:paraId="572410E6" w14:textId="0F3A41ED" w:rsidR="00755780" w:rsidRDefault="00E56145" w:rsidP="00E56145">
      <w:r w:rsidRPr="0034510C">
        <w:rPr>
          <w:rFonts w:asciiTheme="majorBidi" w:hAnsiTheme="majorBidi" w:cstheme="majorBidi"/>
          <w:strike/>
          <w:sz w:val="20"/>
          <w:szCs w:val="20"/>
        </w:rPr>
        <w:object w:dxaOrig="8400" w:dyaOrig="5359" w14:anchorId="3713E0D0">
          <v:shape id="_x0000_i1025" type="#_x0000_t75" style="width:417.75pt;height:266.25pt" o:ole="">
            <v:imagedata r:id="rId6" o:title=""/>
          </v:shape>
          <o:OLEObject Type="Embed" ProgID="Word.Document.12" ShapeID="_x0000_i1025" DrawAspect="Content" ObjectID="_1792332376" r:id="rId7">
            <o:FieldCodes>\s</o:FieldCodes>
          </o:OLEObject>
        </w:objec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145"/>
    <w:rsid w:val="00331A6B"/>
    <w:rsid w:val="00755780"/>
    <w:rsid w:val="00857596"/>
    <w:rsid w:val="009173A6"/>
    <w:rsid w:val="00E5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C05D3"/>
  <w15:chartTrackingRefBased/>
  <w15:docId w15:val="{6F68B5D4-99FD-430C-862C-61C22D42C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145"/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61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1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1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1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1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1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1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1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1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1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1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1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1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1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1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1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1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1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1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61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1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61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145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61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145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61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1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1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1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205</Characters>
  <Application>Microsoft Office Word</Application>
  <DocSecurity>0</DocSecurity>
  <Lines>1</Lines>
  <Paragraphs>1</Paragraphs>
  <ScaleCrop>false</ScaleCrop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2024-11-05T11:49:00Z</dcterms:created>
  <dcterms:modified xsi:type="dcterms:W3CDTF">2024-11-05T11:49:00Z</dcterms:modified>
</cp:coreProperties>
</file>