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D57F20" w14:textId="49008C30" w:rsidR="000B024A" w:rsidRPr="00FE42E4" w:rsidRDefault="00FE42E4">
      <w:pPr>
        <w:rPr>
          <w:rFonts w:ascii="Arial" w:hAnsi="Arial" w:cs="Arial"/>
        </w:rPr>
      </w:pPr>
      <w:r w:rsidRPr="00FE42E4">
        <w:rPr>
          <w:rFonts w:ascii="Arial" w:hAnsi="Arial" w:cs="Arial"/>
          <w:b/>
          <w:bCs/>
        </w:rPr>
        <w:t xml:space="preserve">Table 3 </w:t>
      </w:r>
      <w:r w:rsidRPr="00FE42E4">
        <w:rPr>
          <w:rFonts w:ascii="Arial" w:hAnsi="Arial" w:cs="Arial"/>
        </w:rPr>
        <w:t>Sensitivity analyses.</w:t>
      </w:r>
    </w:p>
    <w:tbl>
      <w:tblPr>
        <w:tblStyle w:val="a3"/>
        <w:tblW w:w="5000" w:type="pct"/>
        <w:tblLook w:val="0480" w:firstRow="0" w:lastRow="0" w:firstColumn="1" w:lastColumn="0" w:noHBand="0" w:noVBand="1"/>
      </w:tblPr>
      <w:tblGrid>
        <w:gridCol w:w="4789"/>
        <w:gridCol w:w="2320"/>
        <w:gridCol w:w="1413"/>
      </w:tblGrid>
      <w:tr w:rsidR="000B024A" w:rsidRPr="00FE42E4" w14:paraId="2526BFCA" w14:textId="77777777" w:rsidTr="000B024A">
        <w:trPr>
          <w:trHeight w:val="280"/>
        </w:trPr>
        <w:tc>
          <w:tcPr>
            <w:tcW w:w="5000" w:type="pct"/>
            <w:gridSpan w:val="3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20D4F77A" w14:textId="77777777" w:rsidR="000B024A" w:rsidRPr="00FE42E4" w:rsidRDefault="000B024A" w:rsidP="009851F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E42E4">
              <w:rPr>
                <w:rFonts w:ascii="Arial" w:hAnsi="Arial" w:cs="Arial"/>
                <w:b/>
                <w:bCs/>
                <w:sz w:val="18"/>
                <w:szCs w:val="18"/>
              </w:rPr>
              <w:t>Adjusted</w:t>
            </w:r>
          </w:p>
        </w:tc>
      </w:tr>
      <w:tr w:rsidR="000B024A" w:rsidRPr="00FE42E4" w14:paraId="03609387" w14:textId="77777777" w:rsidTr="000B024A">
        <w:trPr>
          <w:trHeight w:val="280"/>
        </w:trPr>
        <w:tc>
          <w:tcPr>
            <w:tcW w:w="2810" w:type="pct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5A987243" w14:textId="77777777" w:rsidR="000B024A" w:rsidRPr="00FE42E4" w:rsidRDefault="000B024A" w:rsidP="000B024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361" w:type="pct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256451ED" w14:textId="77777777" w:rsidR="000B024A" w:rsidRPr="00FE42E4" w:rsidRDefault="000B024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E42E4">
              <w:rPr>
                <w:rFonts w:ascii="Arial" w:hAnsi="Arial" w:cs="Arial"/>
                <w:b/>
                <w:bCs/>
                <w:sz w:val="18"/>
                <w:szCs w:val="18"/>
              </w:rPr>
              <w:t>OR (95% CI)</w:t>
            </w:r>
          </w:p>
        </w:tc>
        <w:tc>
          <w:tcPr>
            <w:tcW w:w="829" w:type="pct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14A7C5EB" w14:textId="77777777" w:rsidR="000B024A" w:rsidRPr="00FE42E4" w:rsidRDefault="000B024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E42E4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</w:tr>
      <w:tr w:rsidR="000B024A" w:rsidRPr="00FE42E4" w14:paraId="22179276" w14:textId="77777777" w:rsidTr="000B024A">
        <w:trPr>
          <w:trHeight w:val="280"/>
        </w:trPr>
        <w:tc>
          <w:tcPr>
            <w:tcW w:w="2810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2B085CA3" w14:textId="77777777" w:rsidR="000B024A" w:rsidRPr="00FE42E4" w:rsidRDefault="000B024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E42E4">
              <w:rPr>
                <w:rFonts w:ascii="Arial" w:hAnsi="Arial" w:cs="Arial"/>
                <w:b/>
                <w:bCs/>
                <w:sz w:val="18"/>
                <w:szCs w:val="18"/>
              </w:rPr>
              <w:t>Constipation</w:t>
            </w:r>
          </w:p>
        </w:tc>
        <w:tc>
          <w:tcPr>
            <w:tcW w:w="1361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7AD6B4B3" w14:textId="77777777" w:rsidR="000B024A" w:rsidRPr="00FE42E4" w:rsidRDefault="000B024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9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19DF2EEA" w14:textId="77777777" w:rsidR="000B024A" w:rsidRPr="00FE42E4" w:rsidRDefault="000B024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B024A" w:rsidRPr="00FE42E4" w14:paraId="5E5747E1" w14:textId="77777777" w:rsidTr="000B024A">
        <w:trPr>
          <w:trHeight w:val="280"/>
        </w:trPr>
        <w:tc>
          <w:tcPr>
            <w:tcW w:w="2810" w:type="pct"/>
            <w:noWrap/>
            <w:vAlign w:val="center"/>
            <w:hideMark/>
          </w:tcPr>
          <w:p w14:paraId="7D5A8F55" w14:textId="77777777" w:rsidR="000B024A" w:rsidRPr="00FE42E4" w:rsidRDefault="000B024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E42E4">
              <w:rPr>
                <w:rFonts w:ascii="Arial" w:hAnsi="Arial" w:cs="Arial"/>
                <w:b/>
                <w:bCs/>
                <w:sz w:val="18"/>
                <w:szCs w:val="18"/>
              </w:rPr>
              <w:t>Fitting by standard linear model</w:t>
            </w:r>
          </w:p>
        </w:tc>
        <w:tc>
          <w:tcPr>
            <w:tcW w:w="1361" w:type="pct"/>
            <w:noWrap/>
            <w:vAlign w:val="center"/>
            <w:hideMark/>
          </w:tcPr>
          <w:p w14:paraId="1639A140" w14:textId="77777777" w:rsidR="000B024A" w:rsidRPr="00FE42E4" w:rsidRDefault="000B024A">
            <w:pPr>
              <w:rPr>
                <w:rFonts w:ascii="Arial" w:hAnsi="Arial" w:cs="Arial"/>
                <w:sz w:val="18"/>
                <w:szCs w:val="18"/>
              </w:rPr>
            </w:pPr>
            <w:r w:rsidRPr="00FE42E4">
              <w:rPr>
                <w:rFonts w:ascii="Arial" w:hAnsi="Arial" w:cs="Arial"/>
                <w:sz w:val="18"/>
                <w:szCs w:val="18"/>
              </w:rPr>
              <w:t>0.92 (0.89,0.95)</w:t>
            </w:r>
          </w:p>
        </w:tc>
        <w:tc>
          <w:tcPr>
            <w:tcW w:w="829" w:type="pct"/>
            <w:noWrap/>
            <w:vAlign w:val="center"/>
            <w:hideMark/>
          </w:tcPr>
          <w:p w14:paraId="3BEBC0FC" w14:textId="77777777" w:rsidR="000B024A" w:rsidRPr="00FE42E4" w:rsidRDefault="000B024A">
            <w:pPr>
              <w:rPr>
                <w:rFonts w:ascii="Arial" w:hAnsi="Arial" w:cs="Arial"/>
                <w:sz w:val="18"/>
                <w:szCs w:val="18"/>
              </w:rPr>
            </w:pPr>
            <w:r w:rsidRPr="00FE42E4">
              <w:rPr>
                <w:rFonts w:ascii="Arial" w:hAnsi="Arial" w:cs="Arial"/>
                <w:sz w:val="18"/>
                <w:szCs w:val="18"/>
              </w:rPr>
              <w:t>&lt;0.0001</w:t>
            </w:r>
          </w:p>
        </w:tc>
      </w:tr>
      <w:tr w:rsidR="000B024A" w:rsidRPr="00FE42E4" w14:paraId="03C8EEA0" w14:textId="77777777" w:rsidTr="000B024A">
        <w:trPr>
          <w:trHeight w:val="280"/>
        </w:trPr>
        <w:tc>
          <w:tcPr>
            <w:tcW w:w="2810" w:type="pct"/>
            <w:noWrap/>
            <w:vAlign w:val="center"/>
            <w:hideMark/>
          </w:tcPr>
          <w:p w14:paraId="556D75C1" w14:textId="77777777" w:rsidR="000B024A" w:rsidRPr="00FE42E4" w:rsidRDefault="000B024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E42E4">
              <w:rPr>
                <w:rFonts w:ascii="Arial" w:hAnsi="Arial" w:cs="Arial"/>
                <w:b/>
                <w:bCs/>
                <w:sz w:val="18"/>
                <w:szCs w:val="18"/>
              </w:rPr>
              <w:t>Fitting by two-piecewise linear model</w:t>
            </w:r>
          </w:p>
        </w:tc>
        <w:tc>
          <w:tcPr>
            <w:tcW w:w="1361" w:type="pct"/>
            <w:noWrap/>
            <w:vAlign w:val="center"/>
            <w:hideMark/>
          </w:tcPr>
          <w:p w14:paraId="634B3FFB" w14:textId="77777777" w:rsidR="000B024A" w:rsidRPr="00FE42E4" w:rsidRDefault="000B024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9" w:type="pct"/>
            <w:noWrap/>
            <w:vAlign w:val="center"/>
            <w:hideMark/>
          </w:tcPr>
          <w:p w14:paraId="58E27C57" w14:textId="77777777" w:rsidR="000B024A" w:rsidRPr="00FE42E4" w:rsidRDefault="000B024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B024A" w:rsidRPr="00FE42E4" w14:paraId="1E0D67B6" w14:textId="77777777" w:rsidTr="000B024A">
        <w:trPr>
          <w:trHeight w:val="280"/>
        </w:trPr>
        <w:tc>
          <w:tcPr>
            <w:tcW w:w="2810" w:type="pct"/>
            <w:noWrap/>
            <w:vAlign w:val="center"/>
            <w:hideMark/>
          </w:tcPr>
          <w:p w14:paraId="4E771B82" w14:textId="77777777" w:rsidR="000B024A" w:rsidRPr="00FE42E4" w:rsidRDefault="000B024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E42E4">
              <w:rPr>
                <w:rFonts w:ascii="Arial" w:hAnsi="Arial" w:cs="Arial"/>
                <w:b/>
                <w:bCs/>
                <w:sz w:val="18"/>
                <w:szCs w:val="18"/>
              </w:rPr>
              <w:t>&lt;2.74</w:t>
            </w:r>
          </w:p>
        </w:tc>
        <w:tc>
          <w:tcPr>
            <w:tcW w:w="1361" w:type="pct"/>
            <w:noWrap/>
            <w:vAlign w:val="center"/>
            <w:hideMark/>
          </w:tcPr>
          <w:p w14:paraId="4A672A96" w14:textId="77777777" w:rsidR="000B024A" w:rsidRPr="00FE42E4" w:rsidRDefault="000B024A">
            <w:pPr>
              <w:rPr>
                <w:rFonts w:ascii="Arial" w:hAnsi="Arial" w:cs="Arial"/>
                <w:sz w:val="18"/>
                <w:szCs w:val="18"/>
              </w:rPr>
            </w:pPr>
            <w:r w:rsidRPr="00FE42E4">
              <w:rPr>
                <w:rFonts w:ascii="Arial" w:hAnsi="Arial" w:cs="Arial"/>
                <w:sz w:val="18"/>
                <w:szCs w:val="18"/>
              </w:rPr>
              <w:t>1.71 (1.07,2.76)</w:t>
            </w:r>
          </w:p>
        </w:tc>
        <w:tc>
          <w:tcPr>
            <w:tcW w:w="829" w:type="pct"/>
            <w:noWrap/>
            <w:vAlign w:val="center"/>
            <w:hideMark/>
          </w:tcPr>
          <w:p w14:paraId="72D98698" w14:textId="77777777" w:rsidR="000B024A" w:rsidRPr="00FE42E4" w:rsidRDefault="000B024A" w:rsidP="000B024A">
            <w:pPr>
              <w:rPr>
                <w:rFonts w:ascii="Arial" w:hAnsi="Arial" w:cs="Arial"/>
                <w:sz w:val="18"/>
                <w:szCs w:val="18"/>
              </w:rPr>
            </w:pPr>
            <w:r w:rsidRPr="00FE42E4">
              <w:rPr>
                <w:rFonts w:ascii="Arial" w:hAnsi="Arial" w:cs="Arial"/>
                <w:sz w:val="18"/>
                <w:szCs w:val="18"/>
              </w:rPr>
              <w:t>0.0261</w:t>
            </w:r>
          </w:p>
        </w:tc>
      </w:tr>
      <w:tr w:rsidR="000B024A" w:rsidRPr="00FE42E4" w14:paraId="5A15C258" w14:textId="77777777" w:rsidTr="000B024A">
        <w:trPr>
          <w:trHeight w:val="280"/>
        </w:trPr>
        <w:tc>
          <w:tcPr>
            <w:tcW w:w="2810" w:type="pct"/>
            <w:noWrap/>
            <w:vAlign w:val="center"/>
            <w:hideMark/>
          </w:tcPr>
          <w:p w14:paraId="03507994" w14:textId="77777777" w:rsidR="000B024A" w:rsidRPr="00FE42E4" w:rsidRDefault="000B024A" w:rsidP="000B024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E42E4">
              <w:rPr>
                <w:rFonts w:ascii="Arial" w:hAnsi="Arial" w:cs="Arial"/>
                <w:b/>
                <w:bCs/>
                <w:sz w:val="18"/>
                <w:szCs w:val="18"/>
              </w:rPr>
              <w:t>&gt;2.74</w:t>
            </w:r>
          </w:p>
        </w:tc>
        <w:tc>
          <w:tcPr>
            <w:tcW w:w="1361" w:type="pct"/>
            <w:noWrap/>
            <w:vAlign w:val="center"/>
            <w:hideMark/>
          </w:tcPr>
          <w:p w14:paraId="4154C8AE" w14:textId="77777777" w:rsidR="000B024A" w:rsidRPr="00FE42E4" w:rsidRDefault="000B024A">
            <w:pPr>
              <w:rPr>
                <w:rFonts w:ascii="Arial" w:hAnsi="Arial" w:cs="Arial"/>
                <w:sz w:val="18"/>
                <w:szCs w:val="18"/>
              </w:rPr>
            </w:pPr>
            <w:r w:rsidRPr="00FE42E4">
              <w:rPr>
                <w:rFonts w:ascii="Arial" w:hAnsi="Arial" w:cs="Arial"/>
                <w:sz w:val="18"/>
                <w:szCs w:val="18"/>
              </w:rPr>
              <w:t>0.90 (0.87,0.94)</w:t>
            </w:r>
          </w:p>
        </w:tc>
        <w:tc>
          <w:tcPr>
            <w:tcW w:w="829" w:type="pct"/>
            <w:noWrap/>
            <w:vAlign w:val="center"/>
            <w:hideMark/>
          </w:tcPr>
          <w:p w14:paraId="6CA3919A" w14:textId="77777777" w:rsidR="000B024A" w:rsidRPr="00FE42E4" w:rsidRDefault="000B024A">
            <w:pPr>
              <w:rPr>
                <w:rFonts w:ascii="Arial" w:hAnsi="Arial" w:cs="Arial"/>
                <w:sz w:val="18"/>
                <w:szCs w:val="18"/>
              </w:rPr>
            </w:pPr>
            <w:r w:rsidRPr="00FE42E4">
              <w:rPr>
                <w:rFonts w:ascii="Arial" w:hAnsi="Arial" w:cs="Arial"/>
                <w:sz w:val="18"/>
                <w:szCs w:val="18"/>
              </w:rPr>
              <w:t>&lt;0.0001</w:t>
            </w:r>
          </w:p>
        </w:tc>
      </w:tr>
      <w:tr w:rsidR="000B024A" w:rsidRPr="00FE42E4" w14:paraId="21E70ED5" w14:textId="77777777" w:rsidTr="000B024A">
        <w:trPr>
          <w:trHeight w:val="280"/>
        </w:trPr>
        <w:tc>
          <w:tcPr>
            <w:tcW w:w="2810" w:type="pct"/>
            <w:noWrap/>
            <w:vAlign w:val="center"/>
            <w:hideMark/>
          </w:tcPr>
          <w:p w14:paraId="0FCD9E7C" w14:textId="77777777" w:rsidR="000B024A" w:rsidRPr="00FE42E4" w:rsidRDefault="000B024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E42E4">
              <w:rPr>
                <w:rFonts w:ascii="Arial" w:hAnsi="Arial" w:cs="Arial"/>
                <w:b/>
                <w:bCs/>
                <w:sz w:val="18"/>
                <w:szCs w:val="18"/>
              </w:rPr>
              <w:t>Log-likelihood ratio</w:t>
            </w:r>
          </w:p>
        </w:tc>
        <w:tc>
          <w:tcPr>
            <w:tcW w:w="1361" w:type="pct"/>
            <w:noWrap/>
            <w:vAlign w:val="center"/>
            <w:hideMark/>
          </w:tcPr>
          <w:p w14:paraId="5E45BFD4" w14:textId="77777777" w:rsidR="000B024A" w:rsidRPr="00FE42E4" w:rsidRDefault="000B024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9" w:type="pct"/>
            <w:noWrap/>
            <w:vAlign w:val="center"/>
            <w:hideMark/>
          </w:tcPr>
          <w:p w14:paraId="34DD1E7A" w14:textId="77777777" w:rsidR="000B024A" w:rsidRPr="00FE42E4" w:rsidRDefault="000B024A" w:rsidP="000B024A">
            <w:pPr>
              <w:rPr>
                <w:rFonts w:ascii="Arial" w:hAnsi="Arial" w:cs="Arial"/>
                <w:sz w:val="18"/>
                <w:szCs w:val="18"/>
              </w:rPr>
            </w:pPr>
            <w:r w:rsidRPr="00FE42E4">
              <w:rPr>
                <w:rFonts w:ascii="Arial" w:hAnsi="Arial" w:cs="Arial"/>
                <w:sz w:val="18"/>
                <w:szCs w:val="18"/>
              </w:rPr>
              <w:t>0.007</w:t>
            </w:r>
          </w:p>
        </w:tc>
      </w:tr>
    </w:tbl>
    <w:p w14:paraId="6465C75C" w14:textId="77777777" w:rsidR="00F4481A" w:rsidRDefault="00F4481A">
      <w:pPr>
        <w:rPr>
          <w:rFonts w:hint="eastAsia"/>
        </w:rPr>
      </w:pPr>
    </w:p>
    <w:sectPr w:rsidR="00F448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5A612C" w14:textId="77777777" w:rsidR="000B54D4" w:rsidRDefault="000B54D4" w:rsidP="000B024A">
      <w:pPr>
        <w:rPr>
          <w:rFonts w:hint="eastAsia"/>
        </w:rPr>
      </w:pPr>
      <w:r>
        <w:separator/>
      </w:r>
    </w:p>
  </w:endnote>
  <w:endnote w:type="continuationSeparator" w:id="0">
    <w:p w14:paraId="507C4A04" w14:textId="77777777" w:rsidR="000B54D4" w:rsidRDefault="000B54D4" w:rsidP="000B024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9B4074" w14:textId="77777777" w:rsidR="000B54D4" w:rsidRDefault="000B54D4" w:rsidP="000B024A">
      <w:pPr>
        <w:rPr>
          <w:rFonts w:hint="eastAsia"/>
        </w:rPr>
      </w:pPr>
      <w:r>
        <w:separator/>
      </w:r>
    </w:p>
  </w:footnote>
  <w:footnote w:type="continuationSeparator" w:id="0">
    <w:p w14:paraId="07E02F9E" w14:textId="77777777" w:rsidR="000B54D4" w:rsidRDefault="000B54D4" w:rsidP="000B024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D5E4F"/>
    <w:rsid w:val="000B024A"/>
    <w:rsid w:val="000B54D4"/>
    <w:rsid w:val="004E722F"/>
    <w:rsid w:val="00523831"/>
    <w:rsid w:val="0066008D"/>
    <w:rsid w:val="00674CF5"/>
    <w:rsid w:val="009851F8"/>
    <w:rsid w:val="009D5E4F"/>
    <w:rsid w:val="00E84474"/>
    <w:rsid w:val="00EA5B4B"/>
    <w:rsid w:val="00F4481A"/>
    <w:rsid w:val="00F560FB"/>
    <w:rsid w:val="00F567B5"/>
    <w:rsid w:val="00FE4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FE7E83"/>
  <w15:chartTrackingRefBased/>
  <w15:docId w15:val="{090B2D46-CBB1-47F7-92C0-43831D47F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F560FB"/>
    <w:rPr>
      <w:rFonts w:eastAsia="Arial"/>
      <w:sz w:val="13"/>
    </w:rPr>
    <w:tblPr>
      <w:tblBorders>
        <w:top w:val="single" w:sz="12" w:space="0" w:color="auto"/>
        <w:bottom w:val="single" w:sz="12" w:space="0" w:color="auto"/>
      </w:tblBorders>
    </w:tblPr>
    <w:tblStylePr w:type="firstRow">
      <w:pPr>
        <w:wordWrap/>
        <w:spacing w:line="480" w:lineRule="auto"/>
        <w:jc w:val="left"/>
      </w:pPr>
      <w:rPr>
        <w:rFonts w:ascii="Arial" w:hAnsi="Arial"/>
        <w:b w:val="0"/>
        <w:i w:val="0"/>
        <w:sz w:val="21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4">
    <w:name w:val="Table Grid"/>
    <w:basedOn w:val="a1"/>
    <w:uiPriority w:val="39"/>
    <w:rsid w:val="000B02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0B024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B024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B02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B02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608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超凡 国</dc:creator>
  <cp:keywords/>
  <dc:description/>
  <cp:lastModifiedBy>超凡 国</cp:lastModifiedBy>
  <cp:revision>4</cp:revision>
  <dcterms:created xsi:type="dcterms:W3CDTF">2024-05-26T10:55:00Z</dcterms:created>
  <dcterms:modified xsi:type="dcterms:W3CDTF">2024-09-12T14:55:00Z</dcterms:modified>
</cp:coreProperties>
</file>