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2C50" w:rsidRPr="00EA4C0A" w:rsidRDefault="00715B0E">
      <w:pPr>
        <w:rPr>
          <w:rFonts w:asciiTheme="majorBidi" w:hAnsiTheme="majorBidi" w:cstheme="majorBidi"/>
          <w:b/>
          <w:bCs/>
          <w:sz w:val="28"/>
          <w:szCs w:val="28"/>
        </w:rPr>
      </w:pPr>
      <w:r w:rsidRPr="00EA4C0A">
        <w:rPr>
          <w:rFonts w:asciiTheme="majorBidi" w:hAnsiTheme="majorBidi" w:cstheme="majorBidi"/>
          <w:b/>
          <w:bCs/>
          <w:sz w:val="28"/>
          <w:szCs w:val="28"/>
        </w:rPr>
        <w:t>Efficacy of different treatment modalities on trismus in maxillofacial cases: A study of patient satisfaction and experience</w:t>
      </w:r>
    </w:p>
    <w:p w:rsidR="00EA4C0A" w:rsidRDefault="00EA4C0A">
      <w:pPr>
        <w:rPr>
          <w:rFonts w:asciiTheme="majorBidi" w:hAnsiTheme="majorBidi" w:cstheme="majorBidi"/>
          <w:sz w:val="32"/>
          <w:szCs w:val="32"/>
        </w:rPr>
      </w:pPr>
    </w:p>
    <w:p w:rsidR="00EA4C0A" w:rsidRPr="00EA4C0A" w:rsidRDefault="00EA4C0A" w:rsidP="00EA4C0A">
      <w:pPr>
        <w:rPr>
          <w:rFonts w:asciiTheme="majorBidi" w:hAnsiTheme="majorBidi" w:cstheme="majorBidi"/>
          <w:sz w:val="28"/>
          <w:szCs w:val="28"/>
        </w:rPr>
      </w:pPr>
      <w:r w:rsidRPr="00EA4C0A">
        <w:rPr>
          <w:rFonts w:asciiTheme="majorBidi" w:hAnsiTheme="majorBidi" w:cstheme="majorBidi"/>
          <w:sz w:val="28"/>
          <w:szCs w:val="28"/>
        </w:rPr>
        <w:t xml:space="preserve">Authors: </w:t>
      </w:r>
    </w:p>
    <w:p w:rsidR="00EA4C0A" w:rsidRPr="00EA4C0A" w:rsidRDefault="00EA4C0A" w:rsidP="00EA4C0A">
      <w:pPr>
        <w:rPr>
          <w:rFonts w:asciiTheme="majorBidi" w:hAnsiTheme="majorBidi" w:cstheme="majorBidi"/>
          <w:sz w:val="28"/>
          <w:szCs w:val="28"/>
        </w:rPr>
      </w:pPr>
      <w:r>
        <w:rPr>
          <w:rFonts w:asciiTheme="majorBidi" w:hAnsiTheme="majorBidi" w:cstheme="majorBidi"/>
          <w:sz w:val="28"/>
          <w:szCs w:val="28"/>
        </w:rPr>
        <w:t xml:space="preserve">1- </w:t>
      </w:r>
      <w:proofErr w:type="spellStart"/>
      <w:proofErr w:type="gramStart"/>
      <w:r>
        <w:rPr>
          <w:rFonts w:asciiTheme="majorBidi" w:hAnsiTheme="majorBidi" w:cstheme="majorBidi"/>
          <w:sz w:val="28"/>
          <w:szCs w:val="28"/>
        </w:rPr>
        <w:t>Nermeen</w:t>
      </w:r>
      <w:proofErr w:type="spellEnd"/>
      <w:r>
        <w:rPr>
          <w:rFonts w:asciiTheme="majorBidi" w:hAnsiTheme="majorBidi" w:cstheme="majorBidi"/>
          <w:sz w:val="28"/>
          <w:szCs w:val="28"/>
        </w:rPr>
        <w:t xml:space="preserve">  El</w:t>
      </w:r>
      <w:proofErr w:type="gramEnd"/>
      <w:r>
        <w:rPr>
          <w:rFonts w:asciiTheme="majorBidi" w:hAnsiTheme="majorBidi" w:cstheme="majorBidi"/>
          <w:sz w:val="28"/>
          <w:szCs w:val="28"/>
        </w:rPr>
        <w:t xml:space="preserve"> </w:t>
      </w:r>
      <w:proofErr w:type="spellStart"/>
      <w:r>
        <w:rPr>
          <w:rFonts w:asciiTheme="majorBidi" w:hAnsiTheme="majorBidi" w:cstheme="majorBidi"/>
          <w:sz w:val="28"/>
          <w:szCs w:val="28"/>
        </w:rPr>
        <w:t>sayed</w:t>
      </w:r>
      <w:proofErr w:type="spellEnd"/>
      <w:r>
        <w:rPr>
          <w:rFonts w:asciiTheme="majorBidi" w:hAnsiTheme="majorBidi" w:cstheme="majorBidi"/>
          <w:sz w:val="28"/>
          <w:szCs w:val="28"/>
        </w:rPr>
        <w:t xml:space="preserve"> </w:t>
      </w:r>
      <w:r w:rsidRPr="00EA4C0A">
        <w:rPr>
          <w:rFonts w:asciiTheme="majorBidi" w:hAnsiTheme="majorBidi" w:cstheme="majorBidi"/>
          <w:sz w:val="28"/>
          <w:szCs w:val="28"/>
        </w:rPr>
        <w:t>El-</w:t>
      </w:r>
      <w:proofErr w:type="spellStart"/>
      <w:r w:rsidRPr="00EA4C0A">
        <w:rPr>
          <w:rFonts w:asciiTheme="majorBidi" w:hAnsiTheme="majorBidi" w:cstheme="majorBidi"/>
          <w:sz w:val="28"/>
          <w:szCs w:val="28"/>
        </w:rPr>
        <w:t>Khamisy</w:t>
      </w:r>
      <w:proofErr w:type="spellEnd"/>
    </w:p>
    <w:p w:rsidR="00EA4C0A" w:rsidRPr="00EA4C0A" w:rsidRDefault="00EA4C0A" w:rsidP="00EA4C0A">
      <w:pPr>
        <w:rPr>
          <w:rFonts w:asciiTheme="majorBidi" w:hAnsiTheme="majorBidi" w:cstheme="majorBidi"/>
          <w:sz w:val="28"/>
          <w:szCs w:val="28"/>
        </w:rPr>
      </w:pPr>
      <w:r w:rsidRPr="00EA4C0A">
        <w:rPr>
          <w:rFonts w:asciiTheme="majorBidi" w:hAnsiTheme="majorBidi" w:cstheme="majorBidi"/>
          <w:sz w:val="28"/>
          <w:szCs w:val="28"/>
        </w:rPr>
        <w:t xml:space="preserve">Lecturer, Department of Removable Prosthodontics, Faculty of Dentistry, Mansoura University, Egypt. </w:t>
      </w:r>
    </w:p>
    <w:p w:rsidR="00EA4C0A" w:rsidRPr="00EA4C0A" w:rsidRDefault="00EA4C0A" w:rsidP="00EA4C0A">
      <w:pPr>
        <w:rPr>
          <w:rFonts w:asciiTheme="majorBidi" w:hAnsiTheme="majorBidi" w:cstheme="majorBidi"/>
          <w:sz w:val="28"/>
          <w:szCs w:val="28"/>
        </w:rPr>
      </w:pPr>
      <w:r w:rsidRPr="00EA4C0A">
        <w:rPr>
          <w:rFonts w:asciiTheme="majorBidi" w:hAnsiTheme="majorBidi" w:cstheme="majorBidi"/>
          <w:sz w:val="28"/>
          <w:szCs w:val="28"/>
        </w:rPr>
        <w:t>E-mail: nermenelsayed18@mans.edu.eg</w:t>
      </w:r>
    </w:p>
    <w:p w:rsidR="00EA4C0A" w:rsidRDefault="00850A35" w:rsidP="00EA4C0A">
      <w:pPr>
        <w:rPr>
          <w:rFonts w:asciiTheme="majorBidi" w:hAnsiTheme="majorBidi" w:cstheme="majorBidi"/>
          <w:sz w:val="28"/>
          <w:szCs w:val="28"/>
        </w:rPr>
      </w:pPr>
      <w:hyperlink r:id="rId5" w:history="1">
        <w:r w:rsidR="00EA4C0A" w:rsidRPr="00B918BE">
          <w:rPr>
            <w:rStyle w:val="Hyperlink"/>
            <w:rFonts w:asciiTheme="majorBidi" w:hAnsiTheme="majorBidi" w:cstheme="majorBidi"/>
            <w:sz w:val="28"/>
            <w:szCs w:val="28"/>
          </w:rPr>
          <w:t>nermenelsayed18@yahoo.com</w:t>
        </w:r>
      </w:hyperlink>
    </w:p>
    <w:p w:rsidR="00EA4C0A" w:rsidRDefault="000F3205" w:rsidP="00EA4C0A">
      <w:pPr>
        <w:rPr>
          <w:rFonts w:asciiTheme="majorBidi" w:hAnsiTheme="majorBidi" w:cstheme="majorBidi"/>
          <w:sz w:val="28"/>
          <w:szCs w:val="28"/>
        </w:rPr>
      </w:pPr>
      <w:r>
        <w:rPr>
          <w:rFonts w:asciiTheme="majorBidi" w:hAnsiTheme="majorBidi" w:cstheme="majorBidi"/>
          <w:sz w:val="28"/>
          <w:szCs w:val="28"/>
        </w:rPr>
        <w:t xml:space="preserve">2- </w:t>
      </w:r>
      <w:proofErr w:type="spellStart"/>
      <w:r>
        <w:rPr>
          <w:rFonts w:asciiTheme="majorBidi" w:hAnsiTheme="majorBidi" w:cstheme="majorBidi"/>
          <w:sz w:val="28"/>
          <w:szCs w:val="28"/>
        </w:rPr>
        <w:t>Marwa</w:t>
      </w:r>
      <w:proofErr w:type="spellEnd"/>
      <w:r>
        <w:rPr>
          <w:rFonts w:asciiTheme="majorBidi" w:hAnsiTheme="majorBidi" w:cstheme="majorBidi"/>
          <w:sz w:val="28"/>
          <w:szCs w:val="28"/>
        </w:rPr>
        <w:t xml:space="preserve"> Ahmed Mohamed Abdel Rahman </w:t>
      </w:r>
      <w:proofErr w:type="spellStart"/>
      <w:r>
        <w:rPr>
          <w:rFonts w:asciiTheme="majorBidi" w:hAnsiTheme="majorBidi" w:cstheme="majorBidi"/>
          <w:sz w:val="28"/>
          <w:szCs w:val="28"/>
        </w:rPr>
        <w:t>Abboelez</w:t>
      </w:r>
      <w:proofErr w:type="spellEnd"/>
    </w:p>
    <w:p w:rsidR="00EA4C0A" w:rsidRDefault="000F3205" w:rsidP="00EA4C0A">
      <w:pPr>
        <w:rPr>
          <w:rFonts w:asciiTheme="majorBidi" w:hAnsiTheme="majorBidi" w:cstheme="majorBidi"/>
          <w:sz w:val="28"/>
          <w:szCs w:val="28"/>
        </w:rPr>
      </w:pPr>
      <w:r w:rsidRPr="000F3205">
        <w:rPr>
          <w:rFonts w:asciiTheme="majorBidi" w:hAnsiTheme="majorBidi" w:cstheme="majorBidi"/>
          <w:sz w:val="28"/>
          <w:szCs w:val="28"/>
        </w:rPr>
        <w:t>Lecturer, Department of Removable Prosthodontics, Faculty of Dentistry, Mansoura University, Egypt.</w:t>
      </w:r>
    </w:p>
    <w:p w:rsidR="000F3205" w:rsidRDefault="000F3205" w:rsidP="00724CAA">
      <w:pPr>
        <w:rPr>
          <w:rFonts w:asciiTheme="majorBidi" w:hAnsiTheme="majorBidi" w:cstheme="majorBidi"/>
          <w:sz w:val="28"/>
          <w:szCs w:val="28"/>
        </w:rPr>
      </w:pPr>
      <w:r w:rsidRPr="000F3205">
        <w:rPr>
          <w:rFonts w:asciiTheme="majorBidi" w:hAnsiTheme="majorBidi" w:cstheme="majorBidi"/>
          <w:sz w:val="28"/>
          <w:szCs w:val="28"/>
        </w:rPr>
        <w:t xml:space="preserve">E-mail: </w:t>
      </w:r>
      <w:r>
        <w:rPr>
          <w:rFonts w:asciiTheme="majorBidi" w:hAnsiTheme="majorBidi" w:cstheme="majorBidi"/>
          <w:sz w:val="28"/>
          <w:szCs w:val="28"/>
        </w:rPr>
        <w:t>marwa_dental_2010@yahoo.com</w:t>
      </w:r>
    </w:p>
    <w:p w:rsidR="00EA4C0A" w:rsidRDefault="00724CAA" w:rsidP="00EA4C0A">
      <w:pPr>
        <w:rPr>
          <w:rFonts w:asciiTheme="majorBidi" w:hAnsiTheme="majorBidi" w:cstheme="majorBidi"/>
          <w:sz w:val="28"/>
          <w:szCs w:val="28"/>
        </w:rPr>
      </w:pPr>
      <w:r>
        <w:rPr>
          <w:rFonts w:asciiTheme="majorBidi" w:hAnsiTheme="majorBidi" w:cstheme="majorBidi"/>
          <w:sz w:val="28"/>
          <w:szCs w:val="28"/>
        </w:rPr>
        <w:t xml:space="preserve">3- </w:t>
      </w:r>
      <w:proofErr w:type="spellStart"/>
      <w:r w:rsidRPr="00724CAA">
        <w:rPr>
          <w:rFonts w:asciiTheme="majorBidi" w:hAnsiTheme="majorBidi" w:cstheme="majorBidi"/>
          <w:sz w:val="28"/>
          <w:szCs w:val="28"/>
        </w:rPr>
        <w:t>Heba</w:t>
      </w:r>
      <w:proofErr w:type="spellEnd"/>
      <w:r w:rsidRPr="00724CAA">
        <w:rPr>
          <w:rFonts w:asciiTheme="majorBidi" w:hAnsiTheme="majorBidi" w:cstheme="majorBidi"/>
          <w:sz w:val="28"/>
          <w:szCs w:val="28"/>
        </w:rPr>
        <w:t xml:space="preserve"> </w:t>
      </w:r>
      <w:proofErr w:type="spellStart"/>
      <w:r w:rsidRPr="00724CAA">
        <w:rPr>
          <w:rFonts w:asciiTheme="majorBidi" w:hAnsiTheme="majorBidi" w:cstheme="majorBidi"/>
          <w:sz w:val="28"/>
          <w:szCs w:val="28"/>
        </w:rPr>
        <w:t>Wageh</w:t>
      </w:r>
      <w:proofErr w:type="spellEnd"/>
      <w:r w:rsidRPr="00724CAA">
        <w:rPr>
          <w:rFonts w:asciiTheme="majorBidi" w:hAnsiTheme="majorBidi" w:cstheme="majorBidi"/>
          <w:sz w:val="28"/>
          <w:szCs w:val="28"/>
        </w:rPr>
        <w:t xml:space="preserve"> </w:t>
      </w:r>
      <w:proofErr w:type="spellStart"/>
      <w:r w:rsidRPr="00724CAA">
        <w:rPr>
          <w:rFonts w:asciiTheme="majorBidi" w:hAnsiTheme="majorBidi" w:cstheme="majorBidi"/>
          <w:sz w:val="28"/>
          <w:szCs w:val="28"/>
        </w:rPr>
        <w:t>Abozaed</w:t>
      </w:r>
      <w:proofErr w:type="spellEnd"/>
    </w:p>
    <w:p w:rsidR="00EA4C0A" w:rsidRDefault="00724CAA" w:rsidP="00EA4C0A">
      <w:pPr>
        <w:rPr>
          <w:rFonts w:asciiTheme="majorBidi" w:hAnsiTheme="majorBidi" w:cstheme="majorBidi"/>
          <w:sz w:val="28"/>
          <w:szCs w:val="28"/>
        </w:rPr>
      </w:pPr>
      <w:r w:rsidRPr="00724CAA">
        <w:rPr>
          <w:rFonts w:asciiTheme="majorBidi" w:hAnsiTheme="majorBidi" w:cstheme="majorBidi"/>
          <w:sz w:val="28"/>
          <w:szCs w:val="28"/>
        </w:rPr>
        <w:t>E-mail:</w:t>
      </w:r>
      <w:r>
        <w:rPr>
          <w:rFonts w:asciiTheme="majorBidi" w:hAnsiTheme="majorBidi" w:cstheme="majorBidi"/>
          <w:sz w:val="28"/>
          <w:szCs w:val="28"/>
        </w:rPr>
        <w:t xml:space="preserve"> heba_zeid@mans.edu.eg</w:t>
      </w:r>
    </w:p>
    <w:p w:rsidR="00EA4C0A" w:rsidRDefault="00EA4C0A" w:rsidP="00EA4C0A">
      <w:pPr>
        <w:rPr>
          <w:rFonts w:asciiTheme="majorBidi" w:hAnsiTheme="majorBidi" w:cstheme="majorBidi"/>
          <w:sz w:val="28"/>
          <w:szCs w:val="28"/>
        </w:rPr>
      </w:pPr>
      <w:proofErr w:type="gramStart"/>
      <w:r w:rsidRPr="00EA4C0A">
        <w:rPr>
          <w:rFonts w:asciiTheme="majorBidi" w:hAnsiTheme="majorBidi" w:cstheme="majorBidi"/>
          <w:b/>
          <w:bCs/>
          <w:sz w:val="28"/>
          <w:szCs w:val="28"/>
        </w:rPr>
        <w:t>purpose</w:t>
      </w:r>
      <w:proofErr w:type="gramEnd"/>
      <w:r w:rsidRPr="00EA4C0A">
        <w:rPr>
          <w:rFonts w:asciiTheme="majorBidi" w:hAnsiTheme="majorBidi" w:cstheme="majorBidi"/>
          <w:sz w:val="28"/>
          <w:szCs w:val="28"/>
        </w:rPr>
        <w:t xml:space="preserve">: </w:t>
      </w:r>
      <w:r w:rsidRPr="00867FCB">
        <w:rPr>
          <w:rFonts w:asciiTheme="majorBidi" w:hAnsiTheme="majorBidi" w:cstheme="majorBidi"/>
          <w:sz w:val="24"/>
          <w:szCs w:val="24"/>
        </w:rPr>
        <w:t>The primary purpose of this study to evaluate the</w:t>
      </w:r>
      <w:r w:rsidRPr="00867FCB">
        <w:rPr>
          <w:sz w:val="24"/>
          <w:szCs w:val="24"/>
        </w:rPr>
        <w:t xml:space="preserve"> </w:t>
      </w:r>
      <w:r w:rsidRPr="00867FCB">
        <w:rPr>
          <w:rFonts w:asciiTheme="majorBidi" w:hAnsiTheme="majorBidi" w:cstheme="majorBidi"/>
          <w:sz w:val="24"/>
          <w:szCs w:val="24"/>
        </w:rPr>
        <w:t>patient satisfaction and experience in maxillofacial cases with different treatment modalities</w:t>
      </w:r>
      <w:r>
        <w:rPr>
          <w:rFonts w:asciiTheme="majorBidi" w:hAnsiTheme="majorBidi" w:cstheme="majorBidi"/>
          <w:sz w:val="28"/>
          <w:szCs w:val="28"/>
        </w:rPr>
        <w:t>.</w:t>
      </w:r>
    </w:p>
    <w:p w:rsidR="00EA4C0A" w:rsidRDefault="00EA4C0A" w:rsidP="00EA4C0A">
      <w:pPr>
        <w:rPr>
          <w:rFonts w:asciiTheme="majorBidi" w:hAnsiTheme="majorBidi" w:cstheme="majorBidi"/>
          <w:b/>
          <w:bCs/>
          <w:sz w:val="28"/>
          <w:szCs w:val="28"/>
        </w:rPr>
      </w:pPr>
      <w:r w:rsidRPr="00EA4C0A">
        <w:rPr>
          <w:rFonts w:asciiTheme="majorBidi" w:hAnsiTheme="majorBidi" w:cstheme="majorBidi"/>
          <w:b/>
          <w:bCs/>
          <w:sz w:val="28"/>
          <w:szCs w:val="28"/>
        </w:rPr>
        <w:t>Introduction</w:t>
      </w:r>
    </w:p>
    <w:p w:rsidR="0054192E" w:rsidRPr="0054192E" w:rsidRDefault="0054192E" w:rsidP="0054192E">
      <w:pPr>
        <w:rPr>
          <w:rFonts w:asciiTheme="majorBidi" w:hAnsiTheme="majorBidi" w:cstheme="majorBidi"/>
          <w:sz w:val="24"/>
          <w:szCs w:val="24"/>
        </w:rPr>
      </w:pPr>
      <w:r w:rsidRPr="0054192E">
        <w:rPr>
          <w:rFonts w:asciiTheme="majorBidi" w:hAnsiTheme="majorBidi" w:cstheme="majorBidi"/>
          <w:sz w:val="24"/>
          <w:szCs w:val="24"/>
        </w:rPr>
        <w:t xml:space="preserve">Head and neck cancer can be a devastating disease that often negatively affects a patient’s quality of life.  Treatment of head and neck cancer involves multiple modalities, including head and neck surgery, radiation therapy, chemotherapy and maxillofacial prosthodontics which is ‘the branch of prosthodontics that concerned with the restoration and/or replacement of </w:t>
      </w:r>
      <w:proofErr w:type="spellStart"/>
      <w:r w:rsidRPr="0054192E">
        <w:rPr>
          <w:rFonts w:asciiTheme="majorBidi" w:hAnsiTheme="majorBidi" w:cstheme="majorBidi"/>
          <w:sz w:val="24"/>
          <w:szCs w:val="24"/>
        </w:rPr>
        <w:t>stomatognathic</w:t>
      </w:r>
      <w:proofErr w:type="spellEnd"/>
      <w:r w:rsidRPr="0054192E">
        <w:rPr>
          <w:rFonts w:asciiTheme="majorBidi" w:hAnsiTheme="majorBidi" w:cstheme="majorBidi"/>
          <w:sz w:val="24"/>
          <w:szCs w:val="24"/>
        </w:rPr>
        <w:t xml:space="preserve"> and craniofacial structures with prostheses that may or may not be removed on a regular basis.</w:t>
      </w:r>
    </w:p>
    <w:p w:rsidR="0054192E" w:rsidRPr="0054192E" w:rsidRDefault="0054192E" w:rsidP="0054192E">
      <w:pPr>
        <w:rPr>
          <w:rFonts w:asciiTheme="majorBidi" w:hAnsiTheme="majorBidi" w:cstheme="majorBidi"/>
          <w:sz w:val="24"/>
          <w:szCs w:val="24"/>
        </w:rPr>
      </w:pPr>
      <w:r w:rsidRPr="0054192E">
        <w:rPr>
          <w:rFonts w:asciiTheme="majorBidi" w:hAnsiTheme="majorBidi" w:cstheme="majorBidi"/>
          <w:sz w:val="24"/>
          <w:szCs w:val="24"/>
        </w:rPr>
        <w:t>In the UK, the consultant in restorative dentistry is the core member of the multidisciplinary team (MDT) of the head and neck cancer (HNC) team who provides specialist restorative and maxillofacial prosthodontics services.</w:t>
      </w:r>
    </w:p>
    <w:p w:rsidR="0054192E" w:rsidRPr="0054192E" w:rsidRDefault="0054192E" w:rsidP="0054192E">
      <w:pPr>
        <w:rPr>
          <w:rFonts w:asciiTheme="majorBidi" w:hAnsiTheme="majorBidi" w:cstheme="majorBidi"/>
          <w:sz w:val="24"/>
          <w:szCs w:val="24"/>
        </w:rPr>
      </w:pPr>
      <w:r w:rsidRPr="0054192E">
        <w:rPr>
          <w:rFonts w:asciiTheme="majorBidi" w:hAnsiTheme="majorBidi" w:cstheme="majorBidi"/>
          <w:sz w:val="24"/>
          <w:szCs w:val="24"/>
        </w:rPr>
        <w:t xml:space="preserve">Selection of treatment involves careful consideration of histology, location, and size of the primary tumor along with the status of cervical lymph nodes. For maxillary and nasal sinus malignancies, this could involve a </w:t>
      </w:r>
      <w:proofErr w:type="spellStart"/>
      <w:r w:rsidRPr="0054192E">
        <w:rPr>
          <w:rFonts w:asciiTheme="majorBidi" w:hAnsiTheme="majorBidi" w:cstheme="majorBidi"/>
          <w:sz w:val="24"/>
          <w:szCs w:val="24"/>
        </w:rPr>
        <w:t>maxillectomy</w:t>
      </w:r>
      <w:proofErr w:type="spellEnd"/>
      <w:r w:rsidRPr="0054192E">
        <w:rPr>
          <w:rFonts w:asciiTheme="majorBidi" w:hAnsiTheme="majorBidi" w:cstheme="majorBidi"/>
          <w:sz w:val="24"/>
          <w:szCs w:val="24"/>
        </w:rPr>
        <w:t xml:space="preserve"> with a varying size and shape of resection.</w:t>
      </w:r>
    </w:p>
    <w:p w:rsidR="0010283B" w:rsidRDefault="0054192E" w:rsidP="0054192E">
      <w:pPr>
        <w:rPr>
          <w:rFonts w:asciiTheme="majorBidi" w:hAnsiTheme="majorBidi" w:cstheme="majorBidi"/>
          <w:sz w:val="24"/>
          <w:szCs w:val="24"/>
        </w:rPr>
      </w:pPr>
      <w:r w:rsidRPr="0054192E">
        <w:rPr>
          <w:rFonts w:asciiTheme="majorBidi" w:hAnsiTheme="majorBidi" w:cstheme="majorBidi"/>
          <w:sz w:val="24"/>
          <w:szCs w:val="24"/>
        </w:rPr>
        <w:lastRenderedPageBreak/>
        <w:t xml:space="preserve">Patients with malignant neoplasms of the maxillary gingiva or hard and soft palate often require extensive rehabilitation to return to a normal quality of life. </w:t>
      </w:r>
    </w:p>
    <w:p w:rsidR="0054192E" w:rsidRDefault="0054192E" w:rsidP="0054192E">
      <w:pPr>
        <w:rPr>
          <w:rFonts w:asciiTheme="majorBidi" w:hAnsiTheme="majorBidi" w:cstheme="majorBidi"/>
          <w:sz w:val="24"/>
          <w:szCs w:val="24"/>
        </w:rPr>
      </w:pPr>
      <w:r w:rsidRPr="0054192E">
        <w:rPr>
          <w:rFonts w:asciiTheme="majorBidi" w:hAnsiTheme="majorBidi" w:cstheme="majorBidi"/>
          <w:sz w:val="24"/>
          <w:szCs w:val="24"/>
        </w:rPr>
        <w:t xml:space="preserve">The adverse sequelae from oncologic treatments have negative quality of life effects, including </w:t>
      </w:r>
      <w:proofErr w:type="spellStart"/>
      <w:r w:rsidRPr="0054192E">
        <w:rPr>
          <w:rFonts w:asciiTheme="majorBidi" w:hAnsiTheme="majorBidi" w:cstheme="majorBidi"/>
          <w:sz w:val="24"/>
          <w:szCs w:val="24"/>
        </w:rPr>
        <w:t>oronasal</w:t>
      </w:r>
      <w:proofErr w:type="spellEnd"/>
      <w:r w:rsidRPr="0054192E">
        <w:rPr>
          <w:rFonts w:asciiTheme="majorBidi" w:hAnsiTheme="majorBidi" w:cstheme="majorBidi"/>
          <w:sz w:val="24"/>
          <w:szCs w:val="24"/>
        </w:rPr>
        <w:t xml:space="preserve"> communication, </w:t>
      </w:r>
      <w:proofErr w:type="spellStart"/>
      <w:r w:rsidRPr="0054192E">
        <w:rPr>
          <w:rFonts w:asciiTheme="majorBidi" w:hAnsiTheme="majorBidi" w:cstheme="majorBidi"/>
          <w:sz w:val="24"/>
          <w:szCs w:val="24"/>
        </w:rPr>
        <w:t>hyposalivation</w:t>
      </w:r>
      <w:proofErr w:type="spellEnd"/>
      <w:r w:rsidRPr="0054192E">
        <w:rPr>
          <w:rFonts w:asciiTheme="majorBidi" w:hAnsiTheme="majorBidi" w:cstheme="majorBidi"/>
          <w:sz w:val="24"/>
          <w:szCs w:val="24"/>
        </w:rPr>
        <w:t>, mucositis, tissue fibrosis, trismus, and osteoradionecrosis.</w:t>
      </w:r>
    </w:p>
    <w:p w:rsidR="00E2241E" w:rsidRPr="00F23421" w:rsidRDefault="00E2241E" w:rsidP="00E2241E">
      <w:pPr>
        <w:rPr>
          <w:rFonts w:asciiTheme="majorBidi" w:hAnsiTheme="majorBidi" w:cstheme="majorBidi"/>
          <w:sz w:val="24"/>
          <w:szCs w:val="24"/>
        </w:rPr>
      </w:pPr>
      <w:r w:rsidRPr="00F23421">
        <w:rPr>
          <w:rFonts w:asciiTheme="majorBidi" w:hAnsiTheme="majorBidi" w:cstheme="majorBidi"/>
          <w:sz w:val="24"/>
          <w:szCs w:val="24"/>
        </w:rPr>
        <w:t>Trismus refers to a reduced ability to open the mouth and is a common symptom in patients with head and neck (H&amp;N) cancer and oral sub</w:t>
      </w:r>
      <w:r w:rsidR="002A09C3" w:rsidRPr="00F23421">
        <w:rPr>
          <w:rFonts w:asciiTheme="majorBidi" w:hAnsiTheme="majorBidi" w:cstheme="majorBidi"/>
          <w:sz w:val="24"/>
          <w:szCs w:val="24"/>
        </w:rPr>
        <w:t xml:space="preserve"> </w:t>
      </w:r>
      <w:r w:rsidRPr="00F23421">
        <w:rPr>
          <w:rFonts w:asciiTheme="majorBidi" w:hAnsiTheme="majorBidi" w:cstheme="majorBidi"/>
          <w:sz w:val="24"/>
          <w:szCs w:val="24"/>
        </w:rPr>
        <w:t xml:space="preserve">mucous fibrosis (OSF). Trismus limits an individual’s mouth-opening range and alters various aspects of health-related quality of life (HRQL) and an individual’s activities of daily life including persistent problems with eating, chewing, swallowing, and oral hygiene. Impaired HRQL subsequently damages patients’ physical and psychological health </w:t>
      </w:r>
      <w:r w:rsidRPr="0014383B">
        <w:rPr>
          <w:rFonts w:asciiTheme="majorBidi" w:hAnsiTheme="majorBidi" w:cstheme="majorBidi"/>
          <w:sz w:val="24"/>
          <w:szCs w:val="24"/>
        </w:rPr>
        <w:t>[</w:t>
      </w:r>
      <w:hyperlink w:anchor="_bookmark5" w:history="1">
        <w:r w:rsidRPr="0014383B">
          <w:rPr>
            <w:rStyle w:val="Hyperlink"/>
            <w:rFonts w:asciiTheme="majorBidi" w:hAnsiTheme="majorBidi" w:cstheme="majorBidi"/>
            <w:color w:val="auto"/>
            <w:sz w:val="24"/>
            <w:szCs w:val="24"/>
            <w:u w:val="none"/>
          </w:rPr>
          <w:t>1</w:t>
        </w:r>
      </w:hyperlink>
      <w:r w:rsidRPr="0014383B">
        <w:rPr>
          <w:rFonts w:asciiTheme="majorBidi" w:hAnsiTheme="majorBidi" w:cstheme="majorBidi"/>
          <w:sz w:val="24"/>
          <w:szCs w:val="24"/>
        </w:rPr>
        <w:t>],</w:t>
      </w:r>
      <w:r w:rsidRPr="00F23421">
        <w:rPr>
          <w:rFonts w:asciiTheme="majorBidi" w:hAnsiTheme="majorBidi" w:cstheme="majorBidi"/>
          <w:sz w:val="24"/>
          <w:szCs w:val="24"/>
        </w:rPr>
        <w:t xml:space="preserve"> which in turn can lead to poor nutritional condition and depression; these symptoms have been observed in many previous studies </w:t>
      </w:r>
      <w:r w:rsidRPr="0014383B">
        <w:rPr>
          <w:rFonts w:asciiTheme="majorBidi" w:hAnsiTheme="majorBidi" w:cstheme="majorBidi"/>
          <w:sz w:val="24"/>
          <w:szCs w:val="24"/>
        </w:rPr>
        <w:t>[</w:t>
      </w:r>
      <w:hyperlink w:anchor="_bookmark6" w:history="1">
        <w:r w:rsidRPr="0014383B">
          <w:rPr>
            <w:rStyle w:val="Hyperlink"/>
            <w:rFonts w:asciiTheme="majorBidi" w:hAnsiTheme="majorBidi" w:cstheme="majorBidi"/>
            <w:color w:val="auto"/>
            <w:sz w:val="24"/>
            <w:szCs w:val="24"/>
            <w:u w:val="none"/>
          </w:rPr>
          <w:t>2</w:t>
        </w:r>
      </w:hyperlink>
      <w:r w:rsidRPr="00F23421">
        <w:rPr>
          <w:rFonts w:asciiTheme="majorBidi" w:hAnsiTheme="majorBidi" w:cstheme="majorBidi"/>
          <w:sz w:val="24"/>
          <w:szCs w:val="24"/>
        </w:rPr>
        <w:t>].</w:t>
      </w:r>
    </w:p>
    <w:p w:rsidR="00E2241E" w:rsidRPr="00F23421" w:rsidRDefault="00E2241E" w:rsidP="00E2241E">
      <w:pPr>
        <w:rPr>
          <w:rFonts w:asciiTheme="majorBidi" w:hAnsiTheme="majorBidi" w:cstheme="majorBidi"/>
          <w:sz w:val="24"/>
          <w:szCs w:val="24"/>
        </w:rPr>
      </w:pPr>
      <w:r w:rsidRPr="00F23421">
        <w:rPr>
          <w:rFonts w:asciiTheme="majorBidi" w:hAnsiTheme="majorBidi" w:cstheme="majorBidi"/>
          <w:sz w:val="24"/>
          <w:szCs w:val="24"/>
        </w:rPr>
        <w:t>Previously documented risk factors for cancer-associated trismus include tumor size, high radiotherapy dose, and tumor location, while OSF-related trismus primarily results from mucositis. The mucositis and muscle fibrosis caused by cancer-associated and OSF-related factors both lead to the development of trismus [</w:t>
      </w:r>
      <w:hyperlink w:anchor="_bookmark7" w:history="1">
        <w:r w:rsidRPr="0014383B">
          <w:rPr>
            <w:rStyle w:val="Hyperlink"/>
            <w:rFonts w:asciiTheme="majorBidi" w:hAnsiTheme="majorBidi" w:cstheme="majorBidi"/>
            <w:color w:val="auto"/>
            <w:sz w:val="24"/>
            <w:szCs w:val="24"/>
            <w:u w:val="none"/>
          </w:rPr>
          <w:t>3</w:t>
        </w:r>
      </w:hyperlink>
      <w:r w:rsidRPr="0014383B">
        <w:rPr>
          <w:rFonts w:asciiTheme="majorBidi" w:hAnsiTheme="majorBidi" w:cstheme="majorBidi"/>
          <w:sz w:val="24"/>
          <w:szCs w:val="24"/>
        </w:rPr>
        <w:t>–</w:t>
      </w:r>
      <w:hyperlink w:anchor="_bookmark8" w:history="1">
        <w:r w:rsidRPr="0014383B">
          <w:rPr>
            <w:rStyle w:val="Hyperlink"/>
            <w:rFonts w:asciiTheme="majorBidi" w:hAnsiTheme="majorBidi" w:cstheme="majorBidi"/>
            <w:color w:val="auto"/>
            <w:sz w:val="24"/>
            <w:szCs w:val="24"/>
            <w:u w:val="none"/>
          </w:rPr>
          <w:t>6</w:t>
        </w:r>
      </w:hyperlink>
      <w:r w:rsidRPr="0014383B">
        <w:rPr>
          <w:rFonts w:asciiTheme="majorBidi" w:hAnsiTheme="majorBidi" w:cstheme="majorBidi"/>
          <w:sz w:val="24"/>
          <w:szCs w:val="24"/>
        </w:rPr>
        <w:t>].</w:t>
      </w:r>
    </w:p>
    <w:p w:rsidR="00E2241E" w:rsidRPr="00F23421" w:rsidRDefault="00E2241E" w:rsidP="004940B5">
      <w:pPr>
        <w:rPr>
          <w:rFonts w:asciiTheme="majorBidi" w:hAnsiTheme="majorBidi" w:cstheme="majorBidi"/>
          <w:sz w:val="24"/>
          <w:szCs w:val="24"/>
        </w:rPr>
      </w:pPr>
      <w:r w:rsidRPr="00F23421">
        <w:rPr>
          <w:rFonts w:asciiTheme="majorBidi" w:hAnsiTheme="majorBidi" w:cstheme="majorBidi"/>
          <w:sz w:val="24"/>
          <w:szCs w:val="24"/>
        </w:rPr>
        <w:t xml:space="preserve">The definition of trismus (i.e., maximal </w:t>
      </w:r>
      <w:proofErr w:type="spellStart"/>
      <w:r w:rsidRPr="00F23421">
        <w:rPr>
          <w:rFonts w:asciiTheme="majorBidi" w:hAnsiTheme="majorBidi" w:cstheme="majorBidi"/>
          <w:sz w:val="24"/>
          <w:szCs w:val="24"/>
        </w:rPr>
        <w:t>interincisal</w:t>
      </w:r>
      <w:proofErr w:type="spellEnd"/>
      <w:r w:rsidRPr="00F23421">
        <w:rPr>
          <w:rFonts w:asciiTheme="majorBidi" w:hAnsiTheme="majorBidi" w:cstheme="majorBidi"/>
          <w:sz w:val="24"/>
          <w:szCs w:val="24"/>
        </w:rPr>
        <w:t xml:space="preserve"> </w:t>
      </w:r>
      <w:proofErr w:type="spellStart"/>
      <w:r w:rsidR="004940B5">
        <w:rPr>
          <w:rFonts w:asciiTheme="majorBidi" w:hAnsiTheme="majorBidi" w:cstheme="majorBidi"/>
          <w:sz w:val="24"/>
          <w:szCs w:val="24"/>
        </w:rPr>
        <w:t>ope</w:t>
      </w:r>
      <w:r w:rsidRPr="00F23421">
        <w:rPr>
          <w:rFonts w:asciiTheme="majorBidi" w:hAnsiTheme="majorBidi" w:cstheme="majorBidi"/>
          <w:sz w:val="24"/>
          <w:szCs w:val="24"/>
        </w:rPr>
        <w:t>ing</w:t>
      </w:r>
      <w:proofErr w:type="spellEnd"/>
      <w:r w:rsidRPr="00F23421">
        <w:rPr>
          <w:rFonts w:asciiTheme="majorBidi" w:hAnsiTheme="majorBidi" w:cstheme="majorBidi"/>
          <w:sz w:val="24"/>
          <w:szCs w:val="24"/>
        </w:rPr>
        <w:t xml:space="preserve"> [MIO] of 35 mm) described by </w:t>
      </w:r>
      <w:proofErr w:type="spellStart"/>
      <w:r w:rsidRPr="00F23421">
        <w:rPr>
          <w:rFonts w:asciiTheme="majorBidi" w:hAnsiTheme="majorBidi" w:cstheme="majorBidi"/>
          <w:sz w:val="24"/>
          <w:szCs w:val="24"/>
        </w:rPr>
        <w:t>Dijsktra</w:t>
      </w:r>
      <w:proofErr w:type="spellEnd"/>
      <w:r w:rsidRPr="00F23421">
        <w:rPr>
          <w:rFonts w:asciiTheme="majorBidi" w:hAnsiTheme="majorBidi" w:cstheme="majorBidi"/>
          <w:sz w:val="24"/>
          <w:szCs w:val="24"/>
        </w:rPr>
        <w:t xml:space="preserve"> </w:t>
      </w:r>
      <w:r w:rsidRPr="0014383B">
        <w:rPr>
          <w:rFonts w:asciiTheme="majorBidi" w:hAnsiTheme="majorBidi" w:cstheme="majorBidi"/>
          <w:sz w:val="24"/>
          <w:szCs w:val="24"/>
        </w:rPr>
        <w:t>[</w:t>
      </w:r>
      <w:hyperlink w:anchor="_bookmark9" w:history="1">
        <w:r w:rsidRPr="0014383B">
          <w:rPr>
            <w:rStyle w:val="Hyperlink"/>
            <w:rFonts w:asciiTheme="majorBidi" w:hAnsiTheme="majorBidi" w:cstheme="majorBidi"/>
            <w:color w:val="auto"/>
            <w:sz w:val="24"/>
            <w:szCs w:val="24"/>
            <w:u w:val="none"/>
          </w:rPr>
          <w:t>7</w:t>
        </w:r>
      </w:hyperlink>
      <w:r w:rsidRPr="0014383B">
        <w:rPr>
          <w:rFonts w:asciiTheme="majorBidi" w:hAnsiTheme="majorBidi" w:cstheme="majorBidi"/>
          <w:sz w:val="24"/>
          <w:szCs w:val="24"/>
        </w:rPr>
        <w:t>]</w:t>
      </w:r>
      <w:r w:rsidRPr="00F23421">
        <w:rPr>
          <w:rFonts w:asciiTheme="majorBidi" w:hAnsiTheme="majorBidi" w:cstheme="majorBidi"/>
          <w:sz w:val="24"/>
          <w:szCs w:val="24"/>
        </w:rPr>
        <w:t xml:space="preserve"> has been used extensively in studies investigating trismus in patients with H&amp;N cancer and those with OSF and was used in the present study. This definition has facilitated the comparison and study of various outcomes in different individuals.</w:t>
      </w:r>
    </w:p>
    <w:p w:rsidR="00E2241E" w:rsidRPr="00F23421" w:rsidRDefault="00E2241E" w:rsidP="00B72644">
      <w:pPr>
        <w:rPr>
          <w:rFonts w:asciiTheme="majorBidi" w:hAnsiTheme="majorBidi" w:cstheme="majorBidi"/>
          <w:sz w:val="24"/>
          <w:szCs w:val="24"/>
        </w:rPr>
      </w:pPr>
      <w:r w:rsidRPr="00F23421">
        <w:rPr>
          <w:rFonts w:asciiTheme="majorBidi" w:hAnsiTheme="majorBidi" w:cstheme="majorBidi"/>
          <w:sz w:val="24"/>
          <w:szCs w:val="24"/>
        </w:rPr>
        <w:t xml:space="preserve">Various devices </w:t>
      </w:r>
      <w:proofErr w:type="gramStart"/>
      <w:r w:rsidRPr="00F23421">
        <w:rPr>
          <w:rFonts w:asciiTheme="majorBidi" w:hAnsiTheme="majorBidi" w:cstheme="majorBidi"/>
          <w:sz w:val="24"/>
          <w:szCs w:val="24"/>
        </w:rPr>
        <w:t>have been applied</w:t>
      </w:r>
      <w:proofErr w:type="gramEnd"/>
      <w:r w:rsidRPr="00F23421">
        <w:rPr>
          <w:rFonts w:asciiTheme="majorBidi" w:hAnsiTheme="majorBidi" w:cstheme="majorBidi"/>
          <w:sz w:val="24"/>
          <w:szCs w:val="24"/>
        </w:rPr>
        <w:t xml:space="preserve"> in the treatment of oncological- and OSF-related trismus, including passive mouth-opening devices such as tongue depressors or spatulas that are placed between the teeth. Moreover, a rubber hose</w:t>
      </w:r>
      <w:r w:rsidR="004940B5">
        <w:rPr>
          <w:rFonts w:asciiTheme="majorBidi" w:hAnsiTheme="majorBidi" w:cstheme="majorBidi"/>
          <w:sz w:val="24"/>
          <w:szCs w:val="24"/>
        </w:rPr>
        <w:t xml:space="preserve"> </w:t>
      </w:r>
      <w:r w:rsidRPr="00F23421">
        <w:rPr>
          <w:rFonts w:asciiTheme="majorBidi" w:hAnsiTheme="majorBidi" w:cstheme="majorBidi"/>
          <w:noProof/>
          <w:sz w:val="24"/>
          <w:szCs w:val="24"/>
        </w:rPr>
        <mc:AlternateContent>
          <mc:Choice Requires="wps">
            <w:drawing>
              <wp:anchor distT="0" distB="0" distL="114300" distR="114300" simplePos="0" relativeHeight="251659264" behindDoc="1" locked="0" layoutInCell="1" allowOverlap="1">
                <wp:simplePos x="0" y="0"/>
                <wp:positionH relativeFrom="page">
                  <wp:posOffset>1084580</wp:posOffset>
                </wp:positionH>
                <wp:positionV relativeFrom="paragraph">
                  <wp:posOffset>830580</wp:posOffset>
                </wp:positionV>
                <wp:extent cx="23495" cy="10795"/>
                <wp:effectExtent l="0" t="0" r="0" b="0"/>
                <wp:wrapNone/>
                <wp:docPr id="1" name="مستطيل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95"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26851A" id="مستطيل 1" o:spid="_x0000_s1026" style="position:absolute;margin-left:85.4pt;margin-top:65.4pt;width:1.85pt;height:.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" fillcolor="black" stroked="f">
                <w10:wrap anchorx="page"/>
              </v:rect>
            </w:pict>
          </mc:Fallback>
        </mc:AlternateContent>
      </w:r>
      <w:r w:rsidRPr="00F23421">
        <w:rPr>
          <w:rFonts w:asciiTheme="majorBidi" w:hAnsiTheme="majorBidi" w:cstheme="majorBidi"/>
          <w:sz w:val="24"/>
          <w:szCs w:val="24"/>
        </w:rPr>
        <w:t xml:space="preserve">could provide better mouth opening ability with high patient satisfaction. However, these conventional treatments exposed difficulties in training protocol design, unpredictable out- comes, and lack of patients’ subjective feedback </w:t>
      </w:r>
      <w:r w:rsidRPr="0014383B">
        <w:rPr>
          <w:rFonts w:asciiTheme="majorBidi" w:hAnsiTheme="majorBidi" w:cstheme="majorBidi"/>
          <w:sz w:val="24"/>
          <w:szCs w:val="24"/>
        </w:rPr>
        <w:t>[</w:t>
      </w:r>
      <w:hyperlink w:anchor="_bookmark9" w:history="1">
        <w:r w:rsidRPr="0014383B">
          <w:rPr>
            <w:rStyle w:val="Hyperlink"/>
            <w:rFonts w:asciiTheme="majorBidi" w:hAnsiTheme="majorBidi" w:cstheme="majorBidi"/>
            <w:color w:val="auto"/>
            <w:sz w:val="24"/>
            <w:szCs w:val="24"/>
            <w:u w:val="none"/>
          </w:rPr>
          <w:t>7</w:t>
        </w:r>
      </w:hyperlink>
      <w:r w:rsidRPr="0014383B">
        <w:rPr>
          <w:rFonts w:asciiTheme="majorBidi" w:hAnsiTheme="majorBidi" w:cstheme="majorBidi"/>
          <w:sz w:val="24"/>
          <w:szCs w:val="24"/>
        </w:rPr>
        <w:t xml:space="preserve">]. </w:t>
      </w:r>
      <w:r w:rsidRPr="00F23421">
        <w:rPr>
          <w:rFonts w:asciiTheme="majorBidi" w:hAnsiTheme="majorBidi" w:cstheme="majorBidi"/>
          <w:sz w:val="24"/>
          <w:szCs w:val="24"/>
        </w:rPr>
        <w:t>Recently, th</w:t>
      </w:r>
      <w:r w:rsidR="00B72644">
        <w:rPr>
          <w:rFonts w:asciiTheme="majorBidi" w:hAnsiTheme="majorBidi" w:cstheme="majorBidi"/>
          <w:sz w:val="24"/>
          <w:szCs w:val="24"/>
        </w:rPr>
        <w:t xml:space="preserve">e </w:t>
      </w:r>
      <w:proofErr w:type="spellStart"/>
      <w:r w:rsidR="00B72644">
        <w:rPr>
          <w:rFonts w:asciiTheme="majorBidi" w:hAnsiTheme="majorBidi" w:cstheme="majorBidi"/>
          <w:sz w:val="24"/>
          <w:szCs w:val="24"/>
        </w:rPr>
        <w:t>Therabite</w:t>
      </w:r>
      <w:proofErr w:type="spellEnd"/>
      <w:r w:rsidR="00B72644">
        <w:rPr>
          <w:rFonts w:asciiTheme="majorBidi" w:hAnsiTheme="majorBidi" w:cstheme="majorBidi"/>
          <w:sz w:val="24"/>
          <w:szCs w:val="24"/>
        </w:rPr>
        <w:t xml:space="preserve"> and </w:t>
      </w:r>
      <w:proofErr w:type="spellStart"/>
      <w:r w:rsidR="00B72644">
        <w:rPr>
          <w:rFonts w:asciiTheme="majorBidi" w:hAnsiTheme="majorBidi" w:cstheme="majorBidi"/>
          <w:sz w:val="24"/>
          <w:szCs w:val="24"/>
        </w:rPr>
        <w:t>Dynasplint</w:t>
      </w:r>
      <w:proofErr w:type="spellEnd"/>
      <w:r w:rsidR="00B72644">
        <w:rPr>
          <w:rFonts w:asciiTheme="majorBidi" w:hAnsiTheme="majorBidi" w:cstheme="majorBidi"/>
          <w:sz w:val="24"/>
          <w:szCs w:val="24"/>
        </w:rPr>
        <w:t xml:space="preserve"> </w:t>
      </w:r>
      <w:r w:rsidRPr="00F23421">
        <w:rPr>
          <w:rFonts w:asciiTheme="majorBidi" w:hAnsiTheme="majorBidi" w:cstheme="majorBidi"/>
          <w:sz w:val="24"/>
          <w:szCs w:val="24"/>
        </w:rPr>
        <w:t xml:space="preserve">devices, which are available with a complete set of training protocols, have become increasingly popular in the Western world. With this type of newly designed mouth-opening exercise device, </w:t>
      </w:r>
      <w:r w:rsidR="004940B5">
        <w:rPr>
          <w:rFonts w:asciiTheme="majorBidi" w:hAnsiTheme="majorBidi" w:cstheme="majorBidi"/>
          <w:sz w:val="24"/>
          <w:szCs w:val="24"/>
        </w:rPr>
        <w:t>im</w:t>
      </w:r>
      <w:r w:rsidRPr="00F23421">
        <w:rPr>
          <w:rFonts w:asciiTheme="majorBidi" w:hAnsiTheme="majorBidi" w:cstheme="majorBidi"/>
          <w:sz w:val="24"/>
          <w:szCs w:val="24"/>
        </w:rPr>
        <w:t xml:space="preserve">proved outcomes </w:t>
      </w:r>
      <w:proofErr w:type="gramStart"/>
      <w:r w:rsidRPr="00F23421">
        <w:rPr>
          <w:rFonts w:asciiTheme="majorBidi" w:hAnsiTheme="majorBidi" w:cstheme="majorBidi"/>
          <w:sz w:val="24"/>
          <w:szCs w:val="24"/>
        </w:rPr>
        <w:t>have been reported</w:t>
      </w:r>
      <w:proofErr w:type="gramEnd"/>
      <w:r w:rsidRPr="00F23421">
        <w:rPr>
          <w:rFonts w:asciiTheme="majorBidi" w:hAnsiTheme="majorBidi" w:cstheme="majorBidi"/>
          <w:sz w:val="24"/>
          <w:szCs w:val="24"/>
        </w:rPr>
        <w:t xml:space="preserve"> with better cost- effectiveness than traditional methods </w:t>
      </w:r>
      <w:r w:rsidRPr="0014383B">
        <w:rPr>
          <w:rFonts w:asciiTheme="majorBidi" w:hAnsiTheme="majorBidi" w:cstheme="majorBidi"/>
          <w:sz w:val="24"/>
          <w:szCs w:val="24"/>
        </w:rPr>
        <w:t>[</w:t>
      </w:r>
      <w:hyperlink w:anchor="_bookmark10" w:history="1">
        <w:r w:rsidRPr="0014383B">
          <w:rPr>
            <w:rStyle w:val="Hyperlink"/>
            <w:rFonts w:asciiTheme="majorBidi" w:hAnsiTheme="majorBidi" w:cstheme="majorBidi"/>
            <w:color w:val="auto"/>
            <w:sz w:val="24"/>
            <w:szCs w:val="24"/>
            <w:u w:val="none"/>
          </w:rPr>
          <w:t>8</w:t>
        </w:r>
      </w:hyperlink>
      <w:r w:rsidRPr="0014383B">
        <w:rPr>
          <w:rFonts w:asciiTheme="majorBidi" w:hAnsiTheme="majorBidi" w:cstheme="majorBidi"/>
          <w:sz w:val="24"/>
          <w:szCs w:val="24"/>
        </w:rPr>
        <w:t>–</w:t>
      </w:r>
      <w:hyperlink w:anchor="_bookmark11" w:history="1">
        <w:r w:rsidRPr="0014383B">
          <w:rPr>
            <w:rStyle w:val="Hyperlink"/>
            <w:rFonts w:asciiTheme="majorBidi" w:hAnsiTheme="majorBidi" w:cstheme="majorBidi"/>
            <w:color w:val="auto"/>
            <w:sz w:val="24"/>
            <w:szCs w:val="24"/>
            <w:u w:val="none"/>
          </w:rPr>
          <w:t>10</w:t>
        </w:r>
      </w:hyperlink>
      <w:r w:rsidRPr="00F23421">
        <w:rPr>
          <w:rFonts w:asciiTheme="majorBidi" w:hAnsiTheme="majorBidi" w:cstheme="majorBidi"/>
          <w:sz w:val="24"/>
          <w:szCs w:val="24"/>
        </w:rPr>
        <w:t>].</w:t>
      </w:r>
      <w:r w:rsidR="004940B5" w:rsidRPr="004940B5">
        <w:t xml:space="preserve"> </w:t>
      </w:r>
      <w:r w:rsidR="004940B5">
        <w:t xml:space="preserve">Also, </w:t>
      </w:r>
      <w:r w:rsidR="004940B5" w:rsidRPr="004940B5">
        <w:rPr>
          <w:rFonts w:asciiTheme="majorBidi" w:hAnsiTheme="majorBidi" w:cstheme="majorBidi"/>
          <w:sz w:val="24"/>
          <w:szCs w:val="24"/>
        </w:rPr>
        <w:t>dynamic jaw opening device (</w:t>
      </w:r>
      <w:proofErr w:type="spellStart"/>
      <w:r w:rsidR="004940B5" w:rsidRPr="004940B5">
        <w:rPr>
          <w:rFonts w:asciiTheme="majorBidi" w:hAnsiTheme="majorBidi" w:cstheme="majorBidi"/>
          <w:sz w:val="24"/>
          <w:szCs w:val="24"/>
        </w:rPr>
        <w:t>Dynasplint</w:t>
      </w:r>
      <w:proofErr w:type="spellEnd"/>
      <w:r w:rsidR="004940B5" w:rsidRPr="004940B5">
        <w:rPr>
          <w:rFonts w:asciiTheme="majorBidi" w:hAnsiTheme="majorBidi" w:cstheme="majorBidi"/>
          <w:sz w:val="24"/>
          <w:szCs w:val="24"/>
        </w:rPr>
        <w:t xml:space="preserve"> Trismus System)</w:t>
      </w:r>
      <w:r w:rsidR="00E57F49">
        <w:rPr>
          <w:rFonts w:asciiTheme="majorBidi" w:hAnsiTheme="majorBidi" w:cstheme="majorBidi"/>
          <w:sz w:val="24"/>
          <w:szCs w:val="24"/>
        </w:rPr>
        <w:t xml:space="preserve"> (DTS)</w:t>
      </w:r>
      <w:r w:rsidR="004940B5" w:rsidRPr="004940B5">
        <w:rPr>
          <w:rFonts w:asciiTheme="majorBidi" w:hAnsiTheme="majorBidi" w:cstheme="majorBidi"/>
          <w:sz w:val="24"/>
          <w:szCs w:val="24"/>
        </w:rPr>
        <w:t xml:space="preserve"> as part of the multimodal treatment of trismus in patients</w:t>
      </w:r>
      <w:r w:rsidR="00581F2B">
        <w:rPr>
          <w:rFonts w:asciiTheme="majorBidi" w:hAnsiTheme="majorBidi" w:cstheme="majorBidi"/>
          <w:sz w:val="24"/>
          <w:szCs w:val="24"/>
        </w:rPr>
        <w:t xml:space="preserve"> [11]</w:t>
      </w:r>
    </w:p>
    <w:p w:rsidR="00E2241E" w:rsidRPr="00F23421" w:rsidRDefault="00E2241E" w:rsidP="00E2241E">
      <w:pPr>
        <w:rPr>
          <w:rFonts w:asciiTheme="majorBidi" w:hAnsiTheme="majorBidi" w:cstheme="majorBidi"/>
          <w:sz w:val="24"/>
          <w:szCs w:val="24"/>
        </w:rPr>
      </w:pPr>
      <w:r w:rsidRPr="00F23421">
        <w:rPr>
          <w:rFonts w:asciiTheme="majorBidi" w:hAnsiTheme="majorBidi" w:cstheme="majorBidi"/>
          <w:sz w:val="24"/>
          <w:szCs w:val="24"/>
        </w:rPr>
        <w:t xml:space="preserve">Thus, currently, there is no consensus on treating trismus related to H&amp;N </w:t>
      </w:r>
      <w:proofErr w:type="gramStart"/>
      <w:r w:rsidRPr="00F23421">
        <w:rPr>
          <w:rFonts w:asciiTheme="majorBidi" w:hAnsiTheme="majorBidi" w:cstheme="majorBidi"/>
          <w:sz w:val="24"/>
          <w:szCs w:val="24"/>
        </w:rPr>
        <w:t>cancer .</w:t>
      </w:r>
      <w:proofErr w:type="gramEnd"/>
      <w:r w:rsidRPr="00F23421">
        <w:rPr>
          <w:rFonts w:asciiTheme="majorBidi" w:hAnsiTheme="majorBidi" w:cstheme="majorBidi"/>
          <w:sz w:val="24"/>
          <w:szCs w:val="24"/>
        </w:rPr>
        <w:t xml:space="preserve"> Some patients are encouraged to receive medication, whereas some authorities encourage physical training. Several studies have revealed that open- mouth exercise devices are effective for the treatment of </w:t>
      </w:r>
      <w:r w:rsidR="00940088" w:rsidRPr="00F23421">
        <w:rPr>
          <w:rFonts w:asciiTheme="majorBidi" w:hAnsiTheme="majorBidi" w:cstheme="majorBidi"/>
          <w:sz w:val="24"/>
          <w:szCs w:val="24"/>
        </w:rPr>
        <w:t>tris</w:t>
      </w:r>
      <w:r w:rsidRPr="00F23421">
        <w:rPr>
          <w:rFonts w:asciiTheme="majorBidi" w:hAnsiTheme="majorBidi" w:cstheme="majorBidi"/>
          <w:sz w:val="24"/>
          <w:szCs w:val="24"/>
        </w:rPr>
        <w:t>mus. However, these studies have not used prospective designs or included patient feedback evaluations (PFEs). Therefore, data regarding the outcome of trismus treatment in relation to patients’ experiences and feedback are limited [</w:t>
      </w:r>
      <w:r w:rsidR="00581F2B">
        <w:rPr>
          <w:rFonts w:asciiTheme="majorBidi" w:hAnsiTheme="majorBidi" w:cstheme="majorBidi"/>
          <w:sz w:val="24"/>
          <w:szCs w:val="24"/>
        </w:rPr>
        <w:t>12</w:t>
      </w:r>
      <w:r w:rsidRPr="00F23421">
        <w:rPr>
          <w:rFonts w:asciiTheme="majorBidi" w:hAnsiTheme="majorBidi" w:cstheme="majorBidi"/>
          <w:sz w:val="24"/>
          <w:szCs w:val="24"/>
        </w:rPr>
        <w:t>].</w:t>
      </w:r>
    </w:p>
    <w:p w:rsidR="00D04802" w:rsidRPr="00D04802" w:rsidRDefault="00391DEB" w:rsidP="005D2A9E">
      <w:pPr>
        <w:rPr>
          <w:rFonts w:asciiTheme="majorBidi" w:hAnsiTheme="majorBidi" w:cstheme="majorBidi"/>
          <w:sz w:val="24"/>
          <w:szCs w:val="24"/>
        </w:rPr>
      </w:pPr>
      <w:r w:rsidRPr="00391DEB">
        <w:rPr>
          <w:rFonts w:asciiTheme="majorBidi" w:hAnsiTheme="majorBidi" w:cstheme="majorBidi"/>
          <w:sz w:val="24"/>
          <w:szCs w:val="24"/>
        </w:rPr>
        <w:t>Many studies have reported the efficacy of light amplification by stimulated emission of radiation (LASER) in the wound healing</w:t>
      </w:r>
      <w:r w:rsidR="006428E8">
        <w:rPr>
          <w:rFonts w:asciiTheme="majorBidi" w:hAnsiTheme="majorBidi" w:cstheme="majorBidi"/>
          <w:sz w:val="24"/>
          <w:szCs w:val="24"/>
        </w:rPr>
        <w:t xml:space="preserve"> process [13]</w:t>
      </w:r>
      <w:r w:rsidRPr="00391DEB">
        <w:rPr>
          <w:rFonts w:asciiTheme="majorBidi" w:hAnsiTheme="majorBidi" w:cstheme="majorBidi"/>
          <w:sz w:val="24"/>
          <w:szCs w:val="24"/>
        </w:rPr>
        <w:t xml:space="preserve">. Low-level laser therapy (LLLT) could </w:t>
      </w:r>
      <w:r w:rsidRPr="00391DEB">
        <w:rPr>
          <w:rFonts w:asciiTheme="majorBidi" w:hAnsiTheme="majorBidi" w:cstheme="majorBidi"/>
          <w:sz w:val="24"/>
          <w:szCs w:val="24"/>
        </w:rPr>
        <w:lastRenderedPageBreak/>
        <w:t xml:space="preserve">modulate the inflammatory activity and accelerate wound healing </w:t>
      </w:r>
      <w:r w:rsidR="001031B1">
        <w:rPr>
          <w:rFonts w:asciiTheme="majorBidi" w:hAnsiTheme="majorBidi" w:cstheme="majorBidi"/>
          <w:sz w:val="24"/>
          <w:szCs w:val="24"/>
        </w:rPr>
        <w:t xml:space="preserve">[14]. </w:t>
      </w:r>
      <w:r w:rsidRPr="00391DEB">
        <w:rPr>
          <w:rFonts w:asciiTheme="majorBidi" w:hAnsiTheme="majorBidi" w:cstheme="majorBidi"/>
          <w:sz w:val="24"/>
          <w:szCs w:val="24"/>
        </w:rPr>
        <w:t>Moreover, this therapy ge</w:t>
      </w:r>
      <w:r w:rsidR="001031B1">
        <w:rPr>
          <w:rFonts w:asciiTheme="majorBidi" w:hAnsiTheme="majorBidi" w:cstheme="majorBidi"/>
          <w:sz w:val="24"/>
          <w:szCs w:val="24"/>
        </w:rPr>
        <w:t>nerally has no adverse effects [15]</w:t>
      </w:r>
      <w:r w:rsidRPr="00391DEB">
        <w:rPr>
          <w:rFonts w:asciiTheme="majorBidi" w:hAnsiTheme="majorBidi" w:cstheme="majorBidi"/>
          <w:sz w:val="24"/>
          <w:szCs w:val="24"/>
        </w:rPr>
        <w:t xml:space="preserve">. As primary effects, LLLT promote vasodilatation, enhancement of blood flow, lymph </w:t>
      </w:r>
      <w:proofErr w:type="gramStart"/>
      <w:r w:rsidRPr="00391DEB">
        <w:rPr>
          <w:rFonts w:asciiTheme="majorBidi" w:hAnsiTheme="majorBidi" w:cstheme="majorBidi"/>
          <w:sz w:val="24"/>
          <w:szCs w:val="24"/>
        </w:rPr>
        <w:t>drainage and fibroblast</w:t>
      </w:r>
      <w:proofErr w:type="gramEnd"/>
      <w:r w:rsidRPr="00391DEB">
        <w:rPr>
          <w:rFonts w:asciiTheme="majorBidi" w:hAnsiTheme="majorBidi" w:cstheme="majorBidi"/>
          <w:sz w:val="24"/>
          <w:szCs w:val="24"/>
        </w:rPr>
        <w:t xml:space="preserve"> and neutrophil activation, which results in changes in the pain threshold and decreasing edema. Secondary effects include aggregation of many molecules, as endogenous endorphins and encephalin, in the tissue, resulting in reduction of inflammation, immune response, and pain </w:t>
      </w:r>
      <w:r w:rsidR="001031B1">
        <w:rPr>
          <w:rFonts w:asciiTheme="majorBidi" w:hAnsiTheme="majorBidi" w:cstheme="majorBidi"/>
          <w:sz w:val="24"/>
          <w:szCs w:val="24"/>
        </w:rPr>
        <w:t>[16].</w:t>
      </w:r>
      <w:r w:rsidRPr="00391DEB">
        <w:rPr>
          <w:rFonts w:asciiTheme="majorBidi" w:hAnsiTheme="majorBidi" w:cstheme="majorBidi"/>
          <w:sz w:val="24"/>
          <w:szCs w:val="24"/>
        </w:rPr>
        <w:t xml:space="preserve">The several positive biological effects of LLLT have been tested in previous studies, indicating that it can </w:t>
      </w:r>
      <w:r w:rsidR="001031B1">
        <w:rPr>
          <w:rFonts w:asciiTheme="majorBidi" w:hAnsiTheme="majorBidi" w:cstheme="majorBidi"/>
          <w:sz w:val="24"/>
          <w:szCs w:val="24"/>
        </w:rPr>
        <w:t>be beneficial to wound healing [17,18]</w:t>
      </w:r>
      <w:r w:rsidR="005D2A9E">
        <w:rPr>
          <w:rFonts w:asciiTheme="majorBidi" w:hAnsiTheme="majorBidi" w:cstheme="majorBidi"/>
          <w:sz w:val="24"/>
          <w:szCs w:val="24"/>
        </w:rPr>
        <w:t xml:space="preserve"> . T</w:t>
      </w:r>
      <w:r w:rsidRPr="00391DEB">
        <w:rPr>
          <w:rFonts w:asciiTheme="majorBidi" w:hAnsiTheme="majorBidi" w:cstheme="majorBidi"/>
          <w:sz w:val="24"/>
          <w:szCs w:val="24"/>
        </w:rPr>
        <w:t>he literature reports numerous reviews that aimed to assess the effectiveness of l</w:t>
      </w:r>
      <w:r w:rsidR="001031B1">
        <w:rPr>
          <w:rFonts w:asciiTheme="majorBidi" w:hAnsiTheme="majorBidi" w:cstheme="majorBidi"/>
          <w:sz w:val="24"/>
          <w:szCs w:val="24"/>
        </w:rPr>
        <w:t>ow-level laser therapy</w:t>
      </w:r>
      <w:r w:rsidR="005D2A9E" w:rsidRPr="005D2A9E">
        <w:t xml:space="preserve"> </w:t>
      </w:r>
      <w:r w:rsidR="005D2A9E" w:rsidRPr="005D2A9E">
        <w:rPr>
          <w:rFonts w:asciiTheme="majorBidi" w:hAnsiTheme="majorBidi" w:cstheme="majorBidi"/>
          <w:sz w:val="24"/>
          <w:szCs w:val="24"/>
        </w:rPr>
        <w:t>in the reduction of pain, facial edema, and trismus in maxillofacial cases.</w:t>
      </w:r>
      <w:r w:rsidR="00D04802" w:rsidRPr="00D04802">
        <w:t xml:space="preserve"> </w:t>
      </w:r>
    </w:p>
    <w:p w:rsidR="00D27AE2" w:rsidRPr="00E12F30" w:rsidRDefault="00940088" w:rsidP="00940088">
      <w:pPr>
        <w:rPr>
          <w:rFonts w:asciiTheme="majorBidi" w:hAnsiTheme="majorBidi" w:cstheme="majorBidi"/>
          <w:sz w:val="24"/>
          <w:szCs w:val="24"/>
        </w:rPr>
      </w:pPr>
      <w:r>
        <w:rPr>
          <w:rFonts w:asciiTheme="majorBidi" w:hAnsiTheme="majorBidi" w:cstheme="majorBidi"/>
          <w:sz w:val="24"/>
          <w:szCs w:val="24"/>
        </w:rPr>
        <w:t>The present study aim to investigate</w:t>
      </w:r>
      <w:r w:rsidR="002A09C3">
        <w:rPr>
          <w:rFonts w:asciiTheme="majorBidi" w:hAnsiTheme="majorBidi" w:cstheme="majorBidi"/>
          <w:sz w:val="24"/>
          <w:szCs w:val="24"/>
        </w:rPr>
        <w:t xml:space="preserve"> the effectiveness of </w:t>
      </w:r>
      <w:r w:rsidR="00E12F30">
        <w:rPr>
          <w:rFonts w:asciiTheme="majorBidi" w:hAnsiTheme="majorBidi" w:cstheme="majorBidi"/>
          <w:sz w:val="24"/>
          <w:szCs w:val="24"/>
        </w:rPr>
        <w:t xml:space="preserve">different </w:t>
      </w:r>
      <w:r w:rsidR="00E12F30" w:rsidRPr="00E12F30">
        <w:rPr>
          <w:rFonts w:asciiTheme="majorBidi" w:hAnsiTheme="majorBidi" w:cstheme="majorBidi"/>
          <w:sz w:val="24"/>
          <w:szCs w:val="24"/>
        </w:rPr>
        <w:t>treatment strategy for trismus in</w:t>
      </w:r>
      <w:r w:rsidR="00E12F30">
        <w:rPr>
          <w:rFonts w:asciiTheme="majorBidi" w:hAnsiTheme="majorBidi" w:cstheme="majorBidi"/>
          <w:sz w:val="24"/>
          <w:szCs w:val="24"/>
        </w:rPr>
        <w:t xml:space="preserve"> maxillofacial </w:t>
      </w:r>
      <w:r>
        <w:rPr>
          <w:rFonts w:asciiTheme="majorBidi" w:hAnsiTheme="majorBidi" w:cstheme="majorBidi"/>
          <w:sz w:val="24"/>
          <w:szCs w:val="24"/>
        </w:rPr>
        <w:t>patients.</w:t>
      </w:r>
    </w:p>
    <w:p w:rsidR="00D27AE2" w:rsidRDefault="0014383B" w:rsidP="0014383B">
      <w:pPr>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The null hypothesis</w:t>
      </w:r>
      <w:r w:rsidR="00D27AE2">
        <w:rPr>
          <w:rFonts w:ascii="Times New Roman" w:eastAsia="Calibri" w:hAnsi="Times New Roman" w:cs="Times New Roman"/>
          <w:sz w:val="24"/>
          <w:szCs w:val="24"/>
          <w:lang w:val="en-GB"/>
        </w:rPr>
        <w:t xml:space="preserve"> </w:t>
      </w:r>
      <w:r>
        <w:rPr>
          <w:rFonts w:ascii="Times New Roman" w:eastAsia="Calibri" w:hAnsi="Times New Roman" w:cs="Times New Roman"/>
          <w:sz w:val="24"/>
          <w:szCs w:val="24"/>
        </w:rPr>
        <w:t xml:space="preserve">is that </w:t>
      </w:r>
      <w:r w:rsidRPr="0014383B">
        <w:rPr>
          <w:rFonts w:ascii="Times New Roman" w:eastAsia="Calibri" w:hAnsi="Times New Roman" w:cs="Times New Roman"/>
          <w:sz w:val="24"/>
          <w:szCs w:val="24"/>
        </w:rPr>
        <w:t xml:space="preserve">there will be insignificant </w:t>
      </w:r>
      <w:r>
        <w:rPr>
          <w:rFonts w:ascii="Times New Roman" w:eastAsia="Calibri" w:hAnsi="Times New Roman" w:cs="Times New Roman"/>
          <w:sz w:val="24"/>
          <w:szCs w:val="24"/>
        </w:rPr>
        <w:t xml:space="preserve">difference </w:t>
      </w:r>
      <w:r w:rsidR="00D27AE2">
        <w:rPr>
          <w:rFonts w:ascii="Times New Roman" w:eastAsia="Calibri" w:hAnsi="Times New Roman" w:cs="Times New Roman"/>
          <w:sz w:val="24"/>
          <w:szCs w:val="24"/>
          <w:lang w:val="en-GB"/>
        </w:rPr>
        <w:t xml:space="preserve">between </w:t>
      </w:r>
      <w:r w:rsidR="002A09C3">
        <w:rPr>
          <w:rFonts w:ascii="Times New Roman" w:eastAsia="Calibri" w:hAnsi="Times New Roman" w:cs="Times New Roman"/>
          <w:sz w:val="24"/>
          <w:szCs w:val="24"/>
          <w:lang w:val="en-GB"/>
        </w:rPr>
        <w:t>different treatment modalities for trismus in maxillofacial patients.</w:t>
      </w:r>
    </w:p>
    <w:p w:rsidR="00FF3559" w:rsidRDefault="00FF3559" w:rsidP="00D27AE2">
      <w:pPr>
        <w:rPr>
          <w:rFonts w:ascii="Times New Roman" w:eastAsia="Calibri" w:hAnsi="Times New Roman" w:cs="Times New Roman"/>
          <w:sz w:val="24"/>
          <w:szCs w:val="24"/>
          <w:lang w:val="en-GB"/>
        </w:rPr>
      </w:pPr>
    </w:p>
    <w:p w:rsidR="00C314FD" w:rsidRPr="00C314FD" w:rsidRDefault="00C314FD" w:rsidP="00C314FD">
      <w:pPr>
        <w:rPr>
          <w:rFonts w:ascii="Times New Roman" w:eastAsia="Calibri" w:hAnsi="Times New Roman" w:cs="Times New Roman"/>
          <w:b/>
          <w:bCs/>
          <w:sz w:val="28"/>
          <w:szCs w:val="28"/>
          <w:lang w:val="en-GB"/>
        </w:rPr>
      </w:pPr>
      <w:r w:rsidRPr="00C314FD">
        <w:rPr>
          <w:rFonts w:ascii="Times New Roman" w:eastAsia="Calibri" w:hAnsi="Times New Roman" w:cs="Times New Roman"/>
          <w:b/>
          <w:bCs/>
          <w:sz w:val="28"/>
          <w:szCs w:val="28"/>
          <w:lang w:val="en-GB"/>
        </w:rPr>
        <w:t>Material and methods:</w:t>
      </w:r>
    </w:p>
    <w:p w:rsidR="00C314FD" w:rsidRPr="00C314FD" w:rsidRDefault="00C314FD" w:rsidP="00C314FD">
      <w:pPr>
        <w:rPr>
          <w:rFonts w:ascii="Times New Roman" w:eastAsia="Calibri" w:hAnsi="Times New Roman" w:cs="Times New Roman"/>
          <w:sz w:val="24"/>
          <w:szCs w:val="24"/>
          <w:lang w:val="en-GB"/>
        </w:rPr>
      </w:pPr>
    </w:p>
    <w:p w:rsidR="00C314FD" w:rsidRPr="00C314FD" w:rsidRDefault="00C314FD" w:rsidP="00C314FD">
      <w:pPr>
        <w:rPr>
          <w:rFonts w:ascii="Times New Roman" w:eastAsia="Calibri" w:hAnsi="Times New Roman" w:cs="Times New Roman"/>
          <w:b/>
          <w:bCs/>
          <w:sz w:val="24"/>
          <w:szCs w:val="24"/>
          <w:lang w:val="en-GB"/>
        </w:rPr>
      </w:pPr>
      <w:r w:rsidRPr="00C314FD">
        <w:rPr>
          <w:rFonts w:ascii="Times New Roman" w:eastAsia="Calibri" w:hAnsi="Times New Roman" w:cs="Times New Roman"/>
          <w:b/>
          <w:bCs/>
          <w:sz w:val="24"/>
          <w:szCs w:val="24"/>
          <w:lang w:val="en-GB"/>
        </w:rPr>
        <w:t>Study Design:</w:t>
      </w:r>
    </w:p>
    <w:p w:rsidR="00FF3559" w:rsidRDefault="00C314FD" w:rsidP="00E57F49">
      <w:pPr>
        <w:rPr>
          <w:rFonts w:asciiTheme="majorBidi" w:hAnsiTheme="majorBidi" w:cstheme="majorBidi"/>
          <w:color w:val="231F20"/>
          <w:sz w:val="24"/>
          <w:szCs w:val="24"/>
        </w:rPr>
      </w:pPr>
      <w:r w:rsidRPr="00C314FD">
        <w:rPr>
          <w:rFonts w:ascii="Times New Roman" w:eastAsia="Calibri" w:hAnsi="Times New Roman" w:cs="Times New Roman"/>
          <w:sz w:val="24"/>
          <w:szCs w:val="24"/>
          <w:lang w:val="en-GB"/>
        </w:rPr>
        <w:t>A convenience s</w:t>
      </w:r>
      <w:r w:rsidR="00E57F49">
        <w:rPr>
          <w:rFonts w:ascii="Times New Roman" w:eastAsia="Calibri" w:hAnsi="Times New Roman" w:cs="Times New Roman"/>
          <w:sz w:val="24"/>
          <w:szCs w:val="24"/>
          <w:lang w:val="en-GB"/>
        </w:rPr>
        <w:t>ample of 18</w:t>
      </w:r>
      <w:r>
        <w:rPr>
          <w:rFonts w:ascii="Times New Roman" w:eastAsia="Calibri" w:hAnsi="Times New Roman" w:cs="Times New Roman"/>
          <w:sz w:val="24"/>
          <w:szCs w:val="24"/>
          <w:lang w:val="en-GB"/>
        </w:rPr>
        <w:t xml:space="preserve"> </w:t>
      </w:r>
      <w:proofErr w:type="gramStart"/>
      <w:r>
        <w:rPr>
          <w:rFonts w:ascii="Times New Roman" w:eastAsia="Calibri" w:hAnsi="Times New Roman" w:cs="Times New Roman"/>
          <w:sz w:val="24"/>
          <w:szCs w:val="24"/>
          <w:lang w:val="en-GB"/>
        </w:rPr>
        <w:t xml:space="preserve">maxillofacial </w:t>
      </w:r>
      <w:r w:rsidRPr="00C314FD">
        <w:rPr>
          <w:rFonts w:ascii="Times New Roman" w:eastAsia="Calibri" w:hAnsi="Times New Roman" w:cs="Times New Roman"/>
          <w:sz w:val="24"/>
          <w:szCs w:val="24"/>
          <w:lang w:val="en-GB"/>
        </w:rPr>
        <w:t xml:space="preserve"> participants</w:t>
      </w:r>
      <w:proofErr w:type="gramEnd"/>
      <w:r w:rsidRPr="00C314FD">
        <w:rPr>
          <w:rFonts w:ascii="Times New Roman" w:eastAsia="Calibri" w:hAnsi="Times New Roman" w:cs="Times New Roman"/>
          <w:sz w:val="24"/>
          <w:szCs w:val="24"/>
          <w:lang w:val="en-GB"/>
        </w:rPr>
        <w:t xml:space="preserve"> will be selected for this</w:t>
      </w:r>
      <w:r w:rsidR="00533533">
        <w:rPr>
          <w:rFonts w:ascii="Times New Roman" w:eastAsia="Calibri" w:hAnsi="Times New Roman" w:cs="Times New Roman"/>
          <w:sz w:val="24"/>
          <w:szCs w:val="24"/>
          <w:lang w:val="en-GB"/>
        </w:rPr>
        <w:t xml:space="preserve"> study </w:t>
      </w:r>
      <w:r w:rsidR="00FF3559" w:rsidRPr="00C314FD">
        <w:rPr>
          <w:rFonts w:asciiTheme="majorBidi" w:hAnsiTheme="majorBidi" w:cstheme="majorBidi"/>
          <w:color w:val="231F20"/>
          <w:sz w:val="24"/>
          <w:szCs w:val="24"/>
        </w:rPr>
        <w:t>from outpatient cl</w:t>
      </w:r>
      <w:r w:rsidR="00533533">
        <w:rPr>
          <w:rFonts w:asciiTheme="majorBidi" w:hAnsiTheme="majorBidi" w:cstheme="majorBidi"/>
          <w:color w:val="231F20"/>
          <w:sz w:val="24"/>
          <w:szCs w:val="24"/>
        </w:rPr>
        <w:t xml:space="preserve">inic of the  Removable Prosthodontics Department, </w:t>
      </w:r>
      <w:r w:rsidR="00533533" w:rsidRPr="00533533">
        <w:rPr>
          <w:rFonts w:asciiTheme="majorBidi" w:hAnsiTheme="majorBidi" w:cstheme="majorBidi"/>
          <w:color w:val="231F20"/>
          <w:sz w:val="24"/>
          <w:szCs w:val="24"/>
        </w:rPr>
        <w:t>Faculty of Dentistry, Mansoura University</w:t>
      </w:r>
      <w:r w:rsidR="00533533">
        <w:rPr>
          <w:rFonts w:asciiTheme="majorBidi" w:hAnsiTheme="majorBidi" w:cstheme="majorBidi"/>
          <w:color w:val="231F20"/>
          <w:sz w:val="24"/>
          <w:szCs w:val="24"/>
        </w:rPr>
        <w:t>.</w:t>
      </w:r>
      <w:r>
        <w:rPr>
          <w:rFonts w:asciiTheme="majorBidi" w:hAnsiTheme="majorBidi" w:cstheme="majorBidi"/>
          <w:color w:val="231F20"/>
          <w:sz w:val="24"/>
          <w:szCs w:val="24"/>
        </w:rPr>
        <w:t xml:space="preserve"> </w:t>
      </w:r>
      <w:r w:rsidR="00867FCB">
        <w:rPr>
          <w:rFonts w:asciiTheme="majorBidi" w:hAnsiTheme="majorBidi" w:cstheme="majorBidi"/>
          <w:color w:val="231F20"/>
          <w:sz w:val="24"/>
          <w:szCs w:val="24"/>
        </w:rPr>
        <w:t>The patients will</w:t>
      </w:r>
      <w:r w:rsidRPr="00C314FD">
        <w:rPr>
          <w:rFonts w:asciiTheme="majorBidi" w:hAnsiTheme="majorBidi" w:cstheme="majorBidi"/>
          <w:color w:val="231F20"/>
          <w:sz w:val="24"/>
          <w:szCs w:val="24"/>
        </w:rPr>
        <w:t xml:space="preserve"> informed about th</w:t>
      </w:r>
      <w:r w:rsidR="00867FCB">
        <w:rPr>
          <w:rFonts w:asciiTheme="majorBidi" w:hAnsiTheme="majorBidi" w:cstheme="majorBidi"/>
          <w:color w:val="231F20"/>
          <w:sz w:val="24"/>
          <w:szCs w:val="24"/>
        </w:rPr>
        <w:t>e study objectives and they will</w:t>
      </w:r>
      <w:r w:rsidRPr="00C314FD">
        <w:rPr>
          <w:rFonts w:asciiTheme="majorBidi" w:hAnsiTheme="majorBidi" w:cstheme="majorBidi"/>
          <w:color w:val="231F20"/>
          <w:sz w:val="24"/>
          <w:szCs w:val="24"/>
        </w:rPr>
        <w:t xml:space="preserve"> signed an inform</w:t>
      </w:r>
      <w:r w:rsidR="00867FCB">
        <w:rPr>
          <w:rFonts w:asciiTheme="majorBidi" w:hAnsiTheme="majorBidi" w:cstheme="majorBidi"/>
          <w:color w:val="231F20"/>
          <w:sz w:val="24"/>
          <w:szCs w:val="24"/>
        </w:rPr>
        <w:t>ed consent</w:t>
      </w:r>
      <w:r w:rsidR="00E57F49" w:rsidRPr="00E57F49">
        <w:rPr>
          <w:rFonts w:asciiTheme="majorBidi" w:hAnsiTheme="majorBidi" w:cstheme="majorBidi"/>
          <w:color w:val="231F20"/>
          <w:sz w:val="24"/>
          <w:szCs w:val="24"/>
        </w:rPr>
        <w:t xml:space="preserve"> form of ethical committee in Faculty of Dentistry, Mansoura University.</w:t>
      </w:r>
      <w:r w:rsidR="00867FCB">
        <w:rPr>
          <w:rFonts w:asciiTheme="majorBidi" w:hAnsiTheme="majorBidi" w:cstheme="majorBidi"/>
          <w:color w:val="231F20"/>
          <w:sz w:val="24"/>
          <w:szCs w:val="24"/>
        </w:rPr>
        <w:t xml:space="preserve"> </w:t>
      </w:r>
    </w:p>
    <w:p w:rsidR="00E651FF" w:rsidRDefault="00E651FF" w:rsidP="00E651FF">
      <w:pPr>
        <w:rPr>
          <w:rFonts w:asciiTheme="majorBidi" w:hAnsiTheme="majorBidi" w:cstheme="majorBidi"/>
          <w:b/>
          <w:bCs/>
          <w:sz w:val="24"/>
          <w:szCs w:val="24"/>
        </w:rPr>
      </w:pPr>
      <w:r w:rsidRPr="00E651FF">
        <w:rPr>
          <w:rFonts w:asciiTheme="majorBidi" w:hAnsiTheme="majorBidi" w:cstheme="majorBidi"/>
          <w:b/>
          <w:bCs/>
          <w:sz w:val="24"/>
          <w:szCs w:val="24"/>
        </w:rPr>
        <w:t>Patients' criteria:</w:t>
      </w:r>
    </w:p>
    <w:p w:rsidR="000D4AD5" w:rsidRDefault="000D4AD5" w:rsidP="00E651FF">
      <w:pPr>
        <w:rPr>
          <w:rFonts w:asciiTheme="majorBidi" w:hAnsiTheme="majorBidi" w:cstheme="majorBidi"/>
          <w:sz w:val="24"/>
          <w:szCs w:val="24"/>
        </w:rPr>
      </w:pPr>
      <w:r w:rsidRPr="002209CE">
        <w:rPr>
          <w:rFonts w:asciiTheme="majorBidi" w:hAnsiTheme="majorBidi" w:cstheme="majorBidi"/>
          <w:b/>
          <w:bCs/>
          <w:sz w:val="24"/>
          <w:szCs w:val="24"/>
        </w:rPr>
        <w:t>Inclusion criteria</w:t>
      </w:r>
      <w:r>
        <w:rPr>
          <w:rFonts w:asciiTheme="majorBidi" w:hAnsiTheme="majorBidi" w:cstheme="majorBidi"/>
          <w:sz w:val="24"/>
          <w:szCs w:val="24"/>
        </w:rPr>
        <w:t>:</w:t>
      </w:r>
    </w:p>
    <w:p w:rsidR="0014383B" w:rsidRPr="0014383B" w:rsidRDefault="000D4AD5" w:rsidP="0014383B">
      <w:pPr>
        <w:numPr>
          <w:ilvl w:val="0"/>
          <w:numId w:val="2"/>
        </w:numPr>
        <w:rPr>
          <w:rFonts w:asciiTheme="majorBidi" w:hAnsiTheme="majorBidi" w:cstheme="majorBidi"/>
          <w:sz w:val="24"/>
          <w:szCs w:val="24"/>
        </w:rPr>
      </w:pPr>
      <w:proofErr w:type="gramStart"/>
      <w:r w:rsidRPr="00D23443">
        <w:rPr>
          <w:rFonts w:asciiTheme="majorBidi" w:hAnsiTheme="majorBidi" w:cstheme="majorBidi"/>
          <w:sz w:val="24"/>
          <w:szCs w:val="24"/>
        </w:rPr>
        <w:t>maxillofacial</w:t>
      </w:r>
      <w:proofErr w:type="gramEnd"/>
      <w:r w:rsidRPr="00D23443">
        <w:rPr>
          <w:rFonts w:asciiTheme="majorBidi" w:hAnsiTheme="majorBidi" w:cstheme="majorBidi"/>
          <w:sz w:val="24"/>
          <w:szCs w:val="24"/>
        </w:rPr>
        <w:t xml:space="preserve"> patients </w:t>
      </w:r>
      <w:r w:rsidR="0014383B" w:rsidRPr="0014383B">
        <w:rPr>
          <w:rFonts w:asciiTheme="majorBidi" w:hAnsiTheme="majorBidi" w:cstheme="majorBidi"/>
          <w:sz w:val="24"/>
          <w:szCs w:val="24"/>
        </w:rPr>
        <w:t xml:space="preserve">will have sufficient number of remaining teeth. </w:t>
      </w:r>
    </w:p>
    <w:p w:rsidR="0014383B" w:rsidRPr="0014383B" w:rsidRDefault="0014383B" w:rsidP="0014383B">
      <w:pPr>
        <w:numPr>
          <w:ilvl w:val="0"/>
          <w:numId w:val="2"/>
        </w:numPr>
        <w:rPr>
          <w:rFonts w:asciiTheme="majorBidi" w:hAnsiTheme="majorBidi" w:cstheme="majorBidi"/>
          <w:sz w:val="24"/>
          <w:szCs w:val="24"/>
        </w:rPr>
      </w:pPr>
      <w:r w:rsidRPr="0014383B">
        <w:rPr>
          <w:rFonts w:asciiTheme="majorBidi" w:hAnsiTheme="majorBidi" w:cstheme="majorBidi"/>
          <w:sz w:val="24"/>
          <w:szCs w:val="24"/>
        </w:rPr>
        <w:t>Free from any signs of inflammation in defect area.</w:t>
      </w:r>
    </w:p>
    <w:p w:rsidR="0014383B" w:rsidRPr="0014383B" w:rsidRDefault="0014383B" w:rsidP="0014383B">
      <w:pPr>
        <w:numPr>
          <w:ilvl w:val="0"/>
          <w:numId w:val="2"/>
        </w:numPr>
        <w:rPr>
          <w:rFonts w:asciiTheme="majorBidi" w:hAnsiTheme="majorBidi" w:cstheme="majorBidi"/>
          <w:sz w:val="24"/>
          <w:szCs w:val="24"/>
        </w:rPr>
      </w:pPr>
      <w:r w:rsidRPr="0014383B">
        <w:rPr>
          <w:rFonts w:asciiTheme="majorBidi" w:hAnsiTheme="majorBidi" w:cstheme="majorBidi"/>
          <w:sz w:val="24"/>
          <w:szCs w:val="24"/>
        </w:rPr>
        <w:t>Patient 3 years after receiving radiation.</w:t>
      </w:r>
    </w:p>
    <w:p w:rsidR="0014383B" w:rsidRDefault="0014383B" w:rsidP="0014383B">
      <w:pPr>
        <w:numPr>
          <w:ilvl w:val="0"/>
          <w:numId w:val="2"/>
        </w:numPr>
        <w:rPr>
          <w:rFonts w:asciiTheme="majorBidi" w:hAnsiTheme="majorBidi" w:cstheme="majorBidi"/>
          <w:sz w:val="24"/>
          <w:szCs w:val="24"/>
        </w:rPr>
      </w:pPr>
      <w:r w:rsidRPr="0014383B">
        <w:rPr>
          <w:rFonts w:asciiTheme="majorBidi" w:hAnsiTheme="majorBidi" w:cstheme="majorBidi"/>
          <w:sz w:val="24"/>
          <w:szCs w:val="24"/>
        </w:rPr>
        <w:t>The defect size is large.</w:t>
      </w:r>
    </w:p>
    <w:p w:rsidR="0014383B" w:rsidRDefault="0014383B" w:rsidP="0014383B">
      <w:pPr>
        <w:numPr>
          <w:ilvl w:val="0"/>
          <w:numId w:val="2"/>
        </w:numPr>
        <w:rPr>
          <w:rFonts w:asciiTheme="majorBidi" w:hAnsiTheme="majorBidi" w:cstheme="majorBidi"/>
          <w:sz w:val="24"/>
          <w:szCs w:val="24"/>
        </w:rPr>
      </w:pPr>
      <w:proofErr w:type="gramStart"/>
      <w:r w:rsidRPr="0014383B">
        <w:rPr>
          <w:rFonts w:asciiTheme="majorBidi" w:hAnsiTheme="majorBidi" w:cstheme="majorBidi"/>
          <w:sz w:val="24"/>
          <w:szCs w:val="24"/>
        </w:rPr>
        <w:t>patients</w:t>
      </w:r>
      <w:proofErr w:type="gramEnd"/>
      <w:r w:rsidRPr="0014383B">
        <w:rPr>
          <w:rFonts w:asciiTheme="majorBidi" w:hAnsiTheme="majorBidi" w:cstheme="majorBidi"/>
          <w:sz w:val="24"/>
          <w:szCs w:val="24"/>
        </w:rPr>
        <w:t xml:space="preserve"> were received radiotherapy and patients complain from limited mouth opening.</w:t>
      </w:r>
    </w:p>
    <w:p w:rsidR="0014383B" w:rsidRPr="0014383B" w:rsidRDefault="0014383B" w:rsidP="0014383B">
      <w:pPr>
        <w:numPr>
          <w:ilvl w:val="0"/>
          <w:numId w:val="2"/>
        </w:numPr>
        <w:rPr>
          <w:rFonts w:asciiTheme="majorBidi" w:hAnsiTheme="majorBidi" w:cstheme="majorBidi"/>
          <w:sz w:val="24"/>
          <w:szCs w:val="24"/>
        </w:rPr>
      </w:pPr>
      <w:r w:rsidRPr="0014383B">
        <w:rPr>
          <w:rFonts w:asciiTheme="majorBidi" w:hAnsiTheme="majorBidi" w:cstheme="majorBidi"/>
          <w:sz w:val="24"/>
          <w:szCs w:val="24"/>
        </w:rPr>
        <w:t>Temporomandibular joint involvement in malignant external otitis</w:t>
      </w:r>
    </w:p>
    <w:p w:rsidR="00E651FF" w:rsidRDefault="002209CE" w:rsidP="00E651FF">
      <w:pPr>
        <w:rPr>
          <w:rFonts w:asciiTheme="majorBidi" w:hAnsiTheme="majorBidi" w:cstheme="majorBidi"/>
          <w:b/>
          <w:bCs/>
          <w:sz w:val="24"/>
          <w:szCs w:val="24"/>
        </w:rPr>
      </w:pPr>
      <w:r>
        <w:rPr>
          <w:rFonts w:asciiTheme="majorBidi" w:hAnsiTheme="majorBidi" w:cstheme="majorBidi"/>
          <w:b/>
          <w:bCs/>
          <w:sz w:val="24"/>
          <w:szCs w:val="24"/>
        </w:rPr>
        <w:t>Exclusion criteria</w:t>
      </w:r>
    </w:p>
    <w:p w:rsidR="00933EEA" w:rsidRPr="00E57F49" w:rsidRDefault="00933EEA" w:rsidP="00933EEA">
      <w:pPr>
        <w:rPr>
          <w:rFonts w:asciiTheme="majorBidi" w:hAnsiTheme="majorBidi" w:cstheme="majorBidi"/>
          <w:sz w:val="24"/>
          <w:szCs w:val="24"/>
        </w:rPr>
      </w:pPr>
      <w:r>
        <w:rPr>
          <w:rFonts w:asciiTheme="majorBidi" w:hAnsiTheme="majorBidi" w:cstheme="majorBidi"/>
          <w:b/>
          <w:bCs/>
          <w:sz w:val="24"/>
          <w:szCs w:val="24"/>
        </w:rPr>
        <w:t xml:space="preserve">      </w:t>
      </w:r>
      <w:r w:rsidRPr="00933EEA">
        <w:rPr>
          <w:rFonts w:asciiTheme="majorBidi" w:hAnsiTheme="majorBidi" w:cstheme="majorBidi"/>
          <w:b/>
          <w:bCs/>
          <w:sz w:val="24"/>
          <w:szCs w:val="24"/>
        </w:rPr>
        <w:t>•</w:t>
      </w:r>
      <w:r w:rsidRPr="00933EEA">
        <w:rPr>
          <w:rFonts w:asciiTheme="majorBidi" w:hAnsiTheme="majorBidi" w:cstheme="majorBidi"/>
          <w:b/>
          <w:bCs/>
          <w:sz w:val="24"/>
          <w:szCs w:val="24"/>
        </w:rPr>
        <w:tab/>
      </w:r>
      <w:r w:rsidRPr="00E57F49">
        <w:rPr>
          <w:rFonts w:asciiTheme="majorBidi" w:hAnsiTheme="majorBidi" w:cstheme="majorBidi"/>
          <w:sz w:val="24"/>
          <w:szCs w:val="24"/>
        </w:rPr>
        <w:t>Patient is still receiving radiation.</w:t>
      </w:r>
    </w:p>
    <w:p w:rsidR="00933EEA" w:rsidRPr="00E57F49" w:rsidRDefault="00933EEA" w:rsidP="00933EEA">
      <w:pPr>
        <w:rPr>
          <w:rFonts w:asciiTheme="majorBidi" w:hAnsiTheme="majorBidi" w:cstheme="majorBidi"/>
          <w:sz w:val="24"/>
          <w:szCs w:val="24"/>
        </w:rPr>
      </w:pPr>
      <w:r w:rsidRPr="00E57F49">
        <w:rPr>
          <w:rFonts w:asciiTheme="majorBidi" w:hAnsiTheme="majorBidi" w:cstheme="majorBidi"/>
          <w:sz w:val="24"/>
          <w:szCs w:val="24"/>
        </w:rPr>
        <w:t xml:space="preserve">      • </w:t>
      </w:r>
      <w:r w:rsidRPr="00E57F49">
        <w:rPr>
          <w:rFonts w:asciiTheme="majorBidi" w:hAnsiTheme="majorBidi" w:cstheme="majorBidi"/>
          <w:sz w:val="24"/>
          <w:szCs w:val="24"/>
        </w:rPr>
        <w:tab/>
        <w:t xml:space="preserve">The defect size is small. </w:t>
      </w:r>
    </w:p>
    <w:p w:rsidR="00933EEA" w:rsidRDefault="00933EEA" w:rsidP="00933EEA">
      <w:pPr>
        <w:rPr>
          <w:rFonts w:asciiTheme="majorBidi" w:hAnsiTheme="majorBidi" w:cstheme="majorBidi"/>
          <w:b/>
          <w:bCs/>
          <w:sz w:val="24"/>
          <w:szCs w:val="24"/>
        </w:rPr>
      </w:pPr>
      <w:r w:rsidRPr="00E57F49">
        <w:rPr>
          <w:rFonts w:asciiTheme="majorBidi" w:hAnsiTheme="majorBidi" w:cstheme="majorBidi"/>
          <w:sz w:val="24"/>
          <w:szCs w:val="24"/>
        </w:rPr>
        <w:lastRenderedPageBreak/>
        <w:t xml:space="preserve">      •</w:t>
      </w:r>
      <w:r w:rsidRPr="00E57F49">
        <w:rPr>
          <w:rFonts w:asciiTheme="majorBidi" w:hAnsiTheme="majorBidi" w:cstheme="majorBidi"/>
          <w:sz w:val="24"/>
          <w:szCs w:val="24"/>
        </w:rPr>
        <w:tab/>
        <w:t>Defect result from trauma</w:t>
      </w:r>
      <w:r w:rsidRPr="00933EEA">
        <w:rPr>
          <w:rFonts w:asciiTheme="majorBidi" w:hAnsiTheme="majorBidi" w:cstheme="majorBidi"/>
          <w:b/>
          <w:bCs/>
          <w:sz w:val="24"/>
          <w:szCs w:val="24"/>
        </w:rPr>
        <w:t>.</w:t>
      </w:r>
    </w:p>
    <w:p w:rsidR="00E651FF" w:rsidRDefault="002209CE" w:rsidP="00933EEA">
      <w:pPr>
        <w:rPr>
          <w:rFonts w:asciiTheme="majorBidi" w:hAnsiTheme="majorBidi" w:cstheme="majorBidi"/>
          <w:sz w:val="24"/>
          <w:szCs w:val="24"/>
        </w:rPr>
      </w:pPr>
      <w:r>
        <w:rPr>
          <w:rFonts w:asciiTheme="majorBidi" w:hAnsiTheme="majorBidi" w:cstheme="majorBidi"/>
          <w:b/>
          <w:bCs/>
          <w:sz w:val="24"/>
          <w:szCs w:val="24"/>
        </w:rPr>
        <w:t xml:space="preserve"> </w:t>
      </w:r>
    </w:p>
    <w:p w:rsidR="00D23443" w:rsidRPr="00D23443" w:rsidRDefault="00D23443" w:rsidP="00D23443">
      <w:pPr>
        <w:rPr>
          <w:rFonts w:asciiTheme="majorBidi" w:hAnsiTheme="majorBidi" w:cstheme="majorBidi"/>
          <w:b/>
          <w:bCs/>
          <w:sz w:val="24"/>
          <w:szCs w:val="24"/>
        </w:rPr>
      </w:pPr>
      <w:r w:rsidRPr="00D23443">
        <w:rPr>
          <w:rFonts w:asciiTheme="majorBidi" w:hAnsiTheme="majorBidi" w:cstheme="majorBidi"/>
          <w:b/>
          <w:bCs/>
          <w:sz w:val="24"/>
          <w:szCs w:val="24"/>
        </w:rPr>
        <w:t>Treatment protocols</w:t>
      </w:r>
    </w:p>
    <w:p w:rsidR="00D23443" w:rsidRPr="00D23443" w:rsidRDefault="00D23443" w:rsidP="00D23443">
      <w:pPr>
        <w:rPr>
          <w:rFonts w:asciiTheme="majorBidi" w:hAnsiTheme="majorBidi" w:cstheme="majorBidi"/>
          <w:sz w:val="24"/>
          <w:szCs w:val="24"/>
        </w:rPr>
      </w:pPr>
      <w:r>
        <w:rPr>
          <w:rFonts w:asciiTheme="majorBidi" w:hAnsiTheme="majorBidi" w:cstheme="majorBidi"/>
          <w:sz w:val="24"/>
          <w:szCs w:val="24"/>
        </w:rPr>
        <w:t>All patients will</w:t>
      </w:r>
      <w:r w:rsidRPr="00D23443">
        <w:rPr>
          <w:rFonts w:asciiTheme="majorBidi" w:hAnsiTheme="majorBidi" w:cstheme="majorBidi"/>
          <w:sz w:val="24"/>
          <w:szCs w:val="24"/>
        </w:rPr>
        <w:t xml:space="preserve"> received treatment according to their group:</w:t>
      </w:r>
    </w:p>
    <w:p w:rsidR="00CF0E2C" w:rsidRDefault="00CF0E2C" w:rsidP="00850A35">
      <w:pPr>
        <w:rPr>
          <w:rFonts w:asciiTheme="majorBidi" w:hAnsiTheme="majorBidi" w:cstheme="majorBidi"/>
          <w:sz w:val="24"/>
          <w:szCs w:val="24"/>
        </w:rPr>
      </w:pPr>
      <w:r w:rsidRPr="00CF0E2C">
        <w:rPr>
          <w:rFonts w:asciiTheme="majorBidi" w:hAnsiTheme="majorBidi" w:cstheme="majorBidi"/>
          <w:sz w:val="24"/>
          <w:szCs w:val="24"/>
        </w:rPr>
        <w:t>Included patients have been divided into three study groups</w:t>
      </w:r>
      <w:r w:rsidR="00E57F49">
        <w:rPr>
          <w:rFonts w:asciiTheme="majorBidi" w:hAnsiTheme="majorBidi" w:cstheme="majorBidi"/>
          <w:sz w:val="24"/>
          <w:szCs w:val="24"/>
        </w:rPr>
        <w:t xml:space="preserve"> each group contain 6 patients</w:t>
      </w:r>
      <w:r w:rsidRPr="00CF0E2C">
        <w:rPr>
          <w:rFonts w:asciiTheme="majorBidi" w:hAnsiTheme="majorBidi" w:cstheme="majorBidi"/>
          <w:sz w:val="24"/>
          <w:szCs w:val="24"/>
        </w:rPr>
        <w:t>: group I included patients who will received low-level LAS</w:t>
      </w:r>
      <w:r>
        <w:rPr>
          <w:rFonts w:asciiTheme="majorBidi" w:hAnsiTheme="majorBidi" w:cstheme="majorBidi"/>
          <w:sz w:val="24"/>
          <w:szCs w:val="24"/>
        </w:rPr>
        <w:t xml:space="preserve">ER therapy (LLLT), </w:t>
      </w:r>
      <w:r w:rsidRPr="00CF0E2C">
        <w:rPr>
          <w:rFonts w:asciiTheme="majorBidi" w:hAnsiTheme="majorBidi" w:cstheme="majorBidi"/>
          <w:sz w:val="24"/>
          <w:szCs w:val="24"/>
        </w:rPr>
        <w:t>group II consisted of patients who will received</w:t>
      </w:r>
      <w:r w:rsidR="00850A35">
        <w:rPr>
          <w:rFonts w:asciiTheme="majorBidi" w:hAnsiTheme="majorBidi" w:cstheme="majorBidi"/>
          <w:sz w:val="24"/>
          <w:szCs w:val="24"/>
        </w:rPr>
        <w:t xml:space="preserve"> </w:t>
      </w:r>
      <w:r w:rsidR="00850A35" w:rsidRPr="00850A35">
        <w:rPr>
          <w:rFonts w:asciiTheme="majorBidi" w:hAnsiTheme="majorBidi" w:cstheme="majorBidi"/>
          <w:sz w:val="24"/>
          <w:szCs w:val="24"/>
        </w:rPr>
        <w:t>(</w:t>
      </w:r>
      <w:proofErr w:type="spellStart"/>
      <w:r w:rsidR="00850A35" w:rsidRPr="00850A35">
        <w:rPr>
          <w:rFonts w:asciiTheme="majorBidi" w:hAnsiTheme="majorBidi" w:cstheme="majorBidi"/>
          <w:sz w:val="24"/>
          <w:szCs w:val="24"/>
        </w:rPr>
        <w:t>Dynasplint</w:t>
      </w:r>
      <w:proofErr w:type="spellEnd"/>
      <w:r w:rsidR="00850A35" w:rsidRPr="00850A35">
        <w:rPr>
          <w:rFonts w:asciiTheme="majorBidi" w:hAnsiTheme="majorBidi" w:cstheme="majorBidi"/>
          <w:sz w:val="24"/>
          <w:szCs w:val="24"/>
        </w:rPr>
        <w:t xml:space="preserve"> Trismus System) (DTS) </w:t>
      </w:r>
      <w:r w:rsidR="00850A35">
        <w:rPr>
          <w:rFonts w:asciiTheme="majorBidi" w:hAnsiTheme="majorBidi" w:cstheme="majorBidi"/>
          <w:sz w:val="24"/>
          <w:szCs w:val="24"/>
        </w:rPr>
        <w:t xml:space="preserve"> </w:t>
      </w:r>
      <w:r w:rsidRPr="00CF0E2C">
        <w:rPr>
          <w:rFonts w:asciiTheme="majorBidi" w:hAnsiTheme="majorBidi" w:cstheme="majorBidi"/>
          <w:sz w:val="24"/>
          <w:szCs w:val="24"/>
        </w:rPr>
        <w:t>, group III involved patients who will received combined trismus device therapy and low-level laser therapy (</w:t>
      </w:r>
      <w:r w:rsidR="00850A35">
        <w:rPr>
          <w:rFonts w:asciiTheme="majorBidi" w:hAnsiTheme="majorBidi" w:cstheme="majorBidi"/>
          <w:sz w:val="24"/>
          <w:szCs w:val="24"/>
        </w:rPr>
        <w:t>DTS</w:t>
      </w:r>
      <w:r w:rsidRPr="00CF0E2C">
        <w:rPr>
          <w:rFonts w:asciiTheme="majorBidi" w:hAnsiTheme="majorBidi" w:cstheme="majorBidi"/>
          <w:sz w:val="24"/>
          <w:szCs w:val="24"/>
        </w:rPr>
        <w:t>+ LLLT).</w:t>
      </w:r>
    </w:p>
    <w:p w:rsidR="00CF0E2C" w:rsidRDefault="00CF0E2C" w:rsidP="00E651FF">
      <w:pPr>
        <w:rPr>
          <w:rFonts w:asciiTheme="majorBidi" w:hAnsiTheme="majorBidi" w:cstheme="majorBidi"/>
          <w:sz w:val="24"/>
          <w:szCs w:val="24"/>
        </w:rPr>
      </w:pPr>
      <w:r>
        <w:rPr>
          <w:rFonts w:asciiTheme="majorBidi" w:hAnsiTheme="majorBidi" w:cstheme="majorBidi"/>
          <w:sz w:val="24"/>
          <w:szCs w:val="24"/>
        </w:rPr>
        <w:t>For group I</w:t>
      </w:r>
    </w:p>
    <w:p w:rsidR="00E651FF" w:rsidRDefault="0082340E" w:rsidP="00E651FF">
      <w:pPr>
        <w:rPr>
          <w:rFonts w:asciiTheme="majorBidi" w:hAnsiTheme="majorBidi" w:cstheme="majorBidi"/>
          <w:sz w:val="24"/>
          <w:szCs w:val="24"/>
        </w:rPr>
      </w:pPr>
      <w:r w:rsidRPr="0082340E">
        <w:rPr>
          <w:rFonts w:asciiTheme="majorBidi" w:hAnsiTheme="majorBidi" w:cstheme="majorBidi"/>
          <w:sz w:val="24"/>
          <w:szCs w:val="24"/>
        </w:rPr>
        <w:t>In this study, the laser type was of diode laser (quick lase, B</w:t>
      </w:r>
      <w:r w:rsidR="00947B9F">
        <w:rPr>
          <w:rFonts w:asciiTheme="majorBidi" w:hAnsiTheme="majorBidi" w:cstheme="majorBidi"/>
          <w:sz w:val="24"/>
          <w:szCs w:val="24"/>
        </w:rPr>
        <w:t xml:space="preserve">ritain). </w:t>
      </w:r>
      <w:proofErr w:type="gramStart"/>
      <w:r w:rsidR="00947B9F">
        <w:rPr>
          <w:rFonts w:asciiTheme="majorBidi" w:hAnsiTheme="majorBidi" w:cstheme="majorBidi"/>
          <w:sz w:val="24"/>
          <w:szCs w:val="24"/>
        </w:rPr>
        <w:t>The laser apparatus has</w:t>
      </w:r>
      <w:r w:rsidRPr="0082340E">
        <w:rPr>
          <w:rFonts w:asciiTheme="majorBidi" w:hAnsiTheme="majorBidi" w:cstheme="majorBidi"/>
          <w:sz w:val="24"/>
          <w:szCs w:val="24"/>
        </w:rPr>
        <w:t xml:space="preserve"> a hand  piece on which either a specially de</w:t>
      </w:r>
      <w:r w:rsidR="00947B9F">
        <w:rPr>
          <w:rFonts w:asciiTheme="majorBidi" w:hAnsiTheme="majorBidi" w:cstheme="majorBidi"/>
          <w:sz w:val="24"/>
          <w:szCs w:val="24"/>
        </w:rPr>
        <w:t>signed optic prism will</w:t>
      </w:r>
      <w:r w:rsidRPr="0082340E">
        <w:rPr>
          <w:rFonts w:asciiTheme="majorBidi" w:hAnsiTheme="majorBidi" w:cstheme="majorBidi"/>
          <w:sz w:val="24"/>
          <w:szCs w:val="24"/>
        </w:rPr>
        <w:t xml:space="preserve"> attached to transfer laser energy</w:t>
      </w:r>
      <w:r w:rsidR="00947B9F">
        <w:rPr>
          <w:rFonts w:asciiTheme="majorBidi" w:hAnsiTheme="majorBidi" w:cstheme="majorBidi"/>
          <w:sz w:val="24"/>
          <w:szCs w:val="24"/>
        </w:rPr>
        <w:t xml:space="preserve"> to the tip of the prism and will</w:t>
      </w:r>
      <w:r w:rsidRPr="0082340E">
        <w:rPr>
          <w:rFonts w:asciiTheme="majorBidi" w:hAnsiTheme="majorBidi" w:cstheme="majorBidi"/>
          <w:sz w:val="24"/>
          <w:szCs w:val="24"/>
        </w:rPr>
        <w:t xml:space="preserve"> used for extra </w:t>
      </w:r>
      <w:r>
        <w:rPr>
          <w:rFonts w:asciiTheme="majorBidi" w:hAnsiTheme="majorBidi" w:cstheme="majorBidi"/>
          <w:sz w:val="24"/>
          <w:szCs w:val="24"/>
        </w:rPr>
        <w:t>oral application on the TMJ re</w:t>
      </w:r>
      <w:r w:rsidRPr="0082340E">
        <w:rPr>
          <w:rFonts w:asciiTheme="majorBidi" w:hAnsiTheme="majorBidi" w:cstheme="majorBidi"/>
          <w:sz w:val="24"/>
          <w:szCs w:val="24"/>
        </w:rPr>
        <w:t>gion and extra</w:t>
      </w:r>
      <w:r>
        <w:rPr>
          <w:rFonts w:asciiTheme="majorBidi" w:hAnsiTheme="majorBidi" w:cstheme="majorBidi"/>
          <w:sz w:val="24"/>
          <w:szCs w:val="24"/>
        </w:rPr>
        <w:t xml:space="preserve"> </w:t>
      </w:r>
      <w:r w:rsidRPr="0082340E">
        <w:rPr>
          <w:rFonts w:asciiTheme="majorBidi" w:hAnsiTheme="majorBidi" w:cstheme="majorBidi"/>
          <w:sz w:val="24"/>
          <w:szCs w:val="24"/>
        </w:rPr>
        <w:t>oral muscles or a plastic</w:t>
      </w:r>
      <w:r w:rsidR="00947B9F">
        <w:rPr>
          <w:rFonts w:asciiTheme="majorBidi" w:hAnsiTheme="majorBidi" w:cstheme="majorBidi"/>
          <w:sz w:val="24"/>
          <w:szCs w:val="24"/>
        </w:rPr>
        <w:t xml:space="preserve"> tip will</w:t>
      </w:r>
      <w:r w:rsidRPr="0082340E">
        <w:rPr>
          <w:rFonts w:asciiTheme="majorBidi" w:hAnsiTheme="majorBidi" w:cstheme="majorBidi"/>
          <w:sz w:val="24"/>
          <w:szCs w:val="24"/>
        </w:rPr>
        <w:t xml:space="preserve"> attached to the same hand</w:t>
      </w:r>
      <w:r>
        <w:rPr>
          <w:rFonts w:asciiTheme="majorBidi" w:hAnsiTheme="majorBidi" w:cstheme="majorBidi"/>
          <w:sz w:val="24"/>
          <w:szCs w:val="24"/>
        </w:rPr>
        <w:t xml:space="preserve"> </w:t>
      </w:r>
      <w:r w:rsidRPr="0082340E">
        <w:rPr>
          <w:rFonts w:asciiTheme="majorBidi" w:hAnsiTheme="majorBidi" w:cstheme="majorBidi"/>
          <w:sz w:val="24"/>
          <w:szCs w:val="24"/>
        </w:rPr>
        <w:t>piece to transfer laser</w:t>
      </w:r>
      <w:r w:rsidR="00947B9F">
        <w:rPr>
          <w:rFonts w:asciiTheme="majorBidi" w:hAnsiTheme="majorBidi" w:cstheme="majorBidi"/>
          <w:sz w:val="24"/>
          <w:szCs w:val="24"/>
        </w:rPr>
        <w:t xml:space="preserve"> energy intra-orally when it will</w:t>
      </w:r>
      <w:r w:rsidRPr="0082340E">
        <w:rPr>
          <w:rFonts w:asciiTheme="majorBidi" w:hAnsiTheme="majorBidi" w:cstheme="majorBidi"/>
          <w:sz w:val="24"/>
          <w:szCs w:val="24"/>
        </w:rPr>
        <w:t xml:space="preserve"> used for irradiation of lateral pterygoid muscle</w:t>
      </w:r>
      <w:r w:rsidR="00CF0E2C">
        <w:rPr>
          <w:rFonts w:asciiTheme="majorBidi" w:hAnsiTheme="majorBidi" w:cstheme="majorBidi"/>
          <w:sz w:val="24"/>
          <w:szCs w:val="24"/>
        </w:rPr>
        <w:t>.</w:t>
      </w:r>
      <w:proofErr w:type="gramEnd"/>
    </w:p>
    <w:p w:rsidR="0082340E" w:rsidRDefault="00CF0E2C" w:rsidP="00CF0E2C">
      <w:pPr>
        <w:rPr>
          <w:rFonts w:asciiTheme="majorBidi" w:hAnsiTheme="majorBidi" w:cstheme="majorBidi"/>
          <w:sz w:val="24"/>
          <w:szCs w:val="24"/>
        </w:rPr>
      </w:pPr>
      <w:r>
        <w:rPr>
          <w:rFonts w:asciiTheme="majorBidi" w:hAnsiTheme="majorBidi" w:cstheme="majorBidi"/>
          <w:sz w:val="24"/>
          <w:szCs w:val="24"/>
        </w:rPr>
        <w:t>All patients in this group will</w:t>
      </w:r>
      <w:r w:rsidR="0082340E" w:rsidRPr="0082340E">
        <w:rPr>
          <w:rFonts w:asciiTheme="majorBidi" w:hAnsiTheme="majorBidi" w:cstheme="majorBidi"/>
          <w:sz w:val="24"/>
          <w:szCs w:val="24"/>
        </w:rPr>
        <w:t xml:space="preserve"> received LLLT two times a week for 5 weeks </w:t>
      </w:r>
      <w:r w:rsidRPr="0082340E">
        <w:rPr>
          <w:rFonts w:asciiTheme="majorBidi" w:hAnsiTheme="majorBidi" w:cstheme="majorBidi"/>
          <w:sz w:val="24"/>
          <w:szCs w:val="24"/>
        </w:rPr>
        <w:t>totaling</w:t>
      </w:r>
      <w:r w:rsidR="0082340E" w:rsidRPr="0082340E">
        <w:rPr>
          <w:rFonts w:asciiTheme="majorBidi" w:hAnsiTheme="majorBidi" w:cstheme="majorBidi"/>
          <w:sz w:val="24"/>
          <w:szCs w:val="24"/>
        </w:rPr>
        <w:t xml:space="preserve"> 10 session. </w:t>
      </w:r>
      <w:proofErr w:type="gramStart"/>
      <w:r w:rsidR="0082340E" w:rsidRPr="0082340E">
        <w:rPr>
          <w:rFonts w:asciiTheme="majorBidi" w:hAnsiTheme="majorBidi" w:cstheme="majorBidi"/>
          <w:sz w:val="24"/>
          <w:szCs w:val="24"/>
        </w:rPr>
        <w:t xml:space="preserve">In </w:t>
      </w:r>
      <w:r>
        <w:rPr>
          <w:rFonts w:asciiTheme="majorBidi" w:hAnsiTheme="majorBidi" w:cstheme="majorBidi"/>
          <w:sz w:val="24"/>
          <w:szCs w:val="24"/>
        </w:rPr>
        <w:t>each session, the laser beam will</w:t>
      </w:r>
      <w:r w:rsidR="0082340E" w:rsidRPr="0082340E">
        <w:rPr>
          <w:rFonts w:asciiTheme="majorBidi" w:hAnsiTheme="majorBidi" w:cstheme="majorBidi"/>
          <w:sz w:val="24"/>
          <w:szCs w:val="24"/>
        </w:rPr>
        <w:t xml:space="preserve"> applied in a three phases treatment protocol as follows: the first phase involved application of</w:t>
      </w:r>
      <w:r>
        <w:rPr>
          <w:rFonts w:asciiTheme="majorBidi" w:hAnsiTheme="majorBidi" w:cstheme="majorBidi"/>
          <w:sz w:val="24"/>
          <w:szCs w:val="24"/>
        </w:rPr>
        <w:t xml:space="preserve"> laser beam at TMJ region</w:t>
      </w:r>
      <w:r w:rsidR="00880711">
        <w:rPr>
          <w:rFonts w:asciiTheme="majorBidi" w:hAnsiTheme="majorBidi" w:cstheme="majorBidi"/>
          <w:sz w:val="24"/>
          <w:szCs w:val="24"/>
        </w:rPr>
        <w:t xml:space="preserve"> </w:t>
      </w:r>
      <w:r w:rsidR="005D2A9E" w:rsidRPr="00880711">
        <w:rPr>
          <w:rFonts w:asciiTheme="majorBidi" w:hAnsiTheme="majorBidi" w:cstheme="majorBidi"/>
          <w:sz w:val="24"/>
          <w:szCs w:val="24"/>
        </w:rPr>
        <w:t>[19</w:t>
      </w:r>
      <w:r w:rsidR="00F945FC" w:rsidRPr="00880711">
        <w:rPr>
          <w:rFonts w:asciiTheme="majorBidi" w:hAnsiTheme="majorBidi" w:cstheme="majorBidi"/>
          <w:sz w:val="24"/>
          <w:szCs w:val="24"/>
        </w:rPr>
        <w:t>]</w:t>
      </w:r>
      <w:r w:rsidR="0082340E" w:rsidRPr="00880711">
        <w:rPr>
          <w:rFonts w:asciiTheme="majorBidi" w:hAnsiTheme="majorBidi" w:cstheme="majorBidi"/>
          <w:sz w:val="24"/>
          <w:szCs w:val="24"/>
        </w:rPr>
        <w:t>:</w:t>
      </w:r>
      <w:r w:rsidR="0082340E" w:rsidRPr="0082340E">
        <w:rPr>
          <w:rFonts w:asciiTheme="majorBidi" w:hAnsiTheme="majorBidi" w:cstheme="majorBidi"/>
          <w:sz w:val="24"/>
          <w:szCs w:val="24"/>
        </w:rPr>
        <w:t xml:space="preserve"> </w:t>
      </w:r>
      <w:r>
        <w:rPr>
          <w:rFonts w:asciiTheme="majorBidi" w:hAnsiTheme="majorBidi" w:cstheme="majorBidi"/>
          <w:sz w:val="24"/>
          <w:szCs w:val="24"/>
        </w:rPr>
        <w:t xml:space="preserve"> </w:t>
      </w:r>
      <w:r w:rsidR="0082340E" w:rsidRPr="0082340E">
        <w:rPr>
          <w:rFonts w:asciiTheme="majorBidi" w:hAnsiTheme="majorBidi" w:cstheme="majorBidi"/>
          <w:sz w:val="24"/>
          <w:szCs w:val="24"/>
        </w:rPr>
        <w:t>(a) the posterior aspect of the TMJ in maximum mouth opening to treat the r</w:t>
      </w:r>
      <w:r>
        <w:rPr>
          <w:rFonts w:asciiTheme="majorBidi" w:hAnsiTheme="majorBidi" w:cstheme="majorBidi"/>
          <w:sz w:val="24"/>
          <w:szCs w:val="24"/>
        </w:rPr>
        <w:t xml:space="preserve">etrodiscal ligaments </w:t>
      </w:r>
      <w:r w:rsidR="0082340E" w:rsidRPr="0082340E">
        <w:rPr>
          <w:rFonts w:asciiTheme="majorBidi" w:hAnsiTheme="majorBidi" w:cstheme="majorBidi"/>
          <w:sz w:val="24"/>
          <w:szCs w:val="24"/>
        </w:rPr>
        <w:t xml:space="preserve"> (b) the area 1 cm anterior to the condyle below the zygomatic arch to treat the insertion of the lateral pterygoid muscle into the condylar neck and disc and the lateral aspect of the joint while the mouth</w:t>
      </w:r>
      <w:r>
        <w:rPr>
          <w:rFonts w:asciiTheme="majorBidi" w:hAnsiTheme="majorBidi" w:cstheme="majorBidi"/>
          <w:sz w:val="24"/>
          <w:szCs w:val="24"/>
        </w:rPr>
        <w:t xml:space="preserve"> will</w:t>
      </w:r>
      <w:r w:rsidR="0082340E" w:rsidRPr="0082340E">
        <w:rPr>
          <w:rFonts w:asciiTheme="majorBidi" w:hAnsiTheme="majorBidi" w:cstheme="majorBidi"/>
          <w:sz w:val="24"/>
          <w:szCs w:val="24"/>
        </w:rPr>
        <w:t xml:space="preserve"> opened </w:t>
      </w:r>
      <w:r>
        <w:rPr>
          <w:rFonts w:asciiTheme="majorBidi" w:hAnsiTheme="majorBidi" w:cstheme="majorBidi"/>
          <w:sz w:val="24"/>
          <w:szCs w:val="24"/>
        </w:rPr>
        <w:t>.</w:t>
      </w:r>
      <w:r w:rsidR="0082340E" w:rsidRPr="0082340E">
        <w:rPr>
          <w:rFonts w:asciiTheme="majorBidi" w:hAnsiTheme="majorBidi" w:cstheme="majorBidi"/>
          <w:sz w:val="24"/>
          <w:szCs w:val="24"/>
        </w:rPr>
        <w:t>The second phase involved irradiation of tender points of masseter</w:t>
      </w:r>
      <w:r>
        <w:rPr>
          <w:rFonts w:asciiTheme="majorBidi" w:hAnsiTheme="majorBidi" w:cstheme="majorBidi"/>
          <w:sz w:val="24"/>
          <w:szCs w:val="24"/>
        </w:rPr>
        <w:t xml:space="preserve"> and temporalis muscles that will</w:t>
      </w:r>
      <w:r w:rsidR="0082340E" w:rsidRPr="0082340E">
        <w:rPr>
          <w:rFonts w:asciiTheme="majorBidi" w:hAnsiTheme="majorBidi" w:cstheme="majorBidi"/>
          <w:sz w:val="24"/>
          <w:szCs w:val="24"/>
        </w:rPr>
        <w:t xml:space="preserve"> identified at the first examinatio</w:t>
      </w:r>
      <w:r w:rsidR="0082340E">
        <w:rPr>
          <w:rFonts w:asciiTheme="majorBidi" w:hAnsiTheme="majorBidi" w:cstheme="majorBidi"/>
          <w:sz w:val="24"/>
          <w:szCs w:val="24"/>
        </w:rPr>
        <w:t>n.</w:t>
      </w:r>
      <w:proofErr w:type="gramEnd"/>
      <w:r w:rsidR="0082340E">
        <w:rPr>
          <w:rFonts w:asciiTheme="majorBidi" w:hAnsiTheme="majorBidi" w:cstheme="majorBidi"/>
          <w:sz w:val="24"/>
          <w:szCs w:val="24"/>
        </w:rPr>
        <w:t xml:space="preserve"> </w:t>
      </w:r>
      <w:r w:rsidR="0082340E" w:rsidRPr="0082340E">
        <w:rPr>
          <w:rFonts w:asciiTheme="majorBidi" w:hAnsiTheme="majorBidi" w:cstheme="majorBidi"/>
          <w:sz w:val="24"/>
          <w:szCs w:val="24"/>
        </w:rPr>
        <w:t xml:space="preserve">The </w:t>
      </w:r>
      <w:proofErr w:type="gramStart"/>
      <w:r w:rsidR="0082340E" w:rsidRPr="0082340E">
        <w:rPr>
          <w:rFonts w:asciiTheme="majorBidi" w:hAnsiTheme="majorBidi" w:cstheme="majorBidi"/>
          <w:sz w:val="24"/>
          <w:szCs w:val="24"/>
        </w:rPr>
        <w:t xml:space="preserve">third </w:t>
      </w:r>
      <w:r>
        <w:rPr>
          <w:rFonts w:asciiTheme="majorBidi" w:hAnsiTheme="majorBidi" w:cstheme="majorBidi"/>
          <w:sz w:val="24"/>
          <w:szCs w:val="24"/>
        </w:rPr>
        <w:t xml:space="preserve"> </w:t>
      </w:r>
      <w:r w:rsidR="0082340E" w:rsidRPr="0082340E">
        <w:rPr>
          <w:rFonts w:asciiTheme="majorBidi" w:hAnsiTheme="majorBidi" w:cstheme="majorBidi"/>
          <w:sz w:val="24"/>
          <w:szCs w:val="24"/>
        </w:rPr>
        <w:t>phase</w:t>
      </w:r>
      <w:proofErr w:type="gramEnd"/>
      <w:r w:rsidR="0082340E" w:rsidRPr="0082340E">
        <w:rPr>
          <w:rFonts w:asciiTheme="majorBidi" w:hAnsiTheme="majorBidi" w:cstheme="majorBidi"/>
          <w:sz w:val="24"/>
          <w:szCs w:val="24"/>
        </w:rPr>
        <w:t xml:space="preserve"> </w:t>
      </w:r>
      <w:r>
        <w:rPr>
          <w:rFonts w:asciiTheme="majorBidi" w:hAnsiTheme="majorBidi" w:cstheme="majorBidi"/>
          <w:sz w:val="24"/>
          <w:szCs w:val="24"/>
        </w:rPr>
        <w:t xml:space="preserve"> will </w:t>
      </w:r>
      <w:proofErr w:type="spellStart"/>
      <w:r w:rsidR="0082340E" w:rsidRPr="0082340E">
        <w:rPr>
          <w:rFonts w:asciiTheme="majorBidi" w:hAnsiTheme="majorBidi" w:cstheme="majorBidi"/>
          <w:sz w:val="24"/>
          <w:szCs w:val="24"/>
        </w:rPr>
        <w:t>involved</w:t>
      </w:r>
      <w:proofErr w:type="spellEnd"/>
      <w:r w:rsidR="0082340E" w:rsidRPr="0082340E">
        <w:rPr>
          <w:rFonts w:asciiTheme="majorBidi" w:hAnsiTheme="majorBidi" w:cstheme="majorBidi"/>
          <w:sz w:val="24"/>
          <w:szCs w:val="24"/>
        </w:rPr>
        <w:t xml:space="preserve"> irradiation of the origin of </w:t>
      </w:r>
      <w:r w:rsidR="0082340E">
        <w:rPr>
          <w:rFonts w:asciiTheme="majorBidi" w:hAnsiTheme="majorBidi" w:cstheme="majorBidi"/>
          <w:sz w:val="24"/>
          <w:szCs w:val="24"/>
        </w:rPr>
        <w:t>l</w:t>
      </w:r>
      <w:r w:rsidR="0082340E" w:rsidRPr="0082340E">
        <w:rPr>
          <w:rFonts w:asciiTheme="majorBidi" w:hAnsiTheme="majorBidi" w:cstheme="majorBidi"/>
          <w:sz w:val="24"/>
          <w:szCs w:val="24"/>
        </w:rPr>
        <w:t xml:space="preserve">ateral pterygoid muscle intra-orally posterior to the last molar </w:t>
      </w:r>
      <w:r>
        <w:rPr>
          <w:rFonts w:asciiTheme="majorBidi" w:hAnsiTheme="majorBidi" w:cstheme="majorBidi"/>
          <w:sz w:val="24"/>
          <w:szCs w:val="24"/>
        </w:rPr>
        <w:t>with the mouth slightly opened</w:t>
      </w:r>
      <w:r w:rsidR="00880711">
        <w:rPr>
          <w:rFonts w:asciiTheme="majorBidi" w:hAnsiTheme="majorBidi" w:cstheme="majorBidi"/>
          <w:sz w:val="24"/>
          <w:szCs w:val="24"/>
        </w:rPr>
        <w:t xml:space="preserve"> </w:t>
      </w:r>
      <w:r w:rsidR="005D2A9E" w:rsidRPr="00880711">
        <w:rPr>
          <w:rFonts w:asciiTheme="majorBidi" w:hAnsiTheme="majorBidi" w:cstheme="majorBidi"/>
          <w:sz w:val="24"/>
          <w:szCs w:val="24"/>
        </w:rPr>
        <w:t>[20</w:t>
      </w:r>
      <w:r w:rsidR="00F945FC" w:rsidRPr="00880711">
        <w:rPr>
          <w:rFonts w:asciiTheme="majorBidi" w:hAnsiTheme="majorBidi" w:cstheme="majorBidi"/>
          <w:sz w:val="24"/>
          <w:szCs w:val="24"/>
        </w:rPr>
        <w:t>]</w:t>
      </w:r>
      <w:r w:rsidR="0008356A">
        <w:rPr>
          <w:rFonts w:asciiTheme="majorBidi" w:hAnsiTheme="majorBidi" w:cstheme="majorBidi"/>
          <w:sz w:val="24"/>
          <w:szCs w:val="24"/>
        </w:rPr>
        <w:t xml:space="preserve"> </w:t>
      </w:r>
      <w:r>
        <w:rPr>
          <w:rFonts w:asciiTheme="majorBidi" w:hAnsiTheme="majorBidi" w:cstheme="majorBidi"/>
          <w:sz w:val="24"/>
          <w:szCs w:val="24"/>
        </w:rPr>
        <w:t>.</w:t>
      </w:r>
      <w:r w:rsidR="0082340E" w:rsidRPr="0082340E">
        <w:t xml:space="preserve"> </w:t>
      </w:r>
      <w:r w:rsidR="0082340E" w:rsidRPr="0082340E">
        <w:rPr>
          <w:rFonts w:asciiTheme="majorBidi" w:hAnsiTheme="majorBidi" w:cstheme="majorBidi"/>
          <w:sz w:val="24"/>
          <w:szCs w:val="24"/>
        </w:rPr>
        <w:t xml:space="preserve">In each </w:t>
      </w:r>
      <w:r>
        <w:rPr>
          <w:rFonts w:asciiTheme="majorBidi" w:hAnsiTheme="majorBidi" w:cstheme="majorBidi"/>
          <w:sz w:val="24"/>
          <w:szCs w:val="24"/>
        </w:rPr>
        <w:t>phase, the laser will</w:t>
      </w:r>
      <w:r w:rsidR="0082340E" w:rsidRPr="0082340E">
        <w:rPr>
          <w:rFonts w:asciiTheme="majorBidi" w:hAnsiTheme="majorBidi" w:cstheme="majorBidi"/>
          <w:sz w:val="24"/>
          <w:szCs w:val="24"/>
        </w:rPr>
        <w:t xml:space="preserve"> operated at a peak power of</w:t>
      </w:r>
      <w:r w:rsidR="0082340E">
        <w:rPr>
          <w:rFonts w:asciiTheme="majorBidi" w:hAnsiTheme="majorBidi" w:cstheme="majorBidi"/>
          <w:sz w:val="24"/>
          <w:szCs w:val="24"/>
        </w:rPr>
        <w:t xml:space="preserve"> </w:t>
      </w:r>
      <w:r w:rsidR="0082340E" w:rsidRPr="0082340E">
        <w:rPr>
          <w:rFonts w:asciiTheme="majorBidi" w:hAnsiTheme="majorBidi" w:cstheme="majorBidi"/>
          <w:sz w:val="24"/>
          <w:szCs w:val="24"/>
        </w:rPr>
        <w:t>500 m</w:t>
      </w:r>
      <w:r w:rsidR="0082340E">
        <w:rPr>
          <w:rFonts w:asciiTheme="majorBidi" w:hAnsiTheme="majorBidi" w:cstheme="majorBidi"/>
          <w:sz w:val="24"/>
          <w:szCs w:val="24"/>
        </w:rPr>
        <w:t xml:space="preserve"> </w:t>
      </w:r>
      <w:r w:rsidR="0082340E" w:rsidRPr="0082340E">
        <w:rPr>
          <w:rFonts w:asciiTheme="majorBidi" w:hAnsiTheme="majorBidi" w:cstheme="majorBidi"/>
          <w:sz w:val="24"/>
          <w:szCs w:val="24"/>
        </w:rPr>
        <w:t>W and wavelength of 8</w:t>
      </w:r>
      <w:r>
        <w:rPr>
          <w:rFonts w:asciiTheme="majorBidi" w:hAnsiTheme="majorBidi" w:cstheme="majorBidi"/>
          <w:sz w:val="24"/>
          <w:szCs w:val="24"/>
        </w:rPr>
        <w:t>10 nm for 2 min per area. It will</w:t>
      </w:r>
      <w:r w:rsidR="0082340E" w:rsidRPr="0082340E">
        <w:rPr>
          <w:rFonts w:asciiTheme="majorBidi" w:hAnsiTheme="majorBidi" w:cstheme="majorBidi"/>
          <w:sz w:val="24"/>
          <w:szCs w:val="24"/>
        </w:rPr>
        <w:t xml:space="preserve"> used in a continuous mode, with slightly apart from </w:t>
      </w:r>
      <w:r>
        <w:rPr>
          <w:rFonts w:asciiTheme="majorBidi" w:hAnsiTheme="majorBidi" w:cstheme="majorBidi"/>
          <w:sz w:val="24"/>
          <w:szCs w:val="24"/>
        </w:rPr>
        <w:t>the tissues. The laser probe will</w:t>
      </w:r>
      <w:r w:rsidR="0082340E" w:rsidRPr="0082340E">
        <w:rPr>
          <w:rFonts w:asciiTheme="majorBidi" w:hAnsiTheme="majorBidi" w:cstheme="majorBidi"/>
          <w:sz w:val="24"/>
          <w:szCs w:val="24"/>
        </w:rPr>
        <w:t xml:space="preserve"> held perpendicular to</w:t>
      </w:r>
      <w:r>
        <w:rPr>
          <w:rFonts w:asciiTheme="majorBidi" w:hAnsiTheme="majorBidi" w:cstheme="majorBidi"/>
          <w:sz w:val="24"/>
          <w:szCs w:val="24"/>
        </w:rPr>
        <w:t xml:space="preserve"> the target area. The laser will </w:t>
      </w:r>
      <w:r w:rsidR="0082340E" w:rsidRPr="0082340E">
        <w:rPr>
          <w:rFonts w:asciiTheme="majorBidi" w:hAnsiTheme="majorBidi" w:cstheme="majorBidi"/>
          <w:sz w:val="24"/>
          <w:szCs w:val="24"/>
        </w:rPr>
        <w:t xml:space="preserve">calibrated before use. Both </w:t>
      </w:r>
      <w:r>
        <w:rPr>
          <w:rFonts w:asciiTheme="majorBidi" w:hAnsiTheme="majorBidi" w:cstheme="majorBidi"/>
          <w:sz w:val="24"/>
          <w:szCs w:val="24"/>
        </w:rPr>
        <w:t>patients and clinician will wear pro</w:t>
      </w:r>
      <w:r w:rsidR="0082340E" w:rsidRPr="0082340E">
        <w:rPr>
          <w:rFonts w:asciiTheme="majorBidi" w:hAnsiTheme="majorBidi" w:cstheme="majorBidi"/>
          <w:sz w:val="24"/>
          <w:szCs w:val="24"/>
        </w:rPr>
        <w:t>tective glasses.</w:t>
      </w:r>
    </w:p>
    <w:p w:rsidR="003905FD" w:rsidRDefault="003905FD" w:rsidP="00CF0E2C">
      <w:pPr>
        <w:rPr>
          <w:rFonts w:asciiTheme="majorBidi" w:hAnsiTheme="majorBidi" w:cstheme="majorBidi"/>
          <w:b/>
          <w:bCs/>
          <w:sz w:val="24"/>
          <w:szCs w:val="24"/>
        </w:rPr>
      </w:pPr>
      <w:r w:rsidRPr="003905FD">
        <w:rPr>
          <w:rFonts w:asciiTheme="majorBidi" w:hAnsiTheme="majorBidi" w:cstheme="majorBidi"/>
          <w:b/>
          <w:bCs/>
          <w:sz w:val="24"/>
          <w:szCs w:val="24"/>
        </w:rPr>
        <w:t>For group II</w:t>
      </w:r>
    </w:p>
    <w:p w:rsidR="003905FD" w:rsidRPr="003905FD" w:rsidRDefault="003905FD" w:rsidP="00880711">
      <w:pPr>
        <w:rPr>
          <w:rFonts w:asciiTheme="majorBidi" w:hAnsiTheme="majorBidi" w:cstheme="majorBidi"/>
          <w:sz w:val="24"/>
          <w:szCs w:val="24"/>
        </w:rPr>
      </w:pPr>
      <w:r w:rsidRPr="003905FD">
        <w:rPr>
          <w:rFonts w:asciiTheme="majorBidi" w:hAnsiTheme="majorBidi" w:cstheme="majorBidi"/>
          <w:b/>
          <w:bCs/>
          <w:sz w:val="24"/>
          <w:szCs w:val="24"/>
        </w:rPr>
        <w:t xml:space="preserve"> </w:t>
      </w:r>
      <w:r w:rsidRPr="003905FD">
        <w:rPr>
          <w:rFonts w:asciiTheme="majorBidi" w:hAnsiTheme="majorBidi" w:cstheme="majorBidi"/>
          <w:sz w:val="24"/>
          <w:szCs w:val="24"/>
        </w:rPr>
        <w:t>All patients in this group will received</w:t>
      </w:r>
      <w:r w:rsidR="00947B9F">
        <w:rPr>
          <w:rFonts w:asciiTheme="majorBidi" w:hAnsiTheme="majorBidi" w:cstheme="majorBidi"/>
          <w:sz w:val="24"/>
          <w:szCs w:val="24"/>
        </w:rPr>
        <w:t xml:space="preserve"> </w:t>
      </w:r>
      <w:r w:rsidR="007F4384">
        <w:rPr>
          <w:rFonts w:asciiTheme="majorBidi" w:hAnsiTheme="majorBidi" w:cstheme="majorBidi"/>
          <w:sz w:val="24"/>
          <w:szCs w:val="24"/>
        </w:rPr>
        <w:t>DTS</w:t>
      </w:r>
      <w:r w:rsidR="00947B9F">
        <w:rPr>
          <w:rFonts w:asciiTheme="majorBidi" w:hAnsiTheme="majorBidi" w:cstheme="majorBidi"/>
          <w:sz w:val="24"/>
          <w:szCs w:val="24"/>
        </w:rPr>
        <w:t>.</w:t>
      </w:r>
      <w:r w:rsidR="007F4384" w:rsidRPr="007F4384">
        <w:t xml:space="preserve"> </w:t>
      </w:r>
      <w:r w:rsidR="007F4384" w:rsidRPr="007F4384">
        <w:rPr>
          <w:rFonts w:asciiTheme="majorBidi" w:hAnsiTheme="majorBidi" w:cstheme="majorBidi"/>
          <w:sz w:val="24"/>
          <w:szCs w:val="24"/>
        </w:rPr>
        <w:t>All patients underwent assessment by a board-certified physiatrist and were referred to physical therapy for delivery of the DTS and instructed to progress use of the DTS to 30 minutes 3 times a day</w:t>
      </w:r>
      <w:r w:rsidR="00880711">
        <w:rPr>
          <w:rFonts w:asciiTheme="majorBidi" w:hAnsiTheme="majorBidi" w:cstheme="majorBidi"/>
          <w:sz w:val="24"/>
          <w:szCs w:val="24"/>
        </w:rPr>
        <w:t xml:space="preserve"> </w:t>
      </w:r>
      <w:r w:rsidR="00232B61" w:rsidRPr="00880711">
        <w:rPr>
          <w:rFonts w:asciiTheme="majorBidi" w:hAnsiTheme="majorBidi" w:cstheme="majorBidi"/>
          <w:sz w:val="24"/>
          <w:szCs w:val="24"/>
        </w:rPr>
        <w:t>[</w:t>
      </w:r>
      <w:r w:rsidR="007843AD" w:rsidRPr="00880711">
        <w:rPr>
          <w:rFonts w:asciiTheme="majorBidi" w:hAnsiTheme="majorBidi" w:cstheme="majorBidi"/>
          <w:sz w:val="24"/>
          <w:szCs w:val="24"/>
        </w:rPr>
        <w:t>11</w:t>
      </w:r>
      <w:r w:rsidR="00232B61" w:rsidRPr="00880711">
        <w:rPr>
          <w:rFonts w:asciiTheme="majorBidi" w:hAnsiTheme="majorBidi" w:cstheme="majorBidi"/>
          <w:sz w:val="24"/>
          <w:szCs w:val="24"/>
        </w:rPr>
        <w:t>]</w:t>
      </w:r>
      <w:r w:rsidR="00880711">
        <w:rPr>
          <w:rFonts w:asciiTheme="majorBidi" w:hAnsiTheme="majorBidi" w:cstheme="majorBidi"/>
          <w:sz w:val="24"/>
          <w:szCs w:val="24"/>
        </w:rPr>
        <w:t>.</w:t>
      </w:r>
    </w:p>
    <w:p w:rsidR="003905FD" w:rsidRPr="003905FD" w:rsidRDefault="003905FD" w:rsidP="00CF0E2C">
      <w:pPr>
        <w:rPr>
          <w:rFonts w:asciiTheme="majorBidi" w:hAnsiTheme="majorBidi" w:cstheme="majorBidi"/>
          <w:b/>
          <w:bCs/>
          <w:sz w:val="24"/>
          <w:szCs w:val="24"/>
        </w:rPr>
      </w:pPr>
    </w:p>
    <w:p w:rsidR="00947B9F" w:rsidRDefault="00CF0E2C" w:rsidP="003905FD">
      <w:pPr>
        <w:rPr>
          <w:rFonts w:asciiTheme="majorBidi" w:hAnsiTheme="majorBidi" w:cstheme="majorBidi"/>
          <w:sz w:val="24"/>
          <w:szCs w:val="24"/>
        </w:rPr>
      </w:pPr>
      <w:r w:rsidRPr="003905FD">
        <w:rPr>
          <w:rFonts w:asciiTheme="majorBidi" w:hAnsiTheme="majorBidi" w:cstheme="majorBidi"/>
          <w:b/>
          <w:bCs/>
          <w:sz w:val="24"/>
          <w:szCs w:val="24"/>
        </w:rPr>
        <w:t>For group III</w:t>
      </w:r>
    </w:p>
    <w:p w:rsidR="003905FD" w:rsidRPr="003905FD" w:rsidRDefault="00947B9F" w:rsidP="00947B9F">
      <w:pPr>
        <w:rPr>
          <w:rFonts w:asciiTheme="majorBidi" w:hAnsiTheme="majorBidi" w:cstheme="majorBidi"/>
          <w:sz w:val="24"/>
          <w:szCs w:val="24"/>
        </w:rPr>
      </w:pPr>
      <w:r>
        <w:rPr>
          <w:rFonts w:asciiTheme="majorBidi" w:hAnsiTheme="majorBidi" w:cstheme="majorBidi"/>
          <w:sz w:val="24"/>
          <w:szCs w:val="24"/>
        </w:rPr>
        <w:t>Patients</w:t>
      </w:r>
      <w:r w:rsidR="00CF0E2C" w:rsidRPr="00CF0E2C">
        <w:rPr>
          <w:rFonts w:asciiTheme="majorBidi" w:hAnsiTheme="majorBidi" w:cstheme="majorBidi"/>
          <w:sz w:val="24"/>
          <w:szCs w:val="24"/>
        </w:rPr>
        <w:t xml:space="preserve"> </w:t>
      </w:r>
      <w:r>
        <w:rPr>
          <w:rFonts w:asciiTheme="majorBidi" w:hAnsiTheme="majorBidi" w:cstheme="majorBidi"/>
          <w:sz w:val="24"/>
          <w:szCs w:val="24"/>
        </w:rPr>
        <w:t xml:space="preserve">in this group </w:t>
      </w:r>
      <w:r w:rsidR="00CF0E2C" w:rsidRPr="00CF0E2C">
        <w:rPr>
          <w:rFonts w:asciiTheme="majorBidi" w:hAnsiTheme="majorBidi" w:cstheme="majorBidi"/>
          <w:sz w:val="24"/>
          <w:szCs w:val="24"/>
        </w:rPr>
        <w:t xml:space="preserve">will received </w:t>
      </w:r>
      <w:r w:rsidR="007F4384">
        <w:rPr>
          <w:rFonts w:asciiTheme="majorBidi" w:hAnsiTheme="majorBidi" w:cstheme="majorBidi"/>
          <w:sz w:val="24"/>
          <w:szCs w:val="24"/>
        </w:rPr>
        <w:t>DTS</w:t>
      </w:r>
      <w:r w:rsidR="00CF0E2C" w:rsidRPr="00CF0E2C">
        <w:rPr>
          <w:rFonts w:asciiTheme="majorBidi" w:hAnsiTheme="majorBidi" w:cstheme="majorBidi"/>
          <w:sz w:val="24"/>
          <w:szCs w:val="24"/>
        </w:rPr>
        <w:t xml:space="preserve"> </w:t>
      </w:r>
      <w:proofErr w:type="gramStart"/>
      <w:r w:rsidR="00CF0E2C" w:rsidRPr="00CF0E2C">
        <w:rPr>
          <w:rFonts w:asciiTheme="majorBidi" w:hAnsiTheme="majorBidi" w:cstheme="majorBidi"/>
          <w:sz w:val="24"/>
          <w:szCs w:val="24"/>
        </w:rPr>
        <w:t>plus</w:t>
      </w:r>
      <w:proofErr w:type="gramEnd"/>
      <w:r w:rsidR="00CF0E2C" w:rsidRPr="00CF0E2C">
        <w:rPr>
          <w:rFonts w:asciiTheme="majorBidi" w:hAnsiTheme="majorBidi" w:cstheme="majorBidi"/>
          <w:sz w:val="24"/>
          <w:szCs w:val="24"/>
        </w:rPr>
        <w:t xml:space="preserve"> LLLT, the first use of </w:t>
      </w:r>
      <w:r w:rsidR="007F4384">
        <w:rPr>
          <w:rFonts w:asciiTheme="majorBidi" w:hAnsiTheme="majorBidi" w:cstheme="majorBidi"/>
          <w:sz w:val="24"/>
          <w:szCs w:val="24"/>
        </w:rPr>
        <w:t>DTS</w:t>
      </w:r>
      <w:r w:rsidR="00CF0E2C" w:rsidRPr="00CF0E2C">
        <w:rPr>
          <w:rFonts w:asciiTheme="majorBidi" w:hAnsiTheme="majorBidi" w:cstheme="majorBidi"/>
          <w:sz w:val="24"/>
          <w:szCs w:val="24"/>
        </w:rPr>
        <w:t xml:space="preserve"> will started simultaneously with the first session of the LLLT.</w:t>
      </w:r>
    </w:p>
    <w:p w:rsidR="003905FD" w:rsidRDefault="00947B9F" w:rsidP="003905FD">
      <w:pPr>
        <w:rPr>
          <w:rFonts w:asciiTheme="majorBidi" w:hAnsiTheme="majorBidi" w:cstheme="majorBidi"/>
          <w:sz w:val="24"/>
          <w:szCs w:val="24"/>
        </w:rPr>
      </w:pPr>
      <w:r w:rsidRPr="00947B9F">
        <w:lastRenderedPageBreak/>
        <w:t xml:space="preserve"> </w:t>
      </w:r>
      <w:r w:rsidRPr="00947B9F">
        <w:rPr>
          <w:rFonts w:asciiTheme="majorBidi" w:hAnsiTheme="majorBidi" w:cstheme="majorBidi"/>
          <w:sz w:val="24"/>
          <w:szCs w:val="24"/>
        </w:rPr>
        <w:t xml:space="preserve">For all groups, no drugs will prescribed at any point throughout the trial. No analgesics or pain </w:t>
      </w:r>
      <w:r>
        <w:rPr>
          <w:rFonts w:asciiTheme="majorBidi" w:hAnsiTheme="majorBidi" w:cstheme="majorBidi"/>
          <w:sz w:val="24"/>
          <w:szCs w:val="24"/>
        </w:rPr>
        <w:t xml:space="preserve">medications will allowed to </w:t>
      </w:r>
      <w:proofErr w:type="gramStart"/>
      <w:r>
        <w:rPr>
          <w:rFonts w:asciiTheme="majorBidi" w:hAnsiTheme="majorBidi" w:cstheme="majorBidi"/>
          <w:sz w:val="24"/>
          <w:szCs w:val="24"/>
        </w:rPr>
        <w:t xml:space="preserve">be </w:t>
      </w:r>
      <w:r w:rsidRPr="00947B9F">
        <w:rPr>
          <w:rFonts w:asciiTheme="majorBidi" w:hAnsiTheme="majorBidi" w:cstheme="majorBidi"/>
          <w:sz w:val="24"/>
          <w:szCs w:val="24"/>
        </w:rPr>
        <w:t>consumed</w:t>
      </w:r>
      <w:proofErr w:type="gramEnd"/>
      <w:r w:rsidRPr="00947B9F">
        <w:rPr>
          <w:rFonts w:asciiTheme="majorBidi" w:hAnsiTheme="majorBidi" w:cstheme="majorBidi"/>
          <w:sz w:val="24"/>
          <w:szCs w:val="24"/>
        </w:rPr>
        <w:t xml:space="preserve"> by the patients. After symptomatic treatment, the predisposing factor/s for each patient will managed. Patients will advised to wear the splint 16 h a day (8 h of sleep and 8 h during the day excluding meal times and brushing) for 6 months. Patients </w:t>
      </w:r>
      <w:proofErr w:type="gramStart"/>
      <w:r w:rsidRPr="00947B9F">
        <w:rPr>
          <w:rFonts w:asciiTheme="majorBidi" w:hAnsiTheme="majorBidi" w:cstheme="majorBidi"/>
          <w:sz w:val="24"/>
          <w:szCs w:val="24"/>
        </w:rPr>
        <w:t>were recalled</w:t>
      </w:r>
      <w:proofErr w:type="gramEnd"/>
      <w:r w:rsidRPr="00947B9F">
        <w:rPr>
          <w:rFonts w:asciiTheme="majorBidi" w:hAnsiTheme="majorBidi" w:cstheme="majorBidi"/>
          <w:sz w:val="24"/>
          <w:szCs w:val="24"/>
        </w:rPr>
        <w:t xml:space="preserve"> regularly for occlusal readjustment of the splint</w:t>
      </w:r>
      <w:r>
        <w:rPr>
          <w:rFonts w:asciiTheme="majorBidi" w:hAnsiTheme="majorBidi" w:cstheme="majorBidi"/>
          <w:sz w:val="24"/>
          <w:szCs w:val="24"/>
        </w:rPr>
        <w:t>.</w:t>
      </w:r>
    </w:p>
    <w:p w:rsidR="0004783F" w:rsidRPr="003828E9" w:rsidRDefault="0004783F" w:rsidP="0004783F">
      <w:pPr>
        <w:rPr>
          <w:rFonts w:asciiTheme="majorBidi" w:hAnsiTheme="majorBidi" w:cstheme="majorBidi"/>
          <w:b/>
          <w:bCs/>
          <w:sz w:val="28"/>
          <w:szCs w:val="28"/>
        </w:rPr>
      </w:pPr>
      <w:r w:rsidRPr="003828E9">
        <w:rPr>
          <w:rFonts w:asciiTheme="majorBidi" w:hAnsiTheme="majorBidi" w:cstheme="majorBidi"/>
          <w:b/>
          <w:bCs/>
          <w:sz w:val="28"/>
          <w:szCs w:val="28"/>
        </w:rPr>
        <w:t>Design and application of patient satisfaction questionnaire</w:t>
      </w:r>
    </w:p>
    <w:p w:rsidR="0004783F" w:rsidRDefault="0004783F" w:rsidP="003828E9">
      <w:pPr>
        <w:rPr>
          <w:rFonts w:asciiTheme="majorBidi" w:hAnsiTheme="majorBidi" w:cstheme="majorBidi"/>
          <w:sz w:val="24"/>
          <w:szCs w:val="24"/>
        </w:rPr>
      </w:pPr>
      <w:r w:rsidRPr="0004783F">
        <w:rPr>
          <w:rFonts w:asciiTheme="majorBidi" w:hAnsiTheme="majorBidi" w:cstheme="majorBidi"/>
          <w:sz w:val="24"/>
          <w:szCs w:val="24"/>
        </w:rPr>
        <w:t>Patients who</w:t>
      </w:r>
      <w:r w:rsidR="003828E9">
        <w:rPr>
          <w:rFonts w:asciiTheme="majorBidi" w:hAnsiTheme="majorBidi" w:cstheme="majorBidi"/>
          <w:sz w:val="24"/>
          <w:szCs w:val="24"/>
        </w:rPr>
        <w:t xml:space="preserve"> will</w:t>
      </w:r>
      <w:r w:rsidRPr="0004783F">
        <w:rPr>
          <w:rFonts w:asciiTheme="majorBidi" w:hAnsiTheme="majorBidi" w:cstheme="majorBidi"/>
          <w:sz w:val="24"/>
          <w:szCs w:val="24"/>
        </w:rPr>
        <w:t xml:space="preserve"> met criteria </w:t>
      </w:r>
      <w:r w:rsidR="003828E9">
        <w:rPr>
          <w:rFonts w:asciiTheme="majorBidi" w:hAnsiTheme="majorBidi" w:cstheme="majorBidi"/>
          <w:sz w:val="24"/>
          <w:szCs w:val="24"/>
        </w:rPr>
        <w:t>to be included in the study will</w:t>
      </w:r>
      <w:r w:rsidRPr="0004783F">
        <w:rPr>
          <w:rFonts w:asciiTheme="majorBidi" w:hAnsiTheme="majorBidi" w:cstheme="majorBidi"/>
          <w:sz w:val="24"/>
          <w:szCs w:val="24"/>
        </w:rPr>
        <w:t xml:space="preserve"> contacted via p</w:t>
      </w:r>
      <w:r w:rsidR="003828E9">
        <w:rPr>
          <w:rFonts w:asciiTheme="majorBidi" w:hAnsiTheme="majorBidi" w:cstheme="majorBidi"/>
          <w:sz w:val="24"/>
          <w:szCs w:val="24"/>
        </w:rPr>
        <w:t>hone call, and all patients will</w:t>
      </w:r>
      <w:r w:rsidRPr="0004783F">
        <w:rPr>
          <w:rFonts w:asciiTheme="majorBidi" w:hAnsiTheme="majorBidi" w:cstheme="majorBidi"/>
          <w:sz w:val="24"/>
          <w:szCs w:val="24"/>
        </w:rPr>
        <w:t xml:space="preserve"> asked if they wished to participate in the quest</w:t>
      </w:r>
      <w:r w:rsidR="003828E9">
        <w:rPr>
          <w:rFonts w:asciiTheme="majorBidi" w:hAnsiTheme="majorBidi" w:cstheme="majorBidi"/>
          <w:sz w:val="24"/>
          <w:szCs w:val="24"/>
        </w:rPr>
        <w:t>ionnaire, and has</w:t>
      </w:r>
      <w:r w:rsidRPr="0004783F">
        <w:rPr>
          <w:rFonts w:asciiTheme="majorBidi" w:hAnsiTheme="majorBidi" w:cstheme="majorBidi"/>
          <w:sz w:val="24"/>
          <w:szCs w:val="24"/>
        </w:rPr>
        <w:t xml:space="preserve"> the freedom of choice to decline participation. The survey consisted of 11 questions, 6 using a 10-point Likert scale (0 very dissatisﬁed and</w:t>
      </w:r>
      <w:r w:rsidR="003828E9">
        <w:rPr>
          <w:rFonts w:asciiTheme="majorBidi" w:hAnsiTheme="majorBidi" w:cstheme="majorBidi"/>
          <w:sz w:val="24"/>
          <w:szCs w:val="24"/>
        </w:rPr>
        <w:t xml:space="preserve"> 10 very satisﬁed) (questions 1-</w:t>
      </w:r>
      <w:r w:rsidRPr="0004783F">
        <w:rPr>
          <w:rFonts w:asciiTheme="majorBidi" w:hAnsiTheme="majorBidi" w:cstheme="majorBidi"/>
          <w:sz w:val="24"/>
          <w:szCs w:val="24"/>
        </w:rPr>
        <w:t xml:space="preserve">6) and </w:t>
      </w:r>
      <w:proofErr w:type="gramStart"/>
      <w:r w:rsidRPr="0004783F">
        <w:rPr>
          <w:rFonts w:asciiTheme="majorBidi" w:hAnsiTheme="majorBidi" w:cstheme="majorBidi"/>
          <w:sz w:val="24"/>
          <w:szCs w:val="24"/>
        </w:rPr>
        <w:t>5</w:t>
      </w:r>
      <w:proofErr w:type="gramEnd"/>
      <w:r w:rsidRPr="0004783F">
        <w:rPr>
          <w:rFonts w:asciiTheme="majorBidi" w:hAnsiTheme="majorBidi" w:cstheme="majorBidi"/>
          <w:sz w:val="24"/>
          <w:szCs w:val="24"/>
        </w:rPr>
        <w:t xml:space="preserve"> yes-or-no quest</w:t>
      </w:r>
      <w:r w:rsidR="003828E9">
        <w:rPr>
          <w:rFonts w:asciiTheme="majorBidi" w:hAnsiTheme="majorBidi" w:cstheme="majorBidi"/>
          <w:sz w:val="24"/>
          <w:szCs w:val="24"/>
        </w:rPr>
        <w:t>ions (questions 7-11)</w:t>
      </w:r>
      <w:r w:rsidRPr="0004783F">
        <w:rPr>
          <w:rFonts w:asciiTheme="majorBidi" w:hAnsiTheme="majorBidi" w:cstheme="majorBidi"/>
          <w:sz w:val="24"/>
          <w:szCs w:val="24"/>
        </w:rPr>
        <w:t>. Three o</w:t>
      </w:r>
      <w:r w:rsidR="00975BED">
        <w:rPr>
          <w:rFonts w:asciiTheme="majorBidi" w:hAnsiTheme="majorBidi" w:cstheme="majorBidi"/>
          <w:sz w:val="24"/>
          <w:szCs w:val="24"/>
        </w:rPr>
        <w:t>f the questions has</w:t>
      </w:r>
      <w:r w:rsidRPr="0004783F">
        <w:rPr>
          <w:rFonts w:asciiTheme="majorBidi" w:hAnsiTheme="majorBidi" w:cstheme="majorBidi"/>
          <w:sz w:val="24"/>
          <w:szCs w:val="24"/>
        </w:rPr>
        <w:t xml:space="preserve"> the possibility to explain the given answer and thus to </w:t>
      </w:r>
      <w:r w:rsidR="003828E9">
        <w:rPr>
          <w:rFonts w:asciiTheme="majorBidi" w:hAnsiTheme="majorBidi" w:cstheme="majorBidi"/>
          <w:sz w:val="24"/>
          <w:szCs w:val="24"/>
        </w:rPr>
        <w:t>allow an open response</w:t>
      </w:r>
      <w:r w:rsidRPr="0004783F">
        <w:rPr>
          <w:rFonts w:asciiTheme="majorBidi" w:hAnsiTheme="majorBidi" w:cstheme="majorBidi"/>
          <w:sz w:val="24"/>
          <w:szCs w:val="24"/>
        </w:rPr>
        <w:t>.</w:t>
      </w:r>
    </w:p>
    <w:p w:rsidR="00975BED" w:rsidRPr="0004783F" w:rsidRDefault="00975BED" w:rsidP="003828E9">
      <w:pPr>
        <w:rPr>
          <w:rFonts w:asciiTheme="majorBidi" w:hAnsiTheme="majorBidi" w:cstheme="majorBidi"/>
          <w:sz w:val="24"/>
          <w:szCs w:val="24"/>
        </w:rPr>
      </w:pPr>
      <w:proofErr w:type="gramStart"/>
      <w:r>
        <w:rPr>
          <w:rFonts w:asciiTheme="majorBidi" w:hAnsiTheme="majorBidi" w:cstheme="majorBidi"/>
          <w:sz w:val="24"/>
          <w:szCs w:val="24"/>
        </w:rPr>
        <w:t>The principal outcome will be</w:t>
      </w:r>
      <w:r w:rsidRPr="00975BED">
        <w:rPr>
          <w:rFonts w:asciiTheme="majorBidi" w:hAnsiTheme="majorBidi" w:cstheme="majorBidi"/>
          <w:sz w:val="24"/>
          <w:szCs w:val="24"/>
        </w:rPr>
        <w:t xml:space="preserve"> the overall satisfaction with the clinical result of the treatment, and the seconda</w:t>
      </w:r>
      <w:r>
        <w:rPr>
          <w:rFonts w:asciiTheme="majorBidi" w:hAnsiTheme="majorBidi" w:cstheme="majorBidi"/>
          <w:sz w:val="24"/>
          <w:szCs w:val="24"/>
        </w:rPr>
        <w:t>ry outcomes will  be speciﬁc satis</w:t>
      </w:r>
      <w:r w:rsidRPr="00975BED">
        <w:rPr>
          <w:rFonts w:asciiTheme="majorBidi" w:hAnsiTheme="majorBidi" w:cstheme="majorBidi"/>
          <w:sz w:val="24"/>
          <w:szCs w:val="24"/>
        </w:rPr>
        <w:t>faction with the following: 1) pain reduction; 2) range of mouth opening; 3) chewing ability; 4) post- operative recovery; 5) the fulﬁllment of expectations; 6) treatment choice; 7) treatment recommendation to a friend; and 8) the need for another intervent</w:t>
      </w:r>
      <w:r>
        <w:rPr>
          <w:rFonts w:asciiTheme="majorBidi" w:hAnsiTheme="majorBidi" w:cstheme="majorBidi"/>
          <w:sz w:val="24"/>
          <w:szCs w:val="24"/>
        </w:rPr>
        <w:t>ion.</w:t>
      </w:r>
      <w:proofErr w:type="gramEnd"/>
      <w:r>
        <w:rPr>
          <w:rFonts w:asciiTheme="majorBidi" w:hAnsiTheme="majorBidi" w:cstheme="majorBidi"/>
          <w:sz w:val="24"/>
          <w:szCs w:val="24"/>
        </w:rPr>
        <w:t xml:space="preserve"> Anxiety and depression will</w:t>
      </w:r>
      <w:r w:rsidRPr="00975BED">
        <w:rPr>
          <w:rFonts w:asciiTheme="majorBidi" w:hAnsiTheme="majorBidi" w:cstheme="majorBidi"/>
          <w:sz w:val="24"/>
          <w:szCs w:val="24"/>
        </w:rPr>
        <w:t xml:space="preserve"> also </w:t>
      </w:r>
      <w:proofErr w:type="spellStart"/>
      <w:r w:rsidRPr="00975BED">
        <w:rPr>
          <w:rFonts w:asciiTheme="majorBidi" w:hAnsiTheme="majorBidi" w:cstheme="majorBidi"/>
          <w:sz w:val="24"/>
          <w:szCs w:val="24"/>
        </w:rPr>
        <w:t>included</w:t>
      </w:r>
      <w:proofErr w:type="spellEnd"/>
      <w:r w:rsidRPr="00975BED">
        <w:rPr>
          <w:rFonts w:asciiTheme="majorBidi" w:hAnsiTheme="majorBidi" w:cstheme="majorBidi"/>
          <w:sz w:val="24"/>
          <w:szCs w:val="24"/>
        </w:rPr>
        <w:t xml:space="preserve"> as variables</w:t>
      </w:r>
      <w:r>
        <w:rPr>
          <w:rFonts w:asciiTheme="majorBidi" w:hAnsiTheme="majorBidi" w:cstheme="majorBidi"/>
          <w:sz w:val="24"/>
          <w:szCs w:val="24"/>
        </w:rPr>
        <w:t>.</w:t>
      </w:r>
    </w:p>
    <w:p w:rsidR="0004783F" w:rsidRDefault="00975BED" w:rsidP="0004783F">
      <w:pPr>
        <w:rPr>
          <w:rFonts w:asciiTheme="majorBidi" w:hAnsiTheme="majorBidi" w:cstheme="majorBidi"/>
          <w:sz w:val="24"/>
          <w:szCs w:val="24"/>
        </w:rPr>
      </w:pPr>
      <w:r>
        <w:rPr>
          <w:rFonts w:asciiTheme="majorBidi" w:hAnsiTheme="majorBidi" w:cstheme="majorBidi"/>
          <w:sz w:val="24"/>
          <w:szCs w:val="24"/>
        </w:rPr>
        <w:t>The questions will</w:t>
      </w:r>
      <w:r w:rsidR="0004783F" w:rsidRPr="0004783F">
        <w:rPr>
          <w:rFonts w:asciiTheme="majorBidi" w:hAnsiTheme="majorBidi" w:cstheme="majorBidi"/>
          <w:sz w:val="24"/>
          <w:szCs w:val="24"/>
        </w:rPr>
        <w:t xml:space="preserve"> written in Portuguese in the most neutral form to reduce response bias, speciﬁcally wording bias. Binary response questions (y</w:t>
      </w:r>
      <w:r>
        <w:rPr>
          <w:rFonts w:asciiTheme="majorBidi" w:hAnsiTheme="majorBidi" w:cstheme="majorBidi"/>
          <w:sz w:val="24"/>
          <w:szCs w:val="24"/>
        </w:rPr>
        <w:t>es-or-no) will</w:t>
      </w:r>
      <w:r w:rsidR="0004783F" w:rsidRPr="0004783F">
        <w:rPr>
          <w:rFonts w:asciiTheme="majorBidi" w:hAnsiTheme="majorBidi" w:cstheme="majorBidi"/>
          <w:sz w:val="24"/>
          <w:szCs w:val="24"/>
        </w:rPr>
        <w:t xml:space="preserve"> included, with those that offered a range of options, to require the patient to think about the an</w:t>
      </w:r>
      <w:r>
        <w:rPr>
          <w:rFonts w:asciiTheme="majorBidi" w:hAnsiTheme="majorBidi" w:cstheme="majorBidi"/>
          <w:sz w:val="24"/>
          <w:szCs w:val="24"/>
        </w:rPr>
        <w:t>swer. Open-ende</w:t>
      </w:r>
      <w:bookmarkStart w:id="0" w:name="_GoBack"/>
      <w:bookmarkEnd w:id="0"/>
      <w:r>
        <w:rPr>
          <w:rFonts w:asciiTheme="majorBidi" w:hAnsiTheme="majorBidi" w:cstheme="majorBidi"/>
          <w:sz w:val="24"/>
          <w:szCs w:val="24"/>
        </w:rPr>
        <w:t xml:space="preserve">d questions will </w:t>
      </w:r>
      <w:r w:rsidR="0004783F" w:rsidRPr="0004783F">
        <w:rPr>
          <w:rFonts w:asciiTheme="majorBidi" w:hAnsiTheme="majorBidi" w:cstheme="majorBidi"/>
          <w:sz w:val="24"/>
          <w:szCs w:val="24"/>
        </w:rPr>
        <w:t xml:space="preserve">also </w:t>
      </w:r>
      <w:proofErr w:type="spellStart"/>
      <w:r w:rsidR="0004783F" w:rsidRPr="0004783F">
        <w:rPr>
          <w:rFonts w:asciiTheme="majorBidi" w:hAnsiTheme="majorBidi" w:cstheme="majorBidi"/>
          <w:sz w:val="24"/>
          <w:szCs w:val="24"/>
        </w:rPr>
        <w:t>included</w:t>
      </w:r>
      <w:proofErr w:type="spellEnd"/>
      <w:r w:rsidR="0004783F" w:rsidRPr="0004783F">
        <w:rPr>
          <w:rFonts w:asciiTheme="majorBidi" w:hAnsiTheme="majorBidi" w:cstheme="majorBidi"/>
          <w:sz w:val="24"/>
          <w:szCs w:val="24"/>
        </w:rPr>
        <w:t>, because this allows the patient the opportunity to reﬂect on possible</w:t>
      </w:r>
      <w:r>
        <w:rPr>
          <w:rFonts w:asciiTheme="majorBidi" w:hAnsiTheme="majorBidi" w:cstheme="majorBidi"/>
          <w:sz w:val="24"/>
          <w:szCs w:val="24"/>
        </w:rPr>
        <w:t>.</w:t>
      </w:r>
    </w:p>
    <w:p w:rsidR="0004783F" w:rsidRPr="0004783F" w:rsidRDefault="0004783F" w:rsidP="003828E9">
      <w:pPr>
        <w:rPr>
          <w:rFonts w:asciiTheme="majorBidi" w:hAnsiTheme="majorBidi" w:cstheme="majorBidi"/>
          <w:sz w:val="24"/>
          <w:szCs w:val="24"/>
        </w:rPr>
      </w:pPr>
      <w:r>
        <w:rPr>
          <w:rFonts w:asciiTheme="majorBidi" w:hAnsiTheme="majorBidi" w:cstheme="majorBidi"/>
          <w:sz w:val="24"/>
          <w:szCs w:val="24"/>
        </w:rPr>
        <w:t>The questionnaire will</w:t>
      </w:r>
      <w:r w:rsidRPr="0004783F">
        <w:rPr>
          <w:rFonts w:asciiTheme="majorBidi" w:hAnsiTheme="majorBidi" w:cstheme="majorBidi"/>
          <w:sz w:val="24"/>
          <w:szCs w:val="24"/>
        </w:rPr>
        <w:t xml:space="preserve"> dev</w:t>
      </w:r>
      <w:r>
        <w:rPr>
          <w:rFonts w:asciiTheme="majorBidi" w:hAnsiTheme="majorBidi" w:cstheme="majorBidi"/>
          <w:sz w:val="24"/>
          <w:szCs w:val="24"/>
        </w:rPr>
        <w:t>eloped based on type of treatment protocol</w:t>
      </w:r>
      <w:r w:rsidRPr="0004783F">
        <w:rPr>
          <w:rFonts w:asciiTheme="majorBidi" w:hAnsiTheme="majorBidi" w:cstheme="majorBidi"/>
          <w:sz w:val="24"/>
          <w:szCs w:val="24"/>
        </w:rPr>
        <w:t xml:space="preserve"> evaluating patient satisfaction related with clinical outcomes </w:t>
      </w:r>
      <w:r w:rsidR="002F54FB">
        <w:rPr>
          <w:rFonts w:asciiTheme="majorBidi" w:hAnsiTheme="majorBidi" w:cstheme="majorBidi"/>
          <w:sz w:val="24"/>
          <w:szCs w:val="24"/>
        </w:rPr>
        <w:t>[21-22]</w:t>
      </w:r>
      <w:r w:rsidRPr="0004783F">
        <w:rPr>
          <w:rFonts w:asciiTheme="majorBidi" w:hAnsiTheme="majorBidi" w:cstheme="majorBidi"/>
          <w:sz w:val="24"/>
          <w:szCs w:val="24"/>
        </w:rPr>
        <w:t xml:space="preserve"> </w:t>
      </w:r>
    </w:p>
    <w:p w:rsidR="0004783F" w:rsidRDefault="0004783F" w:rsidP="003905FD">
      <w:pPr>
        <w:rPr>
          <w:rFonts w:asciiTheme="majorBidi" w:hAnsiTheme="majorBidi" w:cstheme="majorBidi"/>
          <w:sz w:val="24"/>
          <w:szCs w:val="24"/>
        </w:rPr>
      </w:pPr>
    </w:p>
    <w:p w:rsidR="00EE2EB2" w:rsidRPr="00867FCB" w:rsidRDefault="00867FCB" w:rsidP="003905FD">
      <w:pPr>
        <w:rPr>
          <w:rFonts w:asciiTheme="majorBidi" w:hAnsiTheme="majorBidi" w:cstheme="majorBidi"/>
          <w:b/>
          <w:bCs/>
          <w:sz w:val="28"/>
          <w:szCs w:val="28"/>
        </w:rPr>
      </w:pPr>
      <w:r w:rsidRPr="00867FCB">
        <w:rPr>
          <w:rFonts w:asciiTheme="majorBidi" w:hAnsiTheme="majorBidi" w:cstheme="majorBidi"/>
          <w:b/>
          <w:bCs/>
          <w:sz w:val="28"/>
          <w:szCs w:val="28"/>
        </w:rPr>
        <w:t>Reference</w:t>
      </w:r>
      <w:r>
        <w:rPr>
          <w:rFonts w:asciiTheme="majorBidi" w:hAnsiTheme="majorBidi" w:cstheme="majorBidi"/>
          <w:b/>
          <w:bCs/>
          <w:sz w:val="28"/>
          <w:szCs w:val="28"/>
        </w:rPr>
        <w:t>:</w:t>
      </w:r>
    </w:p>
    <w:p w:rsidR="00E12F30" w:rsidRPr="00E12F30" w:rsidRDefault="0035770E" w:rsidP="0035770E">
      <w:pPr>
        <w:rPr>
          <w:rFonts w:asciiTheme="majorBidi" w:hAnsiTheme="majorBidi" w:cstheme="majorBidi"/>
          <w:sz w:val="24"/>
          <w:szCs w:val="24"/>
        </w:rPr>
      </w:pPr>
      <w:proofErr w:type="gramStart"/>
      <w:r>
        <w:rPr>
          <w:rFonts w:asciiTheme="majorBidi" w:hAnsiTheme="majorBidi" w:cstheme="majorBidi"/>
          <w:sz w:val="24"/>
          <w:szCs w:val="24"/>
        </w:rPr>
        <w:t>1.</w:t>
      </w:r>
      <w:r w:rsidR="00E12F30" w:rsidRPr="00E12F30">
        <w:rPr>
          <w:rFonts w:asciiTheme="majorBidi" w:hAnsiTheme="majorBidi" w:cstheme="majorBidi"/>
          <w:sz w:val="24"/>
          <w:szCs w:val="24"/>
        </w:rPr>
        <w:t>Weber</w:t>
      </w:r>
      <w:proofErr w:type="gramEnd"/>
      <w:r w:rsidR="00E12F30" w:rsidRPr="00E12F30">
        <w:rPr>
          <w:rFonts w:asciiTheme="majorBidi" w:hAnsiTheme="majorBidi" w:cstheme="majorBidi"/>
          <w:sz w:val="24"/>
          <w:szCs w:val="24"/>
        </w:rPr>
        <w:t xml:space="preserve"> C, </w:t>
      </w:r>
      <w:proofErr w:type="spellStart"/>
      <w:r w:rsidR="00E12F30" w:rsidRPr="00E12F30">
        <w:rPr>
          <w:rFonts w:asciiTheme="majorBidi" w:hAnsiTheme="majorBidi" w:cstheme="majorBidi"/>
          <w:sz w:val="24"/>
          <w:szCs w:val="24"/>
        </w:rPr>
        <w:t>Dommerich</w:t>
      </w:r>
      <w:proofErr w:type="spellEnd"/>
      <w:r w:rsidR="00E12F30" w:rsidRPr="00E12F30">
        <w:rPr>
          <w:rFonts w:asciiTheme="majorBidi" w:hAnsiTheme="majorBidi" w:cstheme="majorBidi"/>
          <w:sz w:val="24"/>
          <w:szCs w:val="24"/>
        </w:rPr>
        <w:t xml:space="preserve"> S, Pau HW, </w:t>
      </w:r>
      <w:proofErr w:type="spellStart"/>
      <w:r w:rsidR="00E12F30" w:rsidRPr="00E12F30">
        <w:rPr>
          <w:rFonts w:asciiTheme="majorBidi" w:hAnsiTheme="majorBidi" w:cstheme="majorBidi"/>
          <w:sz w:val="24"/>
          <w:szCs w:val="24"/>
        </w:rPr>
        <w:t>Kramp</w:t>
      </w:r>
      <w:proofErr w:type="spellEnd"/>
      <w:r w:rsidR="00E12F30" w:rsidRPr="00E12F30">
        <w:rPr>
          <w:rFonts w:asciiTheme="majorBidi" w:hAnsiTheme="majorBidi" w:cstheme="majorBidi"/>
          <w:sz w:val="24"/>
          <w:szCs w:val="24"/>
        </w:rPr>
        <w:t xml:space="preserve"> B Limited mouth opening after primary therapy of head and neck cancer. Oral </w:t>
      </w:r>
      <w:proofErr w:type="spellStart"/>
      <w:r w:rsidR="00E12F30" w:rsidRPr="00E12F30">
        <w:rPr>
          <w:rFonts w:asciiTheme="majorBidi" w:hAnsiTheme="majorBidi" w:cstheme="majorBidi"/>
          <w:sz w:val="24"/>
          <w:szCs w:val="24"/>
        </w:rPr>
        <w:t>Maxillofac</w:t>
      </w:r>
      <w:proofErr w:type="spellEnd"/>
      <w:r w:rsidR="00E12F30" w:rsidRPr="00E12F30">
        <w:rPr>
          <w:rFonts w:asciiTheme="majorBidi" w:hAnsiTheme="majorBidi" w:cstheme="majorBidi"/>
          <w:sz w:val="24"/>
          <w:szCs w:val="24"/>
        </w:rPr>
        <w:t xml:space="preserve"> </w:t>
      </w:r>
      <w:proofErr w:type="spellStart"/>
      <w:r w:rsidR="00E12F30" w:rsidRPr="00E12F30">
        <w:rPr>
          <w:rFonts w:asciiTheme="majorBidi" w:hAnsiTheme="majorBidi" w:cstheme="majorBidi"/>
          <w:sz w:val="24"/>
          <w:szCs w:val="24"/>
        </w:rPr>
        <w:t>Surg</w:t>
      </w:r>
      <w:proofErr w:type="spellEnd"/>
      <w:r w:rsidR="00E12F30" w:rsidRPr="00E12F30">
        <w:rPr>
          <w:rFonts w:asciiTheme="majorBidi" w:hAnsiTheme="majorBidi" w:cstheme="majorBidi"/>
          <w:sz w:val="24"/>
          <w:szCs w:val="24"/>
        </w:rPr>
        <w:t xml:space="preserve"> </w:t>
      </w:r>
      <w:r>
        <w:rPr>
          <w:rFonts w:asciiTheme="majorBidi" w:hAnsiTheme="majorBidi" w:cstheme="majorBidi"/>
          <w:sz w:val="24"/>
          <w:szCs w:val="24"/>
        </w:rPr>
        <w:t>.2010</w:t>
      </w:r>
      <w:proofErr w:type="gramStart"/>
      <w:r>
        <w:rPr>
          <w:rFonts w:asciiTheme="majorBidi" w:hAnsiTheme="majorBidi" w:cstheme="majorBidi"/>
          <w:sz w:val="24"/>
          <w:szCs w:val="24"/>
        </w:rPr>
        <w:t>;</w:t>
      </w:r>
      <w:r w:rsidR="00E12F30" w:rsidRPr="00E12F30">
        <w:rPr>
          <w:rFonts w:asciiTheme="majorBidi" w:hAnsiTheme="majorBidi" w:cstheme="majorBidi"/>
          <w:sz w:val="24"/>
          <w:szCs w:val="24"/>
        </w:rPr>
        <w:t>14</w:t>
      </w:r>
      <w:r>
        <w:rPr>
          <w:rFonts w:asciiTheme="majorBidi" w:hAnsiTheme="majorBidi" w:cstheme="majorBidi"/>
          <w:sz w:val="24"/>
          <w:szCs w:val="24"/>
        </w:rPr>
        <w:t>:169</w:t>
      </w:r>
      <w:proofErr w:type="gramEnd"/>
      <w:r>
        <w:rPr>
          <w:rFonts w:asciiTheme="majorBidi" w:hAnsiTheme="majorBidi" w:cstheme="majorBidi"/>
          <w:sz w:val="24"/>
          <w:szCs w:val="24"/>
        </w:rPr>
        <w:t>–173</w:t>
      </w:r>
    </w:p>
    <w:p w:rsidR="00E12F30" w:rsidRPr="00E12F30" w:rsidRDefault="0035770E" w:rsidP="0035770E">
      <w:pPr>
        <w:rPr>
          <w:rFonts w:asciiTheme="majorBidi" w:hAnsiTheme="majorBidi" w:cstheme="majorBidi"/>
          <w:sz w:val="24"/>
          <w:szCs w:val="24"/>
        </w:rPr>
      </w:pPr>
      <w:r>
        <w:rPr>
          <w:rFonts w:asciiTheme="majorBidi" w:hAnsiTheme="majorBidi" w:cstheme="majorBidi"/>
          <w:sz w:val="24"/>
          <w:szCs w:val="24"/>
        </w:rPr>
        <w:t>2.</w:t>
      </w:r>
      <w:r w:rsidR="00E12F30" w:rsidRPr="00E12F30">
        <w:rPr>
          <w:rFonts w:asciiTheme="majorBidi" w:hAnsiTheme="majorBidi" w:cstheme="majorBidi"/>
          <w:sz w:val="24"/>
          <w:szCs w:val="24"/>
        </w:rPr>
        <w:t xml:space="preserve">Lee R, </w:t>
      </w:r>
      <w:proofErr w:type="spellStart"/>
      <w:r w:rsidR="00E12F30" w:rsidRPr="00E12F30">
        <w:rPr>
          <w:rFonts w:asciiTheme="majorBidi" w:hAnsiTheme="majorBidi" w:cstheme="majorBidi"/>
          <w:sz w:val="24"/>
          <w:szCs w:val="24"/>
        </w:rPr>
        <w:t>Slevin</w:t>
      </w:r>
      <w:proofErr w:type="spellEnd"/>
      <w:r w:rsidR="00E12F30" w:rsidRPr="00E12F30">
        <w:rPr>
          <w:rFonts w:asciiTheme="majorBidi" w:hAnsiTheme="majorBidi" w:cstheme="majorBidi"/>
          <w:sz w:val="24"/>
          <w:szCs w:val="24"/>
        </w:rPr>
        <w:t xml:space="preserve"> N, Musgrove B, </w:t>
      </w:r>
      <w:proofErr w:type="spellStart"/>
      <w:r w:rsidR="00E12F30" w:rsidRPr="00E12F30">
        <w:rPr>
          <w:rFonts w:asciiTheme="majorBidi" w:hAnsiTheme="majorBidi" w:cstheme="majorBidi"/>
          <w:sz w:val="24"/>
          <w:szCs w:val="24"/>
        </w:rPr>
        <w:t>Swindell</w:t>
      </w:r>
      <w:proofErr w:type="spellEnd"/>
      <w:r w:rsidR="00E12F30" w:rsidRPr="00E12F30">
        <w:rPr>
          <w:rFonts w:asciiTheme="majorBidi" w:hAnsiTheme="majorBidi" w:cstheme="majorBidi"/>
          <w:sz w:val="24"/>
          <w:szCs w:val="24"/>
        </w:rPr>
        <w:t xml:space="preserve"> R, </w:t>
      </w:r>
      <w:proofErr w:type="spellStart"/>
      <w:r w:rsidR="00E12F30" w:rsidRPr="00E12F30">
        <w:rPr>
          <w:rFonts w:asciiTheme="majorBidi" w:hAnsiTheme="majorBidi" w:cstheme="majorBidi"/>
          <w:sz w:val="24"/>
          <w:szCs w:val="24"/>
        </w:rPr>
        <w:t>Molassiotis</w:t>
      </w:r>
      <w:proofErr w:type="spellEnd"/>
      <w:r w:rsidR="00E12F30" w:rsidRPr="00E12F30">
        <w:rPr>
          <w:rFonts w:asciiTheme="majorBidi" w:hAnsiTheme="majorBidi" w:cstheme="majorBidi"/>
          <w:sz w:val="24"/>
          <w:szCs w:val="24"/>
        </w:rPr>
        <w:t xml:space="preserve"> A </w:t>
      </w:r>
      <w:r>
        <w:rPr>
          <w:rFonts w:asciiTheme="majorBidi" w:hAnsiTheme="majorBidi" w:cstheme="majorBidi"/>
          <w:sz w:val="24"/>
          <w:szCs w:val="24"/>
        </w:rPr>
        <w:t>.</w:t>
      </w:r>
      <w:r w:rsidR="00E12F30" w:rsidRPr="00E12F30">
        <w:rPr>
          <w:rFonts w:asciiTheme="majorBidi" w:hAnsiTheme="majorBidi" w:cstheme="majorBidi"/>
          <w:sz w:val="24"/>
          <w:szCs w:val="24"/>
        </w:rPr>
        <w:t>Prediction of post-treatment tris</w:t>
      </w:r>
      <w:r>
        <w:rPr>
          <w:rFonts w:asciiTheme="majorBidi" w:hAnsiTheme="majorBidi" w:cstheme="majorBidi"/>
          <w:sz w:val="24"/>
          <w:szCs w:val="24"/>
        </w:rPr>
        <w:t>mus in head and neck cancer pa</w:t>
      </w:r>
      <w:r w:rsidR="00E12F30" w:rsidRPr="00E12F30">
        <w:rPr>
          <w:rFonts w:asciiTheme="majorBidi" w:hAnsiTheme="majorBidi" w:cstheme="majorBidi"/>
          <w:sz w:val="24"/>
          <w:szCs w:val="24"/>
        </w:rPr>
        <w:t xml:space="preserve">tients. Br J Oral </w:t>
      </w:r>
      <w:proofErr w:type="spellStart"/>
      <w:r w:rsidR="00E12F30" w:rsidRPr="00E12F30">
        <w:rPr>
          <w:rFonts w:asciiTheme="majorBidi" w:hAnsiTheme="majorBidi" w:cstheme="majorBidi"/>
          <w:sz w:val="24"/>
          <w:szCs w:val="24"/>
        </w:rPr>
        <w:t>Maxillofac</w:t>
      </w:r>
      <w:proofErr w:type="spellEnd"/>
      <w:r w:rsidR="00E12F30" w:rsidRPr="00E12F30">
        <w:rPr>
          <w:rFonts w:asciiTheme="majorBidi" w:hAnsiTheme="majorBidi" w:cstheme="majorBidi"/>
          <w:sz w:val="24"/>
          <w:szCs w:val="24"/>
        </w:rPr>
        <w:t xml:space="preserve"> Surg</w:t>
      </w:r>
      <w:r>
        <w:rPr>
          <w:rFonts w:asciiTheme="majorBidi" w:hAnsiTheme="majorBidi" w:cstheme="majorBidi"/>
          <w:sz w:val="24"/>
          <w:szCs w:val="24"/>
        </w:rPr>
        <w:t>.</w:t>
      </w:r>
      <w:r w:rsidR="00E12F30" w:rsidRPr="00E12F30">
        <w:rPr>
          <w:rFonts w:asciiTheme="majorBidi" w:hAnsiTheme="majorBidi" w:cstheme="majorBidi"/>
          <w:sz w:val="24"/>
          <w:szCs w:val="24"/>
        </w:rPr>
        <w:t xml:space="preserve"> </w:t>
      </w:r>
      <w:r>
        <w:rPr>
          <w:rFonts w:asciiTheme="majorBidi" w:hAnsiTheme="majorBidi" w:cstheme="majorBidi"/>
          <w:sz w:val="24"/>
          <w:szCs w:val="24"/>
        </w:rPr>
        <w:t>2012</w:t>
      </w:r>
      <w:proofErr w:type="gramStart"/>
      <w:r>
        <w:rPr>
          <w:rFonts w:asciiTheme="majorBidi" w:hAnsiTheme="majorBidi" w:cstheme="majorBidi"/>
          <w:sz w:val="24"/>
          <w:szCs w:val="24"/>
        </w:rPr>
        <w:t>;50:328</w:t>
      </w:r>
      <w:proofErr w:type="gramEnd"/>
      <w:r>
        <w:rPr>
          <w:rFonts w:asciiTheme="majorBidi" w:hAnsiTheme="majorBidi" w:cstheme="majorBidi"/>
          <w:sz w:val="24"/>
          <w:szCs w:val="24"/>
        </w:rPr>
        <w:t xml:space="preserve">–332. </w:t>
      </w:r>
    </w:p>
    <w:p w:rsidR="00E12F30" w:rsidRPr="00E12F30" w:rsidRDefault="0035770E" w:rsidP="00E12F30">
      <w:pPr>
        <w:rPr>
          <w:rFonts w:asciiTheme="majorBidi" w:hAnsiTheme="majorBidi" w:cstheme="majorBidi"/>
          <w:sz w:val="24"/>
          <w:szCs w:val="24"/>
        </w:rPr>
      </w:pPr>
      <w:proofErr w:type="gramStart"/>
      <w:r>
        <w:rPr>
          <w:rFonts w:asciiTheme="majorBidi" w:hAnsiTheme="majorBidi" w:cstheme="majorBidi"/>
          <w:sz w:val="24"/>
          <w:szCs w:val="24"/>
        </w:rPr>
        <w:t>3.Sharma</w:t>
      </w:r>
      <w:proofErr w:type="gramEnd"/>
      <w:r>
        <w:rPr>
          <w:rFonts w:asciiTheme="majorBidi" w:hAnsiTheme="majorBidi" w:cstheme="majorBidi"/>
          <w:sz w:val="24"/>
          <w:szCs w:val="24"/>
        </w:rPr>
        <w:t xml:space="preserve"> M, </w:t>
      </w:r>
      <w:proofErr w:type="spellStart"/>
      <w:r>
        <w:rPr>
          <w:rFonts w:asciiTheme="majorBidi" w:hAnsiTheme="majorBidi" w:cstheme="majorBidi"/>
          <w:sz w:val="24"/>
          <w:szCs w:val="24"/>
        </w:rPr>
        <w:t>Radhakrishnan</w:t>
      </w:r>
      <w:proofErr w:type="spellEnd"/>
      <w:r>
        <w:rPr>
          <w:rFonts w:asciiTheme="majorBidi" w:hAnsiTheme="majorBidi" w:cstheme="majorBidi"/>
          <w:sz w:val="24"/>
          <w:szCs w:val="24"/>
        </w:rPr>
        <w:t xml:space="preserve"> R .</w:t>
      </w:r>
      <w:r w:rsidR="00E12F30" w:rsidRPr="00E12F30">
        <w:rPr>
          <w:rFonts w:asciiTheme="majorBidi" w:hAnsiTheme="majorBidi" w:cstheme="majorBidi"/>
          <w:sz w:val="24"/>
          <w:szCs w:val="24"/>
        </w:rPr>
        <w:t xml:space="preserve"> Limited mouth opening in oral </w:t>
      </w:r>
      <w:proofErr w:type="spellStart"/>
      <w:r w:rsidR="00E12F30" w:rsidRPr="00E12F30">
        <w:rPr>
          <w:rFonts w:asciiTheme="majorBidi" w:hAnsiTheme="majorBidi" w:cstheme="majorBidi"/>
          <w:sz w:val="24"/>
          <w:szCs w:val="24"/>
        </w:rPr>
        <w:t>submucous</w:t>
      </w:r>
      <w:proofErr w:type="spellEnd"/>
      <w:r w:rsidR="00E12F30" w:rsidRPr="00E12F30">
        <w:rPr>
          <w:rFonts w:asciiTheme="majorBidi" w:hAnsiTheme="majorBidi" w:cstheme="majorBidi"/>
          <w:sz w:val="24"/>
          <w:szCs w:val="24"/>
        </w:rPr>
        <w:t xml:space="preserve"> fibrosis: reasons, ramifications, and remedies. J Oral </w:t>
      </w:r>
      <w:proofErr w:type="spellStart"/>
      <w:r w:rsidR="00E12F30" w:rsidRPr="00E12F30">
        <w:rPr>
          <w:rFonts w:asciiTheme="majorBidi" w:hAnsiTheme="majorBidi" w:cstheme="majorBidi"/>
          <w:sz w:val="24"/>
          <w:szCs w:val="24"/>
        </w:rPr>
        <w:t>Pathol</w:t>
      </w:r>
      <w:proofErr w:type="spellEnd"/>
      <w:r w:rsidR="00E12F30" w:rsidRPr="00E12F30">
        <w:rPr>
          <w:rFonts w:asciiTheme="majorBidi" w:hAnsiTheme="majorBidi" w:cstheme="majorBidi"/>
          <w:sz w:val="24"/>
          <w:szCs w:val="24"/>
        </w:rPr>
        <w:t xml:space="preserve"> Med</w:t>
      </w:r>
      <w:r>
        <w:rPr>
          <w:rFonts w:asciiTheme="majorBidi" w:hAnsiTheme="majorBidi" w:cstheme="majorBidi"/>
          <w:sz w:val="24"/>
          <w:szCs w:val="24"/>
        </w:rPr>
        <w:t xml:space="preserve">.2017; 46:424–430. </w:t>
      </w:r>
    </w:p>
    <w:p w:rsidR="00E12F30" w:rsidRPr="00E12F30" w:rsidRDefault="0035770E" w:rsidP="00E12F30">
      <w:pPr>
        <w:rPr>
          <w:rFonts w:asciiTheme="majorBidi" w:hAnsiTheme="majorBidi" w:cstheme="majorBidi"/>
          <w:sz w:val="24"/>
          <w:szCs w:val="24"/>
        </w:rPr>
      </w:pPr>
      <w:proofErr w:type="gramStart"/>
      <w:r>
        <w:rPr>
          <w:rFonts w:asciiTheme="majorBidi" w:hAnsiTheme="majorBidi" w:cstheme="majorBidi"/>
          <w:sz w:val="24"/>
          <w:szCs w:val="24"/>
        </w:rPr>
        <w:t>4.</w:t>
      </w:r>
      <w:r w:rsidR="00E12F30" w:rsidRPr="00E12F30">
        <w:rPr>
          <w:rFonts w:asciiTheme="majorBidi" w:hAnsiTheme="majorBidi" w:cstheme="majorBidi"/>
          <w:sz w:val="24"/>
          <w:szCs w:val="24"/>
        </w:rPr>
        <w:t>Louise</w:t>
      </w:r>
      <w:proofErr w:type="gramEnd"/>
      <w:r w:rsidR="00E12F30" w:rsidRPr="00E12F30">
        <w:rPr>
          <w:rFonts w:asciiTheme="majorBidi" w:hAnsiTheme="majorBidi" w:cstheme="majorBidi"/>
          <w:sz w:val="24"/>
          <w:szCs w:val="24"/>
        </w:rPr>
        <w:t xml:space="preserve"> Kent M, Brennan MT, Noll JL, Fox PC, </w:t>
      </w:r>
      <w:proofErr w:type="spellStart"/>
      <w:r w:rsidR="00E12F30" w:rsidRPr="00E12F30">
        <w:rPr>
          <w:rFonts w:asciiTheme="majorBidi" w:hAnsiTheme="majorBidi" w:cstheme="majorBidi"/>
          <w:sz w:val="24"/>
          <w:szCs w:val="24"/>
        </w:rPr>
        <w:t>Burri</w:t>
      </w:r>
      <w:proofErr w:type="spellEnd"/>
      <w:r w:rsidR="00E12F30" w:rsidRPr="00E12F30">
        <w:rPr>
          <w:rFonts w:asciiTheme="majorBidi" w:hAnsiTheme="majorBidi" w:cstheme="majorBidi"/>
          <w:sz w:val="24"/>
          <w:szCs w:val="24"/>
        </w:rPr>
        <w:t xml:space="preserve"> S</w:t>
      </w:r>
      <w:r>
        <w:rPr>
          <w:rFonts w:asciiTheme="majorBidi" w:hAnsiTheme="majorBidi" w:cstheme="majorBidi"/>
          <w:sz w:val="24"/>
          <w:szCs w:val="24"/>
        </w:rPr>
        <w:t>H, Hunter JC, Lockhart PB.</w:t>
      </w:r>
      <w:r w:rsidR="00E12F30" w:rsidRPr="00E12F30">
        <w:rPr>
          <w:rFonts w:asciiTheme="majorBidi" w:hAnsiTheme="majorBidi" w:cstheme="majorBidi"/>
          <w:sz w:val="24"/>
          <w:szCs w:val="24"/>
        </w:rPr>
        <w:t xml:space="preserve"> Radiation-induced trismus in head and neck cancer patients. Support Care Cancer</w:t>
      </w:r>
      <w:r>
        <w:rPr>
          <w:rFonts w:asciiTheme="majorBidi" w:hAnsiTheme="majorBidi" w:cstheme="majorBidi"/>
          <w:sz w:val="24"/>
          <w:szCs w:val="24"/>
        </w:rPr>
        <w:t>.2008;</w:t>
      </w:r>
      <w:r w:rsidR="00E12F30" w:rsidRPr="00E12F30">
        <w:rPr>
          <w:rFonts w:asciiTheme="majorBidi" w:hAnsiTheme="majorBidi" w:cstheme="majorBidi"/>
          <w:sz w:val="24"/>
          <w:szCs w:val="24"/>
        </w:rPr>
        <w:t xml:space="preserve"> 16:305– 309</w:t>
      </w:r>
    </w:p>
    <w:p w:rsidR="00E12F30" w:rsidRPr="00E12F30" w:rsidRDefault="0035770E" w:rsidP="00E12F30">
      <w:pPr>
        <w:rPr>
          <w:rFonts w:asciiTheme="majorBidi" w:hAnsiTheme="majorBidi" w:cstheme="majorBidi"/>
          <w:sz w:val="24"/>
          <w:szCs w:val="24"/>
        </w:rPr>
      </w:pPr>
      <w:r>
        <w:rPr>
          <w:rFonts w:asciiTheme="majorBidi" w:hAnsiTheme="majorBidi" w:cstheme="majorBidi"/>
          <w:sz w:val="24"/>
          <w:szCs w:val="24"/>
        </w:rPr>
        <w:t>5.</w:t>
      </w:r>
      <w:r w:rsidR="00E12F30" w:rsidRPr="00E12F30">
        <w:rPr>
          <w:rFonts w:asciiTheme="majorBidi" w:hAnsiTheme="majorBidi" w:cstheme="majorBidi"/>
          <w:sz w:val="24"/>
          <w:szCs w:val="24"/>
        </w:rPr>
        <w:t>Pauli N, Fagerberg-</w:t>
      </w:r>
      <w:proofErr w:type="spellStart"/>
      <w:r w:rsidR="00E12F30" w:rsidRPr="00E12F30">
        <w:rPr>
          <w:rFonts w:asciiTheme="majorBidi" w:hAnsiTheme="majorBidi" w:cstheme="majorBidi"/>
          <w:sz w:val="24"/>
          <w:szCs w:val="24"/>
        </w:rPr>
        <w:t>Mohli</w:t>
      </w:r>
      <w:r>
        <w:rPr>
          <w:rFonts w:asciiTheme="majorBidi" w:hAnsiTheme="majorBidi" w:cstheme="majorBidi"/>
          <w:sz w:val="24"/>
          <w:szCs w:val="24"/>
        </w:rPr>
        <w:t>n</w:t>
      </w:r>
      <w:proofErr w:type="spellEnd"/>
      <w:r>
        <w:rPr>
          <w:rFonts w:asciiTheme="majorBidi" w:hAnsiTheme="majorBidi" w:cstheme="majorBidi"/>
          <w:sz w:val="24"/>
          <w:szCs w:val="24"/>
        </w:rPr>
        <w:t xml:space="preserve"> B, </w:t>
      </w:r>
      <w:proofErr w:type="spellStart"/>
      <w:r>
        <w:rPr>
          <w:rFonts w:asciiTheme="majorBidi" w:hAnsiTheme="majorBidi" w:cstheme="majorBidi"/>
          <w:sz w:val="24"/>
          <w:szCs w:val="24"/>
        </w:rPr>
        <w:t>Andréll</w:t>
      </w:r>
      <w:proofErr w:type="spellEnd"/>
      <w:r>
        <w:rPr>
          <w:rFonts w:asciiTheme="majorBidi" w:hAnsiTheme="majorBidi" w:cstheme="majorBidi"/>
          <w:sz w:val="24"/>
          <w:szCs w:val="24"/>
        </w:rPr>
        <w:t xml:space="preserve"> P, </w:t>
      </w:r>
      <w:proofErr w:type="spellStart"/>
      <w:r>
        <w:rPr>
          <w:rFonts w:asciiTheme="majorBidi" w:hAnsiTheme="majorBidi" w:cstheme="majorBidi"/>
          <w:sz w:val="24"/>
          <w:szCs w:val="24"/>
        </w:rPr>
        <w:t>Finizia</w:t>
      </w:r>
      <w:proofErr w:type="spellEnd"/>
      <w:r>
        <w:rPr>
          <w:rFonts w:asciiTheme="majorBidi" w:hAnsiTheme="majorBidi" w:cstheme="majorBidi"/>
          <w:sz w:val="24"/>
          <w:szCs w:val="24"/>
        </w:rPr>
        <w:t xml:space="preserve"> C.</w:t>
      </w:r>
      <w:r w:rsidR="00E12F30" w:rsidRPr="00E12F30">
        <w:rPr>
          <w:rFonts w:asciiTheme="majorBidi" w:hAnsiTheme="majorBidi" w:cstheme="majorBidi"/>
          <w:sz w:val="24"/>
          <w:szCs w:val="24"/>
        </w:rPr>
        <w:t xml:space="preserve"> Exercise intervention for the treatment of trismus in head and neck cancer. </w:t>
      </w:r>
      <w:proofErr w:type="spellStart"/>
      <w:r w:rsidR="00E12F30" w:rsidRPr="00E12F30">
        <w:rPr>
          <w:rFonts w:asciiTheme="majorBidi" w:hAnsiTheme="majorBidi" w:cstheme="majorBidi"/>
          <w:sz w:val="24"/>
          <w:szCs w:val="24"/>
        </w:rPr>
        <w:t>Acta</w:t>
      </w:r>
      <w:proofErr w:type="spellEnd"/>
      <w:r w:rsidR="00E12F30" w:rsidRPr="00E12F30">
        <w:rPr>
          <w:rFonts w:asciiTheme="majorBidi" w:hAnsiTheme="majorBidi" w:cstheme="majorBidi"/>
          <w:sz w:val="24"/>
          <w:szCs w:val="24"/>
        </w:rPr>
        <w:t xml:space="preserve"> </w:t>
      </w:r>
      <w:proofErr w:type="spellStart"/>
      <w:r w:rsidR="00E12F30" w:rsidRPr="00E12F30">
        <w:rPr>
          <w:rFonts w:asciiTheme="majorBidi" w:hAnsiTheme="majorBidi" w:cstheme="majorBidi"/>
          <w:sz w:val="24"/>
          <w:szCs w:val="24"/>
        </w:rPr>
        <w:t>Oncol</w:t>
      </w:r>
      <w:proofErr w:type="spellEnd"/>
      <w:r w:rsidR="00E12F30" w:rsidRPr="00E12F30">
        <w:rPr>
          <w:rFonts w:asciiTheme="majorBidi" w:hAnsiTheme="majorBidi" w:cstheme="majorBidi"/>
          <w:sz w:val="24"/>
          <w:szCs w:val="24"/>
        </w:rPr>
        <w:t xml:space="preserve"> </w:t>
      </w:r>
      <w:r>
        <w:rPr>
          <w:rFonts w:asciiTheme="majorBidi" w:hAnsiTheme="majorBidi" w:cstheme="majorBidi"/>
          <w:sz w:val="24"/>
          <w:szCs w:val="24"/>
        </w:rPr>
        <w:t>2014</w:t>
      </w:r>
      <w:proofErr w:type="gramStart"/>
      <w:r>
        <w:rPr>
          <w:rFonts w:asciiTheme="majorBidi" w:hAnsiTheme="majorBidi" w:cstheme="majorBidi"/>
          <w:sz w:val="24"/>
          <w:szCs w:val="24"/>
        </w:rPr>
        <w:t>;53:502</w:t>
      </w:r>
      <w:proofErr w:type="gramEnd"/>
      <w:r>
        <w:rPr>
          <w:rFonts w:asciiTheme="majorBidi" w:hAnsiTheme="majorBidi" w:cstheme="majorBidi"/>
          <w:sz w:val="24"/>
          <w:szCs w:val="24"/>
        </w:rPr>
        <w:t xml:space="preserve">–509. </w:t>
      </w:r>
    </w:p>
    <w:p w:rsidR="00E12F30" w:rsidRPr="00E12F30" w:rsidRDefault="0035770E" w:rsidP="0035770E">
      <w:pPr>
        <w:rPr>
          <w:rFonts w:asciiTheme="majorBidi" w:hAnsiTheme="majorBidi" w:cstheme="majorBidi"/>
          <w:sz w:val="24"/>
          <w:szCs w:val="24"/>
        </w:rPr>
      </w:pPr>
      <w:proofErr w:type="gramStart"/>
      <w:r>
        <w:rPr>
          <w:rFonts w:asciiTheme="majorBidi" w:hAnsiTheme="majorBidi" w:cstheme="majorBidi"/>
          <w:sz w:val="24"/>
          <w:szCs w:val="24"/>
        </w:rPr>
        <w:lastRenderedPageBreak/>
        <w:t>6.</w:t>
      </w:r>
      <w:r w:rsidR="00E12F30" w:rsidRPr="00E12F30">
        <w:rPr>
          <w:rFonts w:asciiTheme="majorBidi" w:hAnsiTheme="majorBidi" w:cstheme="majorBidi"/>
          <w:sz w:val="24"/>
          <w:szCs w:val="24"/>
        </w:rPr>
        <w:t>Pauli</w:t>
      </w:r>
      <w:proofErr w:type="gramEnd"/>
      <w:r w:rsidR="00E12F30" w:rsidRPr="00E12F30">
        <w:rPr>
          <w:rFonts w:asciiTheme="majorBidi" w:hAnsiTheme="majorBidi" w:cstheme="majorBidi"/>
          <w:sz w:val="24"/>
          <w:szCs w:val="24"/>
        </w:rPr>
        <w:t xml:space="preserve"> N, Johnson J, </w:t>
      </w:r>
      <w:proofErr w:type="spellStart"/>
      <w:r w:rsidR="00E12F30" w:rsidRPr="00E12F30">
        <w:rPr>
          <w:rFonts w:asciiTheme="majorBidi" w:hAnsiTheme="majorBidi" w:cstheme="majorBidi"/>
          <w:sz w:val="24"/>
          <w:szCs w:val="24"/>
        </w:rPr>
        <w:t>Finizia</w:t>
      </w:r>
      <w:proofErr w:type="spellEnd"/>
      <w:r w:rsidR="00E12F30" w:rsidRPr="00E12F30">
        <w:rPr>
          <w:rFonts w:asciiTheme="majorBidi" w:hAnsiTheme="majorBidi" w:cstheme="majorBidi"/>
          <w:sz w:val="24"/>
          <w:szCs w:val="24"/>
        </w:rPr>
        <w:t xml:space="preserve"> C, </w:t>
      </w:r>
      <w:proofErr w:type="spellStart"/>
      <w:r w:rsidR="00E12F30" w:rsidRPr="00E12F30">
        <w:rPr>
          <w:rFonts w:asciiTheme="majorBidi" w:hAnsiTheme="majorBidi" w:cstheme="majorBidi"/>
          <w:sz w:val="24"/>
          <w:szCs w:val="24"/>
        </w:rPr>
        <w:t>Andrell</w:t>
      </w:r>
      <w:proofErr w:type="spellEnd"/>
      <w:r w:rsidR="00E12F30" w:rsidRPr="00E12F30">
        <w:rPr>
          <w:rFonts w:asciiTheme="majorBidi" w:hAnsiTheme="majorBidi" w:cstheme="majorBidi"/>
          <w:sz w:val="24"/>
          <w:szCs w:val="24"/>
        </w:rPr>
        <w:t xml:space="preserve"> P (2013) The incidence of trismus and long-term impact on health-related quality of life in patients with head and neck cancer. </w:t>
      </w:r>
      <w:proofErr w:type="spellStart"/>
      <w:r w:rsidR="00E12F30" w:rsidRPr="00E12F30">
        <w:rPr>
          <w:rFonts w:asciiTheme="majorBidi" w:hAnsiTheme="majorBidi" w:cstheme="majorBidi"/>
          <w:sz w:val="24"/>
          <w:szCs w:val="24"/>
        </w:rPr>
        <w:t>Acta</w:t>
      </w:r>
      <w:proofErr w:type="spellEnd"/>
      <w:r w:rsidR="00E12F30" w:rsidRPr="00E12F30">
        <w:rPr>
          <w:rFonts w:asciiTheme="majorBidi" w:hAnsiTheme="majorBidi" w:cstheme="majorBidi"/>
          <w:sz w:val="24"/>
          <w:szCs w:val="24"/>
        </w:rPr>
        <w:t xml:space="preserve"> </w:t>
      </w:r>
      <w:proofErr w:type="spellStart"/>
      <w:r w:rsidR="00E12F30" w:rsidRPr="00E12F30">
        <w:rPr>
          <w:rFonts w:asciiTheme="majorBidi" w:hAnsiTheme="majorBidi" w:cstheme="majorBidi"/>
          <w:sz w:val="24"/>
          <w:szCs w:val="24"/>
        </w:rPr>
        <w:t>Oncol</w:t>
      </w:r>
      <w:proofErr w:type="spellEnd"/>
      <w:r w:rsidR="00E12F30" w:rsidRPr="00E12F30">
        <w:rPr>
          <w:rFonts w:asciiTheme="majorBidi" w:hAnsiTheme="majorBidi" w:cstheme="majorBidi"/>
          <w:sz w:val="24"/>
          <w:szCs w:val="24"/>
        </w:rPr>
        <w:t xml:space="preserve"> </w:t>
      </w:r>
      <w:r>
        <w:rPr>
          <w:rFonts w:asciiTheme="majorBidi" w:hAnsiTheme="majorBidi" w:cstheme="majorBidi"/>
          <w:sz w:val="24"/>
          <w:szCs w:val="24"/>
        </w:rPr>
        <w:t>.013</w:t>
      </w:r>
      <w:proofErr w:type="gramStart"/>
      <w:r>
        <w:rPr>
          <w:rFonts w:asciiTheme="majorBidi" w:hAnsiTheme="majorBidi" w:cstheme="majorBidi"/>
          <w:sz w:val="24"/>
          <w:szCs w:val="24"/>
        </w:rPr>
        <w:t>;</w:t>
      </w:r>
      <w:r w:rsidR="00E12F30" w:rsidRPr="00E12F30">
        <w:rPr>
          <w:rFonts w:asciiTheme="majorBidi" w:hAnsiTheme="majorBidi" w:cstheme="majorBidi"/>
          <w:sz w:val="24"/>
          <w:szCs w:val="24"/>
        </w:rPr>
        <w:t>52:1137</w:t>
      </w:r>
      <w:proofErr w:type="gramEnd"/>
      <w:r w:rsidR="00E12F30" w:rsidRPr="00E12F30">
        <w:rPr>
          <w:rFonts w:asciiTheme="majorBidi" w:hAnsiTheme="majorBidi" w:cstheme="majorBidi"/>
          <w:sz w:val="24"/>
          <w:szCs w:val="24"/>
        </w:rPr>
        <w:t xml:space="preserve">–1145. </w:t>
      </w:r>
    </w:p>
    <w:p w:rsidR="00E12F30" w:rsidRPr="00E12F30" w:rsidRDefault="0035770E" w:rsidP="00E12F30">
      <w:pPr>
        <w:rPr>
          <w:rFonts w:asciiTheme="majorBidi" w:hAnsiTheme="majorBidi" w:cstheme="majorBidi"/>
          <w:sz w:val="24"/>
          <w:szCs w:val="24"/>
        </w:rPr>
      </w:pPr>
      <w:proofErr w:type="gramStart"/>
      <w:r>
        <w:rPr>
          <w:rFonts w:asciiTheme="majorBidi" w:hAnsiTheme="majorBidi" w:cstheme="majorBidi"/>
          <w:sz w:val="24"/>
          <w:szCs w:val="24"/>
        </w:rPr>
        <w:t>7.</w:t>
      </w:r>
      <w:r w:rsidR="00E12F30" w:rsidRPr="00E12F30">
        <w:rPr>
          <w:rFonts w:asciiTheme="majorBidi" w:hAnsiTheme="majorBidi" w:cstheme="majorBidi"/>
          <w:sz w:val="24"/>
          <w:szCs w:val="24"/>
        </w:rPr>
        <w:t>Dijkstra</w:t>
      </w:r>
      <w:proofErr w:type="gramEnd"/>
      <w:r w:rsidR="00E12F30" w:rsidRPr="00E12F30">
        <w:rPr>
          <w:rFonts w:asciiTheme="majorBidi" w:hAnsiTheme="majorBidi" w:cstheme="majorBidi"/>
          <w:sz w:val="24"/>
          <w:szCs w:val="24"/>
        </w:rPr>
        <w:t xml:space="preserve"> PU, Huisman PM, </w:t>
      </w:r>
      <w:proofErr w:type="spellStart"/>
      <w:r w:rsidR="00E12F30" w:rsidRPr="00E12F30">
        <w:rPr>
          <w:rFonts w:asciiTheme="majorBidi" w:hAnsiTheme="majorBidi" w:cstheme="majorBidi"/>
          <w:sz w:val="24"/>
          <w:szCs w:val="24"/>
        </w:rPr>
        <w:t>Roodenburg</w:t>
      </w:r>
      <w:proofErr w:type="spellEnd"/>
      <w:r w:rsidR="00E12F30" w:rsidRPr="00E12F30">
        <w:rPr>
          <w:rFonts w:asciiTheme="majorBidi" w:hAnsiTheme="majorBidi" w:cstheme="majorBidi"/>
          <w:sz w:val="24"/>
          <w:szCs w:val="24"/>
        </w:rPr>
        <w:t xml:space="preserve"> JL (2006) Criteria for </w:t>
      </w:r>
      <w:proofErr w:type="spellStart"/>
      <w:r w:rsidR="00E12F30" w:rsidRPr="00E12F30">
        <w:rPr>
          <w:rFonts w:asciiTheme="majorBidi" w:hAnsiTheme="majorBidi" w:cstheme="majorBidi"/>
          <w:sz w:val="24"/>
          <w:szCs w:val="24"/>
        </w:rPr>
        <w:t>tris</w:t>
      </w:r>
      <w:proofErr w:type="spellEnd"/>
      <w:r w:rsidR="00E12F30" w:rsidRPr="00E12F30">
        <w:rPr>
          <w:rFonts w:asciiTheme="majorBidi" w:hAnsiTheme="majorBidi" w:cstheme="majorBidi"/>
          <w:sz w:val="24"/>
          <w:szCs w:val="24"/>
        </w:rPr>
        <w:t xml:space="preserve">- </w:t>
      </w:r>
      <w:proofErr w:type="spellStart"/>
      <w:r w:rsidR="00E12F30" w:rsidRPr="00E12F30">
        <w:rPr>
          <w:rFonts w:asciiTheme="majorBidi" w:hAnsiTheme="majorBidi" w:cstheme="majorBidi"/>
          <w:sz w:val="24"/>
          <w:szCs w:val="24"/>
        </w:rPr>
        <w:t>mus</w:t>
      </w:r>
      <w:proofErr w:type="spellEnd"/>
      <w:r w:rsidR="00E12F30" w:rsidRPr="00E12F30">
        <w:rPr>
          <w:rFonts w:asciiTheme="majorBidi" w:hAnsiTheme="majorBidi" w:cstheme="majorBidi"/>
          <w:sz w:val="24"/>
          <w:szCs w:val="24"/>
        </w:rPr>
        <w:t xml:space="preserve"> in head and neck oncology. </w:t>
      </w:r>
      <w:proofErr w:type="spellStart"/>
      <w:r w:rsidR="00E12F30" w:rsidRPr="00E12F30">
        <w:rPr>
          <w:rFonts w:asciiTheme="majorBidi" w:hAnsiTheme="majorBidi" w:cstheme="majorBidi"/>
          <w:sz w:val="24"/>
          <w:szCs w:val="24"/>
        </w:rPr>
        <w:t>Int</w:t>
      </w:r>
      <w:proofErr w:type="spellEnd"/>
      <w:r w:rsidR="00E12F30" w:rsidRPr="00E12F30">
        <w:rPr>
          <w:rFonts w:asciiTheme="majorBidi" w:hAnsiTheme="majorBidi" w:cstheme="majorBidi"/>
          <w:sz w:val="24"/>
          <w:szCs w:val="24"/>
        </w:rPr>
        <w:t xml:space="preserve"> J Oral </w:t>
      </w:r>
      <w:proofErr w:type="spellStart"/>
      <w:r w:rsidR="00E12F30" w:rsidRPr="00E12F30">
        <w:rPr>
          <w:rFonts w:asciiTheme="majorBidi" w:hAnsiTheme="majorBidi" w:cstheme="majorBidi"/>
          <w:sz w:val="24"/>
          <w:szCs w:val="24"/>
        </w:rPr>
        <w:t>Maxillofac</w:t>
      </w:r>
      <w:proofErr w:type="spellEnd"/>
      <w:r w:rsidR="00E12F30" w:rsidRPr="00E12F30">
        <w:rPr>
          <w:rFonts w:asciiTheme="majorBidi" w:hAnsiTheme="majorBidi" w:cstheme="majorBidi"/>
          <w:sz w:val="24"/>
          <w:szCs w:val="24"/>
        </w:rPr>
        <w:t xml:space="preserve"> Surg</w:t>
      </w:r>
      <w:r>
        <w:rPr>
          <w:rFonts w:asciiTheme="majorBidi" w:hAnsiTheme="majorBidi" w:cstheme="majorBidi"/>
          <w:sz w:val="24"/>
          <w:szCs w:val="24"/>
        </w:rPr>
        <w:t>.</w:t>
      </w:r>
      <w:r w:rsidR="00E12F30" w:rsidRPr="00E12F30">
        <w:rPr>
          <w:rFonts w:asciiTheme="majorBidi" w:hAnsiTheme="majorBidi" w:cstheme="majorBidi"/>
          <w:sz w:val="24"/>
          <w:szCs w:val="24"/>
        </w:rPr>
        <w:t xml:space="preserve"> </w:t>
      </w:r>
      <w:r>
        <w:rPr>
          <w:rFonts w:asciiTheme="majorBidi" w:hAnsiTheme="majorBidi" w:cstheme="majorBidi"/>
          <w:sz w:val="24"/>
          <w:szCs w:val="24"/>
        </w:rPr>
        <w:t>2006</w:t>
      </w:r>
      <w:proofErr w:type="gramStart"/>
      <w:r>
        <w:rPr>
          <w:rFonts w:asciiTheme="majorBidi" w:hAnsiTheme="majorBidi" w:cstheme="majorBidi"/>
          <w:sz w:val="24"/>
          <w:szCs w:val="24"/>
        </w:rPr>
        <w:t>;</w:t>
      </w:r>
      <w:r w:rsidR="00E12F30" w:rsidRPr="00E12F30">
        <w:rPr>
          <w:rFonts w:asciiTheme="majorBidi" w:hAnsiTheme="majorBidi" w:cstheme="majorBidi"/>
          <w:sz w:val="24"/>
          <w:szCs w:val="24"/>
        </w:rPr>
        <w:t>35:337</w:t>
      </w:r>
      <w:proofErr w:type="gramEnd"/>
      <w:r w:rsidR="00E12F30" w:rsidRPr="00E12F30">
        <w:rPr>
          <w:rFonts w:asciiTheme="majorBidi" w:hAnsiTheme="majorBidi" w:cstheme="majorBidi"/>
          <w:sz w:val="24"/>
          <w:szCs w:val="24"/>
        </w:rPr>
        <w:t>– 342</w:t>
      </w:r>
    </w:p>
    <w:p w:rsidR="00E12F30" w:rsidRDefault="00E12F30" w:rsidP="00E12F30">
      <w:pPr>
        <w:rPr>
          <w:rFonts w:asciiTheme="majorBidi" w:hAnsiTheme="majorBidi" w:cstheme="majorBidi"/>
          <w:sz w:val="24"/>
          <w:szCs w:val="24"/>
        </w:rPr>
      </w:pPr>
      <w:r>
        <w:rPr>
          <w:rFonts w:asciiTheme="majorBidi" w:hAnsiTheme="majorBidi" w:cstheme="majorBidi"/>
          <w:sz w:val="24"/>
          <w:szCs w:val="24"/>
        </w:rPr>
        <w:t xml:space="preserve">8. </w:t>
      </w:r>
      <w:r w:rsidRPr="00E12F30">
        <w:rPr>
          <w:rFonts w:asciiTheme="majorBidi" w:hAnsiTheme="majorBidi" w:cstheme="majorBidi"/>
          <w:sz w:val="24"/>
          <w:szCs w:val="24"/>
        </w:rPr>
        <w:t xml:space="preserve">Stubblefield MD, </w:t>
      </w:r>
      <w:proofErr w:type="spellStart"/>
      <w:r w:rsidRPr="00E12F30">
        <w:rPr>
          <w:rFonts w:asciiTheme="majorBidi" w:hAnsiTheme="majorBidi" w:cstheme="majorBidi"/>
          <w:sz w:val="24"/>
          <w:szCs w:val="24"/>
        </w:rPr>
        <w:t>Manfield</w:t>
      </w:r>
      <w:proofErr w:type="spellEnd"/>
      <w:r>
        <w:rPr>
          <w:rFonts w:asciiTheme="majorBidi" w:hAnsiTheme="majorBidi" w:cstheme="majorBidi"/>
          <w:sz w:val="24"/>
          <w:szCs w:val="24"/>
        </w:rPr>
        <w:t xml:space="preserve"> L, Riedel ER (2010) A prelimi</w:t>
      </w:r>
      <w:r w:rsidRPr="00E12F30">
        <w:rPr>
          <w:rFonts w:asciiTheme="majorBidi" w:hAnsiTheme="majorBidi" w:cstheme="majorBidi"/>
          <w:sz w:val="24"/>
          <w:szCs w:val="24"/>
        </w:rPr>
        <w:t>nary report on the efficacy of a dynamic jaw opening device (</w:t>
      </w:r>
      <w:proofErr w:type="spellStart"/>
      <w:r w:rsidRPr="00E12F30">
        <w:rPr>
          <w:rFonts w:asciiTheme="majorBidi" w:hAnsiTheme="majorBidi" w:cstheme="majorBidi"/>
          <w:sz w:val="24"/>
          <w:szCs w:val="24"/>
        </w:rPr>
        <w:t>dynasplint</w:t>
      </w:r>
      <w:proofErr w:type="spellEnd"/>
      <w:r w:rsidRPr="00E12F30">
        <w:rPr>
          <w:rFonts w:asciiTheme="majorBidi" w:hAnsiTheme="majorBidi" w:cstheme="majorBidi"/>
          <w:sz w:val="24"/>
          <w:szCs w:val="24"/>
        </w:rPr>
        <w:t xml:space="preserve"> trismus system) a</w:t>
      </w:r>
      <w:r>
        <w:rPr>
          <w:rFonts w:asciiTheme="majorBidi" w:hAnsiTheme="majorBidi" w:cstheme="majorBidi"/>
          <w:sz w:val="24"/>
          <w:szCs w:val="24"/>
        </w:rPr>
        <w:t>s part of the multimodal treat</w:t>
      </w:r>
      <w:r w:rsidRPr="00E12F30">
        <w:rPr>
          <w:rFonts w:asciiTheme="majorBidi" w:hAnsiTheme="majorBidi" w:cstheme="majorBidi"/>
          <w:sz w:val="24"/>
          <w:szCs w:val="24"/>
        </w:rPr>
        <w:t xml:space="preserve">ment of trismus in patients with head and neck cancer. Arch Phys Med </w:t>
      </w:r>
      <w:proofErr w:type="spellStart"/>
      <w:r w:rsidRPr="00E12F30">
        <w:rPr>
          <w:rFonts w:asciiTheme="majorBidi" w:hAnsiTheme="majorBidi" w:cstheme="majorBidi"/>
          <w:sz w:val="24"/>
          <w:szCs w:val="24"/>
        </w:rPr>
        <w:t>Rehabil</w:t>
      </w:r>
      <w:proofErr w:type="spellEnd"/>
      <w:r w:rsidRPr="00E12F30">
        <w:rPr>
          <w:rFonts w:asciiTheme="majorBidi" w:hAnsiTheme="majorBidi" w:cstheme="majorBidi"/>
          <w:sz w:val="24"/>
          <w:szCs w:val="24"/>
        </w:rPr>
        <w:t xml:space="preserve"> </w:t>
      </w:r>
      <w:r>
        <w:rPr>
          <w:rFonts w:asciiTheme="majorBidi" w:hAnsiTheme="majorBidi" w:cstheme="majorBidi"/>
          <w:sz w:val="24"/>
          <w:szCs w:val="24"/>
        </w:rPr>
        <w:t>2010</w:t>
      </w:r>
      <w:proofErr w:type="gramStart"/>
      <w:r>
        <w:rPr>
          <w:rFonts w:asciiTheme="majorBidi" w:hAnsiTheme="majorBidi" w:cstheme="majorBidi"/>
          <w:sz w:val="24"/>
          <w:szCs w:val="24"/>
        </w:rPr>
        <w:t>;</w:t>
      </w:r>
      <w:r w:rsidRPr="00E12F30">
        <w:rPr>
          <w:rFonts w:asciiTheme="majorBidi" w:hAnsiTheme="majorBidi" w:cstheme="majorBidi"/>
          <w:sz w:val="24"/>
          <w:szCs w:val="24"/>
        </w:rPr>
        <w:t>91:1278</w:t>
      </w:r>
      <w:proofErr w:type="gramEnd"/>
      <w:r>
        <w:rPr>
          <w:rFonts w:asciiTheme="majorBidi" w:hAnsiTheme="majorBidi" w:cstheme="majorBidi"/>
          <w:sz w:val="24"/>
          <w:szCs w:val="24"/>
        </w:rPr>
        <w:t>–1282.</w:t>
      </w:r>
    </w:p>
    <w:p w:rsidR="00E12F30" w:rsidRPr="00E12F30" w:rsidRDefault="0035770E" w:rsidP="00E12F30">
      <w:pPr>
        <w:rPr>
          <w:rFonts w:asciiTheme="majorBidi" w:hAnsiTheme="majorBidi" w:cstheme="majorBidi"/>
          <w:sz w:val="24"/>
          <w:szCs w:val="24"/>
        </w:rPr>
      </w:pPr>
      <w:proofErr w:type="gramStart"/>
      <w:r>
        <w:rPr>
          <w:rFonts w:asciiTheme="majorBidi" w:hAnsiTheme="majorBidi" w:cstheme="majorBidi"/>
          <w:sz w:val="24"/>
          <w:szCs w:val="24"/>
        </w:rPr>
        <w:t>9.</w:t>
      </w:r>
      <w:r w:rsidR="00E12F30" w:rsidRPr="00E12F30">
        <w:rPr>
          <w:rFonts w:asciiTheme="majorBidi" w:hAnsiTheme="majorBidi" w:cstheme="majorBidi"/>
          <w:sz w:val="24"/>
          <w:szCs w:val="24"/>
        </w:rPr>
        <w:t>Baranano</w:t>
      </w:r>
      <w:proofErr w:type="gramEnd"/>
      <w:r w:rsidR="00E12F30" w:rsidRPr="00E12F30">
        <w:rPr>
          <w:rFonts w:asciiTheme="majorBidi" w:hAnsiTheme="majorBidi" w:cstheme="majorBidi"/>
          <w:sz w:val="24"/>
          <w:szCs w:val="24"/>
        </w:rPr>
        <w:t xml:space="preserve"> CF, Rosenthal EL, Morgan BA, </w:t>
      </w:r>
      <w:proofErr w:type="spellStart"/>
      <w:r w:rsidR="00E12F30" w:rsidRPr="00E12F30">
        <w:rPr>
          <w:rFonts w:asciiTheme="majorBidi" w:hAnsiTheme="majorBidi" w:cstheme="majorBidi"/>
          <w:sz w:val="24"/>
          <w:szCs w:val="24"/>
        </w:rPr>
        <w:t>M</w:t>
      </w:r>
      <w:r>
        <w:rPr>
          <w:rFonts w:asciiTheme="majorBidi" w:hAnsiTheme="majorBidi" w:cstheme="majorBidi"/>
          <w:sz w:val="24"/>
          <w:szCs w:val="24"/>
        </w:rPr>
        <w:t>cColloch</w:t>
      </w:r>
      <w:proofErr w:type="spellEnd"/>
      <w:r>
        <w:rPr>
          <w:rFonts w:asciiTheme="majorBidi" w:hAnsiTheme="majorBidi" w:cstheme="majorBidi"/>
          <w:sz w:val="24"/>
          <w:szCs w:val="24"/>
        </w:rPr>
        <w:t xml:space="preserve"> NL, Magnuson JS </w:t>
      </w:r>
      <w:proofErr w:type="spellStart"/>
      <w:r w:rsidR="00E12F30" w:rsidRPr="00E12F30">
        <w:rPr>
          <w:rFonts w:asciiTheme="majorBidi" w:hAnsiTheme="majorBidi" w:cstheme="majorBidi"/>
          <w:sz w:val="24"/>
          <w:szCs w:val="24"/>
        </w:rPr>
        <w:t>Dynasplint</w:t>
      </w:r>
      <w:proofErr w:type="spellEnd"/>
      <w:r w:rsidR="00E12F30" w:rsidRPr="00E12F30">
        <w:rPr>
          <w:rFonts w:asciiTheme="majorBidi" w:hAnsiTheme="majorBidi" w:cstheme="majorBidi"/>
          <w:sz w:val="24"/>
          <w:szCs w:val="24"/>
        </w:rPr>
        <w:t xml:space="preserve"> for the management of trismus after treatment of upper </w:t>
      </w:r>
      <w:proofErr w:type="spellStart"/>
      <w:r w:rsidR="00E12F30" w:rsidRPr="00E12F30">
        <w:rPr>
          <w:rFonts w:asciiTheme="majorBidi" w:hAnsiTheme="majorBidi" w:cstheme="majorBidi"/>
          <w:sz w:val="24"/>
          <w:szCs w:val="24"/>
        </w:rPr>
        <w:t>aerodigestive</w:t>
      </w:r>
      <w:proofErr w:type="spellEnd"/>
      <w:r w:rsidR="00E12F30" w:rsidRPr="00E12F30">
        <w:rPr>
          <w:rFonts w:asciiTheme="majorBidi" w:hAnsiTheme="majorBidi" w:cstheme="majorBidi"/>
          <w:sz w:val="24"/>
          <w:szCs w:val="24"/>
        </w:rPr>
        <w:t xml:space="preserve"> tract cancer: a retrospective study. Ear Nose Throat J</w:t>
      </w:r>
      <w:r>
        <w:rPr>
          <w:rFonts w:asciiTheme="majorBidi" w:hAnsiTheme="majorBidi" w:cstheme="majorBidi"/>
          <w:sz w:val="24"/>
          <w:szCs w:val="24"/>
        </w:rPr>
        <w:t>2011;</w:t>
      </w:r>
      <w:r w:rsidR="00E12F30" w:rsidRPr="00E12F30">
        <w:rPr>
          <w:rFonts w:asciiTheme="majorBidi" w:hAnsiTheme="majorBidi" w:cstheme="majorBidi"/>
          <w:sz w:val="24"/>
          <w:szCs w:val="24"/>
        </w:rPr>
        <w:t xml:space="preserve"> 90:584–590</w:t>
      </w:r>
    </w:p>
    <w:p w:rsidR="00E12F30" w:rsidRPr="00E12F30" w:rsidRDefault="002F54FB" w:rsidP="002F54FB">
      <w:pPr>
        <w:rPr>
          <w:rFonts w:asciiTheme="majorBidi" w:hAnsiTheme="majorBidi" w:cstheme="majorBidi"/>
          <w:sz w:val="24"/>
          <w:szCs w:val="24"/>
        </w:rPr>
      </w:pPr>
      <w:r>
        <w:rPr>
          <w:rFonts w:asciiTheme="majorBidi" w:hAnsiTheme="majorBidi" w:cstheme="majorBidi"/>
          <w:sz w:val="24"/>
          <w:szCs w:val="24"/>
        </w:rPr>
        <w:t>10</w:t>
      </w:r>
      <w:proofErr w:type="gramStart"/>
      <w:r>
        <w:rPr>
          <w:rFonts w:asciiTheme="majorBidi" w:hAnsiTheme="majorBidi" w:cstheme="majorBidi"/>
          <w:sz w:val="24"/>
          <w:szCs w:val="24"/>
        </w:rPr>
        <w:t>.</w:t>
      </w:r>
      <w:r w:rsidR="00E12F30" w:rsidRPr="00E12F30">
        <w:rPr>
          <w:rFonts w:asciiTheme="majorBidi" w:hAnsiTheme="majorBidi" w:cstheme="majorBidi"/>
          <w:sz w:val="24"/>
          <w:szCs w:val="24"/>
        </w:rPr>
        <w:t>Kamstra</w:t>
      </w:r>
      <w:proofErr w:type="gramEnd"/>
      <w:r w:rsidR="00E12F30" w:rsidRPr="00E12F30">
        <w:rPr>
          <w:rFonts w:asciiTheme="majorBidi" w:hAnsiTheme="majorBidi" w:cstheme="majorBidi"/>
          <w:sz w:val="24"/>
          <w:szCs w:val="24"/>
        </w:rPr>
        <w:t xml:space="preserve"> JI, </w:t>
      </w:r>
      <w:proofErr w:type="spellStart"/>
      <w:r w:rsidR="00E12F30" w:rsidRPr="00E12F30">
        <w:rPr>
          <w:rFonts w:asciiTheme="majorBidi" w:hAnsiTheme="majorBidi" w:cstheme="majorBidi"/>
          <w:sz w:val="24"/>
          <w:szCs w:val="24"/>
        </w:rPr>
        <w:t>Roodenburg</w:t>
      </w:r>
      <w:proofErr w:type="spellEnd"/>
      <w:r w:rsidR="00E12F30" w:rsidRPr="00E12F30">
        <w:rPr>
          <w:rFonts w:asciiTheme="majorBidi" w:hAnsiTheme="majorBidi" w:cstheme="majorBidi"/>
          <w:sz w:val="24"/>
          <w:szCs w:val="24"/>
        </w:rPr>
        <w:t xml:space="preserve"> JL, </w:t>
      </w:r>
      <w:proofErr w:type="spellStart"/>
      <w:r w:rsidR="00E12F30" w:rsidRPr="00E12F30">
        <w:rPr>
          <w:rFonts w:asciiTheme="majorBidi" w:hAnsiTheme="majorBidi" w:cstheme="majorBidi"/>
          <w:sz w:val="24"/>
          <w:szCs w:val="24"/>
        </w:rPr>
        <w:t>Beurskens</w:t>
      </w:r>
      <w:proofErr w:type="spellEnd"/>
      <w:r w:rsidR="00E12F30" w:rsidRPr="00E12F30">
        <w:rPr>
          <w:rFonts w:asciiTheme="majorBidi" w:hAnsiTheme="majorBidi" w:cstheme="majorBidi"/>
          <w:sz w:val="24"/>
          <w:szCs w:val="24"/>
        </w:rPr>
        <w:t xml:space="preserve"> CH,</w:t>
      </w:r>
      <w:r>
        <w:rPr>
          <w:rFonts w:asciiTheme="majorBidi" w:hAnsiTheme="majorBidi" w:cstheme="majorBidi"/>
          <w:sz w:val="24"/>
          <w:szCs w:val="24"/>
        </w:rPr>
        <w:t xml:space="preserve"> </w:t>
      </w:r>
      <w:proofErr w:type="spellStart"/>
      <w:r>
        <w:rPr>
          <w:rFonts w:asciiTheme="majorBidi" w:hAnsiTheme="majorBidi" w:cstheme="majorBidi"/>
          <w:sz w:val="24"/>
          <w:szCs w:val="24"/>
        </w:rPr>
        <w:t>Reintsema</w:t>
      </w:r>
      <w:proofErr w:type="spellEnd"/>
      <w:r>
        <w:rPr>
          <w:rFonts w:asciiTheme="majorBidi" w:hAnsiTheme="majorBidi" w:cstheme="majorBidi"/>
          <w:sz w:val="24"/>
          <w:szCs w:val="24"/>
        </w:rPr>
        <w:t xml:space="preserve"> H, Dijkstra PU .</w:t>
      </w:r>
      <w:r w:rsidR="00E12F30" w:rsidRPr="00E12F30">
        <w:rPr>
          <w:rFonts w:asciiTheme="majorBidi" w:hAnsiTheme="majorBidi" w:cstheme="majorBidi"/>
          <w:sz w:val="24"/>
          <w:szCs w:val="24"/>
        </w:rPr>
        <w:t xml:space="preserve"> Thera</w:t>
      </w:r>
      <w:r>
        <w:rPr>
          <w:rFonts w:asciiTheme="majorBidi" w:hAnsiTheme="majorBidi" w:cstheme="majorBidi"/>
          <w:sz w:val="24"/>
          <w:szCs w:val="24"/>
        </w:rPr>
        <w:t xml:space="preserve"> </w:t>
      </w:r>
      <w:r w:rsidR="00E12F30" w:rsidRPr="00E12F30">
        <w:rPr>
          <w:rFonts w:asciiTheme="majorBidi" w:hAnsiTheme="majorBidi" w:cstheme="majorBidi"/>
          <w:sz w:val="24"/>
          <w:szCs w:val="24"/>
        </w:rPr>
        <w:t>Bite exercises to treat trismus secondary to head and neck cancer. Support Care Cancer</w:t>
      </w:r>
      <w:r>
        <w:rPr>
          <w:rFonts w:asciiTheme="majorBidi" w:hAnsiTheme="majorBidi" w:cstheme="majorBidi"/>
          <w:sz w:val="24"/>
          <w:szCs w:val="24"/>
        </w:rPr>
        <w:t>.</w:t>
      </w:r>
      <w:r w:rsidR="00E12F30" w:rsidRPr="00E12F30">
        <w:rPr>
          <w:rFonts w:asciiTheme="majorBidi" w:hAnsiTheme="majorBidi" w:cstheme="majorBidi"/>
          <w:sz w:val="24"/>
          <w:szCs w:val="24"/>
        </w:rPr>
        <w:t xml:space="preserve"> </w:t>
      </w:r>
      <w:r>
        <w:rPr>
          <w:rFonts w:asciiTheme="majorBidi" w:hAnsiTheme="majorBidi" w:cstheme="majorBidi"/>
          <w:sz w:val="24"/>
          <w:szCs w:val="24"/>
        </w:rPr>
        <w:t>2013</w:t>
      </w:r>
      <w:proofErr w:type="gramStart"/>
      <w:r>
        <w:rPr>
          <w:rFonts w:asciiTheme="majorBidi" w:hAnsiTheme="majorBidi" w:cstheme="majorBidi"/>
          <w:sz w:val="24"/>
          <w:szCs w:val="24"/>
        </w:rPr>
        <w:t>;</w:t>
      </w:r>
      <w:r w:rsidR="00E12F30" w:rsidRPr="00E12F30">
        <w:rPr>
          <w:rFonts w:asciiTheme="majorBidi" w:hAnsiTheme="majorBidi" w:cstheme="majorBidi"/>
          <w:sz w:val="24"/>
          <w:szCs w:val="24"/>
        </w:rPr>
        <w:t>21:951</w:t>
      </w:r>
      <w:proofErr w:type="gramEnd"/>
      <w:r w:rsidR="00E12F30" w:rsidRPr="00E12F30">
        <w:rPr>
          <w:rFonts w:asciiTheme="majorBidi" w:hAnsiTheme="majorBidi" w:cstheme="majorBidi"/>
          <w:sz w:val="24"/>
          <w:szCs w:val="24"/>
        </w:rPr>
        <w:t xml:space="preserve">–957. </w:t>
      </w:r>
    </w:p>
    <w:p w:rsidR="004940B5" w:rsidRDefault="00E12F30" w:rsidP="004940B5">
      <w:pPr>
        <w:rPr>
          <w:rFonts w:asciiTheme="majorBidi" w:hAnsiTheme="majorBidi" w:cstheme="majorBidi"/>
          <w:sz w:val="24"/>
          <w:szCs w:val="24"/>
        </w:rPr>
      </w:pPr>
      <w:r w:rsidRPr="00E12F30">
        <w:rPr>
          <w:rFonts w:asciiTheme="majorBidi" w:hAnsiTheme="majorBidi" w:cstheme="majorBidi"/>
          <w:sz w:val="24"/>
          <w:szCs w:val="24"/>
        </w:rPr>
        <w:t>11.</w:t>
      </w:r>
      <w:r w:rsidR="004940B5" w:rsidRPr="004940B5">
        <w:t xml:space="preserve"> </w:t>
      </w:r>
      <w:r w:rsidR="004940B5" w:rsidRPr="004940B5">
        <w:rPr>
          <w:rFonts w:asciiTheme="majorBidi" w:hAnsiTheme="majorBidi" w:cstheme="majorBidi"/>
          <w:sz w:val="24"/>
          <w:szCs w:val="24"/>
        </w:rPr>
        <w:t xml:space="preserve">Michael D Stubblefield 1, Laura </w:t>
      </w:r>
      <w:proofErr w:type="spellStart"/>
      <w:r w:rsidR="004940B5" w:rsidRPr="004940B5">
        <w:rPr>
          <w:rFonts w:asciiTheme="majorBidi" w:hAnsiTheme="majorBidi" w:cstheme="majorBidi"/>
          <w:sz w:val="24"/>
          <w:szCs w:val="24"/>
        </w:rPr>
        <w:t>Manfield</w:t>
      </w:r>
      <w:proofErr w:type="spellEnd"/>
      <w:r w:rsidR="004940B5" w:rsidRPr="004940B5">
        <w:rPr>
          <w:rFonts w:asciiTheme="majorBidi" w:hAnsiTheme="majorBidi" w:cstheme="majorBidi"/>
          <w:sz w:val="24"/>
          <w:szCs w:val="24"/>
        </w:rPr>
        <w:t xml:space="preserve">, </w:t>
      </w:r>
      <w:proofErr w:type="spellStart"/>
      <w:r w:rsidR="004940B5" w:rsidRPr="004940B5">
        <w:rPr>
          <w:rFonts w:asciiTheme="majorBidi" w:hAnsiTheme="majorBidi" w:cstheme="majorBidi"/>
          <w:sz w:val="24"/>
          <w:szCs w:val="24"/>
        </w:rPr>
        <w:t>Elyn</w:t>
      </w:r>
      <w:proofErr w:type="spellEnd"/>
      <w:r w:rsidR="004940B5" w:rsidRPr="004940B5">
        <w:rPr>
          <w:rFonts w:asciiTheme="majorBidi" w:hAnsiTheme="majorBidi" w:cstheme="majorBidi"/>
          <w:sz w:val="24"/>
          <w:szCs w:val="24"/>
        </w:rPr>
        <w:t xml:space="preserve"> R Riedel .Mouth-opening device as a treatment modality in trismus patients with head and neck cancer and oral </w:t>
      </w:r>
      <w:proofErr w:type="spellStart"/>
      <w:r w:rsidR="004940B5" w:rsidRPr="004940B5">
        <w:rPr>
          <w:rFonts w:asciiTheme="majorBidi" w:hAnsiTheme="majorBidi" w:cstheme="majorBidi"/>
          <w:sz w:val="24"/>
          <w:szCs w:val="24"/>
        </w:rPr>
        <w:t>submucous</w:t>
      </w:r>
      <w:proofErr w:type="spellEnd"/>
      <w:r w:rsidR="004940B5" w:rsidRPr="004940B5">
        <w:rPr>
          <w:rFonts w:asciiTheme="majorBidi" w:hAnsiTheme="majorBidi" w:cstheme="majorBidi"/>
          <w:sz w:val="24"/>
          <w:szCs w:val="24"/>
        </w:rPr>
        <w:t xml:space="preserve"> fibrosis: a prospective stud</w:t>
      </w:r>
      <w:r w:rsidR="002F54FB">
        <w:rPr>
          <w:rFonts w:asciiTheme="majorBidi" w:hAnsiTheme="majorBidi" w:cstheme="majorBidi"/>
          <w:sz w:val="24"/>
          <w:szCs w:val="24"/>
        </w:rPr>
        <w:t>y. Clinic Oral Invest.2019; 23:</w:t>
      </w:r>
      <w:r w:rsidR="004940B5" w:rsidRPr="004940B5">
        <w:rPr>
          <w:rFonts w:asciiTheme="majorBidi" w:hAnsiTheme="majorBidi" w:cstheme="majorBidi"/>
          <w:sz w:val="24"/>
          <w:szCs w:val="24"/>
        </w:rPr>
        <w:t>469–476</w:t>
      </w:r>
    </w:p>
    <w:p w:rsidR="00E12F30" w:rsidRDefault="004940B5" w:rsidP="004940B5">
      <w:pPr>
        <w:rPr>
          <w:rFonts w:asciiTheme="majorBidi" w:hAnsiTheme="majorBidi" w:cstheme="majorBidi"/>
          <w:sz w:val="24"/>
          <w:szCs w:val="24"/>
        </w:rPr>
      </w:pPr>
      <w:r>
        <w:rPr>
          <w:rFonts w:asciiTheme="majorBidi" w:hAnsiTheme="majorBidi" w:cstheme="majorBidi"/>
          <w:sz w:val="24"/>
          <w:szCs w:val="24"/>
        </w:rPr>
        <w:t>12</w:t>
      </w:r>
      <w:proofErr w:type="gramStart"/>
      <w:r>
        <w:rPr>
          <w:rFonts w:asciiTheme="majorBidi" w:hAnsiTheme="majorBidi" w:cstheme="majorBidi"/>
          <w:sz w:val="24"/>
          <w:szCs w:val="24"/>
        </w:rPr>
        <w:t>.</w:t>
      </w:r>
      <w:r w:rsidR="00E12F30" w:rsidRPr="00E12F30">
        <w:rPr>
          <w:rFonts w:asciiTheme="majorBidi" w:hAnsiTheme="majorBidi" w:cstheme="majorBidi"/>
          <w:sz w:val="24"/>
          <w:szCs w:val="24"/>
        </w:rPr>
        <w:t>Dijkstra</w:t>
      </w:r>
      <w:proofErr w:type="gramEnd"/>
      <w:r w:rsidR="00E12F30" w:rsidRPr="00E12F30">
        <w:rPr>
          <w:rFonts w:asciiTheme="majorBidi" w:hAnsiTheme="majorBidi" w:cstheme="majorBidi"/>
          <w:sz w:val="24"/>
          <w:szCs w:val="24"/>
        </w:rPr>
        <w:t xml:space="preserve"> PU, </w:t>
      </w:r>
      <w:proofErr w:type="spellStart"/>
      <w:r w:rsidR="00E12F30" w:rsidRPr="00E12F30">
        <w:rPr>
          <w:rFonts w:asciiTheme="majorBidi" w:hAnsiTheme="majorBidi" w:cstheme="majorBidi"/>
          <w:sz w:val="24"/>
          <w:szCs w:val="24"/>
        </w:rPr>
        <w:t>Sterken</w:t>
      </w:r>
      <w:proofErr w:type="spellEnd"/>
      <w:r w:rsidR="00E12F30" w:rsidRPr="00E12F30">
        <w:rPr>
          <w:rFonts w:asciiTheme="majorBidi" w:hAnsiTheme="majorBidi" w:cstheme="majorBidi"/>
          <w:sz w:val="24"/>
          <w:szCs w:val="24"/>
        </w:rPr>
        <w:t xml:space="preserve"> MW, Pater R, </w:t>
      </w:r>
      <w:proofErr w:type="spellStart"/>
      <w:r w:rsidR="00E12F30" w:rsidRPr="00E12F30">
        <w:rPr>
          <w:rFonts w:asciiTheme="majorBidi" w:hAnsiTheme="majorBidi" w:cstheme="majorBidi"/>
          <w:sz w:val="24"/>
          <w:szCs w:val="24"/>
        </w:rPr>
        <w:t>Spi</w:t>
      </w:r>
      <w:r w:rsidR="002F54FB">
        <w:rPr>
          <w:rFonts w:asciiTheme="majorBidi" w:hAnsiTheme="majorBidi" w:cstheme="majorBidi"/>
          <w:sz w:val="24"/>
          <w:szCs w:val="24"/>
        </w:rPr>
        <w:t>jkervet</w:t>
      </w:r>
      <w:proofErr w:type="spellEnd"/>
      <w:r w:rsidR="002F54FB">
        <w:rPr>
          <w:rFonts w:asciiTheme="majorBidi" w:hAnsiTheme="majorBidi" w:cstheme="majorBidi"/>
          <w:sz w:val="24"/>
          <w:szCs w:val="24"/>
        </w:rPr>
        <w:t xml:space="preserve"> FK, </w:t>
      </w:r>
      <w:proofErr w:type="spellStart"/>
      <w:r w:rsidR="002F54FB">
        <w:rPr>
          <w:rFonts w:asciiTheme="majorBidi" w:hAnsiTheme="majorBidi" w:cstheme="majorBidi"/>
          <w:sz w:val="24"/>
          <w:szCs w:val="24"/>
        </w:rPr>
        <w:t>Roodenburg</w:t>
      </w:r>
      <w:proofErr w:type="spellEnd"/>
      <w:r w:rsidR="002F54FB">
        <w:rPr>
          <w:rFonts w:asciiTheme="majorBidi" w:hAnsiTheme="majorBidi" w:cstheme="majorBidi"/>
          <w:sz w:val="24"/>
          <w:szCs w:val="24"/>
        </w:rPr>
        <w:t xml:space="preserve"> JL.</w:t>
      </w:r>
      <w:r w:rsidR="00E12F30" w:rsidRPr="00E12F30">
        <w:rPr>
          <w:rFonts w:asciiTheme="majorBidi" w:hAnsiTheme="majorBidi" w:cstheme="majorBidi"/>
          <w:sz w:val="24"/>
          <w:szCs w:val="24"/>
        </w:rPr>
        <w:t xml:space="preserve"> Exercise therapy for trismus in head and neck cancer. Oral </w:t>
      </w:r>
      <w:proofErr w:type="spellStart"/>
      <w:r w:rsidR="00E12F30" w:rsidRPr="00E12F30">
        <w:rPr>
          <w:rFonts w:asciiTheme="majorBidi" w:hAnsiTheme="majorBidi" w:cstheme="majorBidi"/>
          <w:sz w:val="24"/>
          <w:szCs w:val="24"/>
        </w:rPr>
        <w:t>Oncol</w:t>
      </w:r>
      <w:proofErr w:type="spellEnd"/>
      <w:r w:rsidR="002F54FB">
        <w:rPr>
          <w:rFonts w:asciiTheme="majorBidi" w:hAnsiTheme="majorBidi" w:cstheme="majorBidi"/>
          <w:sz w:val="24"/>
          <w:szCs w:val="24"/>
        </w:rPr>
        <w:t>.</w:t>
      </w:r>
      <w:r w:rsidR="00E12F30" w:rsidRPr="00E12F30">
        <w:rPr>
          <w:rFonts w:asciiTheme="majorBidi" w:hAnsiTheme="majorBidi" w:cstheme="majorBidi"/>
          <w:sz w:val="24"/>
          <w:szCs w:val="24"/>
        </w:rPr>
        <w:t xml:space="preserve"> </w:t>
      </w:r>
      <w:r w:rsidR="002F54FB">
        <w:rPr>
          <w:rFonts w:asciiTheme="majorBidi" w:hAnsiTheme="majorBidi" w:cstheme="majorBidi"/>
          <w:sz w:val="24"/>
          <w:szCs w:val="24"/>
        </w:rPr>
        <w:t>2007</w:t>
      </w:r>
      <w:proofErr w:type="gramStart"/>
      <w:r w:rsidR="002F54FB">
        <w:rPr>
          <w:rFonts w:asciiTheme="majorBidi" w:hAnsiTheme="majorBidi" w:cstheme="majorBidi"/>
          <w:sz w:val="24"/>
          <w:szCs w:val="24"/>
        </w:rPr>
        <w:t>;</w:t>
      </w:r>
      <w:r w:rsidR="00E12F30" w:rsidRPr="00E12F30">
        <w:rPr>
          <w:rFonts w:asciiTheme="majorBidi" w:hAnsiTheme="majorBidi" w:cstheme="majorBidi"/>
          <w:sz w:val="24"/>
          <w:szCs w:val="24"/>
        </w:rPr>
        <w:t>43:389</w:t>
      </w:r>
      <w:proofErr w:type="gramEnd"/>
      <w:r w:rsidR="00E12F30" w:rsidRPr="00E12F30">
        <w:rPr>
          <w:rFonts w:asciiTheme="majorBidi" w:hAnsiTheme="majorBidi" w:cstheme="majorBidi"/>
          <w:sz w:val="24"/>
          <w:szCs w:val="24"/>
        </w:rPr>
        <w:t>–394</w:t>
      </w:r>
    </w:p>
    <w:p w:rsidR="006428E8" w:rsidRDefault="006428E8" w:rsidP="004940B5">
      <w:pPr>
        <w:rPr>
          <w:rFonts w:asciiTheme="majorBidi" w:hAnsiTheme="majorBidi" w:cstheme="majorBidi"/>
          <w:sz w:val="24"/>
          <w:szCs w:val="24"/>
        </w:rPr>
      </w:pPr>
      <w:r>
        <w:rPr>
          <w:rFonts w:asciiTheme="majorBidi" w:hAnsiTheme="majorBidi" w:cstheme="majorBidi"/>
          <w:sz w:val="24"/>
          <w:szCs w:val="24"/>
        </w:rPr>
        <w:t>13.</w:t>
      </w:r>
      <w:r w:rsidRPr="006428E8">
        <w:t xml:space="preserve"> </w:t>
      </w:r>
      <w:proofErr w:type="spellStart"/>
      <w:r w:rsidRPr="006428E8">
        <w:rPr>
          <w:rFonts w:asciiTheme="majorBidi" w:hAnsiTheme="majorBidi" w:cstheme="majorBidi"/>
          <w:sz w:val="24"/>
          <w:szCs w:val="24"/>
        </w:rPr>
        <w:t>Saracino</w:t>
      </w:r>
      <w:proofErr w:type="spellEnd"/>
      <w:r w:rsidRPr="006428E8">
        <w:rPr>
          <w:rFonts w:asciiTheme="majorBidi" w:hAnsiTheme="majorBidi" w:cstheme="majorBidi"/>
          <w:sz w:val="24"/>
          <w:szCs w:val="24"/>
        </w:rPr>
        <w:t xml:space="preserve">, S., </w:t>
      </w:r>
      <w:proofErr w:type="spellStart"/>
      <w:r w:rsidRPr="006428E8">
        <w:rPr>
          <w:rFonts w:asciiTheme="majorBidi" w:hAnsiTheme="majorBidi" w:cstheme="majorBidi"/>
          <w:sz w:val="24"/>
          <w:szCs w:val="24"/>
        </w:rPr>
        <w:t>Mozzati</w:t>
      </w:r>
      <w:proofErr w:type="spellEnd"/>
      <w:r w:rsidRPr="006428E8">
        <w:rPr>
          <w:rFonts w:asciiTheme="majorBidi" w:hAnsiTheme="majorBidi" w:cstheme="majorBidi"/>
          <w:sz w:val="24"/>
          <w:szCs w:val="24"/>
        </w:rPr>
        <w:t xml:space="preserve">, M., </w:t>
      </w:r>
      <w:proofErr w:type="spellStart"/>
      <w:r w:rsidRPr="006428E8">
        <w:rPr>
          <w:rFonts w:asciiTheme="majorBidi" w:hAnsiTheme="majorBidi" w:cstheme="majorBidi"/>
          <w:sz w:val="24"/>
          <w:szCs w:val="24"/>
        </w:rPr>
        <w:t>Martinasso</w:t>
      </w:r>
      <w:proofErr w:type="spellEnd"/>
      <w:r w:rsidRPr="006428E8">
        <w:rPr>
          <w:rFonts w:asciiTheme="majorBidi" w:hAnsiTheme="majorBidi" w:cstheme="majorBidi"/>
          <w:sz w:val="24"/>
          <w:szCs w:val="24"/>
        </w:rPr>
        <w:t>, G., Pol, R.,</w:t>
      </w:r>
      <w:r w:rsidR="002F54FB">
        <w:rPr>
          <w:rFonts w:asciiTheme="majorBidi" w:hAnsiTheme="majorBidi" w:cstheme="majorBidi"/>
          <w:sz w:val="24"/>
          <w:szCs w:val="24"/>
        </w:rPr>
        <w:t xml:space="preserve"> </w:t>
      </w:r>
      <w:proofErr w:type="spellStart"/>
      <w:r w:rsidR="002F54FB">
        <w:rPr>
          <w:rFonts w:asciiTheme="majorBidi" w:hAnsiTheme="majorBidi" w:cstheme="majorBidi"/>
          <w:sz w:val="24"/>
          <w:szCs w:val="24"/>
        </w:rPr>
        <w:t>Canuto</w:t>
      </w:r>
      <w:proofErr w:type="spellEnd"/>
      <w:r w:rsidR="002F54FB">
        <w:rPr>
          <w:rFonts w:asciiTheme="majorBidi" w:hAnsiTheme="majorBidi" w:cstheme="majorBidi"/>
          <w:sz w:val="24"/>
          <w:szCs w:val="24"/>
        </w:rPr>
        <w:t xml:space="preserve">, R.A., </w:t>
      </w:r>
      <w:proofErr w:type="spellStart"/>
      <w:r w:rsidR="002F54FB">
        <w:rPr>
          <w:rFonts w:asciiTheme="majorBidi" w:hAnsiTheme="majorBidi" w:cstheme="majorBidi"/>
          <w:sz w:val="24"/>
          <w:szCs w:val="24"/>
        </w:rPr>
        <w:t>Muzio</w:t>
      </w:r>
      <w:proofErr w:type="spellEnd"/>
      <w:r w:rsidR="002F54FB">
        <w:rPr>
          <w:rFonts w:asciiTheme="majorBidi" w:hAnsiTheme="majorBidi" w:cstheme="majorBidi"/>
          <w:sz w:val="24"/>
          <w:szCs w:val="24"/>
        </w:rPr>
        <w:t>, G.</w:t>
      </w:r>
      <w:proofErr w:type="gramStart"/>
      <w:r w:rsidR="002F54FB">
        <w:rPr>
          <w:rFonts w:asciiTheme="majorBidi" w:hAnsiTheme="majorBidi" w:cstheme="majorBidi"/>
          <w:sz w:val="24"/>
          <w:szCs w:val="24"/>
        </w:rPr>
        <w:t>,</w:t>
      </w:r>
      <w:proofErr w:type="spellStart"/>
      <w:r w:rsidRPr="006428E8">
        <w:rPr>
          <w:rFonts w:asciiTheme="majorBidi" w:hAnsiTheme="majorBidi" w:cstheme="majorBidi"/>
          <w:sz w:val="24"/>
          <w:szCs w:val="24"/>
        </w:rPr>
        <w:t>Superpulsed</w:t>
      </w:r>
      <w:proofErr w:type="spellEnd"/>
      <w:proofErr w:type="gramEnd"/>
      <w:r w:rsidRPr="006428E8">
        <w:rPr>
          <w:rFonts w:asciiTheme="majorBidi" w:hAnsiTheme="majorBidi" w:cstheme="majorBidi"/>
          <w:sz w:val="24"/>
          <w:szCs w:val="24"/>
        </w:rPr>
        <w:t xml:space="preserve"> laser irradiation increases osteoblast activity via modulation of bone morphogenetic factors. Laser Surg. Med. </w:t>
      </w:r>
      <w:r w:rsidR="002F54FB">
        <w:rPr>
          <w:rFonts w:asciiTheme="majorBidi" w:hAnsiTheme="majorBidi" w:cstheme="majorBidi"/>
          <w:sz w:val="24"/>
          <w:szCs w:val="24"/>
        </w:rPr>
        <w:t>2009</w:t>
      </w:r>
      <w:proofErr w:type="gramStart"/>
      <w:r w:rsidR="002F54FB">
        <w:rPr>
          <w:rFonts w:asciiTheme="majorBidi" w:hAnsiTheme="majorBidi" w:cstheme="majorBidi"/>
          <w:sz w:val="24"/>
          <w:szCs w:val="24"/>
        </w:rPr>
        <w:t>;41</w:t>
      </w:r>
      <w:proofErr w:type="gramEnd"/>
      <w:r w:rsidR="002F54FB">
        <w:rPr>
          <w:rFonts w:asciiTheme="majorBidi" w:hAnsiTheme="majorBidi" w:cstheme="majorBidi"/>
          <w:sz w:val="24"/>
          <w:szCs w:val="24"/>
        </w:rPr>
        <w:t xml:space="preserve"> , 298-</w:t>
      </w:r>
      <w:r w:rsidRPr="006428E8">
        <w:rPr>
          <w:rFonts w:asciiTheme="majorBidi" w:hAnsiTheme="majorBidi" w:cstheme="majorBidi"/>
          <w:sz w:val="24"/>
          <w:szCs w:val="24"/>
        </w:rPr>
        <w:t>304.</w:t>
      </w:r>
    </w:p>
    <w:p w:rsidR="001031B1" w:rsidRDefault="001031B1" w:rsidP="002F54FB">
      <w:pPr>
        <w:rPr>
          <w:rFonts w:asciiTheme="majorBidi" w:hAnsiTheme="majorBidi" w:cstheme="majorBidi"/>
          <w:sz w:val="24"/>
          <w:szCs w:val="24"/>
        </w:rPr>
      </w:pPr>
      <w:r>
        <w:rPr>
          <w:rFonts w:asciiTheme="majorBidi" w:hAnsiTheme="majorBidi" w:cstheme="majorBidi"/>
          <w:sz w:val="24"/>
          <w:szCs w:val="24"/>
        </w:rPr>
        <w:t>14</w:t>
      </w:r>
      <w:proofErr w:type="gramStart"/>
      <w:r>
        <w:rPr>
          <w:rFonts w:asciiTheme="majorBidi" w:hAnsiTheme="majorBidi" w:cstheme="majorBidi"/>
          <w:sz w:val="24"/>
          <w:szCs w:val="24"/>
        </w:rPr>
        <w:t>.</w:t>
      </w:r>
      <w:r w:rsidR="002F54FB">
        <w:rPr>
          <w:rFonts w:asciiTheme="majorBidi" w:hAnsiTheme="majorBidi" w:cstheme="majorBidi"/>
          <w:sz w:val="24"/>
          <w:szCs w:val="24"/>
        </w:rPr>
        <w:t>Aras</w:t>
      </w:r>
      <w:proofErr w:type="gramEnd"/>
      <w:r w:rsidR="002F54FB">
        <w:rPr>
          <w:rFonts w:asciiTheme="majorBidi" w:hAnsiTheme="majorBidi" w:cstheme="majorBidi"/>
          <w:sz w:val="24"/>
          <w:szCs w:val="24"/>
        </w:rPr>
        <w:t xml:space="preserve">, M.H., </w:t>
      </w:r>
      <w:proofErr w:type="spellStart"/>
      <w:r w:rsidR="002F54FB">
        <w:rPr>
          <w:rFonts w:asciiTheme="majorBidi" w:hAnsiTheme="majorBidi" w:cstheme="majorBidi"/>
          <w:sz w:val="24"/>
          <w:szCs w:val="24"/>
        </w:rPr>
        <w:t>Güngo€rmüs</w:t>
      </w:r>
      <w:proofErr w:type="spellEnd"/>
      <w:r w:rsidR="002F54FB">
        <w:rPr>
          <w:rFonts w:asciiTheme="majorBidi" w:hAnsiTheme="majorBidi" w:cstheme="majorBidi"/>
          <w:sz w:val="24"/>
          <w:szCs w:val="24"/>
        </w:rPr>
        <w:t>¸ , M.</w:t>
      </w:r>
      <w:r w:rsidRPr="001031B1">
        <w:rPr>
          <w:rFonts w:asciiTheme="majorBidi" w:hAnsiTheme="majorBidi" w:cstheme="majorBidi"/>
          <w:sz w:val="24"/>
          <w:szCs w:val="24"/>
        </w:rPr>
        <w:t>. Placebo-controlled randomized clinical trial of the effect two different low-level laser therapies (LLLT</w:t>
      </w:r>
      <w:proofErr w:type="gramStart"/>
      <w:r w:rsidRPr="001031B1">
        <w:rPr>
          <w:rFonts w:asciiTheme="majorBidi" w:hAnsiTheme="majorBidi" w:cstheme="majorBidi"/>
          <w:sz w:val="24"/>
          <w:szCs w:val="24"/>
        </w:rPr>
        <w:t>)</w:t>
      </w:r>
      <w:proofErr w:type="spellStart"/>
      <w:r w:rsidRPr="001031B1">
        <w:rPr>
          <w:rFonts w:asciiTheme="majorBidi" w:hAnsiTheme="majorBidi" w:cstheme="majorBidi"/>
          <w:sz w:val="24"/>
          <w:szCs w:val="24"/>
        </w:rPr>
        <w:t>dintraoral</w:t>
      </w:r>
      <w:proofErr w:type="spellEnd"/>
      <w:proofErr w:type="gramEnd"/>
      <w:r w:rsidRPr="001031B1">
        <w:rPr>
          <w:rFonts w:asciiTheme="majorBidi" w:hAnsiTheme="majorBidi" w:cstheme="majorBidi"/>
          <w:sz w:val="24"/>
          <w:szCs w:val="24"/>
        </w:rPr>
        <w:t xml:space="preserve"> and extra- </w:t>
      </w:r>
      <w:proofErr w:type="spellStart"/>
      <w:r w:rsidRPr="001031B1">
        <w:rPr>
          <w:rFonts w:asciiTheme="majorBidi" w:hAnsiTheme="majorBidi" w:cstheme="majorBidi"/>
          <w:sz w:val="24"/>
          <w:szCs w:val="24"/>
        </w:rPr>
        <w:t>oraldon</w:t>
      </w:r>
      <w:proofErr w:type="spellEnd"/>
      <w:r w:rsidRPr="001031B1">
        <w:rPr>
          <w:rFonts w:asciiTheme="majorBidi" w:hAnsiTheme="majorBidi" w:cstheme="majorBidi"/>
          <w:sz w:val="24"/>
          <w:szCs w:val="24"/>
        </w:rPr>
        <w:t xml:space="preserve"> trismus and facial swelling following surgical extraction of the lower third molar. Laser Med. Sci. </w:t>
      </w:r>
      <w:r w:rsidR="002F54FB">
        <w:rPr>
          <w:rFonts w:asciiTheme="majorBidi" w:hAnsiTheme="majorBidi" w:cstheme="majorBidi"/>
          <w:sz w:val="24"/>
          <w:szCs w:val="24"/>
        </w:rPr>
        <w:t>2010</w:t>
      </w:r>
      <w:proofErr w:type="gramStart"/>
      <w:r w:rsidR="002F54FB">
        <w:rPr>
          <w:rFonts w:asciiTheme="majorBidi" w:hAnsiTheme="majorBidi" w:cstheme="majorBidi"/>
          <w:sz w:val="24"/>
          <w:szCs w:val="24"/>
        </w:rPr>
        <w:t>;25</w:t>
      </w:r>
      <w:proofErr w:type="gramEnd"/>
      <w:r w:rsidR="002F54FB">
        <w:rPr>
          <w:rFonts w:asciiTheme="majorBidi" w:hAnsiTheme="majorBidi" w:cstheme="majorBidi"/>
          <w:sz w:val="24"/>
          <w:szCs w:val="24"/>
        </w:rPr>
        <w:t>: 641-</w:t>
      </w:r>
      <w:r w:rsidRPr="001031B1">
        <w:rPr>
          <w:rFonts w:asciiTheme="majorBidi" w:hAnsiTheme="majorBidi" w:cstheme="majorBidi"/>
          <w:sz w:val="24"/>
          <w:szCs w:val="24"/>
        </w:rPr>
        <w:t>645</w:t>
      </w:r>
    </w:p>
    <w:p w:rsidR="002F54FB" w:rsidRDefault="001031B1" w:rsidP="002F54FB">
      <w:pPr>
        <w:rPr>
          <w:rFonts w:asciiTheme="majorBidi" w:hAnsiTheme="majorBidi" w:cstheme="majorBidi"/>
          <w:sz w:val="24"/>
          <w:szCs w:val="24"/>
        </w:rPr>
      </w:pPr>
      <w:r>
        <w:rPr>
          <w:rFonts w:asciiTheme="majorBidi" w:hAnsiTheme="majorBidi" w:cstheme="majorBidi"/>
          <w:sz w:val="24"/>
          <w:szCs w:val="24"/>
        </w:rPr>
        <w:t>15.</w:t>
      </w:r>
      <w:r w:rsidRPr="001031B1">
        <w:t xml:space="preserve"> </w:t>
      </w:r>
      <w:r w:rsidR="002F54FB">
        <w:rPr>
          <w:rFonts w:asciiTheme="majorBidi" w:hAnsiTheme="majorBidi" w:cstheme="majorBidi"/>
          <w:sz w:val="24"/>
          <w:szCs w:val="24"/>
        </w:rPr>
        <w:t>Ross, G., Ross, A.</w:t>
      </w:r>
      <w:r w:rsidRPr="001031B1">
        <w:rPr>
          <w:rFonts w:asciiTheme="majorBidi" w:hAnsiTheme="majorBidi" w:cstheme="majorBidi"/>
          <w:sz w:val="24"/>
          <w:szCs w:val="24"/>
        </w:rPr>
        <w:t xml:space="preserve"> Low level lasers in dentistry. Gen. Dent.</w:t>
      </w:r>
      <w:r w:rsidR="002F54FB">
        <w:rPr>
          <w:rFonts w:asciiTheme="majorBidi" w:hAnsiTheme="majorBidi" w:cstheme="majorBidi"/>
          <w:sz w:val="24"/>
          <w:szCs w:val="24"/>
        </w:rPr>
        <w:t xml:space="preserve">2008; </w:t>
      </w:r>
      <w:proofErr w:type="gramStart"/>
      <w:r w:rsidR="002F54FB">
        <w:rPr>
          <w:rFonts w:asciiTheme="majorBidi" w:hAnsiTheme="majorBidi" w:cstheme="majorBidi"/>
          <w:sz w:val="24"/>
          <w:szCs w:val="24"/>
        </w:rPr>
        <w:t>56 :</w:t>
      </w:r>
      <w:proofErr w:type="gramEnd"/>
      <w:r w:rsidR="002F54FB">
        <w:rPr>
          <w:rFonts w:asciiTheme="majorBidi" w:hAnsiTheme="majorBidi" w:cstheme="majorBidi"/>
          <w:sz w:val="24"/>
          <w:szCs w:val="24"/>
        </w:rPr>
        <w:t xml:space="preserve"> 629-</w:t>
      </w:r>
      <w:r w:rsidRPr="001031B1">
        <w:rPr>
          <w:rFonts w:asciiTheme="majorBidi" w:hAnsiTheme="majorBidi" w:cstheme="majorBidi"/>
          <w:sz w:val="24"/>
          <w:szCs w:val="24"/>
        </w:rPr>
        <w:t xml:space="preserve">634. </w:t>
      </w:r>
    </w:p>
    <w:p w:rsidR="001031B1" w:rsidRDefault="001031B1" w:rsidP="005D00E2">
      <w:pPr>
        <w:rPr>
          <w:rFonts w:asciiTheme="majorBidi" w:hAnsiTheme="majorBidi" w:cstheme="majorBidi"/>
          <w:sz w:val="24"/>
          <w:szCs w:val="24"/>
        </w:rPr>
      </w:pPr>
      <w:r>
        <w:rPr>
          <w:rFonts w:asciiTheme="majorBidi" w:hAnsiTheme="majorBidi" w:cstheme="majorBidi"/>
          <w:sz w:val="24"/>
          <w:szCs w:val="24"/>
        </w:rPr>
        <w:t>16.</w:t>
      </w:r>
      <w:r w:rsidRPr="001031B1">
        <w:t xml:space="preserve"> </w:t>
      </w:r>
      <w:r w:rsidRPr="001031B1">
        <w:rPr>
          <w:rFonts w:asciiTheme="majorBidi" w:hAnsiTheme="majorBidi" w:cstheme="majorBidi"/>
          <w:sz w:val="24"/>
          <w:szCs w:val="24"/>
        </w:rPr>
        <w:t xml:space="preserve">Ferrante, M., </w:t>
      </w:r>
      <w:proofErr w:type="spellStart"/>
      <w:r w:rsidRPr="001031B1">
        <w:rPr>
          <w:rFonts w:asciiTheme="majorBidi" w:hAnsiTheme="majorBidi" w:cstheme="majorBidi"/>
          <w:sz w:val="24"/>
          <w:szCs w:val="24"/>
        </w:rPr>
        <w:t>Petrini</w:t>
      </w:r>
      <w:proofErr w:type="spellEnd"/>
      <w:r w:rsidRPr="001031B1">
        <w:rPr>
          <w:rFonts w:asciiTheme="majorBidi" w:hAnsiTheme="majorBidi" w:cstheme="majorBidi"/>
          <w:sz w:val="24"/>
          <w:szCs w:val="24"/>
        </w:rPr>
        <w:t xml:space="preserve">, M., </w:t>
      </w:r>
      <w:proofErr w:type="spellStart"/>
      <w:r w:rsidRPr="001031B1">
        <w:rPr>
          <w:rFonts w:asciiTheme="majorBidi" w:hAnsiTheme="majorBidi" w:cstheme="majorBidi"/>
          <w:sz w:val="24"/>
          <w:szCs w:val="24"/>
        </w:rPr>
        <w:t>Trentini</w:t>
      </w:r>
      <w:proofErr w:type="spellEnd"/>
      <w:r w:rsidRPr="001031B1">
        <w:rPr>
          <w:rFonts w:asciiTheme="majorBidi" w:hAnsiTheme="majorBidi" w:cstheme="majorBidi"/>
          <w:sz w:val="24"/>
          <w:szCs w:val="24"/>
        </w:rPr>
        <w:t xml:space="preserve">, P., </w:t>
      </w:r>
      <w:proofErr w:type="spellStart"/>
      <w:r w:rsidRPr="001031B1">
        <w:rPr>
          <w:rFonts w:asciiTheme="majorBidi" w:hAnsiTheme="majorBidi" w:cstheme="majorBidi"/>
          <w:sz w:val="24"/>
          <w:szCs w:val="24"/>
        </w:rPr>
        <w:t>Perfetti</w:t>
      </w:r>
      <w:proofErr w:type="spellEnd"/>
      <w:r w:rsidRPr="001031B1">
        <w:rPr>
          <w:rFonts w:asciiTheme="majorBidi" w:hAnsiTheme="majorBidi" w:cstheme="majorBidi"/>
          <w:sz w:val="24"/>
          <w:szCs w:val="24"/>
        </w:rPr>
        <w:t xml:space="preserve">, G., </w:t>
      </w:r>
      <w:proofErr w:type="spellStart"/>
      <w:r w:rsidRPr="001031B1">
        <w:rPr>
          <w:rFonts w:asciiTheme="majorBidi" w:hAnsiTheme="majorBidi" w:cstheme="majorBidi"/>
          <w:sz w:val="24"/>
          <w:szCs w:val="24"/>
        </w:rPr>
        <w:t>Spoto</w:t>
      </w:r>
      <w:proofErr w:type="spellEnd"/>
      <w:r w:rsidRPr="001031B1">
        <w:rPr>
          <w:rFonts w:asciiTheme="majorBidi" w:hAnsiTheme="majorBidi" w:cstheme="majorBidi"/>
          <w:sz w:val="24"/>
          <w:szCs w:val="24"/>
        </w:rPr>
        <w:t xml:space="preserve">, </w:t>
      </w:r>
      <w:proofErr w:type="gramStart"/>
      <w:r w:rsidRPr="001031B1">
        <w:rPr>
          <w:rFonts w:asciiTheme="majorBidi" w:hAnsiTheme="majorBidi" w:cstheme="majorBidi"/>
          <w:sz w:val="24"/>
          <w:szCs w:val="24"/>
        </w:rPr>
        <w:t>G..</w:t>
      </w:r>
      <w:proofErr w:type="gramEnd"/>
      <w:r w:rsidRPr="001031B1">
        <w:rPr>
          <w:rFonts w:asciiTheme="majorBidi" w:hAnsiTheme="majorBidi" w:cstheme="majorBidi"/>
          <w:sz w:val="24"/>
          <w:szCs w:val="24"/>
        </w:rPr>
        <w:t xml:space="preserve"> Effect of low-level laser therapy after extraction of impacted lower third molars. Laser Med. Sci. </w:t>
      </w:r>
      <w:r w:rsidR="005D00E2">
        <w:rPr>
          <w:rFonts w:asciiTheme="majorBidi" w:hAnsiTheme="majorBidi" w:cstheme="majorBidi"/>
          <w:sz w:val="24"/>
          <w:szCs w:val="24"/>
        </w:rPr>
        <w:t>2013</w:t>
      </w:r>
      <w:proofErr w:type="gramStart"/>
      <w:r w:rsidR="005D00E2">
        <w:rPr>
          <w:rFonts w:asciiTheme="majorBidi" w:hAnsiTheme="majorBidi" w:cstheme="majorBidi"/>
          <w:sz w:val="24"/>
          <w:szCs w:val="24"/>
        </w:rPr>
        <w:t>;28</w:t>
      </w:r>
      <w:proofErr w:type="gramEnd"/>
      <w:r w:rsidR="005D00E2">
        <w:rPr>
          <w:rFonts w:asciiTheme="majorBidi" w:hAnsiTheme="majorBidi" w:cstheme="majorBidi"/>
          <w:sz w:val="24"/>
          <w:szCs w:val="24"/>
        </w:rPr>
        <w:t xml:space="preserve"> : 845-</w:t>
      </w:r>
      <w:r w:rsidRPr="001031B1">
        <w:rPr>
          <w:rFonts w:asciiTheme="majorBidi" w:hAnsiTheme="majorBidi" w:cstheme="majorBidi"/>
          <w:sz w:val="24"/>
          <w:szCs w:val="24"/>
        </w:rPr>
        <w:t>849.</w:t>
      </w:r>
    </w:p>
    <w:p w:rsidR="001031B1" w:rsidRDefault="001031B1" w:rsidP="001031B1">
      <w:pPr>
        <w:rPr>
          <w:rFonts w:asciiTheme="majorBidi" w:hAnsiTheme="majorBidi" w:cstheme="majorBidi"/>
          <w:sz w:val="24"/>
          <w:szCs w:val="24"/>
        </w:rPr>
      </w:pPr>
      <w:r>
        <w:rPr>
          <w:rFonts w:asciiTheme="majorBidi" w:hAnsiTheme="majorBidi" w:cstheme="majorBidi"/>
          <w:sz w:val="24"/>
          <w:szCs w:val="24"/>
        </w:rPr>
        <w:t>17.</w:t>
      </w:r>
      <w:r w:rsidRPr="001031B1">
        <w:t xml:space="preserve"> </w:t>
      </w:r>
      <w:r w:rsidRPr="001031B1">
        <w:rPr>
          <w:rFonts w:asciiTheme="majorBidi" w:hAnsiTheme="majorBidi" w:cstheme="majorBidi"/>
          <w:sz w:val="24"/>
          <w:szCs w:val="24"/>
        </w:rPr>
        <w:t xml:space="preserve">John, S.S., </w:t>
      </w:r>
      <w:proofErr w:type="spellStart"/>
      <w:r w:rsidRPr="001031B1">
        <w:rPr>
          <w:rFonts w:asciiTheme="majorBidi" w:hAnsiTheme="majorBidi" w:cstheme="majorBidi"/>
          <w:sz w:val="24"/>
          <w:szCs w:val="24"/>
        </w:rPr>
        <w:t>Mohanty</w:t>
      </w:r>
      <w:proofErr w:type="spellEnd"/>
      <w:r w:rsidRPr="001031B1">
        <w:rPr>
          <w:rFonts w:asciiTheme="majorBidi" w:hAnsiTheme="majorBidi" w:cstheme="majorBidi"/>
          <w:sz w:val="24"/>
          <w:szCs w:val="24"/>
        </w:rPr>
        <w:t>, S., Chaudhary, Z., Sharma,</w:t>
      </w:r>
      <w:r w:rsidR="005D00E2">
        <w:rPr>
          <w:rFonts w:asciiTheme="majorBidi" w:hAnsiTheme="majorBidi" w:cstheme="majorBidi"/>
          <w:sz w:val="24"/>
          <w:szCs w:val="24"/>
        </w:rPr>
        <w:t xml:space="preserve"> P., </w:t>
      </w:r>
      <w:proofErr w:type="spellStart"/>
      <w:r w:rsidR="005D00E2">
        <w:rPr>
          <w:rFonts w:asciiTheme="majorBidi" w:hAnsiTheme="majorBidi" w:cstheme="majorBidi"/>
          <w:sz w:val="24"/>
          <w:szCs w:val="24"/>
        </w:rPr>
        <w:t>Kumari</w:t>
      </w:r>
      <w:proofErr w:type="spellEnd"/>
      <w:r w:rsidR="005D00E2">
        <w:rPr>
          <w:rFonts w:asciiTheme="majorBidi" w:hAnsiTheme="majorBidi" w:cstheme="majorBidi"/>
          <w:sz w:val="24"/>
          <w:szCs w:val="24"/>
        </w:rPr>
        <w:t xml:space="preserve">, S., </w:t>
      </w:r>
      <w:proofErr w:type="spellStart"/>
      <w:r w:rsidR="005D00E2">
        <w:rPr>
          <w:rFonts w:asciiTheme="majorBidi" w:hAnsiTheme="majorBidi" w:cstheme="majorBidi"/>
          <w:sz w:val="24"/>
          <w:szCs w:val="24"/>
        </w:rPr>
        <w:t>Verma</w:t>
      </w:r>
      <w:proofErr w:type="spellEnd"/>
      <w:r w:rsidR="005D00E2">
        <w:rPr>
          <w:rFonts w:asciiTheme="majorBidi" w:hAnsiTheme="majorBidi" w:cstheme="majorBidi"/>
          <w:sz w:val="24"/>
          <w:szCs w:val="24"/>
        </w:rPr>
        <w:t>, A</w:t>
      </w:r>
      <w:r w:rsidRPr="001031B1">
        <w:rPr>
          <w:rFonts w:asciiTheme="majorBidi" w:hAnsiTheme="majorBidi" w:cstheme="majorBidi"/>
          <w:sz w:val="24"/>
          <w:szCs w:val="24"/>
        </w:rPr>
        <w:t xml:space="preserve">. Comparative evaluation of Low Level Laser Therapy and cryotherapy in pain control and wound healing following orthodontic tooth extraction: a double blind study. J. </w:t>
      </w:r>
      <w:proofErr w:type="spellStart"/>
      <w:r w:rsidRPr="001031B1">
        <w:rPr>
          <w:rFonts w:asciiTheme="majorBidi" w:hAnsiTheme="majorBidi" w:cstheme="majorBidi"/>
          <w:sz w:val="24"/>
          <w:szCs w:val="24"/>
        </w:rPr>
        <w:t>Cranio</w:t>
      </w:r>
      <w:proofErr w:type="spellEnd"/>
      <w:r w:rsidRPr="001031B1">
        <w:rPr>
          <w:rFonts w:asciiTheme="majorBidi" w:hAnsiTheme="majorBidi" w:cstheme="majorBidi"/>
          <w:sz w:val="24"/>
          <w:szCs w:val="24"/>
        </w:rPr>
        <w:t>-</w:t>
      </w:r>
      <w:proofErr w:type="spellStart"/>
      <w:r w:rsidRPr="001031B1">
        <w:rPr>
          <w:rFonts w:asciiTheme="majorBidi" w:hAnsiTheme="majorBidi" w:cstheme="majorBidi"/>
          <w:sz w:val="24"/>
          <w:szCs w:val="24"/>
        </w:rPr>
        <w:t>Maxillo</w:t>
      </w:r>
      <w:proofErr w:type="spellEnd"/>
      <w:r w:rsidRPr="001031B1">
        <w:rPr>
          <w:rFonts w:asciiTheme="majorBidi" w:hAnsiTheme="majorBidi" w:cstheme="majorBidi"/>
          <w:sz w:val="24"/>
          <w:szCs w:val="24"/>
        </w:rPr>
        <w:t xml:space="preserve">-Fac. Surg. </w:t>
      </w:r>
      <w:r w:rsidR="005D00E2">
        <w:rPr>
          <w:rFonts w:asciiTheme="majorBidi" w:hAnsiTheme="majorBidi" w:cstheme="majorBidi"/>
          <w:sz w:val="24"/>
          <w:szCs w:val="24"/>
        </w:rPr>
        <w:t>2020</w:t>
      </w:r>
      <w:proofErr w:type="gramStart"/>
      <w:r w:rsidR="005D00E2">
        <w:rPr>
          <w:rFonts w:asciiTheme="majorBidi" w:hAnsiTheme="majorBidi" w:cstheme="majorBidi"/>
          <w:sz w:val="24"/>
          <w:szCs w:val="24"/>
        </w:rPr>
        <w:t>;48</w:t>
      </w:r>
      <w:proofErr w:type="gramEnd"/>
      <w:r w:rsidR="005D00E2">
        <w:rPr>
          <w:rFonts w:asciiTheme="majorBidi" w:hAnsiTheme="majorBidi" w:cstheme="majorBidi"/>
          <w:sz w:val="24"/>
          <w:szCs w:val="24"/>
        </w:rPr>
        <w:t xml:space="preserve"> :251-</w:t>
      </w:r>
      <w:r w:rsidRPr="001031B1">
        <w:rPr>
          <w:rFonts w:asciiTheme="majorBidi" w:hAnsiTheme="majorBidi" w:cstheme="majorBidi"/>
          <w:sz w:val="24"/>
          <w:szCs w:val="24"/>
        </w:rPr>
        <w:t>260.</w:t>
      </w:r>
    </w:p>
    <w:p w:rsidR="001031B1" w:rsidRDefault="001031B1" w:rsidP="005D00E2">
      <w:pPr>
        <w:rPr>
          <w:rFonts w:asciiTheme="majorBidi" w:hAnsiTheme="majorBidi" w:cstheme="majorBidi"/>
          <w:sz w:val="24"/>
          <w:szCs w:val="24"/>
        </w:rPr>
      </w:pPr>
      <w:r>
        <w:rPr>
          <w:rFonts w:asciiTheme="majorBidi" w:hAnsiTheme="majorBidi" w:cstheme="majorBidi"/>
          <w:sz w:val="24"/>
          <w:szCs w:val="24"/>
        </w:rPr>
        <w:t>18.</w:t>
      </w:r>
      <w:r w:rsidRPr="001031B1">
        <w:t xml:space="preserve"> </w:t>
      </w:r>
      <w:proofErr w:type="spellStart"/>
      <w:r w:rsidRPr="001031B1">
        <w:rPr>
          <w:rFonts w:asciiTheme="majorBidi" w:hAnsiTheme="majorBidi" w:cstheme="majorBidi"/>
          <w:sz w:val="24"/>
          <w:szCs w:val="24"/>
        </w:rPr>
        <w:t>Yuca</w:t>
      </w:r>
      <w:proofErr w:type="spellEnd"/>
      <w:r w:rsidRPr="001031B1">
        <w:rPr>
          <w:rFonts w:asciiTheme="majorBidi" w:hAnsiTheme="majorBidi" w:cstheme="majorBidi"/>
          <w:sz w:val="24"/>
          <w:szCs w:val="24"/>
        </w:rPr>
        <w:t xml:space="preserve">, Y., </w:t>
      </w:r>
      <w:proofErr w:type="spellStart"/>
      <w:r w:rsidRPr="001031B1">
        <w:rPr>
          <w:rFonts w:asciiTheme="majorBidi" w:hAnsiTheme="majorBidi" w:cstheme="majorBidi"/>
          <w:sz w:val="24"/>
          <w:szCs w:val="24"/>
        </w:rPr>
        <w:t>Yucesoy</w:t>
      </w:r>
      <w:proofErr w:type="spellEnd"/>
      <w:r w:rsidR="005D00E2">
        <w:rPr>
          <w:rFonts w:asciiTheme="majorBidi" w:hAnsiTheme="majorBidi" w:cstheme="majorBidi"/>
          <w:sz w:val="24"/>
          <w:szCs w:val="24"/>
        </w:rPr>
        <w:t xml:space="preserve">, T., </w:t>
      </w:r>
      <w:proofErr w:type="spellStart"/>
      <w:r w:rsidR="005D00E2">
        <w:rPr>
          <w:rFonts w:asciiTheme="majorBidi" w:hAnsiTheme="majorBidi" w:cstheme="majorBidi"/>
          <w:sz w:val="24"/>
          <w:szCs w:val="24"/>
        </w:rPr>
        <w:t>Tok</w:t>
      </w:r>
      <w:proofErr w:type="spellEnd"/>
      <w:r w:rsidR="005D00E2">
        <w:rPr>
          <w:rFonts w:asciiTheme="majorBidi" w:hAnsiTheme="majorBidi" w:cstheme="majorBidi"/>
          <w:sz w:val="24"/>
          <w:szCs w:val="24"/>
        </w:rPr>
        <w:t xml:space="preserve">, O.E., </w:t>
      </w:r>
      <w:proofErr w:type="spellStart"/>
      <w:r w:rsidR="005D00E2">
        <w:rPr>
          <w:rFonts w:asciiTheme="majorBidi" w:hAnsiTheme="majorBidi" w:cstheme="majorBidi"/>
          <w:sz w:val="24"/>
          <w:szCs w:val="24"/>
        </w:rPr>
        <w:t>Alkan</w:t>
      </w:r>
      <w:proofErr w:type="spellEnd"/>
      <w:r w:rsidR="005D00E2">
        <w:rPr>
          <w:rFonts w:asciiTheme="majorBidi" w:hAnsiTheme="majorBidi" w:cstheme="majorBidi"/>
          <w:sz w:val="24"/>
          <w:szCs w:val="24"/>
        </w:rPr>
        <w:t>, A</w:t>
      </w:r>
      <w:r w:rsidRPr="001031B1">
        <w:rPr>
          <w:rFonts w:asciiTheme="majorBidi" w:hAnsiTheme="majorBidi" w:cstheme="majorBidi"/>
          <w:sz w:val="24"/>
          <w:szCs w:val="24"/>
        </w:rPr>
        <w:t xml:space="preserve">. The efﬁciency of ozone therapy and low-level laser therapy in rat facial nerve injury. J. </w:t>
      </w:r>
      <w:proofErr w:type="spellStart"/>
      <w:r w:rsidRPr="001031B1">
        <w:rPr>
          <w:rFonts w:asciiTheme="majorBidi" w:hAnsiTheme="majorBidi" w:cstheme="majorBidi"/>
          <w:sz w:val="24"/>
          <w:szCs w:val="24"/>
        </w:rPr>
        <w:t>Cranio</w:t>
      </w:r>
      <w:proofErr w:type="spellEnd"/>
      <w:r w:rsidRPr="001031B1">
        <w:rPr>
          <w:rFonts w:asciiTheme="majorBidi" w:hAnsiTheme="majorBidi" w:cstheme="majorBidi"/>
          <w:sz w:val="24"/>
          <w:szCs w:val="24"/>
        </w:rPr>
        <w:t xml:space="preserve">-Maxillofacial Surg. </w:t>
      </w:r>
      <w:r w:rsidR="005D00E2">
        <w:rPr>
          <w:rFonts w:asciiTheme="majorBidi" w:hAnsiTheme="majorBidi" w:cstheme="majorBidi"/>
          <w:sz w:val="24"/>
          <w:szCs w:val="24"/>
        </w:rPr>
        <w:t>2020</w:t>
      </w:r>
      <w:proofErr w:type="gramStart"/>
      <w:r w:rsidR="005D00E2">
        <w:rPr>
          <w:rFonts w:asciiTheme="majorBidi" w:hAnsiTheme="majorBidi" w:cstheme="majorBidi"/>
          <w:sz w:val="24"/>
          <w:szCs w:val="24"/>
        </w:rPr>
        <w:t>;48</w:t>
      </w:r>
      <w:proofErr w:type="gramEnd"/>
      <w:r w:rsidR="005D00E2">
        <w:rPr>
          <w:rFonts w:asciiTheme="majorBidi" w:hAnsiTheme="majorBidi" w:cstheme="majorBidi"/>
          <w:sz w:val="24"/>
          <w:szCs w:val="24"/>
        </w:rPr>
        <w:t xml:space="preserve"> : 308-</w:t>
      </w:r>
      <w:r w:rsidRPr="001031B1">
        <w:rPr>
          <w:rFonts w:asciiTheme="majorBidi" w:hAnsiTheme="majorBidi" w:cstheme="majorBidi"/>
          <w:sz w:val="24"/>
          <w:szCs w:val="24"/>
        </w:rPr>
        <w:t>314.</w:t>
      </w:r>
    </w:p>
    <w:p w:rsidR="00F945FC" w:rsidRPr="00F945FC" w:rsidRDefault="005D2A9E" w:rsidP="00F945FC">
      <w:pPr>
        <w:rPr>
          <w:rFonts w:asciiTheme="majorBidi" w:hAnsiTheme="majorBidi" w:cstheme="majorBidi"/>
          <w:sz w:val="24"/>
          <w:szCs w:val="24"/>
        </w:rPr>
      </w:pPr>
      <w:r>
        <w:rPr>
          <w:rFonts w:asciiTheme="majorBidi" w:hAnsiTheme="majorBidi" w:cstheme="majorBidi"/>
          <w:sz w:val="24"/>
          <w:szCs w:val="24"/>
        </w:rPr>
        <w:t>19</w:t>
      </w:r>
      <w:proofErr w:type="gramStart"/>
      <w:r w:rsidR="00F945FC">
        <w:rPr>
          <w:rFonts w:asciiTheme="majorBidi" w:hAnsiTheme="majorBidi" w:cstheme="majorBidi"/>
          <w:sz w:val="24"/>
          <w:szCs w:val="24"/>
        </w:rPr>
        <w:t>.</w:t>
      </w:r>
      <w:r w:rsidR="00F945FC" w:rsidRPr="00F945FC">
        <w:rPr>
          <w:rFonts w:asciiTheme="majorBidi" w:hAnsiTheme="majorBidi" w:cstheme="majorBidi"/>
          <w:sz w:val="24"/>
          <w:szCs w:val="24"/>
        </w:rPr>
        <w:t>Venancio</w:t>
      </w:r>
      <w:proofErr w:type="gramEnd"/>
      <w:r w:rsidR="00F945FC" w:rsidRPr="00F945FC">
        <w:rPr>
          <w:rFonts w:asciiTheme="majorBidi" w:hAnsiTheme="majorBidi" w:cstheme="majorBidi"/>
          <w:sz w:val="24"/>
          <w:szCs w:val="24"/>
        </w:rPr>
        <w:t xml:space="preserve"> RA, </w:t>
      </w:r>
      <w:proofErr w:type="spellStart"/>
      <w:r w:rsidR="00F945FC" w:rsidRPr="00F945FC">
        <w:rPr>
          <w:rFonts w:asciiTheme="majorBidi" w:hAnsiTheme="majorBidi" w:cstheme="majorBidi"/>
          <w:sz w:val="24"/>
          <w:szCs w:val="24"/>
        </w:rPr>
        <w:t>Camparis</w:t>
      </w:r>
      <w:proofErr w:type="spellEnd"/>
      <w:r w:rsidR="00F945FC" w:rsidRPr="00F945FC">
        <w:rPr>
          <w:rFonts w:asciiTheme="majorBidi" w:hAnsiTheme="majorBidi" w:cstheme="majorBidi"/>
          <w:sz w:val="24"/>
          <w:szCs w:val="24"/>
        </w:rPr>
        <w:t xml:space="preserve"> CM, </w:t>
      </w:r>
      <w:proofErr w:type="spellStart"/>
      <w:r w:rsidR="00F945FC" w:rsidRPr="00F945FC">
        <w:rPr>
          <w:rFonts w:asciiTheme="majorBidi" w:hAnsiTheme="majorBidi" w:cstheme="majorBidi"/>
          <w:sz w:val="24"/>
          <w:szCs w:val="24"/>
        </w:rPr>
        <w:t>Lizarell</w:t>
      </w:r>
      <w:r w:rsidR="005D00E2">
        <w:rPr>
          <w:rFonts w:asciiTheme="majorBidi" w:hAnsiTheme="majorBidi" w:cstheme="majorBidi"/>
          <w:sz w:val="24"/>
          <w:szCs w:val="24"/>
        </w:rPr>
        <w:t>i</w:t>
      </w:r>
      <w:proofErr w:type="spellEnd"/>
      <w:r w:rsidR="005D00E2">
        <w:rPr>
          <w:rFonts w:asciiTheme="majorBidi" w:hAnsiTheme="majorBidi" w:cstheme="majorBidi"/>
          <w:sz w:val="24"/>
          <w:szCs w:val="24"/>
        </w:rPr>
        <w:t xml:space="preserve"> RF. Low intensity laser ther</w:t>
      </w:r>
      <w:r w:rsidR="00F945FC" w:rsidRPr="00F945FC">
        <w:rPr>
          <w:rFonts w:asciiTheme="majorBidi" w:hAnsiTheme="majorBidi" w:cstheme="majorBidi"/>
          <w:sz w:val="24"/>
          <w:szCs w:val="24"/>
        </w:rPr>
        <w:t xml:space="preserve">apy in the treatment of </w:t>
      </w:r>
      <w:proofErr w:type="spellStart"/>
      <w:r w:rsidR="00F945FC" w:rsidRPr="00F945FC">
        <w:rPr>
          <w:rFonts w:asciiTheme="majorBidi" w:hAnsiTheme="majorBidi" w:cstheme="majorBidi"/>
          <w:sz w:val="24"/>
          <w:szCs w:val="24"/>
        </w:rPr>
        <w:t>temporo</w:t>
      </w:r>
      <w:proofErr w:type="spellEnd"/>
      <w:r w:rsidR="00F945FC" w:rsidRPr="00F945FC">
        <w:rPr>
          <w:rFonts w:asciiTheme="majorBidi" w:hAnsiTheme="majorBidi" w:cstheme="majorBidi"/>
          <w:sz w:val="24"/>
          <w:szCs w:val="24"/>
        </w:rPr>
        <w:t xml:space="preserve">-mandibular disorders: a double- blind study. J Oral </w:t>
      </w:r>
      <w:proofErr w:type="spellStart"/>
      <w:r w:rsidR="00F945FC" w:rsidRPr="00F945FC">
        <w:rPr>
          <w:rFonts w:asciiTheme="majorBidi" w:hAnsiTheme="majorBidi" w:cstheme="majorBidi"/>
          <w:sz w:val="24"/>
          <w:szCs w:val="24"/>
        </w:rPr>
        <w:t>Rehabil</w:t>
      </w:r>
      <w:proofErr w:type="spellEnd"/>
      <w:r w:rsidR="00F945FC" w:rsidRPr="00F945FC">
        <w:rPr>
          <w:rFonts w:asciiTheme="majorBidi" w:hAnsiTheme="majorBidi" w:cstheme="majorBidi"/>
          <w:sz w:val="24"/>
          <w:szCs w:val="24"/>
        </w:rPr>
        <w:t>. 2005</w:t>
      </w:r>
      <w:proofErr w:type="gramStart"/>
      <w:r w:rsidR="00F945FC" w:rsidRPr="00F945FC">
        <w:rPr>
          <w:rFonts w:asciiTheme="majorBidi" w:hAnsiTheme="majorBidi" w:cstheme="majorBidi"/>
          <w:sz w:val="24"/>
          <w:szCs w:val="24"/>
        </w:rPr>
        <w:t>;32:800</w:t>
      </w:r>
      <w:proofErr w:type="gramEnd"/>
      <w:r w:rsidR="00F945FC" w:rsidRPr="00F945FC">
        <w:rPr>
          <w:rFonts w:asciiTheme="majorBidi" w:hAnsiTheme="majorBidi" w:cstheme="majorBidi"/>
          <w:sz w:val="24"/>
          <w:szCs w:val="24"/>
        </w:rPr>
        <w:t>-807.</w:t>
      </w:r>
    </w:p>
    <w:p w:rsidR="00F945FC" w:rsidRDefault="005D2A9E" w:rsidP="005D2A9E">
      <w:pPr>
        <w:rPr>
          <w:rFonts w:asciiTheme="majorBidi" w:hAnsiTheme="majorBidi" w:cstheme="majorBidi"/>
          <w:sz w:val="24"/>
          <w:szCs w:val="24"/>
        </w:rPr>
      </w:pPr>
      <w:r>
        <w:rPr>
          <w:rFonts w:asciiTheme="majorBidi" w:hAnsiTheme="majorBidi" w:cstheme="majorBidi"/>
          <w:sz w:val="24"/>
          <w:szCs w:val="24"/>
        </w:rPr>
        <w:lastRenderedPageBreak/>
        <w:t>20</w:t>
      </w:r>
      <w:proofErr w:type="gramStart"/>
      <w:r>
        <w:rPr>
          <w:rFonts w:asciiTheme="majorBidi" w:hAnsiTheme="majorBidi" w:cstheme="majorBidi"/>
          <w:sz w:val="24"/>
          <w:szCs w:val="24"/>
        </w:rPr>
        <w:t>.</w:t>
      </w:r>
      <w:r w:rsidR="00F945FC" w:rsidRPr="00F945FC">
        <w:rPr>
          <w:rFonts w:asciiTheme="majorBidi" w:hAnsiTheme="majorBidi" w:cstheme="majorBidi"/>
          <w:sz w:val="24"/>
          <w:szCs w:val="24"/>
        </w:rPr>
        <w:t>Herpich</w:t>
      </w:r>
      <w:proofErr w:type="gramEnd"/>
      <w:r w:rsidR="00F945FC" w:rsidRPr="00F945FC">
        <w:rPr>
          <w:rFonts w:asciiTheme="majorBidi" w:hAnsiTheme="majorBidi" w:cstheme="majorBidi"/>
          <w:sz w:val="24"/>
          <w:szCs w:val="24"/>
        </w:rPr>
        <w:t xml:space="preserve"> CM, Leal-Junior EC, </w:t>
      </w:r>
      <w:proofErr w:type="spellStart"/>
      <w:r w:rsidR="00F945FC" w:rsidRPr="00F945FC">
        <w:rPr>
          <w:rFonts w:asciiTheme="majorBidi" w:hAnsiTheme="majorBidi" w:cstheme="majorBidi"/>
          <w:sz w:val="24"/>
          <w:szCs w:val="24"/>
        </w:rPr>
        <w:t>Politti</w:t>
      </w:r>
      <w:proofErr w:type="spellEnd"/>
      <w:r w:rsidR="00F945FC" w:rsidRPr="00F945FC">
        <w:rPr>
          <w:rFonts w:asciiTheme="majorBidi" w:hAnsiTheme="majorBidi" w:cstheme="majorBidi"/>
          <w:sz w:val="24"/>
          <w:szCs w:val="24"/>
        </w:rPr>
        <w:t xml:space="preserve"> F, Gomes CA, </w:t>
      </w:r>
      <w:proofErr w:type="spellStart"/>
      <w:r w:rsidR="00F945FC" w:rsidRPr="00F945FC">
        <w:rPr>
          <w:rFonts w:asciiTheme="majorBidi" w:hAnsiTheme="majorBidi" w:cstheme="majorBidi"/>
          <w:sz w:val="24"/>
          <w:szCs w:val="24"/>
        </w:rPr>
        <w:t>Glória</w:t>
      </w:r>
      <w:proofErr w:type="spellEnd"/>
      <w:r w:rsidR="00F945FC" w:rsidRPr="00F945FC">
        <w:rPr>
          <w:rFonts w:asciiTheme="majorBidi" w:hAnsiTheme="majorBidi" w:cstheme="majorBidi"/>
          <w:sz w:val="24"/>
          <w:szCs w:val="24"/>
        </w:rPr>
        <w:t xml:space="preserve"> IF. Intraoral </w:t>
      </w:r>
      <w:proofErr w:type="spellStart"/>
      <w:r w:rsidR="00F945FC" w:rsidRPr="00F945FC">
        <w:rPr>
          <w:rFonts w:asciiTheme="majorBidi" w:hAnsiTheme="majorBidi" w:cstheme="majorBidi"/>
          <w:sz w:val="24"/>
          <w:szCs w:val="24"/>
        </w:rPr>
        <w:t>photobiomodulation</w:t>
      </w:r>
      <w:proofErr w:type="spellEnd"/>
      <w:r w:rsidR="00F945FC" w:rsidRPr="00F945FC">
        <w:rPr>
          <w:rFonts w:asciiTheme="majorBidi" w:hAnsiTheme="majorBidi" w:cstheme="majorBidi"/>
          <w:sz w:val="24"/>
          <w:szCs w:val="24"/>
        </w:rPr>
        <w:t xml:space="preserve"> diminishes pain and improves </w:t>
      </w:r>
      <w:proofErr w:type="spellStart"/>
      <w:r w:rsidR="00F945FC" w:rsidRPr="00F945FC">
        <w:rPr>
          <w:rFonts w:asciiTheme="majorBidi" w:hAnsiTheme="majorBidi" w:cstheme="majorBidi"/>
          <w:sz w:val="24"/>
          <w:szCs w:val="24"/>
        </w:rPr>
        <w:t>func</w:t>
      </w:r>
      <w:proofErr w:type="spellEnd"/>
      <w:r w:rsidR="00F945FC" w:rsidRPr="00F945FC">
        <w:rPr>
          <w:rFonts w:asciiTheme="majorBidi" w:hAnsiTheme="majorBidi" w:cstheme="majorBidi"/>
          <w:sz w:val="24"/>
          <w:szCs w:val="24"/>
        </w:rPr>
        <w:t xml:space="preserve">- </w:t>
      </w:r>
      <w:proofErr w:type="spellStart"/>
      <w:r w:rsidR="00F945FC" w:rsidRPr="00F945FC">
        <w:rPr>
          <w:rFonts w:asciiTheme="majorBidi" w:hAnsiTheme="majorBidi" w:cstheme="majorBidi"/>
          <w:sz w:val="24"/>
          <w:szCs w:val="24"/>
        </w:rPr>
        <w:t>tioning</w:t>
      </w:r>
      <w:proofErr w:type="spellEnd"/>
      <w:r w:rsidR="00F945FC" w:rsidRPr="00F945FC">
        <w:rPr>
          <w:rFonts w:asciiTheme="majorBidi" w:hAnsiTheme="majorBidi" w:cstheme="majorBidi"/>
          <w:sz w:val="24"/>
          <w:szCs w:val="24"/>
        </w:rPr>
        <w:t xml:space="preserve"> in women with </w:t>
      </w:r>
      <w:proofErr w:type="spellStart"/>
      <w:r w:rsidR="00F945FC" w:rsidRPr="00F945FC">
        <w:rPr>
          <w:rFonts w:asciiTheme="majorBidi" w:hAnsiTheme="majorBidi" w:cstheme="majorBidi"/>
          <w:sz w:val="24"/>
          <w:szCs w:val="24"/>
        </w:rPr>
        <w:t>temporo</w:t>
      </w:r>
      <w:proofErr w:type="spellEnd"/>
      <w:r w:rsidR="00F945FC" w:rsidRPr="00F945FC">
        <w:rPr>
          <w:rFonts w:asciiTheme="majorBidi" w:hAnsiTheme="majorBidi" w:cstheme="majorBidi"/>
          <w:sz w:val="24"/>
          <w:szCs w:val="24"/>
        </w:rPr>
        <w:t xml:space="preserve">-mandibular disorder: a random- </w:t>
      </w:r>
      <w:proofErr w:type="spellStart"/>
      <w:r w:rsidR="00F945FC" w:rsidRPr="00F945FC">
        <w:rPr>
          <w:rFonts w:asciiTheme="majorBidi" w:hAnsiTheme="majorBidi" w:cstheme="majorBidi"/>
          <w:sz w:val="24"/>
          <w:szCs w:val="24"/>
        </w:rPr>
        <w:t>ized</w:t>
      </w:r>
      <w:proofErr w:type="spellEnd"/>
      <w:r w:rsidR="00F945FC" w:rsidRPr="00F945FC">
        <w:rPr>
          <w:rFonts w:asciiTheme="majorBidi" w:hAnsiTheme="majorBidi" w:cstheme="majorBidi"/>
          <w:sz w:val="24"/>
          <w:szCs w:val="24"/>
        </w:rPr>
        <w:t>, sham-controlled, double-blind clinical trial. Lasers Med Sci. 2020</w:t>
      </w:r>
      <w:proofErr w:type="gramStart"/>
      <w:r w:rsidR="00F945FC" w:rsidRPr="00F945FC">
        <w:rPr>
          <w:rFonts w:asciiTheme="majorBidi" w:hAnsiTheme="majorBidi" w:cstheme="majorBidi"/>
          <w:sz w:val="24"/>
          <w:szCs w:val="24"/>
        </w:rPr>
        <w:t>;35:439</w:t>
      </w:r>
      <w:proofErr w:type="gramEnd"/>
      <w:r w:rsidR="00F945FC" w:rsidRPr="00F945FC">
        <w:rPr>
          <w:rFonts w:asciiTheme="majorBidi" w:hAnsiTheme="majorBidi" w:cstheme="majorBidi"/>
          <w:sz w:val="24"/>
          <w:szCs w:val="24"/>
        </w:rPr>
        <w:t>-445.</w:t>
      </w:r>
    </w:p>
    <w:p w:rsidR="00EE2EB2" w:rsidRDefault="002F54FB" w:rsidP="00EE2EB2">
      <w:pPr>
        <w:rPr>
          <w:rFonts w:asciiTheme="majorBidi" w:hAnsiTheme="majorBidi" w:cstheme="majorBidi"/>
          <w:sz w:val="24"/>
          <w:szCs w:val="24"/>
        </w:rPr>
      </w:pPr>
      <w:r>
        <w:rPr>
          <w:rFonts w:asciiTheme="majorBidi" w:hAnsiTheme="majorBidi" w:cstheme="majorBidi"/>
          <w:sz w:val="24"/>
          <w:szCs w:val="24"/>
        </w:rPr>
        <w:t>21</w:t>
      </w:r>
      <w:proofErr w:type="gramStart"/>
      <w:r>
        <w:rPr>
          <w:rFonts w:asciiTheme="majorBidi" w:hAnsiTheme="majorBidi" w:cstheme="majorBidi"/>
          <w:sz w:val="24"/>
          <w:szCs w:val="24"/>
        </w:rPr>
        <w:t>.</w:t>
      </w:r>
      <w:r w:rsidR="00EE2EB2" w:rsidRPr="00EE2EB2">
        <w:rPr>
          <w:rFonts w:asciiTheme="majorBidi" w:hAnsiTheme="majorBidi" w:cstheme="majorBidi"/>
          <w:sz w:val="24"/>
          <w:szCs w:val="24"/>
        </w:rPr>
        <w:t>Mahomed</w:t>
      </w:r>
      <w:proofErr w:type="gramEnd"/>
      <w:r w:rsidR="00EE2EB2" w:rsidRPr="00EE2EB2">
        <w:rPr>
          <w:rFonts w:asciiTheme="majorBidi" w:hAnsiTheme="majorBidi" w:cstheme="majorBidi"/>
          <w:sz w:val="24"/>
          <w:szCs w:val="24"/>
        </w:rPr>
        <w:t>, N., Gandhi, R</w:t>
      </w:r>
      <w:r w:rsidR="00EE2EB2">
        <w:rPr>
          <w:rFonts w:asciiTheme="majorBidi" w:hAnsiTheme="majorBidi" w:cstheme="majorBidi"/>
          <w:sz w:val="24"/>
          <w:szCs w:val="24"/>
        </w:rPr>
        <w:t xml:space="preserve">., </w:t>
      </w:r>
      <w:proofErr w:type="spellStart"/>
      <w:r w:rsidR="00EE2EB2">
        <w:rPr>
          <w:rFonts w:asciiTheme="majorBidi" w:hAnsiTheme="majorBidi" w:cstheme="majorBidi"/>
          <w:sz w:val="24"/>
          <w:szCs w:val="24"/>
        </w:rPr>
        <w:t>Daltroy</w:t>
      </w:r>
      <w:proofErr w:type="spellEnd"/>
      <w:r w:rsidR="00EE2EB2">
        <w:rPr>
          <w:rFonts w:asciiTheme="majorBidi" w:hAnsiTheme="majorBidi" w:cstheme="majorBidi"/>
          <w:sz w:val="24"/>
          <w:szCs w:val="24"/>
        </w:rPr>
        <w:t>, L., Katz, J.N.</w:t>
      </w:r>
      <w:r w:rsidR="00EE2EB2" w:rsidRPr="00EE2EB2">
        <w:rPr>
          <w:rFonts w:asciiTheme="majorBidi" w:hAnsiTheme="majorBidi" w:cstheme="majorBidi"/>
          <w:sz w:val="24"/>
          <w:szCs w:val="24"/>
        </w:rPr>
        <w:t>. The self-administered patient satisfaction scale for primary hip and knee arthroplasty. Arthritis</w:t>
      </w:r>
      <w:r w:rsidR="00EE2EB2">
        <w:rPr>
          <w:rFonts w:asciiTheme="majorBidi" w:hAnsiTheme="majorBidi" w:cstheme="majorBidi"/>
          <w:sz w:val="24"/>
          <w:szCs w:val="24"/>
        </w:rPr>
        <w:t>.2011; 591253</w:t>
      </w:r>
    </w:p>
    <w:p w:rsidR="00EE2EB2" w:rsidRPr="00CF0E2C" w:rsidRDefault="002F54FB" w:rsidP="003905FD">
      <w:pPr>
        <w:rPr>
          <w:rFonts w:asciiTheme="majorBidi" w:hAnsiTheme="majorBidi" w:cstheme="majorBidi"/>
          <w:sz w:val="24"/>
          <w:szCs w:val="24"/>
        </w:rPr>
      </w:pPr>
      <w:r>
        <w:rPr>
          <w:rFonts w:asciiTheme="majorBidi" w:hAnsiTheme="majorBidi" w:cstheme="majorBidi"/>
          <w:sz w:val="24"/>
          <w:szCs w:val="24"/>
        </w:rPr>
        <w:t>22</w:t>
      </w:r>
      <w:proofErr w:type="gramStart"/>
      <w:r>
        <w:rPr>
          <w:rFonts w:asciiTheme="majorBidi" w:hAnsiTheme="majorBidi" w:cstheme="majorBidi"/>
          <w:sz w:val="24"/>
          <w:szCs w:val="24"/>
        </w:rPr>
        <w:t>.</w:t>
      </w:r>
      <w:r w:rsidR="00EE2EB2">
        <w:rPr>
          <w:rFonts w:asciiTheme="majorBidi" w:hAnsiTheme="majorBidi" w:cstheme="majorBidi"/>
          <w:sz w:val="24"/>
          <w:szCs w:val="24"/>
        </w:rPr>
        <w:t>Posnick</w:t>
      </w:r>
      <w:proofErr w:type="gramEnd"/>
      <w:r w:rsidR="00EE2EB2">
        <w:rPr>
          <w:rFonts w:asciiTheme="majorBidi" w:hAnsiTheme="majorBidi" w:cstheme="majorBidi"/>
          <w:sz w:val="24"/>
          <w:szCs w:val="24"/>
        </w:rPr>
        <w:t>, J.C., Wallace, J</w:t>
      </w:r>
      <w:r w:rsidR="00EE2EB2" w:rsidRPr="00EE2EB2">
        <w:rPr>
          <w:rFonts w:asciiTheme="majorBidi" w:hAnsiTheme="majorBidi" w:cstheme="majorBidi"/>
          <w:sz w:val="24"/>
          <w:szCs w:val="24"/>
        </w:rPr>
        <w:t xml:space="preserve">. Complex orthognathic surgery: assessment of patient satisfaction. J. Oral </w:t>
      </w:r>
      <w:proofErr w:type="spellStart"/>
      <w:r w:rsidR="00EE2EB2" w:rsidRPr="00EE2EB2">
        <w:rPr>
          <w:rFonts w:asciiTheme="majorBidi" w:hAnsiTheme="majorBidi" w:cstheme="majorBidi"/>
          <w:sz w:val="24"/>
          <w:szCs w:val="24"/>
        </w:rPr>
        <w:t>Maxillofac</w:t>
      </w:r>
      <w:proofErr w:type="spellEnd"/>
      <w:r w:rsidR="00EE2EB2" w:rsidRPr="00EE2EB2">
        <w:rPr>
          <w:rFonts w:asciiTheme="majorBidi" w:hAnsiTheme="majorBidi" w:cstheme="majorBidi"/>
          <w:sz w:val="24"/>
          <w:szCs w:val="24"/>
        </w:rPr>
        <w:t xml:space="preserve">. Surg. </w:t>
      </w:r>
      <w:r w:rsidR="00EE2EB2">
        <w:rPr>
          <w:rFonts w:asciiTheme="majorBidi" w:hAnsiTheme="majorBidi" w:cstheme="majorBidi"/>
          <w:sz w:val="24"/>
          <w:szCs w:val="24"/>
        </w:rPr>
        <w:t xml:space="preserve"> 2008; 66, 934-</w:t>
      </w:r>
      <w:r w:rsidR="00EE2EB2" w:rsidRPr="00EE2EB2">
        <w:rPr>
          <w:rFonts w:asciiTheme="majorBidi" w:hAnsiTheme="majorBidi" w:cstheme="majorBidi"/>
          <w:sz w:val="24"/>
          <w:szCs w:val="24"/>
        </w:rPr>
        <w:t>942.</w:t>
      </w:r>
    </w:p>
    <w:sectPr w:rsidR="00EE2EB2" w:rsidRPr="00CF0E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196334"/>
    <w:multiLevelType w:val="hybridMultilevel"/>
    <w:tmpl w:val="38963BC0"/>
    <w:lvl w:ilvl="0" w:tplc="A5EAB238">
      <w:start w:val="1"/>
      <w:numFmt w:val="bullet"/>
      <w:lvlText w:val=""/>
      <w:lvlJc w:val="left"/>
      <w:pPr>
        <w:ind w:left="720" w:hanging="360"/>
      </w:pPr>
      <w:rPr>
        <w:rFonts w:ascii="Symbol" w:hAnsi="Symbol" w:hint="default"/>
      </w:rPr>
    </w:lvl>
    <w:lvl w:ilvl="1" w:tplc="BE847224" w:tentative="1">
      <w:start w:val="1"/>
      <w:numFmt w:val="lowerLetter"/>
      <w:lvlText w:val="%2."/>
      <w:lvlJc w:val="left"/>
      <w:pPr>
        <w:ind w:left="1440" w:hanging="360"/>
      </w:pPr>
    </w:lvl>
    <w:lvl w:ilvl="2" w:tplc="2870A8E6" w:tentative="1">
      <w:start w:val="1"/>
      <w:numFmt w:val="lowerRoman"/>
      <w:lvlText w:val="%3."/>
      <w:lvlJc w:val="right"/>
      <w:pPr>
        <w:ind w:left="2160" w:hanging="180"/>
      </w:pPr>
    </w:lvl>
    <w:lvl w:ilvl="3" w:tplc="1014192C" w:tentative="1">
      <w:start w:val="1"/>
      <w:numFmt w:val="decimal"/>
      <w:lvlText w:val="%4."/>
      <w:lvlJc w:val="left"/>
      <w:pPr>
        <w:ind w:left="2880" w:hanging="360"/>
      </w:pPr>
    </w:lvl>
    <w:lvl w:ilvl="4" w:tplc="2F9CD932" w:tentative="1">
      <w:start w:val="1"/>
      <w:numFmt w:val="lowerLetter"/>
      <w:lvlText w:val="%5."/>
      <w:lvlJc w:val="left"/>
      <w:pPr>
        <w:ind w:left="3600" w:hanging="360"/>
      </w:pPr>
    </w:lvl>
    <w:lvl w:ilvl="5" w:tplc="0986CDFE" w:tentative="1">
      <w:start w:val="1"/>
      <w:numFmt w:val="lowerRoman"/>
      <w:lvlText w:val="%6."/>
      <w:lvlJc w:val="right"/>
      <w:pPr>
        <w:ind w:left="4320" w:hanging="180"/>
      </w:pPr>
    </w:lvl>
    <w:lvl w:ilvl="6" w:tplc="362C8626" w:tentative="1">
      <w:start w:val="1"/>
      <w:numFmt w:val="decimal"/>
      <w:lvlText w:val="%7."/>
      <w:lvlJc w:val="left"/>
      <w:pPr>
        <w:ind w:left="5040" w:hanging="360"/>
      </w:pPr>
    </w:lvl>
    <w:lvl w:ilvl="7" w:tplc="C90E90EE" w:tentative="1">
      <w:start w:val="1"/>
      <w:numFmt w:val="lowerLetter"/>
      <w:lvlText w:val="%8."/>
      <w:lvlJc w:val="left"/>
      <w:pPr>
        <w:ind w:left="5760" w:hanging="360"/>
      </w:pPr>
    </w:lvl>
    <w:lvl w:ilvl="8" w:tplc="7F94E496" w:tentative="1">
      <w:start w:val="1"/>
      <w:numFmt w:val="lowerRoman"/>
      <w:lvlText w:val="%9."/>
      <w:lvlJc w:val="right"/>
      <w:pPr>
        <w:ind w:left="6480" w:hanging="180"/>
      </w:pPr>
    </w:lvl>
  </w:abstractNum>
  <w:abstractNum w:abstractNumId="1" w15:restartNumberingAfterBreak="0">
    <w:nsid w:val="188B3866"/>
    <w:multiLevelType w:val="hybridMultilevel"/>
    <w:tmpl w:val="64B29374"/>
    <w:lvl w:ilvl="0" w:tplc="5CEAD9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309"/>
    <w:rsid w:val="0004783F"/>
    <w:rsid w:val="0008356A"/>
    <w:rsid w:val="000C1309"/>
    <w:rsid w:val="000D4AD5"/>
    <w:rsid w:val="000F3205"/>
    <w:rsid w:val="0010283B"/>
    <w:rsid w:val="001031B1"/>
    <w:rsid w:val="0014383B"/>
    <w:rsid w:val="002209CE"/>
    <w:rsid w:val="00232B61"/>
    <w:rsid w:val="002467B1"/>
    <w:rsid w:val="002A09C3"/>
    <w:rsid w:val="002F54FB"/>
    <w:rsid w:val="0035770E"/>
    <w:rsid w:val="00357759"/>
    <w:rsid w:val="003828E9"/>
    <w:rsid w:val="003905FD"/>
    <w:rsid w:val="00391DEB"/>
    <w:rsid w:val="003D1C38"/>
    <w:rsid w:val="00482C50"/>
    <w:rsid w:val="004940B5"/>
    <w:rsid w:val="0051795D"/>
    <w:rsid w:val="00533533"/>
    <w:rsid w:val="0054192E"/>
    <w:rsid w:val="00544F8C"/>
    <w:rsid w:val="00573439"/>
    <w:rsid w:val="00581F2B"/>
    <w:rsid w:val="005D00E2"/>
    <w:rsid w:val="005D2A9E"/>
    <w:rsid w:val="006428E8"/>
    <w:rsid w:val="00715B0E"/>
    <w:rsid w:val="00724CAA"/>
    <w:rsid w:val="007843AD"/>
    <w:rsid w:val="007F4384"/>
    <w:rsid w:val="0082340E"/>
    <w:rsid w:val="00850A35"/>
    <w:rsid w:val="00867FCB"/>
    <w:rsid w:val="00880711"/>
    <w:rsid w:val="00923143"/>
    <w:rsid w:val="00933EEA"/>
    <w:rsid w:val="00940088"/>
    <w:rsid w:val="00947B9F"/>
    <w:rsid w:val="00975BED"/>
    <w:rsid w:val="009E501D"/>
    <w:rsid w:val="00B72644"/>
    <w:rsid w:val="00C314FD"/>
    <w:rsid w:val="00C92C22"/>
    <w:rsid w:val="00CF0E2C"/>
    <w:rsid w:val="00CF4F8F"/>
    <w:rsid w:val="00D04802"/>
    <w:rsid w:val="00D23443"/>
    <w:rsid w:val="00D27AE2"/>
    <w:rsid w:val="00E12F30"/>
    <w:rsid w:val="00E2241E"/>
    <w:rsid w:val="00E40C97"/>
    <w:rsid w:val="00E57F49"/>
    <w:rsid w:val="00E651FF"/>
    <w:rsid w:val="00EA4C0A"/>
    <w:rsid w:val="00EE2EB2"/>
    <w:rsid w:val="00F23421"/>
    <w:rsid w:val="00F945FC"/>
    <w:rsid w:val="00FF35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1B0C91-733B-4446-9F4F-A56E43C6E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EA4C0A"/>
    <w:rPr>
      <w:color w:val="0563C1" w:themeColor="hyperlink"/>
      <w:u w:val="single"/>
    </w:rPr>
  </w:style>
  <w:style w:type="paragraph" w:styleId="a3">
    <w:name w:val="List Paragraph"/>
    <w:basedOn w:val="a"/>
    <w:uiPriority w:val="34"/>
    <w:qFormat/>
    <w:rsid w:val="000D4AD5"/>
    <w:pPr>
      <w:ind w:left="720"/>
      <w:contextualSpacing/>
    </w:pPr>
  </w:style>
  <w:style w:type="paragraph" w:styleId="a4">
    <w:name w:val="Body Text"/>
    <w:basedOn w:val="a"/>
    <w:link w:val="Char"/>
    <w:uiPriority w:val="99"/>
    <w:semiHidden/>
    <w:unhideWhenUsed/>
    <w:rsid w:val="003905FD"/>
    <w:pPr>
      <w:spacing w:after="120"/>
    </w:pPr>
  </w:style>
  <w:style w:type="character" w:customStyle="1" w:styleId="Char">
    <w:name w:val="نص أساسي Char"/>
    <w:basedOn w:val="a0"/>
    <w:link w:val="a4"/>
    <w:uiPriority w:val="99"/>
    <w:semiHidden/>
    <w:rsid w:val="003905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ermenelsayed18@yahoo.com" TargetMode="Externa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1292</TotalTime>
  <Pages>7</Pages>
  <Words>2408</Words>
  <Characters>13730</Characters>
  <Application>Microsoft Office Word</Application>
  <DocSecurity>0</DocSecurity>
  <Lines>114</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25</cp:revision>
  <dcterms:created xsi:type="dcterms:W3CDTF">2023-11-13T18:22:00Z</dcterms:created>
  <dcterms:modified xsi:type="dcterms:W3CDTF">2023-11-14T18:53:00Z</dcterms:modified>
</cp:coreProperties>
</file>