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4C8" w:rsidRPr="00155D31" w:rsidRDefault="005B24C8" w:rsidP="005B24C8">
      <w:pPr>
        <w:spacing w:line="480" w:lineRule="auto"/>
        <w:rPr>
          <w:b/>
          <w:sz w:val="24"/>
          <w:szCs w:val="24"/>
        </w:rPr>
      </w:pPr>
      <w:r w:rsidRPr="00155D31">
        <w:rPr>
          <w:b/>
          <w:sz w:val="24"/>
          <w:szCs w:val="24"/>
        </w:rPr>
        <w:t>ADDITIONAL FILES</w:t>
      </w:r>
    </w:p>
    <w:p w:rsidR="005B24C8" w:rsidRPr="00155D31" w:rsidRDefault="005B24C8" w:rsidP="005B24C8">
      <w:pPr>
        <w:spacing w:line="480" w:lineRule="auto"/>
        <w:rPr>
          <w:sz w:val="24"/>
          <w:szCs w:val="24"/>
        </w:rPr>
      </w:pPr>
      <w:r w:rsidRPr="00155D31">
        <w:rPr>
          <w:b/>
          <w:sz w:val="24"/>
          <w:szCs w:val="24"/>
        </w:rPr>
        <w:t>Additional file 1</w:t>
      </w:r>
      <w:r w:rsidRPr="00155D31">
        <w:rPr>
          <w:sz w:val="24"/>
          <w:szCs w:val="24"/>
        </w:rPr>
        <w:t>: Hi-C replicate 1 chromatin loop coordinates. Coordinates (in bps) and chromosome assignments are shown for both anchors forming a loop. (chr1) Chromosome assignment of first anchor; (x1, x2) Coordinate</w:t>
      </w:r>
      <w:r>
        <w:rPr>
          <w:sz w:val="24"/>
          <w:szCs w:val="24"/>
        </w:rPr>
        <w:t>s</w:t>
      </w:r>
      <w:r w:rsidRPr="00155D31">
        <w:rPr>
          <w:sz w:val="24"/>
          <w:szCs w:val="24"/>
        </w:rPr>
        <w:t xml:space="preserve"> in bps of first anchor; (chr2) Chromosome assignment of second anchor; (y1, y2) Coordinate</w:t>
      </w:r>
      <w:r>
        <w:rPr>
          <w:sz w:val="24"/>
          <w:szCs w:val="24"/>
        </w:rPr>
        <w:t>s</w:t>
      </w:r>
      <w:r w:rsidRPr="00155D31">
        <w:rPr>
          <w:sz w:val="24"/>
          <w:szCs w:val="24"/>
        </w:rPr>
        <w:t xml:space="preserve"> in bp of second anchor. All coordinates are against the maize B73 AGPv4 assembly.</w:t>
      </w:r>
    </w:p>
    <w:p w:rsidR="005B24C8" w:rsidRPr="00155D31" w:rsidRDefault="005B24C8" w:rsidP="005B24C8">
      <w:pPr>
        <w:spacing w:line="480" w:lineRule="auto"/>
        <w:rPr>
          <w:sz w:val="24"/>
          <w:szCs w:val="24"/>
        </w:rPr>
      </w:pPr>
      <w:r w:rsidRPr="00155D31">
        <w:rPr>
          <w:b/>
          <w:sz w:val="24"/>
          <w:szCs w:val="24"/>
        </w:rPr>
        <w:t>Additional file 2</w:t>
      </w:r>
      <w:r w:rsidRPr="00155D31">
        <w:rPr>
          <w:sz w:val="24"/>
          <w:szCs w:val="24"/>
        </w:rPr>
        <w:t>: Hi-C replicate 2 chromatin loop coordinates. Coordinates (in bps) and chromosome assignments are shown for both anchors forming a loop. (chr1) Chromosome assignment of first anchor; (x1, x2) Coordinate</w:t>
      </w:r>
      <w:r>
        <w:rPr>
          <w:sz w:val="24"/>
          <w:szCs w:val="24"/>
        </w:rPr>
        <w:t>s</w:t>
      </w:r>
      <w:r w:rsidRPr="00155D31">
        <w:rPr>
          <w:sz w:val="24"/>
          <w:szCs w:val="24"/>
        </w:rPr>
        <w:t xml:space="preserve"> in bps of first anchor; (chr2) Chromosome assignment of second anchor; (y1, y2) Coordinate</w:t>
      </w:r>
      <w:r>
        <w:rPr>
          <w:sz w:val="24"/>
          <w:szCs w:val="24"/>
        </w:rPr>
        <w:t>s</w:t>
      </w:r>
      <w:r w:rsidRPr="00155D31">
        <w:rPr>
          <w:sz w:val="24"/>
          <w:szCs w:val="24"/>
        </w:rPr>
        <w:t xml:space="preserve"> in bp of second anchor. All coordinates are against the maize B73 AGPv4 assembly.</w:t>
      </w:r>
    </w:p>
    <w:p w:rsidR="005B24C8" w:rsidRDefault="005B24C8" w:rsidP="005B24C8">
      <w:pPr>
        <w:spacing w:line="480" w:lineRule="auto"/>
        <w:rPr>
          <w:sz w:val="24"/>
          <w:szCs w:val="24"/>
        </w:rPr>
      </w:pPr>
      <w:r w:rsidRPr="00155D31">
        <w:rPr>
          <w:b/>
          <w:sz w:val="24"/>
          <w:szCs w:val="24"/>
        </w:rPr>
        <w:t>Additional file 3</w:t>
      </w:r>
      <w:r w:rsidRPr="00155D31">
        <w:rPr>
          <w:sz w:val="24"/>
          <w:szCs w:val="24"/>
        </w:rPr>
        <w:t xml:space="preserve">: ATAC-Seq libraries. Sequencing yields and peak counts are shown for all three biological replicates. All reads were aligned against the maize B73 AGPv4 assembly. Consensus peaks (NF) were used for the study. </w:t>
      </w:r>
    </w:p>
    <w:p w:rsidR="005B24C8" w:rsidRPr="00155D31" w:rsidRDefault="005B24C8" w:rsidP="005B24C8">
      <w:pPr>
        <w:spacing w:line="480" w:lineRule="auto"/>
        <w:rPr>
          <w:sz w:val="24"/>
          <w:szCs w:val="24"/>
        </w:rPr>
      </w:pPr>
      <w:r w:rsidRPr="00A96AEE">
        <w:rPr>
          <w:b/>
          <w:sz w:val="24"/>
          <w:szCs w:val="24"/>
        </w:rPr>
        <w:t>Additional file 4:</w:t>
      </w:r>
      <w:r>
        <w:rPr>
          <w:sz w:val="24"/>
          <w:szCs w:val="24"/>
        </w:rPr>
        <w:t xml:space="preserve"> ATAC-Seq consensus NF peak coordinates. Coordinates (in bps) and chromosome assignments are shown for all 19,532 consensus NF peaks. (chr) Chromosome assignment; (x1, x2) Coordinates in bps of consensus NF peak borders. </w:t>
      </w:r>
      <w:r w:rsidRPr="00155D31">
        <w:rPr>
          <w:sz w:val="24"/>
          <w:szCs w:val="24"/>
        </w:rPr>
        <w:t>All coordinates are against the maize B73 AGPv4 assembly.</w:t>
      </w:r>
    </w:p>
    <w:p w:rsidR="005B24C8" w:rsidRPr="00155D31" w:rsidRDefault="005B24C8" w:rsidP="005B24C8">
      <w:pPr>
        <w:spacing w:line="480" w:lineRule="auto"/>
        <w:rPr>
          <w:sz w:val="24"/>
          <w:szCs w:val="24"/>
        </w:rPr>
      </w:pPr>
      <w:r w:rsidRPr="00155D31">
        <w:rPr>
          <w:b/>
          <w:sz w:val="24"/>
          <w:szCs w:val="24"/>
        </w:rPr>
        <w:t xml:space="preserve">Additional file </w:t>
      </w:r>
      <w:r>
        <w:rPr>
          <w:b/>
          <w:sz w:val="24"/>
          <w:szCs w:val="24"/>
        </w:rPr>
        <w:t>5</w:t>
      </w:r>
      <w:r w:rsidRPr="00155D31">
        <w:rPr>
          <w:sz w:val="24"/>
          <w:szCs w:val="24"/>
        </w:rPr>
        <w:t>: gene expression data. RNA-Seq were aligned to the maize AGPv4 reference genome and assigned to Gramene gene models for build 4.0 of B73 from the MaizeGDB repository. Genome coordinates and TPM counts for each gene transcripts are shown.</w:t>
      </w:r>
    </w:p>
    <w:p w:rsidR="005B24C8" w:rsidRPr="00155D31" w:rsidRDefault="005B24C8" w:rsidP="005B24C8">
      <w:pPr>
        <w:spacing w:line="480" w:lineRule="auto"/>
        <w:rPr>
          <w:sz w:val="24"/>
          <w:szCs w:val="24"/>
        </w:rPr>
      </w:pPr>
      <w:r w:rsidRPr="00155D31">
        <w:rPr>
          <w:b/>
          <w:sz w:val="24"/>
          <w:szCs w:val="24"/>
        </w:rPr>
        <w:lastRenderedPageBreak/>
        <w:t xml:space="preserve">Additional file </w:t>
      </w:r>
      <w:r>
        <w:rPr>
          <w:b/>
          <w:sz w:val="24"/>
          <w:szCs w:val="24"/>
        </w:rPr>
        <w:t>6</w:t>
      </w:r>
      <w:r w:rsidRPr="00155D31">
        <w:rPr>
          <w:sz w:val="24"/>
          <w:szCs w:val="24"/>
        </w:rPr>
        <w:t>: overlap analysis of Hi-C replicate 1 and 2 chromatin loop anchors against expressed genes and ATAC-Seq consensus peaks. See Additional File 6 for details. Features overlapping with loop anchors are listed and counted for each Hi-C replicate (“expressed gene”: gene with expression level above expected threshold “unexpressed gene”: gene with expression level below expected threshold; “overlapping peak”: open chromatin peak overlapping with expressed gene; “peak &lt;2Kbps upstream”: open chromatin peak located &lt;2Kbps upstream from expressed gene; “peak &lt;2Kbps downstream”: open chromatin peak located &lt;2Kbps downstream from expressed gene; “peaks &gt;2Kbps”: open chromatin peak located &gt;2Kbps from expressed gene).</w:t>
      </w:r>
    </w:p>
    <w:p w:rsidR="005B24C8" w:rsidRPr="00155D31" w:rsidRDefault="005B24C8" w:rsidP="005B24C8">
      <w:pPr>
        <w:spacing w:line="480" w:lineRule="auto"/>
        <w:rPr>
          <w:sz w:val="24"/>
          <w:szCs w:val="24"/>
        </w:rPr>
      </w:pPr>
      <w:r w:rsidRPr="00155D31">
        <w:rPr>
          <w:b/>
          <w:sz w:val="24"/>
          <w:szCs w:val="24"/>
        </w:rPr>
        <w:t xml:space="preserve">Additional file </w:t>
      </w:r>
      <w:r>
        <w:rPr>
          <w:b/>
          <w:sz w:val="24"/>
          <w:szCs w:val="24"/>
        </w:rPr>
        <w:t>7</w:t>
      </w:r>
      <w:r w:rsidRPr="00155D31">
        <w:rPr>
          <w:sz w:val="24"/>
          <w:szCs w:val="24"/>
        </w:rPr>
        <w:t>: replicate 1 chromatin loop anchor annotation and counts for each feature listed below. (seqid) Chromosomal assignment for loop anchor; (start) (end) Coordinates (in bps) of start and end, respectively, of chromatin loop anchor; (locus) name and loop assignment of anchor; (bare) presence or absence of any of the features listed below on anchor (0 = at least one feature present; 1= no feature present). The following features are annotated: (ef) (uf) expressed (ef) or unexpressed (uf) gene with nearest open chromatin peak &gt;2Kbps away from gene; (en3) (un3) expressed (en3) or unexpressed (un3) gene with nearest open chromatin peak &lt;2Kbps downstream from gene; (en5) (un5) expressed (en5) or unexpressed (un5) gene with nearest open chromatin peak &lt;2Kbps upstream from gene; (eo) (uo) expressed (eo) or unexpressed (uo) gene with nearest open chromatin peak overlapping with gene; (mp) open chromatin peak overlapping an anchor; (mpfe) open chromatin peak overlapping an anchor but with the nearest expressed gene &gt;2Kbps away from the peak.</w:t>
      </w:r>
    </w:p>
    <w:p w:rsidR="007F5FBB" w:rsidRDefault="007F5FBB">
      <w:bookmarkStart w:id="0" w:name="_GoBack"/>
      <w:bookmarkEnd w:id="0"/>
    </w:p>
    <w:sectPr w:rsidR="007F5FBB" w:rsidSect="00995486">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7953485"/>
      <w:docPartObj>
        <w:docPartGallery w:val="Page Numbers (Bottom of Page)"/>
        <w:docPartUnique/>
      </w:docPartObj>
    </w:sdtPr>
    <w:sdtEndPr>
      <w:rPr>
        <w:noProof/>
      </w:rPr>
    </w:sdtEndPr>
    <w:sdtContent>
      <w:p w:rsidR="00B11A2A" w:rsidRDefault="005B24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B11A2A" w:rsidRDefault="005B24C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4C8"/>
    <w:rsid w:val="005B24C8"/>
    <w:rsid w:val="007F5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01BFF-80B4-4BCB-AAD0-1415B2BF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4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B24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C8"/>
  </w:style>
  <w:style w:type="character" w:styleId="LineNumber">
    <w:name w:val="line number"/>
    <w:basedOn w:val="DefaultParagraphFont"/>
    <w:uiPriority w:val="99"/>
    <w:semiHidden/>
    <w:unhideWhenUsed/>
    <w:rsid w:val="005B2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2881</Characters>
  <Application>Microsoft Office Word</Application>
  <DocSecurity>0</DocSecurity>
  <Lines>24</Lines>
  <Paragraphs>6</Paragraphs>
  <ScaleCrop>false</ScaleCrop>
  <Company>Springer Nature</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2020-08-10T14:26:00Z</dcterms:created>
  <dcterms:modified xsi:type="dcterms:W3CDTF">2020-08-10T14:26:00Z</dcterms:modified>
</cp:coreProperties>
</file>