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13" w:type="dxa"/>
        <w:tblLayout w:type="fixed"/>
        <w:tblLook w:val="0600" w:firstRow="0" w:lastRow="0" w:firstColumn="0" w:lastColumn="0" w:noHBand="1" w:noVBand="1"/>
      </w:tblPr>
      <w:tblGrid>
        <w:gridCol w:w="1975"/>
        <w:gridCol w:w="1945"/>
        <w:gridCol w:w="1882"/>
        <w:gridCol w:w="2126"/>
        <w:gridCol w:w="1985"/>
      </w:tblGrid>
      <w:tr w:rsidR="007702C3" w:rsidRPr="006E133B" w14:paraId="7E327D26" w14:textId="77777777" w:rsidTr="003735C6">
        <w:trPr>
          <w:trHeight w:val="340"/>
        </w:trPr>
        <w:tc>
          <w:tcPr>
            <w:tcW w:w="9913" w:type="dxa"/>
            <w:gridSpan w:val="5"/>
            <w:tcBorders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2D0C56B" w14:textId="77777777" w:rsidR="007702C3" w:rsidRPr="006E133B" w:rsidRDefault="007702C3" w:rsidP="003735C6">
            <w:pPr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Calibri" w:hAnsi="Calibri" w:cs="Calibri"/>
                <w:b/>
                <w:sz w:val="18"/>
                <w:szCs w:val="18"/>
              </w:rPr>
              <w:t>Table S1. Likert Scales for evaluation of medical knowledge and Overall Performance</w:t>
            </w:r>
          </w:p>
        </w:tc>
      </w:tr>
      <w:tr w:rsidR="007702C3" w:rsidRPr="007702C3" w14:paraId="39D518AF" w14:textId="77777777" w:rsidTr="003735C6">
        <w:trPr>
          <w:trHeight w:val="34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71F80E7E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5450E2FF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E2127C7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18FFE0A7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B5A149A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5</w:t>
            </w:r>
          </w:p>
        </w:tc>
      </w:tr>
      <w:tr w:rsidR="007702C3" w:rsidRPr="007702C3" w14:paraId="035DC123" w14:textId="77777777" w:rsidTr="003735C6">
        <w:trPr>
          <w:trHeight w:val="28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F20C904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Underperformance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7CC7751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Marginal Performance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A0A489A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Satisfactory Performance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78FFE2E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Very Satisfactory Performance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1A171A6F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Remarkable Performance </w:t>
            </w:r>
          </w:p>
        </w:tc>
      </w:tr>
      <w:tr w:rsidR="007702C3" w:rsidRPr="007702C3" w14:paraId="7FE2B768" w14:textId="77777777" w:rsidTr="003735C6">
        <w:trPr>
          <w:trHeight w:val="52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EC700A8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Far below expectations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7370F58F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Neither qualified nor unqualified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F89688F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Meets expectations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57D084B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Exceeds expectations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8B416FE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Far exceeds expectations</w:t>
            </w:r>
          </w:p>
        </w:tc>
      </w:tr>
      <w:tr w:rsidR="007702C3" w:rsidRPr="006E133B" w14:paraId="39DC2836" w14:textId="77777777" w:rsidTr="003735C6">
        <w:trPr>
          <w:trHeight w:val="22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7A30645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The expectations are unobservable or not met.</w:t>
            </w:r>
          </w:p>
          <w:p w14:paraId="043457B7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sz w:val="18"/>
                <w:szCs w:val="18"/>
              </w:rPr>
              <w:t>Demonstrates an unacceptable level.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715C85E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Omissions and inaccuracies in task completion</w:t>
            </w:r>
          </w:p>
          <w:p w14:paraId="49B4A387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potential to achieve competence.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1F242AB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 xml:space="preserve">Demonstrates essential elements of performance. </w:t>
            </w:r>
          </w:p>
          <w:p w14:paraId="35F45EAE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sz w:val="18"/>
                <w:szCs w:val="18"/>
              </w:rPr>
              <w:t>Ready to advance safely.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7AE11AC4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Some minor and non-essential omissions/errors.</w:t>
            </w:r>
          </w:p>
          <w:p w14:paraId="28CCBE13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most aspects of competence.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51A4B5E5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Acts confidently and without error.</w:t>
            </w:r>
          </w:p>
          <w:p w14:paraId="36E2E79C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mastery of all aspects of competence.</w:t>
            </w:r>
          </w:p>
        </w:tc>
      </w:tr>
    </w:tbl>
    <w:p w14:paraId="4CD1839D" w14:textId="77777777" w:rsidR="008506DA" w:rsidRPr="006E133B" w:rsidRDefault="008506DA" w:rsidP="00ED1E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59039BCB" w14:textId="60CA0778" w:rsidR="007702C3" w:rsidRPr="006E133B" w:rsidRDefault="007702C3" w:rsidP="00ED1E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  <w:r w:rsidRPr="006E133B">
        <w:rPr>
          <w:rFonts w:ascii="Calibri" w:eastAsia="Calibri" w:hAnsi="Calibri" w:cs="Calibri"/>
        </w:rPr>
        <w:br/>
      </w:r>
    </w:p>
    <w:p w14:paraId="418D6946" w14:textId="77777777" w:rsidR="007702C3" w:rsidRPr="006E133B" w:rsidRDefault="007702C3">
      <w:pPr>
        <w:spacing w:after="160" w:line="278" w:lineRule="auto"/>
        <w:rPr>
          <w:rFonts w:ascii="Calibri" w:eastAsia="Calibri" w:hAnsi="Calibri" w:cs="Calibri"/>
        </w:rPr>
      </w:pPr>
      <w:r w:rsidRPr="006E133B">
        <w:rPr>
          <w:rFonts w:ascii="Calibri" w:eastAsia="Calibri" w:hAnsi="Calibri" w:cs="Calibri"/>
        </w:rPr>
        <w:br w:type="page"/>
      </w:r>
    </w:p>
    <w:tbl>
      <w:tblPr>
        <w:tblW w:w="9913" w:type="dxa"/>
        <w:tblLayout w:type="fixed"/>
        <w:tblLook w:val="0600" w:firstRow="0" w:lastRow="0" w:firstColumn="0" w:lastColumn="0" w:noHBand="1" w:noVBand="1"/>
      </w:tblPr>
      <w:tblGrid>
        <w:gridCol w:w="1975"/>
        <w:gridCol w:w="1945"/>
        <w:gridCol w:w="1882"/>
        <w:gridCol w:w="2126"/>
        <w:gridCol w:w="1985"/>
      </w:tblGrid>
      <w:tr w:rsidR="007702C3" w:rsidRPr="006E133B" w14:paraId="6002F873" w14:textId="77777777" w:rsidTr="003735C6">
        <w:trPr>
          <w:trHeight w:val="340"/>
        </w:trPr>
        <w:tc>
          <w:tcPr>
            <w:tcW w:w="9913" w:type="dxa"/>
            <w:gridSpan w:val="5"/>
            <w:tcBorders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3410253" w14:textId="77777777" w:rsidR="007702C3" w:rsidRPr="006E133B" w:rsidRDefault="007702C3" w:rsidP="003735C6">
            <w:pPr>
              <w:spacing w:line="360" w:lineRule="auto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 xml:space="preserve">Table S2. Likert Scales for evaluation of </w:t>
            </w:r>
            <w:proofErr w:type="spellStart"/>
            <w:r w:rsidRPr="006E133B">
              <w:rPr>
                <w:rFonts w:ascii="Calibri" w:eastAsia="Calibri" w:hAnsi="Calibri" w:cs="Calibri"/>
                <w:b/>
                <w:sz w:val="18"/>
                <w:szCs w:val="18"/>
              </w:rPr>
              <w:t>interpersonnal</w:t>
            </w:r>
            <w:proofErr w:type="spellEnd"/>
            <w:r w:rsidRPr="006E133B"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skills</w:t>
            </w:r>
          </w:p>
        </w:tc>
      </w:tr>
      <w:tr w:rsidR="007702C3" w:rsidRPr="007702C3" w14:paraId="73238477" w14:textId="77777777" w:rsidTr="003735C6">
        <w:trPr>
          <w:trHeight w:val="34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D024CDC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C4B8225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2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7CC8069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B67141D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C7B5975" w14:textId="77777777" w:rsidR="007702C3" w:rsidRPr="007702C3" w:rsidRDefault="007702C3" w:rsidP="003735C6">
            <w:pPr>
              <w:widowControl w:val="0"/>
              <w:jc w:val="center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5</w:t>
            </w:r>
          </w:p>
        </w:tc>
      </w:tr>
      <w:tr w:rsidR="007702C3" w:rsidRPr="007702C3" w14:paraId="62997E33" w14:textId="77777777" w:rsidTr="003735C6">
        <w:trPr>
          <w:trHeight w:val="52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49DB474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Underperformance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1209D49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Marginal Performance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7B3EB682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Satisfactory Performance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FEC93E3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>Very Satisfactory Performance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1F22C48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Remarkable Performance </w:t>
            </w:r>
          </w:p>
        </w:tc>
      </w:tr>
      <w:tr w:rsidR="007702C3" w:rsidRPr="007702C3" w14:paraId="1CBF527E" w14:textId="77777777" w:rsidTr="003735C6">
        <w:trPr>
          <w:trHeight w:val="520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58B65A3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Far below expectations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3FC6E266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Neither qualified nor unqualified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BE84822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Meets expectations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29241B77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Exceeds expectations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693E7946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i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i/>
                <w:sz w:val="18"/>
                <w:szCs w:val="18"/>
              </w:rPr>
              <w:t>Far exceeds expectations</w:t>
            </w:r>
          </w:p>
        </w:tc>
      </w:tr>
      <w:tr w:rsidR="007702C3" w:rsidRPr="006E133B" w14:paraId="0A2215DD" w14:textId="77777777" w:rsidTr="003735C6">
        <w:trPr>
          <w:trHeight w:val="22"/>
        </w:trPr>
        <w:tc>
          <w:tcPr>
            <w:tcW w:w="197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72CC5A00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The expectations are unobservable or not met.</w:t>
            </w:r>
          </w:p>
          <w:p w14:paraId="24A5B4FA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sz w:val="18"/>
                <w:szCs w:val="18"/>
              </w:rPr>
              <w:t>Demonstrates an unacceptable level.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041CA1C8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Omissions and inaccuracies in task completion</w:t>
            </w:r>
          </w:p>
          <w:p w14:paraId="597729A8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potential to achieve competence.</w:t>
            </w:r>
          </w:p>
        </w:tc>
        <w:tc>
          <w:tcPr>
            <w:tcW w:w="1882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B85EE1E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 xml:space="preserve">Demonstrates essential elements of performance. </w:t>
            </w:r>
          </w:p>
          <w:p w14:paraId="6C0CD7CD" w14:textId="77777777" w:rsidR="007702C3" w:rsidRPr="007702C3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7702C3">
              <w:rPr>
                <w:rFonts w:ascii="Calibri" w:eastAsia="Arial" w:hAnsi="Calibri" w:cs="Calibri"/>
                <w:sz w:val="18"/>
                <w:szCs w:val="18"/>
              </w:rPr>
              <w:t>Ready to advance safely.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3BFCAAF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Some minor and non-essential omissions/errors.</w:t>
            </w:r>
          </w:p>
          <w:p w14:paraId="2FCF751D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most aspects of competence.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140" w:type="dxa"/>
              <w:left w:w="80" w:type="dxa"/>
              <w:bottom w:w="140" w:type="dxa"/>
              <w:right w:w="80" w:type="dxa"/>
            </w:tcMar>
          </w:tcPr>
          <w:p w14:paraId="44CCB5B2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Acts confidently and without error.</w:t>
            </w:r>
          </w:p>
          <w:p w14:paraId="7C635789" w14:textId="77777777" w:rsidR="007702C3" w:rsidRPr="006E133B" w:rsidRDefault="007702C3" w:rsidP="003735C6">
            <w:pPr>
              <w:widowControl w:val="0"/>
              <w:rPr>
                <w:rFonts w:ascii="Calibri" w:eastAsia="Arial" w:hAnsi="Calibri" w:cs="Calibri"/>
                <w:sz w:val="18"/>
                <w:szCs w:val="18"/>
              </w:rPr>
            </w:pPr>
            <w:r w:rsidRPr="006E133B">
              <w:rPr>
                <w:rFonts w:ascii="Calibri" w:eastAsia="Arial" w:hAnsi="Calibri" w:cs="Calibri"/>
                <w:sz w:val="18"/>
                <w:szCs w:val="18"/>
              </w:rPr>
              <w:t>Demonstrates mastery of all aspects of competence.</w:t>
            </w:r>
          </w:p>
        </w:tc>
      </w:tr>
    </w:tbl>
    <w:p w14:paraId="0A224BFE" w14:textId="4550AD4A" w:rsidR="007702C3" w:rsidRPr="006E133B" w:rsidRDefault="007702C3" w:rsidP="00ED1E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4314C467" w14:textId="77777777" w:rsidR="007702C3" w:rsidRPr="006E133B" w:rsidRDefault="007702C3">
      <w:pPr>
        <w:spacing w:after="160" w:line="278" w:lineRule="auto"/>
        <w:rPr>
          <w:rFonts w:ascii="Calibri" w:eastAsia="Calibri" w:hAnsi="Calibri" w:cs="Calibri"/>
        </w:rPr>
      </w:pPr>
      <w:r w:rsidRPr="006E133B">
        <w:rPr>
          <w:rFonts w:ascii="Calibri" w:eastAsia="Calibri" w:hAnsi="Calibri" w:cs="Calibri"/>
        </w:rPr>
        <w:br w:type="page"/>
      </w:r>
    </w:p>
    <w:p w14:paraId="5A610B54" w14:textId="21D5A64E" w:rsidR="00B16B78" w:rsidRPr="00AF0576" w:rsidRDefault="00AF0576">
      <w:pPr>
        <w:spacing w:after="160" w:line="278" w:lineRule="auto"/>
      </w:pPr>
      <w:r w:rsidRPr="00AF0576">
        <w:rPr>
          <w:rFonts w:ascii="Calibri" w:hAnsi="Calibri" w:cs="Calibri"/>
          <w:b/>
          <w:bCs/>
          <w:sz w:val="20"/>
          <w:szCs w:val="20"/>
        </w:rPr>
        <w:lastRenderedPageBreak/>
        <w:t>Table S3. Grid for station 1</w:t>
      </w:r>
      <w:r w:rsidR="0065669A">
        <w:rPr>
          <w:rFonts w:ascii="Calibri" w:hAnsi="Calibri" w:cs="Calibri"/>
          <w:b/>
          <w:bCs/>
          <w:sz w:val="20"/>
          <w:szCs w:val="20"/>
        </w:rPr>
        <w:t xml:space="preserve"> evaluation</w:t>
      </w:r>
    </w:p>
    <w:tbl>
      <w:tblPr>
        <w:tblW w:w="1531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805"/>
        <w:gridCol w:w="1268"/>
        <w:gridCol w:w="1980"/>
        <w:gridCol w:w="2066"/>
        <w:gridCol w:w="1802"/>
        <w:gridCol w:w="718"/>
        <w:gridCol w:w="1982"/>
        <w:gridCol w:w="638"/>
        <w:gridCol w:w="360"/>
        <w:gridCol w:w="360"/>
        <w:gridCol w:w="180"/>
        <w:gridCol w:w="113"/>
        <w:gridCol w:w="67"/>
        <w:gridCol w:w="93"/>
        <w:gridCol w:w="181"/>
      </w:tblGrid>
      <w:tr w:rsidR="00AF0576" w:rsidRPr="00B16B78" w14:paraId="7D39BE93" w14:textId="77777777" w:rsidTr="00AF0576">
        <w:trPr>
          <w:gridAfter w:val="8"/>
          <w:wAfter w:w="199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B50DD4" w14:textId="77777777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E02009" w14:textId="46CF7E16" w:rsidR="00B16B78" w:rsidRPr="00B16B78" w:rsidRDefault="00AF0576" w:rsidP="00B16B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Clinical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="00B16B78"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Items</w:t>
            </w:r>
          </w:p>
        </w:tc>
      </w:tr>
      <w:tr w:rsidR="00AF0576" w:rsidRPr="00B16B78" w14:paraId="02DA33C7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119BF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for the patient's level of consciousness OR Glasgow score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701A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BA8CBC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5C25F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6138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48FB6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1AAEDD50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011A1C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Asks for vital signs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35C39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5BC14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0D43DC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1496E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ADA20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280C432C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CF7D1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for the onset time of chest pain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BD7C8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1D8BE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4B6A2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F34E0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C4EEB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2F5D46B2" w14:textId="77777777" w:rsidTr="00AF0576">
        <w:trPr>
          <w:trHeight w:val="232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79B27E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Checks if the patient has high blood pressure, dyslipidemia, smoking habit, overweight/obesity, diabetes (at least 3 items)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17EDD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BE20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A34B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373FF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F5F24E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64C9AAC6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6DE286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Describes the presence of wide QRS complexes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7E993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87D66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F9976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EA75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8552E4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2B705845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A965BE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Inquires</w:t>
            </w:r>
            <w:proofErr w:type="spellEnd"/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about a previous ECG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0EE82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ACBD1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9DB8D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8AD21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69CF6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61551B5D" w14:textId="77777777" w:rsidTr="00AF0576">
        <w:trPr>
          <w:trHeight w:val="260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F70CD0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Diagnoses ventricular tachycardia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32E74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D608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4CC19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690BB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B31DF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2A33B386" w14:textId="77777777" w:rsidTr="00AF0576">
        <w:trPr>
          <w:trHeight w:val="204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07B972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Asks the nurse to continuously monitor the patient OR to install a scope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0B27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52AE9C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6F8A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C4F1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303A26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1B334491" w14:textId="77777777" w:rsidTr="00AF0576">
        <w:trPr>
          <w:trHeight w:val="274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AEEDA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Announces that he is moving to see the patient in his room OR that he will examine the patient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9EC80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2B307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B0D26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B46370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7AA77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1493153B" w14:textId="77777777" w:rsidTr="00AF0576">
        <w:trPr>
          <w:gridAfter w:val="2"/>
          <w:wAfter w:w="274" w:type="dxa"/>
          <w:trHeight w:val="246"/>
        </w:trPr>
        <w:tc>
          <w:tcPr>
            <w:tcW w:w="10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DA1E09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Announces he will call a senior physician OR cardiologist OR resuscitator </w:t>
            </w:r>
          </w:p>
        </w:tc>
        <w:tc>
          <w:tcPr>
            <w:tcW w:w="333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EF675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1A4A7" w14:textId="77777777" w:rsidR="00B16B78" w:rsidRPr="00B16B78" w:rsidRDefault="00B16B78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A16E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BCA68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D0E2A2" w14:textId="77777777" w:rsidR="00B16B78" w:rsidRPr="00B16B78" w:rsidRDefault="00B16B78" w:rsidP="00B16B78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7DBE03AC" w14:textId="77777777" w:rsidTr="00AF0576">
        <w:trPr>
          <w:gridAfter w:val="8"/>
          <w:wAfter w:w="199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A22AA2" w14:textId="77777777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A7D85" w14:textId="77777777" w:rsidR="00B16B78" w:rsidRPr="00B16B78" w:rsidRDefault="00B16B78" w:rsidP="00B16B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Attitude and communication</w:t>
            </w:r>
          </w:p>
        </w:tc>
      </w:tr>
      <w:tr w:rsidR="00AF0576" w:rsidRPr="00B16B78" w14:paraId="1E273D9B" w14:textId="77777777" w:rsidTr="00AF0576">
        <w:trPr>
          <w:gridAfter w:val="8"/>
          <w:wAfter w:w="1992" w:type="dxa"/>
          <w:trHeight w:val="8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FCBB3" w14:textId="77777777" w:rsidR="00B16B78" w:rsidRPr="00B16B78" w:rsidRDefault="00B16B78" w:rsidP="00B16B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699B8" w14:textId="48C6E6A4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54263F" w14:textId="1B6ECE76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C2935" w14:textId="022CD4FD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CCDD" w14:textId="7A355C9E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128CF" w14:textId="658B438A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AF0576" w:rsidRPr="00B16B78" w14:paraId="67ADE6D7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323D2" w14:textId="0A3AEEC0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LISTENING SKILL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1830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Interrupts the colleague inappropriately. Ignores the colleague's responses.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6CEAA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Shows impatience.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338E2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Pays attention to the colleague's responses.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A09F2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Adopts the technique of reformulation if the information is unclear or off-target.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C6C92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Pays sustained attention to the colleague's responses and concerns.</w:t>
            </w:r>
          </w:p>
        </w:tc>
      </w:tr>
      <w:tr w:rsidR="00AF0576" w:rsidRPr="00B16B78" w14:paraId="44CA4F52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DC317" w14:textId="3E9B6449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COMMUNICATION WITH COLLEAGUES (clarity of communication)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FBEF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 unable to communicate the message.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CA9B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 able to communicate the main messages but is unable to justify them.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B5A6D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 able to communicate the main messages and justify their reasoning.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8D155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Communicates relevant information and justifies it. Does not dwell on unnecessary information.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3532A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Links information from different domains, demonstrating mastery of the subject.</w:t>
            </w:r>
          </w:p>
        </w:tc>
      </w:tr>
      <w:tr w:rsidR="00AF0576" w:rsidRPr="00B16B78" w14:paraId="35A13DFA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DE33" w14:textId="749C831B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COOPERATION WITH COLLEAGUES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60318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Authoritarian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/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Difficulty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cooperating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1B53D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Communicates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Transmits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information.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2D960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Communicates. Adopts the technique of reformulation.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A0726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Communicates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relevant information.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Recognizes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communication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barriers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.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Delegates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responsibilities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while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respecting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others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1D64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Recognizes communication problems and knows how to address them skillfully.</w:t>
            </w:r>
          </w:p>
        </w:tc>
      </w:tr>
      <w:tr w:rsidR="00AF0576" w:rsidRPr="00B16B78" w14:paraId="20EB0400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35F97" w14:textId="4C424E38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ABILITY TO STRUCTURE/ CONDUCT AN INTERVIEW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6C713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Disorganized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 xml:space="preserve"> </w:t>
            </w:r>
            <w:proofErr w:type="spellStart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approach</w:t>
            </w:r>
            <w:proofErr w:type="spellEnd"/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FE59E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Interview is poorly structured, has difficulties in refocusing discussions that stray from the objectives.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89D56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Interview is focused on the problem and covers the essential elements.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DC42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Interview is conducted logically, structured, focused on the problem, does not seek unnecessary information.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6BF05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Interview has a precise purpose, integrated approach.</w:t>
            </w:r>
          </w:p>
        </w:tc>
      </w:tr>
      <w:tr w:rsidR="00AF0576" w:rsidRPr="00B16B78" w14:paraId="6C5C9CF3" w14:textId="77777777" w:rsidTr="00AF0576">
        <w:trPr>
          <w:gridAfter w:val="8"/>
          <w:wAfter w:w="1992" w:type="dxa"/>
          <w:trHeight w:val="26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3E07" w14:textId="1F70B791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ABILITY TO PROPOSE A MANAGEMENT PLAN (acute situations)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97E11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Is unable to propose a management plan adapted to the clinical situation.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1ED3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Proposes a management plan covering the essential elements but is unable to justify the approach.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7DE3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Proposes a management plan covering the essential elements and justifies the approach.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F4368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Proposes a relevant management plan. Does not dwell on unnecessary treatment/management and justifies the approach.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D3BC" w14:textId="7777777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Establishes the priority order of the different aspects of the patient's management (hierarchizes).</w:t>
            </w:r>
          </w:p>
        </w:tc>
      </w:tr>
      <w:tr w:rsidR="00AF0576" w:rsidRPr="00B16B78" w14:paraId="6ABB093A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FE0552" w14:textId="77777777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lastRenderedPageBreak/>
              <w:t> </w:t>
            </w:r>
          </w:p>
        </w:tc>
        <w:tc>
          <w:tcPr>
            <w:tcW w:w="10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1EFC1F" w14:textId="77777777" w:rsidR="00B16B78" w:rsidRPr="00B16B78" w:rsidRDefault="00B16B78" w:rsidP="00B16B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Global Performance</w:t>
            </w:r>
          </w:p>
        </w:tc>
      </w:tr>
      <w:tr w:rsidR="00AF0576" w:rsidRPr="00B16B78" w14:paraId="362D3976" w14:textId="77777777" w:rsidTr="00AF0576">
        <w:trPr>
          <w:gridAfter w:val="8"/>
          <w:wAfter w:w="1992" w:type="dxa"/>
          <w:trHeight w:val="78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D95A" w14:textId="77777777" w:rsidR="00B16B78" w:rsidRPr="00B16B78" w:rsidRDefault="00B16B78" w:rsidP="00B16B7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81F06" w14:textId="5FDA6DBD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7AEE0B" w14:textId="1DBC8CAC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CCB3" w14:textId="0A6CDC7C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BCB6B" w14:textId="7E3D6E7D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79ED" w14:textId="15C4A181" w:rsidR="00B16B78" w:rsidRPr="00B16B78" w:rsidRDefault="00B16B78" w:rsidP="00B16B78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AF0576" w:rsidRPr="00276DDB" w14:paraId="64E0A707" w14:textId="77777777" w:rsidTr="00AF0576">
        <w:trPr>
          <w:gridAfter w:val="8"/>
          <w:wAfter w:w="199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C0E7B" w14:textId="3E83479A" w:rsidR="00B16B78" w:rsidRDefault="00AF0576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GLOBAL PERFORMANCE</w:t>
            </w:r>
          </w:p>
          <w:p w14:paraId="00023ED6" w14:textId="45D8BB08" w:rsidR="00AF0576" w:rsidRPr="00B16B78" w:rsidRDefault="00AF0576" w:rsidP="00B16B78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8A7E1" w14:textId="77777777" w:rsidR="00276DDB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Far below expectations.</w:t>
            </w:r>
          </w:p>
          <w:p w14:paraId="7131387C" w14:textId="10436A10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Expectations are not observed or not met. Displays an unacceptable level of performance.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999B" w14:textId="77777777" w:rsidR="00276DDB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Neither qualified nor unqualified. </w:t>
            </w:r>
          </w:p>
          <w:p w14:paraId="0850D55A" w14:textId="4F5D21D4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Omissions and inaccuracies in task completion. Shows potential to achieve competence.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321A" w14:textId="77777777" w:rsidR="00276DDB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Meets expectations. </w:t>
            </w:r>
          </w:p>
          <w:p w14:paraId="2015991E" w14:textId="49FCB61C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Demonstrates the essential elements of performance. Ready to move forward safely.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66C93" w14:textId="77777777" w:rsidR="00276DDB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Exceeds expectations. </w:t>
            </w:r>
          </w:p>
          <w:p w14:paraId="779FC8F2" w14:textId="6D05F8CB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 minor, non-essential omissions/errors. Demonstrates most aspects of competence.</w:t>
            </w:r>
          </w:p>
        </w:tc>
        <w:tc>
          <w:tcPr>
            <w:tcW w:w="19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B5FA6" w14:textId="77777777" w:rsidR="00276DDB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Far exceeds expectations. </w:t>
            </w:r>
          </w:p>
          <w:p w14:paraId="47ECDCD5" w14:textId="721FFB5F" w:rsidR="00B16B78" w:rsidRPr="00B16B78" w:rsidRDefault="00B16B78" w:rsidP="00B16B78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Acts without hesitation and without error. Demonstrates mastery of all aspects of competence.</w:t>
            </w:r>
          </w:p>
        </w:tc>
      </w:tr>
    </w:tbl>
    <w:p w14:paraId="0C5F6FAE" w14:textId="77777777" w:rsidR="00B16B78" w:rsidRPr="00276DDB" w:rsidRDefault="00B16B78">
      <w:pPr>
        <w:spacing w:after="160" w:line="278" w:lineRule="auto"/>
      </w:pPr>
    </w:p>
    <w:p w14:paraId="5BEFA560" w14:textId="77777777" w:rsidR="00005ADB" w:rsidRPr="00276DDB" w:rsidRDefault="00005ADB" w:rsidP="00005ADB"/>
    <w:p w14:paraId="56ACE7F0" w14:textId="48A4EF29" w:rsidR="00276DDB" w:rsidRDefault="00276DDB">
      <w:pPr>
        <w:spacing w:after="160" w:line="278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48CAA35D" w14:textId="2D7FC552" w:rsidR="00005ADB" w:rsidRDefault="00AF0576" w:rsidP="00AF0576">
      <w:pPr>
        <w:spacing w:after="160" w:line="278" w:lineRule="auto"/>
      </w:pPr>
      <w:r w:rsidRPr="00AF0576">
        <w:rPr>
          <w:rFonts w:ascii="Calibri" w:hAnsi="Calibri" w:cs="Calibri"/>
          <w:b/>
          <w:bCs/>
          <w:sz w:val="20"/>
          <w:szCs w:val="20"/>
        </w:rPr>
        <w:lastRenderedPageBreak/>
        <w:t>Table S</w:t>
      </w:r>
      <w:r>
        <w:rPr>
          <w:rFonts w:ascii="Calibri" w:hAnsi="Calibri" w:cs="Calibri"/>
          <w:b/>
          <w:bCs/>
          <w:sz w:val="20"/>
          <w:szCs w:val="20"/>
        </w:rPr>
        <w:t>4</w:t>
      </w:r>
      <w:r w:rsidRPr="00AF0576">
        <w:rPr>
          <w:rFonts w:ascii="Calibri" w:hAnsi="Calibri" w:cs="Calibri"/>
          <w:b/>
          <w:bCs/>
          <w:sz w:val="20"/>
          <w:szCs w:val="20"/>
        </w:rPr>
        <w:t xml:space="preserve">. Grid for station </w:t>
      </w:r>
      <w:r>
        <w:rPr>
          <w:rFonts w:ascii="Calibri" w:hAnsi="Calibri" w:cs="Calibri"/>
          <w:b/>
          <w:bCs/>
          <w:sz w:val="20"/>
          <w:szCs w:val="20"/>
        </w:rPr>
        <w:t>2</w:t>
      </w:r>
      <w:r w:rsidR="0065669A">
        <w:rPr>
          <w:rFonts w:ascii="Calibri" w:hAnsi="Calibri" w:cs="Calibri"/>
          <w:b/>
          <w:bCs/>
          <w:sz w:val="20"/>
          <w:szCs w:val="20"/>
        </w:rPr>
        <w:t xml:space="preserve"> evaluation</w:t>
      </w:r>
    </w:p>
    <w:tbl>
      <w:tblPr>
        <w:tblW w:w="172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805"/>
        <w:gridCol w:w="1268"/>
        <w:gridCol w:w="1980"/>
        <w:gridCol w:w="2066"/>
        <w:gridCol w:w="2520"/>
        <w:gridCol w:w="1262"/>
        <w:gridCol w:w="720"/>
        <w:gridCol w:w="2618"/>
        <w:gridCol w:w="360"/>
        <w:gridCol w:w="360"/>
        <w:gridCol w:w="180"/>
        <w:gridCol w:w="113"/>
        <w:gridCol w:w="67"/>
        <w:gridCol w:w="93"/>
        <w:gridCol w:w="181"/>
      </w:tblGrid>
      <w:tr w:rsidR="00AF0576" w:rsidRPr="00B16B78" w14:paraId="21E7071F" w14:textId="77777777" w:rsidTr="00AF0576">
        <w:trPr>
          <w:gridAfter w:val="8"/>
          <w:wAfter w:w="397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EFE5B1A" w14:textId="77777777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F9D82E" w14:textId="77777777" w:rsidR="00AF0576" w:rsidRPr="00B16B78" w:rsidRDefault="00AF0576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Clinical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Items</w:t>
            </w:r>
          </w:p>
        </w:tc>
      </w:tr>
      <w:tr w:rsidR="00AF0576" w:rsidRPr="00B16B78" w14:paraId="40C6E5DA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70902C2" w14:textId="494C7A7C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for the number of bowel movements per day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A5CA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42402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60A50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671A2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23423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3FA50B81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6CAC72" w14:textId="2750EA0E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the presence of mucus AND the presence of blood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0597F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62CEF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6B7D2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6DBD0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A350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124F13D0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B72CBB" w14:textId="562218CF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the presence of nausea OR vomiting (one of the two)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BC5BE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DF29F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1AD7C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91ADC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0EDD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5AD2F615" w14:textId="77777777" w:rsidTr="00AF0576">
        <w:trPr>
          <w:trHeight w:val="232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B7CD74" w14:textId="3041FB91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an alteration in general condition: asthenia, anorexia, weight loss (one)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1D280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5FFB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FCDD0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9628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83E18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6CB9B7E0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77BE3" w14:textId="75D706DE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Looks for abdominal pain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8A1C2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277B4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370158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3B5559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62302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6EA897E2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CFF666" w14:textId="15480A1F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fever 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C81CA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C2150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6C85D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16A82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FC516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35CF318B" w14:textId="77777777" w:rsidTr="00AF0576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D7B076" w14:textId="60B3FC98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about recent travel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98657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B1E4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C3C16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A040A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9CAA0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7379F934" w14:textId="77777777" w:rsidTr="00AF0576">
        <w:trPr>
          <w:trHeight w:val="317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8AC7E08" w14:textId="16C721A5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recent antibiotic intake OR intake less than a month ago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DF42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0C577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41B94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2E332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2B441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382552AA" w14:textId="77777777" w:rsidTr="00AF0576">
        <w:trPr>
          <w:trHeight w:val="274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5A26B2" w14:textId="4B8AE71E" w:rsidR="00AF0576" w:rsidRPr="00B16B78" w:rsidRDefault="00AF0576" w:rsidP="00AF0576">
            <w:pPr>
              <w:ind w:right="-1611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 for elements suggestive of foodborne illness outbreak: collective catering, consumption of homemade charcuterie or preserves, several people with diarrhea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363C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C5EC9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D0755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F2F35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2CA3D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4199DB64" w14:textId="77777777" w:rsidTr="00AF0576">
        <w:trPr>
          <w:gridAfter w:val="2"/>
          <w:wAfter w:w="274" w:type="dxa"/>
          <w:trHeight w:val="246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E108B2" w14:textId="117E8D8E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Offers symptomatic treatment with antidiarrheal drugs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74C55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85781" w14:textId="77777777" w:rsidR="00AF0576" w:rsidRPr="00B16B78" w:rsidRDefault="00AF0576" w:rsidP="00AF0576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EF2A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10F7A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B8068" w14:textId="77777777" w:rsidR="00AF0576" w:rsidRPr="00B16B78" w:rsidRDefault="00AF0576" w:rsidP="00AF0576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AF0576" w:rsidRPr="00B16B78" w14:paraId="5AF38AF5" w14:textId="77777777" w:rsidTr="00AF0576">
        <w:trPr>
          <w:gridAfter w:val="8"/>
          <w:wAfter w:w="397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825B5A" w14:textId="77777777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F7653D" w14:textId="77777777" w:rsidR="00AF0576" w:rsidRPr="00B16B78" w:rsidRDefault="00AF0576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Attitude and communication</w:t>
            </w:r>
          </w:p>
        </w:tc>
      </w:tr>
      <w:tr w:rsidR="00AF0576" w:rsidRPr="00B16B78" w14:paraId="7A7AA064" w14:textId="77777777" w:rsidTr="00AF0576">
        <w:trPr>
          <w:gridAfter w:val="8"/>
          <w:wAfter w:w="3972" w:type="dxa"/>
          <w:trHeight w:val="8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6C2E1" w14:textId="77777777" w:rsidR="00AF0576" w:rsidRPr="00B16B78" w:rsidRDefault="00AF0576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EFE78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4F513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A8536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4201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214F4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AF0576" w:rsidRPr="00B16B78" w14:paraId="23A1FAC4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80EAB" w14:textId="3D52177C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AF0576">
              <w:rPr>
                <w:rStyle w:val="lev"/>
                <w:rFonts w:ascii="Calibri" w:hAnsi="Calibri" w:cs="Calibri"/>
                <w:sz w:val="18"/>
                <w:szCs w:val="18"/>
              </w:rPr>
              <w:t>COMMUNICATION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79728" w14:textId="084BC76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Behaves inappropriately (e.g., does not look at the interlocutor, behaves aggressively...) or makes judgments.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E95A0" w14:textId="3378C1C6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Attempts to make eye contact. Has difficulties in establishing conversation (e.g., prioritizes the clinical task), which may lead to patient frustration.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EE888" w14:textId="54EFBC0B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Looks at the patient most of the time. Establishes conversation.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B4EE0" w14:textId="0B739E56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Looks at the patient most of the time. Is attentive to the patient's cues and responds appropriately through behavior/gestures.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D93F6" w14:textId="7B3ECF59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Shows good control of behaviors and seeks to adapt them to facilitate conversation/establish a relationship.</w:t>
            </w:r>
          </w:p>
        </w:tc>
      </w:tr>
      <w:tr w:rsidR="00AF0576" w:rsidRPr="00B16B78" w14:paraId="11A555E9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E061A" w14:textId="70BC9CF6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F0576">
              <w:rPr>
                <w:rStyle w:val="lev"/>
                <w:rFonts w:ascii="Calibri" w:hAnsi="Calibri" w:cs="Calibri"/>
                <w:sz w:val="18"/>
                <w:szCs w:val="18"/>
              </w:rPr>
              <w:t>NON-VERBAL LISTENING SKILLS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CBF34" w14:textId="09A11FC1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Interrupts the patient inappropriately. Ignores the patient's responses.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0AB9" w14:textId="4AB3B2D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Shows impatience.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5D70" w14:textId="6E88469C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Pays attention to the patient's responses.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5397A" w14:textId="7D15B053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Uses the technique of reformulation if the information is unclear or off-target.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AC21A" w14:textId="422BDD9A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Pays sustained attention to the patient's responses and concerns.</w:t>
            </w:r>
          </w:p>
        </w:tc>
      </w:tr>
      <w:tr w:rsidR="00AF0576" w:rsidRPr="00B16B78" w14:paraId="200F7006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D85CB" w14:textId="02FA517C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AF0576">
              <w:rPr>
                <w:rStyle w:val="lev"/>
                <w:rFonts w:ascii="Calibri" w:hAnsi="Calibri" w:cs="Calibri"/>
                <w:sz w:val="18"/>
                <w:szCs w:val="18"/>
              </w:rPr>
              <w:t>QUESTIONING SKILLS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26E6C" w14:textId="2CDB0EFC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Asks closed or biased questions. Uses medical jargon.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0F7B" w14:textId="62B3738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Asks questions that stray from the objectives. Sometimes uses medical jargon without explanation.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D141" w14:textId="49DD2CD4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Uses different types of questions covering the essential elements. Sometimes uses medical jargon but always with explanations.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96FDA" w14:textId="36ACCD37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Asks precise questions covering most elements with some minor omissions. Uses appropriate language.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4AB61" w14:textId="0368C674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Asks questions with confidence and skill.</w:t>
            </w:r>
          </w:p>
        </w:tc>
      </w:tr>
      <w:tr w:rsidR="00AF0576" w:rsidRPr="00B16B78" w14:paraId="589B1A73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94A1C" w14:textId="2D4B59F4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F0576">
              <w:rPr>
                <w:rStyle w:val="lev"/>
                <w:rFonts w:ascii="Calibri" w:hAnsi="Calibri" w:cs="Calibri"/>
                <w:sz w:val="18"/>
                <w:szCs w:val="18"/>
              </w:rPr>
              <w:t>ABILITY TO STRUCTURE/CONDUCT THE INTERVIEW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ACC2EE" w14:textId="6523579A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Disorganized approach.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E520" w14:textId="37997F16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The interview is poorly structured, has difficulty refocusing discussions that stray from the objectives.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CD18" w14:textId="0F31F7A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The interview is focused on the problem and covers the essential elements.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11511" w14:textId="5117F290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The interview is conducted logically, structured, focused on the problem, and does not seek irrelevant information.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2170E" w14:textId="79852BAA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The interview has a clear purpose, integrated approach.</w:t>
            </w:r>
          </w:p>
        </w:tc>
      </w:tr>
      <w:tr w:rsidR="00AF0576" w:rsidRPr="00B16B78" w14:paraId="0828A6AE" w14:textId="77777777" w:rsidTr="00AF0576">
        <w:trPr>
          <w:gridAfter w:val="8"/>
          <w:wAfter w:w="3972" w:type="dxa"/>
          <w:trHeight w:val="26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879E" w14:textId="7E4F9D06" w:rsidR="00AF0576" w:rsidRPr="00B16B78" w:rsidRDefault="00AF0576" w:rsidP="00AF0576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AF0576">
              <w:rPr>
                <w:rStyle w:val="lev"/>
                <w:rFonts w:ascii="Calibri" w:hAnsi="Calibri" w:cs="Calibri"/>
                <w:sz w:val="18"/>
                <w:szCs w:val="18"/>
              </w:rPr>
              <w:lastRenderedPageBreak/>
              <w:t>ABILITY TO PROVIDE INFORMATION TO THE PATIENT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8A11" w14:textId="1483C21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Provides information to the patient inappropriately (e.g., inaccurate information) or makes no effort to inform the patient.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ADED" w14:textId="1A79F2D2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Provides incomplete information or dwells on information that is unrelated to the problem.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751B0" w14:textId="6A9E93B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Provides information appropriately. Somewhat ensures that the patient understands.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98B1" w14:textId="1128C7AD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Provides information appropriately. Ensures that the patient understands.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F8A48" w14:textId="4237F0A9" w:rsidR="00AF0576" w:rsidRPr="00B16B78" w:rsidRDefault="00AF0576" w:rsidP="00AF0576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AF0576">
              <w:rPr>
                <w:rFonts w:ascii="Calibri" w:hAnsi="Calibri" w:cs="Calibri"/>
                <w:sz w:val="18"/>
                <w:szCs w:val="18"/>
              </w:rPr>
              <w:t>Provides accurate information and illustrates explanations to ensure they are well understood.</w:t>
            </w:r>
          </w:p>
        </w:tc>
      </w:tr>
      <w:tr w:rsidR="00AF0576" w:rsidRPr="00B16B78" w14:paraId="1C3A5CD4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8F0F5F" w14:textId="77777777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4D5ECA" w14:textId="77777777" w:rsidR="00AF0576" w:rsidRPr="00B16B78" w:rsidRDefault="00AF0576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Global Performance</w:t>
            </w:r>
          </w:p>
        </w:tc>
      </w:tr>
      <w:tr w:rsidR="00AF0576" w:rsidRPr="00B16B78" w14:paraId="39540972" w14:textId="77777777" w:rsidTr="00AF0576">
        <w:trPr>
          <w:gridAfter w:val="8"/>
          <w:wAfter w:w="3972" w:type="dxa"/>
          <w:trHeight w:val="78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7E4CC" w14:textId="77777777" w:rsidR="00AF0576" w:rsidRPr="00B16B78" w:rsidRDefault="00AF0576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06ED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D3A15F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262F2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AC8E9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7B2C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AF0576" w:rsidRPr="00276DDB" w14:paraId="195533FC" w14:textId="77777777" w:rsidTr="00AF0576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B38AC" w14:textId="77777777" w:rsidR="00AF0576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GLOBAL PERFORMANCE</w:t>
            </w:r>
          </w:p>
          <w:p w14:paraId="2BBA0BA8" w14:textId="77777777" w:rsidR="00AF0576" w:rsidRPr="00B16B78" w:rsidRDefault="00AF0576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604DD" w14:textId="77777777" w:rsidR="00276DDB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Far below expectations. </w:t>
            </w:r>
          </w:p>
          <w:p w14:paraId="1B5DF876" w14:textId="6ABED172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Expectations are not observed or not met. Displays an unacceptable level of performance.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5760E" w14:textId="77777777" w:rsidR="00276DDB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Neither qualified nor unqualified. </w:t>
            </w:r>
          </w:p>
          <w:p w14:paraId="7F1184D4" w14:textId="35D127ED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Omissions and inaccuracies in task completion. Shows potential to achieve competence.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DA9A5" w14:textId="77777777" w:rsidR="00276DDB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Meets expectations. </w:t>
            </w:r>
          </w:p>
          <w:p w14:paraId="5E21C189" w14:textId="0BA57532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Demonstrates the essential elements of performance. Ready to move forward safely.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340C2" w14:textId="77777777" w:rsidR="00276DDB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Exceeds expectations. </w:t>
            </w:r>
          </w:p>
          <w:p w14:paraId="500A7CCF" w14:textId="06B21EC6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 minor, non-essential omissions/errors. Demonstrates most aspects of competence.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E2E4E" w14:textId="77777777" w:rsidR="00276DDB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Far exceeds expectations. </w:t>
            </w:r>
          </w:p>
          <w:p w14:paraId="3D62FB73" w14:textId="66E84078" w:rsidR="00AF0576" w:rsidRPr="00B16B78" w:rsidRDefault="00AF0576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Acts without hesitation and without error. Demonstrates mastery of all aspects of competence.</w:t>
            </w:r>
          </w:p>
        </w:tc>
      </w:tr>
    </w:tbl>
    <w:p w14:paraId="1A19BF09" w14:textId="77777777" w:rsidR="00276DDB" w:rsidRDefault="00276DDB" w:rsidP="00005ADB"/>
    <w:p w14:paraId="065582B3" w14:textId="77777777" w:rsidR="00276DDB" w:rsidRDefault="00276DDB">
      <w:pPr>
        <w:spacing w:after="160" w:line="278" w:lineRule="auto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br w:type="page"/>
      </w:r>
    </w:p>
    <w:p w14:paraId="01851F01" w14:textId="3275AD20" w:rsidR="001706AB" w:rsidRDefault="00276DDB" w:rsidP="00276DDB">
      <w:pPr>
        <w:spacing w:after="160" w:line="278" w:lineRule="auto"/>
      </w:pPr>
      <w:r w:rsidRPr="00AF0576">
        <w:rPr>
          <w:rFonts w:ascii="Calibri" w:hAnsi="Calibri" w:cs="Calibri"/>
          <w:b/>
          <w:bCs/>
          <w:sz w:val="20"/>
          <w:szCs w:val="20"/>
        </w:rPr>
        <w:lastRenderedPageBreak/>
        <w:t>Table S</w:t>
      </w:r>
      <w:r>
        <w:rPr>
          <w:rFonts w:ascii="Calibri" w:hAnsi="Calibri" w:cs="Calibri"/>
          <w:b/>
          <w:bCs/>
          <w:sz w:val="20"/>
          <w:szCs w:val="20"/>
        </w:rPr>
        <w:t>5</w:t>
      </w:r>
      <w:r w:rsidRPr="00AF0576">
        <w:rPr>
          <w:rFonts w:ascii="Calibri" w:hAnsi="Calibri" w:cs="Calibri"/>
          <w:b/>
          <w:bCs/>
          <w:sz w:val="20"/>
          <w:szCs w:val="20"/>
        </w:rPr>
        <w:t xml:space="preserve">. Grid for station </w:t>
      </w:r>
      <w:r>
        <w:rPr>
          <w:rFonts w:ascii="Calibri" w:hAnsi="Calibri" w:cs="Calibri"/>
          <w:b/>
          <w:bCs/>
          <w:sz w:val="20"/>
          <w:szCs w:val="20"/>
        </w:rPr>
        <w:t>3</w:t>
      </w:r>
      <w:r w:rsidR="0065669A">
        <w:rPr>
          <w:rFonts w:ascii="Calibri" w:hAnsi="Calibri" w:cs="Calibri"/>
          <w:b/>
          <w:bCs/>
          <w:sz w:val="20"/>
          <w:szCs w:val="20"/>
        </w:rPr>
        <w:t xml:space="preserve"> evaluation</w:t>
      </w:r>
    </w:p>
    <w:tbl>
      <w:tblPr>
        <w:tblW w:w="172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9"/>
        <w:gridCol w:w="805"/>
        <w:gridCol w:w="1268"/>
        <w:gridCol w:w="1980"/>
        <w:gridCol w:w="2066"/>
        <w:gridCol w:w="2520"/>
        <w:gridCol w:w="1262"/>
        <w:gridCol w:w="720"/>
        <w:gridCol w:w="2618"/>
        <w:gridCol w:w="360"/>
        <w:gridCol w:w="360"/>
        <w:gridCol w:w="180"/>
        <w:gridCol w:w="113"/>
        <w:gridCol w:w="67"/>
        <w:gridCol w:w="93"/>
        <w:gridCol w:w="181"/>
      </w:tblGrid>
      <w:tr w:rsidR="00276DDB" w:rsidRPr="00B16B78" w14:paraId="155335CD" w14:textId="77777777" w:rsidTr="002A7AF5">
        <w:trPr>
          <w:gridAfter w:val="8"/>
          <w:wAfter w:w="397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47340C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A49E22" w14:textId="77777777" w:rsidR="00276DDB" w:rsidRPr="00B16B78" w:rsidRDefault="00276DDB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Clinical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 xml:space="preserve"> </w:t>
            </w: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Items</w:t>
            </w:r>
          </w:p>
        </w:tc>
      </w:tr>
      <w:tr w:rsidR="00276DDB" w:rsidRPr="00276DDB" w14:paraId="6696D646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199D0" w14:textId="349DA070" w:rsidR="00276DDB" w:rsidRPr="007702C3" w:rsidRDefault="00276DDB" w:rsidP="00276DDB">
            <w:pPr>
              <w:ind w:right="-1611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Looks for the characteristics of the cough: dry or productive, at night or during the day, in fits or not (one)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9275" w14:textId="4580F475" w:rsidR="00276DDB" w:rsidRPr="00276DDB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3D80CC" w14:textId="77777777" w:rsidR="00276DDB" w:rsidRPr="00276DDB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2FA55" w14:textId="77777777" w:rsidR="00276DDB" w:rsidRPr="00276DDB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CA821F" w14:textId="77777777" w:rsidR="00276DDB" w:rsidRPr="00276DDB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EEA0AD" w14:textId="77777777" w:rsidR="00276DDB" w:rsidRPr="00276DDB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76DDB" w:rsidRPr="00B16B78" w14:paraId="2E627CB9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43BCD6" w14:textId="6589781E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for the triggers of coughing (exertion, laughter, perfume, position, temperature change, etc.)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01C89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436F7C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8DF55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CA04F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EEE23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4E70ED5B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578E0A" w14:textId="422FD2C8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Testing for signs of gastroesophageal reflux disease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0DE64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0641D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D98CE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02BB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1AF5B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4AE40FB9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4E97D8" w14:textId="46B559BA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Search for associated ENT signs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26DE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3CD9E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3FE5D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21910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86E81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7AD599B3" w14:textId="77777777" w:rsidTr="002A7AF5">
        <w:trPr>
          <w:trHeight w:val="232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3C0346" w14:textId="4FC3C2DB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if there is any notion of allergy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670D1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DA58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F2256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4F1D8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BEB294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464533ED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F76623C" w14:textId="25AF5AFD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Seeks smoking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7B87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6BAE4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C964C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E9070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806AF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64C8AAF1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E5E875" w14:textId="35BDAEAB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if there is a history of personal asthma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3B6C7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7EE2C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EDD2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850FA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76FCC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135DD2CA" w14:textId="77777777" w:rsidTr="002A7AF5">
        <w:trPr>
          <w:trHeight w:val="260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52C47C" w14:textId="3871A57A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 if he/she has been vaccinated against pertussis or COVID-19 (one)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86FDC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82835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B6406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A9343E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5DDE2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64F80899" w14:textId="77777777" w:rsidTr="002A7AF5">
        <w:trPr>
          <w:trHeight w:val="317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6C3EE4" w14:textId="642703D8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Asks for the usual treatments apart from those taken for coughs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578D2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8BA9B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B9FB0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9F01D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65D3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6C37ED7F" w14:textId="77777777" w:rsidTr="002A7AF5">
        <w:trPr>
          <w:trHeight w:val="274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A6EB139" w14:textId="6237A71F" w:rsidR="00276DDB" w:rsidRPr="00B16B78" w:rsidRDefault="00276DDB" w:rsidP="00276DDB">
            <w:pPr>
              <w:ind w:right="-1611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Proposes to perform spirometry OR Pulmonary Function Tests OR PFT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190CE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6CF20C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6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E8D93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A2ABA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A5F1BF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293FAD8B" w14:textId="77777777" w:rsidTr="002A7AF5">
        <w:trPr>
          <w:gridAfter w:val="2"/>
          <w:wAfter w:w="274" w:type="dxa"/>
          <w:trHeight w:val="246"/>
        </w:trPr>
        <w:tc>
          <w:tcPr>
            <w:tcW w:w="126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9F1B6C" w14:textId="59A7120F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Suggests a chest OR lung X-ray</w:t>
            </w:r>
          </w:p>
        </w:tc>
        <w:tc>
          <w:tcPr>
            <w:tcW w:w="33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C27E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1 point</w:t>
            </w: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147D2" w14:textId="77777777" w:rsidR="00276DDB" w:rsidRPr="00B16B78" w:rsidRDefault="00276DDB" w:rsidP="00276DDB">
            <w:pPr>
              <w:ind w:right="-1611"/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D1A48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61193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D10F1" w14:textId="77777777" w:rsidR="00276DDB" w:rsidRPr="00B16B78" w:rsidRDefault="00276DDB" w:rsidP="00276DDB">
            <w:pPr>
              <w:ind w:left="827" w:hanging="827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</w:tc>
      </w:tr>
      <w:tr w:rsidR="00276DDB" w:rsidRPr="00B16B78" w14:paraId="0DC62A9A" w14:textId="77777777" w:rsidTr="002A7AF5">
        <w:trPr>
          <w:gridAfter w:val="8"/>
          <w:wAfter w:w="3972" w:type="dxa"/>
          <w:trHeight w:val="240"/>
        </w:trPr>
        <w:tc>
          <w:tcPr>
            <w:tcW w:w="35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1659F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  <w:t> </w:t>
            </w:r>
          </w:p>
        </w:tc>
        <w:tc>
          <w:tcPr>
            <w:tcW w:w="98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D43A1C" w14:textId="77777777" w:rsidR="00276DDB" w:rsidRPr="00B16B78" w:rsidRDefault="00276DDB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Attitude and communication</w:t>
            </w:r>
          </w:p>
        </w:tc>
      </w:tr>
      <w:tr w:rsidR="00276DDB" w:rsidRPr="00B16B78" w14:paraId="4B86557F" w14:textId="77777777" w:rsidTr="002A7AF5">
        <w:trPr>
          <w:gridAfter w:val="8"/>
          <w:wAfter w:w="3972" w:type="dxa"/>
          <w:trHeight w:val="80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150A" w14:textId="77777777" w:rsidR="00276DDB" w:rsidRPr="00B16B78" w:rsidRDefault="00276DDB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CD1DC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0BCBB9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5A23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DA24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606F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276DDB" w:rsidRPr="00B16B78" w14:paraId="38F394B2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B470" w14:textId="6071B32A" w:rsidR="00276DDB" w:rsidRPr="00B16B78" w:rsidRDefault="00276DDB" w:rsidP="00276DD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276DDB">
              <w:rPr>
                <w:rStyle w:val="lev"/>
                <w:rFonts w:ascii="Calibri" w:hAnsi="Calibri" w:cs="Calibri"/>
                <w:sz w:val="18"/>
                <w:szCs w:val="18"/>
              </w:rPr>
              <w:t>LISTENING SKILL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1B96" w14:textId="03AFA190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Interrupts the patient inappropriately. Ignores the patient's responses.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3F661" w14:textId="3B8C43D0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Shows impatience.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9326" w14:textId="4E476EE6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Pays attention to the patient's responses.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DD38" w14:textId="48721EC6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Adopts the technique of reformulation if the information is unclear or off-target.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F5A9A" w14:textId="4CA17BAB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Pays sustained attention to the patient's responses and concerns.</w:t>
            </w:r>
          </w:p>
        </w:tc>
      </w:tr>
      <w:tr w:rsidR="00276DDB" w:rsidRPr="00B16B78" w14:paraId="6B4C2EA4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46D4" w14:textId="589A15EE" w:rsidR="00276DDB" w:rsidRPr="00B16B78" w:rsidRDefault="00276DDB" w:rsidP="00276DD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76DDB">
              <w:rPr>
                <w:rStyle w:val="lev"/>
                <w:rFonts w:ascii="Calibri" w:hAnsi="Calibri" w:cs="Calibri"/>
                <w:sz w:val="18"/>
                <w:szCs w:val="18"/>
              </w:rPr>
              <w:t>QUESTIONING SKILL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2EDF" w14:textId="2F9A6C50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Asks closed or biased questions. Uses medical jargon.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10497" w14:textId="19B770CC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Asks questions that stray from the objectives. Sometimes uses medical jargon without explanation.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9FE0F" w14:textId="18BE5FE7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Uses different types of questions covering the essential elements. Sometimes uses medical jargon but always with explanations.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39D3" w14:textId="5E2CDE7F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Asks precise questions covering most elements with some minor omissions. Uses appropriate language.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2C38" w14:textId="6732F220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Asks questions with confidence and skill.</w:t>
            </w:r>
          </w:p>
        </w:tc>
      </w:tr>
      <w:tr w:rsidR="00276DDB" w:rsidRPr="00B16B78" w14:paraId="24376E1B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642A9" w14:textId="424207CC" w:rsidR="00276DDB" w:rsidRPr="00B16B78" w:rsidRDefault="00276DDB" w:rsidP="00276DD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76DDB">
              <w:rPr>
                <w:rStyle w:val="lev"/>
                <w:rFonts w:ascii="Calibri" w:hAnsi="Calibri" w:cs="Calibri"/>
                <w:sz w:val="18"/>
                <w:szCs w:val="18"/>
              </w:rPr>
              <w:t>ABILITY TO STRUCTURE/CONDUCT THE INTERVIEW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3B9D" w14:textId="6990DD4F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  <w:lang w:val="fr-FR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Disorganized approach.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3D74B" w14:textId="5A9DC113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interview is poorly structured, has difficulty refocusing discussions that stray from the objectives.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7293F" w14:textId="60C4FC24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interview is focused on the problem and covers the essential elements.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616ED" w14:textId="16C53C7D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interview is conducted logically, structured, focused on the problem, and does not seek irrelevant information.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4F0D" w14:textId="63E7A0D7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interview has a clear purpose, integrated approach.</w:t>
            </w:r>
          </w:p>
        </w:tc>
      </w:tr>
      <w:tr w:rsidR="00276DDB" w:rsidRPr="00B16B78" w14:paraId="7996B122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87C71D" w14:textId="7F99A57C" w:rsidR="00276DDB" w:rsidRPr="00B16B78" w:rsidRDefault="00276DDB" w:rsidP="00276DDB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276DDB">
              <w:rPr>
                <w:rStyle w:val="lev"/>
                <w:rFonts w:ascii="Calibri" w:hAnsi="Calibri" w:cs="Calibri"/>
                <w:sz w:val="18"/>
                <w:szCs w:val="18"/>
              </w:rPr>
              <w:t>ABILITY TO PLAN CARE (patient-centered approach)</w:t>
            </w: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EA469" w14:textId="5E15C319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care plan does not correspond to the clinical picture or does not take the patient and their needs into account.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3A2B" w14:textId="55CB8BC6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The care plan is adapted to the clinical picture but sometimes omits considering the patient's capacities/constraints.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25E49" w14:textId="21E09EB2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Involves the patient in planning their care (e.g., invites the patient to ask questions).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7E81F" w14:textId="23E97EFD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Promotes decision-making in partnership with the patient.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09952" w14:textId="19B8B584" w:rsidR="00276DDB" w:rsidRPr="00B16B78" w:rsidRDefault="00276DDB" w:rsidP="00276DDB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276DDB">
              <w:rPr>
                <w:rFonts w:ascii="Calibri" w:hAnsi="Calibri" w:cs="Calibri"/>
                <w:sz w:val="18"/>
                <w:szCs w:val="18"/>
              </w:rPr>
              <w:t>Promotes decision-making in partnership with the patient. Strengthens the patient's confidence and autonomy.</w:t>
            </w:r>
          </w:p>
        </w:tc>
      </w:tr>
      <w:tr w:rsidR="00276DDB" w:rsidRPr="00B16B78" w14:paraId="63F8DEDA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757635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2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448D98" w14:textId="77777777" w:rsidR="00276DDB" w:rsidRPr="00B16B78" w:rsidRDefault="00276DDB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  <w:t>Global Performance</w:t>
            </w:r>
          </w:p>
        </w:tc>
      </w:tr>
      <w:tr w:rsidR="00276DDB" w:rsidRPr="00B16B78" w14:paraId="7956569A" w14:textId="77777777" w:rsidTr="002A7AF5">
        <w:trPr>
          <w:gridAfter w:val="8"/>
          <w:wAfter w:w="3972" w:type="dxa"/>
          <w:trHeight w:val="78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A3AD8" w14:textId="77777777" w:rsidR="00276DDB" w:rsidRPr="00B16B78" w:rsidRDefault="00276DDB" w:rsidP="002A7AF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04EA8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Insufficient Performance (1 point)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D642DE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Marginal Performance (2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0358F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Satisfactory Performance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(3 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92FA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Very Satisfactory Performance (4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A6D78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val="fr-FR"/>
              </w:rPr>
            </w:pP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Remarkable Performance (5 point</w:t>
            </w:r>
            <w:r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s</w:t>
            </w:r>
            <w:r w:rsidRPr="00B16B78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</w:rPr>
              <w:t>)</w:t>
            </w:r>
          </w:p>
        </w:tc>
      </w:tr>
      <w:tr w:rsidR="00276DDB" w:rsidRPr="00276DDB" w14:paraId="4E6862A7" w14:textId="77777777" w:rsidTr="002A7AF5">
        <w:trPr>
          <w:gridAfter w:val="8"/>
          <w:wAfter w:w="3972" w:type="dxa"/>
          <w:trHeight w:val="240"/>
        </w:trPr>
        <w:tc>
          <w:tcPr>
            <w:tcW w:w="26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55320" w14:textId="77777777" w:rsidR="00276DDB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GLOBAL PERFORMANCE</w:t>
            </w:r>
          </w:p>
          <w:p w14:paraId="7E92ABCB" w14:textId="77777777" w:rsidR="00276DDB" w:rsidRPr="00B16B78" w:rsidRDefault="00276DDB" w:rsidP="002A7AF5">
            <w:pPr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val="fr-FR"/>
              </w:rPr>
            </w:pPr>
          </w:p>
        </w:tc>
        <w:tc>
          <w:tcPr>
            <w:tcW w:w="20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7B4A" w14:textId="77777777" w:rsidR="00276DDB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Far below expectations. </w:t>
            </w:r>
          </w:p>
          <w:p w14:paraId="27E7A75E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Expectations are not observed or not met. Displays an unacceptable level of performance.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C80AF" w14:textId="77777777" w:rsidR="00276DDB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Neither qualified nor unqualified. </w:t>
            </w:r>
          </w:p>
          <w:p w14:paraId="63B1BAF9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Omissions and inaccuracies in task completion. Shows potential to achieve competence.</w:t>
            </w:r>
          </w:p>
        </w:tc>
        <w:tc>
          <w:tcPr>
            <w:tcW w:w="20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ED6F9" w14:textId="77777777" w:rsidR="00276DDB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Meets expectations. </w:t>
            </w:r>
          </w:p>
          <w:p w14:paraId="3569D33E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Demonstrates the essential elements of performance. Ready to move forward safely.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9C19F" w14:textId="77777777" w:rsidR="00276DDB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Exceeds expectations. </w:t>
            </w:r>
          </w:p>
          <w:p w14:paraId="37E5D145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Some minor, non-essential omissions/errors. Demonstrates most aspects of competence.</w:t>
            </w:r>
          </w:p>
        </w:tc>
        <w:tc>
          <w:tcPr>
            <w:tcW w:w="1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1C1C" w14:textId="77777777" w:rsidR="00276DDB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Far exceeds expectations. </w:t>
            </w:r>
          </w:p>
          <w:p w14:paraId="6135220E" w14:textId="77777777" w:rsidR="00276DDB" w:rsidRPr="00B16B78" w:rsidRDefault="00276DDB" w:rsidP="002A7AF5">
            <w:pPr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B16B78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Acts without hesitation and without error. Demonstrates mastery of all aspects of competence.</w:t>
            </w:r>
          </w:p>
        </w:tc>
      </w:tr>
    </w:tbl>
    <w:p w14:paraId="5C65F379" w14:textId="77777777" w:rsidR="00005ADB" w:rsidRPr="0065669A" w:rsidRDefault="00005ADB" w:rsidP="00ED1E6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61D62503" w14:textId="77777777" w:rsidR="00276DDB" w:rsidRDefault="00276DDB">
      <w:r>
        <w:br w:type="page"/>
      </w:r>
    </w:p>
    <w:tbl>
      <w:tblPr>
        <w:tblW w:w="4820" w:type="dxa"/>
        <w:tblLayout w:type="fixed"/>
        <w:tblLook w:val="0600" w:firstRow="0" w:lastRow="0" w:firstColumn="0" w:lastColumn="0" w:noHBand="1" w:noVBand="1"/>
      </w:tblPr>
      <w:tblGrid>
        <w:gridCol w:w="3585"/>
        <w:gridCol w:w="1235"/>
      </w:tblGrid>
      <w:tr w:rsidR="00A4213F" w:rsidRPr="007702C3" w14:paraId="3534C7C9" w14:textId="77777777" w:rsidTr="00283537">
        <w:trPr>
          <w:trHeight w:val="47"/>
        </w:trPr>
        <w:tc>
          <w:tcPr>
            <w:tcW w:w="358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4DE61C29" w14:textId="5E1835D5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b/>
                <w:sz w:val="18"/>
                <w:szCs w:val="18"/>
              </w:rPr>
              <w:lastRenderedPageBreak/>
              <w:t>Table S6. Evaluator functions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FD338C0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</w:tc>
      </w:tr>
      <w:tr w:rsidR="00A4213F" w:rsidRPr="007702C3" w14:paraId="1DC77A4B" w14:textId="77777777" w:rsidTr="00283537">
        <w:trPr>
          <w:trHeight w:val="47"/>
        </w:trPr>
        <w:tc>
          <w:tcPr>
            <w:tcW w:w="358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A2C5FD7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b/>
                <w:sz w:val="18"/>
                <w:szCs w:val="18"/>
              </w:rPr>
              <w:t>Evaluator functions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7365A713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b/>
                <w:sz w:val="18"/>
                <w:szCs w:val="18"/>
              </w:rPr>
              <w:t>Number</w:t>
            </w:r>
          </w:p>
        </w:tc>
      </w:tr>
      <w:tr w:rsidR="00A4213F" w:rsidRPr="007702C3" w14:paraId="407BDD91" w14:textId="77777777" w:rsidTr="00283537">
        <w:trPr>
          <w:trHeight w:val="47"/>
        </w:trPr>
        <w:tc>
          <w:tcPr>
            <w:tcW w:w="3585" w:type="dxa"/>
            <w:tcBorders>
              <w:top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8AB426D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Clinical Fellow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D200566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49</w:t>
            </w:r>
          </w:p>
        </w:tc>
      </w:tr>
      <w:tr w:rsidR="00A4213F" w:rsidRPr="007702C3" w14:paraId="5A0D8AB9" w14:textId="77777777" w:rsidTr="00283537">
        <w:trPr>
          <w:trHeight w:val="47"/>
        </w:trPr>
        <w:tc>
          <w:tcPr>
            <w:tcW w:w="35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6AEFD066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Assistant Professor</w:t>
            </w:r>
          </w:p>
        </w:tc>
        <w:tc>
          <w:tcPr>
            <w:tcW w:w="12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D1AD943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36</w:t>
            </w:r>
          </w:p>
        </w:tc>
      </w:tr>
      <w:tr w:rsidR="00A4213F" w:rsidRPr="007702C3" w14:paraId="1D358BC9" w14:textId="77777777" w:rsidTr="00283537">
        <w:trPr>
          <w:trHeight w:val="47"/>
        </w:trPr>
        <w:tc>
          <w:tcPr>
            <w:tcW w:w="35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548FBB90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Associate Attending Physician</w:t>
            </w:r>
          </w:p>
        </w:tc>
        <w:tc>
          <w:tcPr>
            <w:tcW w:w="12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91B73C8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5</w:t>
            </w:r>
          </w:p>
        </w:tc>
      </w:tr>
      <w:tr w:rsidR="00A4213F" w:rsidRPr="007702C3" w14:paraId="64441DF9" w14:textId="77777777" w:rsidTr="00283537">
        <w:trPr>
          <w:trHeight w:val="47"/>
        </w:trPr>
        <w:tc>
          <w:tcPr>
            <w:tcW w:w="358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A40667A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Attending Physician</w:t>
            </w:r>
          </w:p>
        </w:tc>
        <w:tc>
          <w:tcPr>
            <w:tcW w:w="1235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03A8229A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1</w:t>
            </w:r>
          </w:p>
        </w:tc>
      </w:tr>
      <w:tr w:rsidR="00A4213F" w:rsidRPr="007702C3" w14:paraId="09EBD963" w14:textId="77777777" w:rsidTr="00283537">
        <w:trPr>
          <w:trHeight w:val="47"/>
        </w:trPr>
        <w:tc>
          <w:tcPr>
            <w:tcW w:w="358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243EC3DB" w14:textId="77777777" w:rsidR="00A4213F" w:rsidRPr="007702C3" w:rsidRDefault="00A4213F" w:rsidP="00283537">
            <w:pPr>
              <w:widowControl w:val="0"/>
              <w:spacing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Professor - Associate Physician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14:paraId="16EC7FB4" w14:textId="77777777" w:rsidR="00A4213F" w:rsidRPr="007702C3" w:rsidRDefault="00A4213F" w:rsidP="00283537">
            <w:pPr>
              <w:widowControl w:val="0"/>
              <w:spacing w:line="276" w:lineRule="auto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7702C3">
              <w:rPr>
                <w:rFonts w:ascii="Calibri" w:eastAsia="Calibri" w:hAnsi="Calibri" w:cs="Calibri"/>
                <w:sz w:val="18"/>
                <w:szCs w:val="18"/>
              </w:rPr>
              <w:t>39</w:t>
            </w:r>
          </w:p>
        </w:tc>
      </w:tr>
    </w:tbl>
    <w:p w14:paraId="37FF58E6" w14:textId="77777777" w:rsidR="00A4213F" w:rsidRDefault="00A4213F" w:rsidP="00A4213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Calibri" w:eastAsia="Calibri" w:hAnsi="Calibri" w:cs="Calibri"/>
        </w:rPr>
      </w:pPr>
    </w:p>
    <w:p w14:paraId="49DE2171" w14:textId="77777777" w:rsidR="00BF17CB" w:rsidRDefault="00BF17CB"/>
    <w:sectPr w:rsidR="00BF17CB" w:rsidSect="00276DDB">
      <w:pgSz w:w="16838" w:h="11906" w:orient="landscape"/>
      <w:pgMar w:top="112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A617EA" w14:textId="77777777" w:rsidR="00AD4CB1" w:rsidRDefault="00AD4CB1" w:rsidP="00B16B78">
      <w:r>
        <w:separator/>
      </w:r>
    </w:p>
  </w:endnote>
  <w:endnote w:type="continuationSeparator" w:id="0">
    <w:p w14:paraId="5E3338D5" w14:textId="77777777" w:rsidR="00AD4CB1" w:rsidRDefault="00AD4CB1" w:rsidP="00B16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D31A6" w14:textId="77777777" w:rsidR="00AD4CB1" w:rsidRDefault="00AD4CB1" w:rsidP="00B16B78">
      <w:r>
        <w:separator/>
      </w:r>
    </w:p>
  </w:footnote>
  <w:footnote w:type="continuationSeparator" w:id="0">
    <w:p w14:paraId="3B668A6D" w14:textId="77777777" w:rsidR="00AD4CB1" w:rsidRDefault="00AD4CB1" w:rsidP="00B16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7CB"/>
    <w:rsid w:val="00005ADB"/>
    <w:rsid w:val="00116CBA"/>
    <w:rsid w:val="00150A30"/>
    <w:rsid w:val="001706AB"/>
    <w:rsid w:val="0026236D"/>
    <w:rsid w:val="00276DDB"/>
    <w:rsid w:val="002A1543"/>
    <w:rsid w:val="003605B4"/>
    <w:rsid w:val="004F03BC"/>
    <w:rsid w:val="0065669A"/>
    <w:rsid w:val="006E133B"/>
    <w:rsid w:val="007702C3"/>
    <w:rsid w:val="008506DA"/>
    <w:rsid w:val="00927197"/>
    <w:rsid w:val="00A4213F"/>
    <w:rsid w:val="00AD4CB1"/>
    <w:rsid w:val="00AF0576"/>
    <w:rsid w:val="00B13A0B"/>
    <w:rsid w:val="00B16B78"/>
    <w:rsid w:val="00B50D90"/>
    <w:rsid w:val="00BF17CB"/>
    <w:rsid w:val="00C323F0"/>
    <w:rsid w:val="00CB3FC6"/>
    <w:rsid w:val="00ED1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86352F"/>
  <w15:chartTrackingRefBased/>
  <w15:docId w15:val="{2B58C2EE-F1CE-924E-8B5F-D773DC305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13F"/>
    <w:pPr>
      <w:spacing w:after="0" w:line="240" w:lineRule="auto"/>
    </w:pPr>
    <w:rPr>
      <w:rFonts w:ascii="Aptos" w:eastAsia="Aptos" w:hAnsi="Aptos" w:cs="Aptos"/>
      <w:kern w:val="0"/>
      <w:lang w:val="en-US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BF17C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FR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BF17C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FR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F17C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FR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F17C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F17C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FR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F17C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FR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F17C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FR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F17C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FR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F17C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FR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F17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BF17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BF17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BF17C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BF17C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BF17C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BF17C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BF17C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BF17C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BF17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FR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BF17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BF17C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FR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BF17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BF17C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FR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BF17C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BF17C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FR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BF17C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BF17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FR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BF17C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BF17C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1706A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fr-FR"/>
    </w:rPr>
  </w:style>
  <w:style w:type="paragraph" w:styleId="En-tte">
    <w:name w:val="header"/>
    <w:basedOn w:val="Normal"/>
    <w:link w:val="En-tteCar"/>
    <w:uiPriority w:val="99"/>
    <w:unhideWhenUsed/>
    <w:rsid w:val="00B16B7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B16B78"/>
    <w:rPr>
      <w:rFonts w:ascii="Aptos" w:eastAsia="Aptos" w:hAnsi="Aptos" w:cs="Aptos"/>
      <w:kern w:val="0"/>
      <w:lang w:val="en-US" w:eastAsia="fr-FR"/>
      <w14:ligatures w14:val="none"/>
    </w:rPr>
  </w:style>
  <w:style w:type="paragraph" w:styleId="Pieddepage">
    <w:name w:val="footer"/>
    <w:basedOn w:val="Normal"/>
    <w:link w:val="PieddepageCar"/>
    <w:uiPriority w:val="99"/>
    <w:unhideWhenUsed/>
    <w:rsid w:val="00B16B7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16B78"/>
    <w:rPr>
      <w:rFonts w:ascii="Aptos" w:eastAsia="Aptos" w:hAnsi="Aptos" w:cs="Aptos"/>
      <w:kern w:val="0"/>
      <w:lang w:val="en-US" w:eastAsia="fr-FR"/>
      <w14:ligatures w14:val="none"/>
    </w:rPr>
  </w:style>
  <w:style w:type="character" w:styleId="lev">
    <w:name w:val="Strong"/>
    <w:basedOn w:val="Policepardfaut"/>
    <w:uiPriority w:val="22"/>
    <w:qFormat/>
    <w:rsid w:val="00AF05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9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4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5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21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8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2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724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334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616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9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598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1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569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2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32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67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13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118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76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62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33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37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89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43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9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5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8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23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86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7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56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491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02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99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94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8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7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53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617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72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247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50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69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1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928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8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4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1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71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2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821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4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53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85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510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1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1660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0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52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51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44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4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0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88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7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73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4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22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74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4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8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74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57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338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102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1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84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0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8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681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601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30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22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60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05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1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99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8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04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52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299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81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98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1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1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4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5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3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29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62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4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611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67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76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92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13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0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76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57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60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03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0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5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62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47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882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0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80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6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9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91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2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7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1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75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9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37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92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301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6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7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08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0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7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10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7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912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57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56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06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58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21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25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6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54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15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125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68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3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52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67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24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8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20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15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75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85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65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1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555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99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95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42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56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2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203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32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061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1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193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04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43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549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0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2016</Words>
  <Characters>11092</Characters>
  <Application>Microsoft Office Word</Application>
  <DocSecurity>0</DocSecurity>
  <Lines>92</Lines>
  <Paragraphs>26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Sylvain Bodard</dc:creator>
  <cp:keywords/>
  <dc:description/>
  <cp:lastModifiedBy>Laura LEVI</cp:lastModifiedBy>
  <cp:revision>2</cp:revision>
  <dcterms:created xsi:type="dcterms:W3CDTF">2024-09-10T19:56:00Z</dcterms:created>
  <dcterms:modified xsi:type="dcterms:W3CDTF">2024-09-10T19:56:00Z</dcterms:modified>
</cp:coreProperties>
</file>