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BDE910" w14:textId="77777777" w:rsidR="003810DA" w:rsidRDefault="003810DA" w:rsidP="003810DA">
      <w:pPr>
        <w:pStyle w:val="Title8"/>
      </w:pPr>
      <w:bookmarkStart w:id="0" w:name="_GoBack"/>
      <w:r>
        <w:t>Supplementary material</w:t>
      </w:r>
    </w:p>
    <w:bookmarkEnd w:id="0"/>
    <w:p w14:paraId="23302E2A" w14:textId="5FC73857" w:rsidR="00B7084B" w:rsidRPr="009D0CF2" w:rsidRDefault="0090057C" w:rsidP="00B44128">
      <w:pPr>
        <w:pStyle w:val="Titre1"/>
      </w:pPr>
      <w:r w:rsidRPr="009D0CF2">
        <w:rPr>
          <w:color w:val="auto"/>
        </w:rPr>
        <w:t>Gelatin, a protective agent against iron gall ink corrosion?</w:t>
      </w:r>
    </w:p>
    <w:p w14:paraId="0A67B543" w14:textId="2BA46E61" w:rsidR="0090057C" w:rsidRPr="009D0CF2" w:rsidRDefault="0090057C" w:rsidP="0090057C">
      <w:pPr>
        <w:pStyle w:val="author"/>
        <w:rPr>
          <w:rFonts w:ascii="Arial" w:hAnsi="Arial" w:cs="Arial"/>
          <w:vertAlign w:val="superscript"/>
          <w:lang w:val="fr-FR"/>
        </w:rPr>
      </w:pPr>
      <w:r w:rsidRPr="009D0CF2">
        <w:rPr>
          <w:rFonts w:ascii="Arial" w:hAnsi="Arial" w:cs="Arial"/>
          <w:lang w:val="fr-FR"/>
        </w:rPr>
        <w:t>Alice Gimat</w:t>
      </w:r>
      <w:r w:rsidRPr="009D0CF2">
        <w:rPr>
          <w:rFonts w:ascii="Arial" w:hAnsi="Arial" w:cs="Arial"/>
          <w:vertAlign w:val="superscript"/>
          <w:lang w:val="fr-FR"/>
        </w:rPr>
        <w:t>1</w:t>
      </w:r>
      <w:r w:rsidRPr="009D0CF2">
        <w:rPr>
          <w:rFonts w:ascii="Arial" w:hAnsi="Arial" w:cs="Arial"/>
          <w:lang w:val="fr-FR"/>
        </w:rPr>
        <w:t>, Anne Michelin</w:t>
      </w:r>
      <w:r w:rsidRPr="009D0CF2">
        <w:rPr>
          <w:rFonts w:ascii="Arial" w:hAnsi="Arial" w:cs="Arial"/>
          <w:vertAlign w:val="superscript"/>
          <w:lang w:val="fr-FR"/>
        </w:rPr>
        <w:t>1</w:t>
      </w:r>
      <w:r w:rsidRPr="009D0CF2">
        <w:rPr>
          <w:rFonts w:ascii="Arial" w:hAnsi="Arial" w:cs="Arial"/>
          <w:lang w:val="fr-FR"/>
        </w:rPr>
        <w:t>, Pascale Massiani</w:t>
      </w:r>
      <w:r w:rsidRPr="009D0CF2">
        <w:rPr>
          <w:rFonts w:ascii="Arial" w:hAnsi="Arial" w:cs="Arial"/>
          <w:vertAlign w:val="superscript"/>
          <w:lang w:val="fr-FR"/>
        </w:rPr>
        <w:t>2</w:t>
      </w:r>
      <w:r w:rsidRPr="009D0CF2">
        <w:rPr>
          <w:rFonts w:ascii="Arial" w:hAnsi="Arial" w:cs="Arial"/>
          <w:lang w:val="fr-FR"/>
        </w:rPr>
        <w:t>, Véronique Rouchon</w:t>
      </w:r>
      <w:r w:rsidRPr="009D0CF2">
        <w:rPr>
          <w:rFonts w:ascii="Arial" w:hAnsi="Arial" w:cs="Arial"/>
          <w:vertAlign w:val="superscript"/>
          <w:lang w:val="fr-FR"/>
        </w:rPr>
        <w:t>1</w:t>
      </w:r>
    </w:p>
    <w:p w14:paraId="47A18110" w14:textId="77777777" w:rsidR="0090057C" w:rsidRPr="009D0CF2" w:rsidRDefault="0090057C" w:rsidP="0090057C">
      <w:pPr>
        <w:pStyle w:val="affiliation"/>
        <w:rPr>
          <w:rFonts w:ascii="Arial" w:hAnsi="Arial" w:cs="Arial"/>
          <w:lang w:val="fr-FR"/>
        </w:rPr>
      </w:pPr>
    </w:p>
    <w:p w14:paraId="19E125B8" w14:textId="77777777" w:rsidR="0090057C" w:rsidRPr="009D0CF2" w:rsidRDefault="0090057C" w:rsidP="0090057C">
      <w:pPr>
        <w:pStyle w:val="affiliation"/>
        <w:rPr>
          <w:rFonts w:ascii="Arial" w:hAnsi="Arial" w:cs="Arial"/>
          <w:lang w:val="fr-FR"/>
        </w:rPr>
      </w:pPr>
      <w:r w:rsidRPr="009D0CF2">
        <w:rPr>
          <w:rFonts w:ascii="Arial" w:hAnsi="Arial" w:cs="Arial"/>
          <w:vertAlign w:val="superscript"/>
          <w:lang w:val="fr-FR"/>
        </w:rPr>
        <w:t>1</w:t>
      </w:r>
      <w:r w:rsidRPr="009D0CF2">
        <w:rPr>
          <w:rFonts w:ascii="Arial" w:hAnsi="Arial" w:cs="Arial"/>
          <w:lang w:val="fr-FR"/>
        </w:rPr>
        <w:t xml:space="preserve"> Sorbonne Université, Muséum National d'Histoire Naturelle, Centre de Recherche sur la Conservation des Collections (CRC, CNRS USR 3224), 36 rue Geoffroy St Hilaire 75005 Paris, France</w:t>
      </w:r>
      <w:r w:rsidRPr="009D0CF2" w:rsidDel="00D4717D">
        <w:rPr>
          <w:rFonts w:ascii="Arial" w:hAnsi="Arial" w:cs="Arial"/>
          <w:lang w:val="fr-FR"/>
        </w:rPr>
        <w:t xml:space="preserve"> </w:t>
      </w:r>
    </w:p>
    <w:p w14:paraId="6D70D4B0" w14:textId="77777777" w:rsidR="0090057C" w:rsidRPr="009D0CF2" w:rsidRDefault="0090057C" w:rsidP="0090057C">
      <w:pPr>
        <w:pStyle w:val="affiliation"/>
        <w:rPr>
          <w:rFonts w:ascii="Arial" w:hAnsi="Arial" w:cs="Arial"/>
          <w:lang w:val="fr-FR"/>
        </w:rPr>
      </w:pPr>
      <w:r w:rsidRPr="009D0CF2">
        <w:rPr>
          <w:rFonts w:ascii="Arial" w:hAnsi="Arial" w:cs="Arial"/>
          <w:vertAlign w:val="superscript"/>
          <w:lang w:val="fr-FR"/>
        </w:rPr>
        <w:t xml:space="preserve">2 </w:t>
      </w:r>
      <w:r w:rsidRPr="009D0CF2">
        <w:rPr>
          <w:rFonts w:ascii="Arial" w:hAnsi="Arial" w:cs="Arial"/>
          <w:lang w:val="fr-FR"/>
        </w:rPr>
        <w:t>Sorbonne Université, Campus UPMC, Laboratoire de Réactivité de Surface, CNRS UMR 7197, 4 place Jussieu, 75005 Paris, France</w:t>
      </w:r>
    </w:p>
    <w:p w14:paraId="1C9C63C5" w14:textId="5DD1234C" w:rsidR="0090057C" w:rsidRPr="005909F0" w:rsidRDefault="00942FDD" w:rsidP="00942FDD">
      <w:pPr>
        <w:pStyle w:val="email"/>
        <w:rPr>
          <w:rFonts w:ascii="Arial" w:hAnsi="Arial" w:cs="Arial"/>
          <w:sz w:val="24"/>
          <w:lang w:val="en-GB"/>
        </w:rPr>
      </w:pPr>
      <w:r w:rsidRPr="005909F0">
        <w:rPr>
          <w:rFonts w:ascii="Arial" w:hAnsi="Arial" w:cs="Arial"/>
          <w:sz w:val="24"/>
        </w:rPr>
        <w:t>Corresponding author</w:t>
      </w:r>
      <w:r w:rsidR="0090057C" w:rsidRPr="005909F0">
        <w:rPr>
          <w:rFonts w:ascii="Arial" w:hAnsi="Arial" w:cs="Arial"/>
          <w:sz w:val="24"/>
        </w:rPr>
        <w:t xml:space="preserve">: </w:t>
      </w:r>
      <w:hyperlink r:id="rId6" w:history="1">
        <w:r w:rsidR="0090057C" w:rsidRPr="005909F0">
          <w:rPr>
            <w:rStyle w:val="Lienhypertexte"/>
            <w:rFonts w:ascii="Arial" w:hAnsi="Arial" w:cs="Arial"/>
            <w:sz w:val="24"/>
            <w:lang w:val="en-GB"/>
          </w:rPr>
          <w:t>alice.gimat@mnhn.fr</w:t>
        </w:r>
      </w:hyperlink>
      <w:r w:rsidR="0090057C" w:rsidRPr="005909F0">
        <w:rPr>
          <w:rFonts w:ascii="Arial" w:hAnsi="Arial" w:cs="Arial"/>
          <w:sz w:val="24"/>
          <w:lang w:val="en-GB"/>
        </w:rPr>
        <w:t xml:space="preserve"> </w:t>
      </w:r>
    </w:p>
    <w:p w14:paraId="7C2951AB" w14:textId="77777777" w:rsidR="00A44E5A" w:rsidRDefault="00A44E5A" w:rsidP="0090057C">
      <w:pPr>
        <w:pStyle w:val="abstract"/>
        <w:rPr>
          <w:rFonts w:ascii="Arial" w:hAnsi="Arial" w:cs="Arial"/>
          <w:sz w:val="24"/>
          <w:lang w:val="en-GB"/>
        </w:rPr>
      </w:pPr>
    </w:p>
    <w:p w14:paraId="4FE2E59B" w14:textId="784DA1C4" w:rsidR="003869CA" w:rsidRPr="009D0CF2" w:rsidRDefault="003869CA">
      <w:pPr>
        <w:rPr>
          <w:sz w:val="20"/>
          <w:szCs w:val="20"/>
          <w:lang w:val="en-GB"/>
        </w:rPr>
      </w:pPr>
    </w:p>
    <w:p w14:paraId="565F61EB" w14:textId="23572ABC" w:rsidR="00747A1F" w:rsidRDefault="00747A1F" w:rsidP="00747A1F">
      <w:pPr>
        <w:rPr>
          <w:lang w:val="en-GB"/>
        </w:rPr>
      </w:pPr>
      <w:r>
        <w:rPr>
          <w:noProof/>
          <w:lang w:val="fr-FR" w:eastAsia="fr-FR"/>
        </w:rPr>
        <w:drawing>
          <wp:inline distT="0" distB="0" distL="0" distR="0" wp14:anchorId="03A1A242" wp14:editId="12640D19">
            <wp:extent cx="3733800" cy="4067175"/>
            <wp:effectExtent l="0" t="0" r="0" b="952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733800" cy="4067175"/>
                    </a:xfrm>
                    <a:prstGeom prst="rect">
                      <a:avLst/>
                    </a:prstGeom>
                    <a:noFill/>
                    <a:ln>
                      <a:noFill/>
                    </a:ln>
                  </pic:spPr>
                </pic:pic>
              </a:graphicData>
            </a:graphic>
          </wp:inline>
        </w:drawing>
      </w:r>
    </w:p>
    <w:p w14:paraId="243C6118" w14:textId="57E21280" w:rsidR="00747A1F" w:rsidRPr="003C3C35" w:rsidRDefault="00747A1F" w:rsidP="005145DC">
      <w:pPr>
        <w:jc w:val="both"/>
        <w:rPr>
          <w:rFonts w:ascii="Arial" w:hAnsi="Arial" w:cs="Arial"/>
          <w:sz w:val="20"/>
        </w:rPr>
      </w:pPr>
      <w:r w:rsidRPr="003C3C35">
        <w:rPr>
          <w:rFonts w:ascii="Arial" w:hAnsi="Arial" w:cs="Arial"/>
          <w:b/>
          <w:sz w:val="20"/>
          <w:lang w:val="en-GB"/>
        </w:rPr>
        <w:t>Fig. S1</w:t>
      </w:r>
      <w:r w:rsidRPr="003C3C35">
        <w:rPr>
          <w:rFonts w:ascii="Arial" w:hAnsi="Arial" w:cs="Arial"/>
          <w:sz w:val="20"/>
        </w:rPr>
        <w:t xml:space="preserve"> STXM principle </w:t>
      </w:r>
    </w:p>
    <w:p w14:paraId="3B659EB3" w14:textId="2306F2B7" w:rsidR="00747A1F" w:rsidRPr="003C3C35" w:rsidRDefault="00747A1F" w:rsidP="005145DC">
      <w:pPr>
        <w:jc w:val="both"/>
        <w:rPr>
          <w:rFonts w:ascii="Arial" w:hAnsi="Arial" w:cs="Arial"/>
          <w:sz w:val="20"/>
          <w:lang w:val="en-GB"/>
        </w:rPr>
      </w:pPr>
      <w:r w:rsidRPr="003C3C35">
        <w:rPr>
          <w:rFonts w:ascii="Arial" w:hAnsi="Arial" w:cs="Arial"/>
          <w:sz w:val="20"/>
        </w:rPr>
        <w:lastRenderedPageBreak/>
        <w:t xml:space="preserve">An area of the fiber cross-section is scanned in x and y (2D map) with each chosen soft </w:t>
      </w:r>
      <w:r w:rsidR="00FA71EE" w:rsidRPr="003C3C35">
        <w:rPr>
          <w:rFonts w:ascii="Arial" w:hAnsi="Arial" w:cs="Arial"/>
          <w:sz w:val="20"/>
        </w:rPr>
        <w:t>X</w:t>
      </w:r>
      <w:r w:rsidRPr="003C3C35">
        <w:rPr>
          <w:rFonts w:ascii="Arial" w:hAnsi="Arial" w:cs="Arial"/>
          <w:sz w:val="20"/>
        </w:rPr>
        <w:t>-rays energy to obtain a 3D stack. Each 2D image can then be visualized at each energy and gives a more or less bright area depending on the absorption. For example, at 286.7 eV, the bottom layer (red) is brighter than the top layer (green) as Rag cellulose absorbs more than gelatin at this energy. At 286.3 eV, the trend is reversed. From the stack, a spectrum can also be extracted by selecting a region of interest: the red and green regions give the respective spectra which show specific absorption of the components.</w:t>
      </w:r>
    </w:p>
    <w:p w14:paraId="6615E5C0" w14:textId="620F400B" w:rsidR="00747A1F" w:rsidRPr="003C3C35" w:rsidRDefault="00747A1F" w:rsidP="005145DC">
      <w:pPr>
        <w:pStyle w:val="tablelegend"/>
        <w:jc w:val="both"/>
        <w:rPr>
          <w:rFonts w:ascii="Arial" w:hAnsi="Arial" w:cs="Arial"/>
          <w:szCs w:val="22"/>
        </w:rPr>
      </w:pPr>
      <w:r w:rsidRPr="003C3C35">
        <w:rPr>
          <w:rFonts w:ascii="Arial" w:hAnsi="Arial" w:cs="Arial"/>
          <w:b/>
          <w:szCs w:val="22"/>
        </w:rPr>
        <w:t>Tab. S1</w:t>
      </w:r>
      <w:r w:rsidRPr="003C3C35">
        <w:rPr>
          <w:rFonts w:ascii="Arial" w:hAnsi="Arial" w:cs="Arial"/>
          <w:szCs w:val="22"/>
        </w:rPr>
        <w:t xml:space="preserve"> STXM NEXAFS measurements conditions</w:t>
      </w:r>
    </w:p>
    <w:tbl>
      <w:tblPr>
        <w:tblStyle w:val="Ombrageclair"/>
        <w:tblW w:w="0" w:type="auto"/>
        <w:tblLook w:val="04A0" w:firstRow="1" w:lastRow="0" w:firstColumn="1" w:lastColumn="0" w:noHBand="0" w:noVBand="1"/>
      </w:tblPr>
      <w:tblGrid>
        <w:gridCol w:w="1593"/>
        <w:gridCol w:w="1591"/>
        <w:gridCol w:w="1595"/>
        <w:gridCol w:w="889"/>
        <w:gridCol w:w="1968"/>
        <w:gridCol w:w="1986"/>
      </w:tblGrid>
      <w:tr w:rsidR="00747A1F" w:rsidRPr="003C3C35" w14:paraId="55FDE16B" w14:textId="77777777" w:rsidTr="00747A1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22" w:type="dxa"/>
            <w:gridSpan w:val="6"/>
            <w:tcBorders>
              <w:bottom w:val="single" w:sz="4" w:space="0" w:color="auto"/>
            </w:tcBorders>
            <w:vAlign w:val="center"/>
            <w:hideMark/>
          </w:tcPr>
          <w:p w14:paraId="711BE3C5" w14:textId="77777777" w:rsidR="00747A1F" w:rsidRPr="003C3C35" w:rsidRDefault="00747A1F">
            <w:pPr>
              <w:spacing w:after="240"/>
              <w:jc w:val="center"/>
              <w:rPr>
                <w:b w:val="0"/>
                <w:bCs w:val="0"/>
                <w:sz w:val="18"/>
              </w:rPr>
            </w:pPr>
            <w:r w:rsidRPr="003C3C35">
              <w:rPr>
                <w:bCs w:val="0"/>
                <w:sz w:val="18"/>
              </w:rPr>
              <w:t>C K-edge</w:t>
            </w:r>
          </w:p>
        </w:tc>
      </w:tr>
      <w:tr w:rsidR="00747A1F" w:rsidRPr="003C3C35" w14:paraId="2916A7F2" w14:textId="77777777" w:rsidTr="00747A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3" w:type="dxa"/>
            <w:tcBorders>
              <w:top w:val="single" w:sz="8" w:space="0" w:color="auto"/>
              <w:bottom w:val="single" w:sz="8" w:space="0" w:color="auto"/>
            </w:tcBorders>
            <w:hideMark/>
          </w:tcPr>
          <w:p w14:paraId="07BDB299" w14:textId="77777777" w:rsidR="00747A1F" w:rsidRPr="003C3C35" w:rsidRDefault="00747A1F">
            <w:pPr>
              <w:jc w:val="center"/>
              <w:rPr>
                <w:bCs w:val="0"/>
                <w:sz w:val="18"/>
              </w:rPr>
            </w:pPr>
            <w:r w:rsidRPr="003C3C35">
              <w:rPr>
                <w:bCs w:val="0"/>
                <w:sz w:val="18"/>
              </w:rPr>
              <w:t>Start E (eV)</w:t>
            </w:r>
          </w:p>
        </w:tc>
        <w:tc>
          <w:tcPr>
            <w:tcW w:w="1591" w:type="dxa"/>
            <w:tcBorders>
              <w:top w:val="single" w:sz="8" w:space="0" w:color="auto"/>
              <w:bottom w:val="single" w:sz="8" w:space="0" w:color="auto"/>
            </w:tcBorders>
            <w:vAlign w:val="center"/>
            <w:hideMark/>
          </w:tcPr>
          <w:p w14:paraId="13793A34" w14:textId="77777777" w:rsidR="00747A1F" w:rsidRPr="003C3C35" w:rsidRDefault="00747A1F">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b/>
                <w:bCs/>
                <w:sz w:val="18"/>
              </w:rPr>
              <w:t>End E (eV)</w:t>
            </w:r>
          </w:p>
        </w:tc>
        <w:tc>
          <w:tcPr>
            <w:tcW w:w="1595" w:type="dxa"/>
            <w:tcBorders>
              <w:top w:val="single" w:sz="8" w:space="0" w:color="auto"/>
              <w:bottom w:val="single" w:sz="8" w:space="0" w:color="auto"/>
            </w:tcBorders>
            <w:vAlign w:val="center"/>
            <w:hideMark/>
          </w:tcPr>
          <w:p w14:paraId="2CBA8D39" w14:textId="77777777" w:rsidR="00747A1F" w:rsidRPr="003C3C35" w:rsidRDefault="00747A1F">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b/>
                <w:bCs/>
                <w:sz w:val="18"/>
              </w:rPr>
              <w:t>Range (eV)</w:t>
            </w:r>
          </w:p>
        </w:tc>
        <w:tc>
          <w:tcPr>
            <w:tcW w:w="889" w:type="dxa"/>
            <w:tcBorders>
              <w:top w:val="single" w:sz="8" w:space="0" w:color="auto"/>
              <w:bottom w:val="single" w:sz="8" w:space="0" w:color="auto"/>
            </w:tcBorders>
            <w:vAlign w:val="center"/>
            <w:hideMark/>
          </w:tcPr>
          <w:p w14:paraId="0BC87D41" w14:textId="77777777" w:rsidR="00747A1F" w:rsidRPr="003C3C35" w:rsidRDefault="00747A1F">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b/>
                <w:bCs/>
                <w:sz w:val="18"/>
              </w:rPr>
              <w:t>Points</w:t>
            </w:r>
          </w:p>
        </w:tc>
        <w:tc>
          <w:tcPr>
            <w:tcW w:w="1968" w:type="dxa"/>
            <w:tcBorders>
              <w:top w:val="single" w:sz="8" w:space="0" w:color="auto"/>
              <w:bottom w:val="single" w:sz="8" w:space="0" w:color="auto"/>
            </w:tcBorders>
            <w:vAlign w:val="center"/>
            <w:hideMark/>
          </w:tcPr>
          <w:p w14:paraId="2579ED46" w14:textId="77777777" w:rsidR="00747A1F" w:rsidRPr="003C3C35" w:rsidRDefault="00747A1F">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b/>
                <w:bCs/>
                <w:sz w:val="18"/>
              </w:rPr>
              <w:t>Step (eV)</w:t>
            </w:r>
          </w:p>
        </w:tc>
        <w:tc>
          <w:tcPr>
            <w:tcW w:w="1986" w:type="dxa"/>
            <w:tcBorders>
              <w:top w:val="single" w:sz="8" w:space="0" w:color="auto"/>
              <w:bottom w:val="single" w:sz="8" w:space="0" w:color="auto"/>
            </w:tcBorders>
            <w:vAlign w:val="center"/>
            <w:hideMark/>
          </w:tcPr>
          <w:p w14:paraId="519054EB" w14:textId="77777777" w:rsidR="00747A1F" w:rsidRPr="003C3C35" w:rsidRDefault="00747A1F">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b/>
                <w:bCs/>
                <w:sz w:val="18"/>
              </w:rPr>
              <w:t>Dwell time (</w:t>
            </w:r>
            <w:proofErr w:type="spellStart"/>
            <w:r w:rsidRPr="003C3C35">
              <w:rPr>
                <w:b/>
                <w:bCs/>
                <w:sz w:val="18"/>
              </w:rPr>
              <w:t>ms</w:t>
            </w:r>
            <w:proofErr w:type="spellEnd"/>
            <w:r w:rsidRPr="003C3C35">
              <w:rPr>
                <w:b/>
                <w:bCs/>
                <w:sz w:val="18"/>
              </w:rPr>
              <w:t>)</w:t>
            </w:r>
          </w:p>
        </w:tc>
      </w:tr>
      <w:tr w:rsidR="00747A1F" w:rsidRPr="003C3C35" w14:paraId="3F24F39D" w14:textId="77777777" w:rsidTr="00747A1F">
        <w:tc>
          <w:tcPr>
            <w:cnfStyle w:val="001000000000" w:firstRow="0" w:lastRow="0" w:firstColumn="1" w:lastColumn="0" w:oddVBand="0" w:evenVBand="0" w:oddHBand="0" w:evenHBand="0" w:firstRowFirstColumn="0" w:firstRowLastColumn="0" w:lastRowFirstColumn="0" w:lastRowLastColumn="0"/>
            <w:tcW w:w="1593" w:type="dxa"/>
            <w:tcBorders>
              <w:top w:val="single" w:sz="8" w:space="0" w:color="auto"/>
              <w:left w:val="nil"/>
              <w:bottom w:val="nil"/>
              <w:right w:val="nil"/>
            </w:tcBorders>
            <w:vAlign w:val="center"/>
            <w:hideMark/>
          </w:tcPr>
          <w:p w14:paraId="6535A9F5" w14:textId="77777777" w:rsidR="00747A1F" w:rsidRPr="003C3C35" w:rsidRDefault="00747A1F">
            <w:pPr>
              <w:spacing w:after="240"/>
              <w:jc w:val="center"/>
              <w:rPr>
                <w:color w:val="000000"/>
                <w:sz w:val="18"/>
                <w:lang w:val="en-GB"/>
              </w:rPr>
            </w:pPr>
            <w:r w:rsidRPr="003C3C35">
              <w:rPr>
                <w:sz w:val="18"/>
              </w:rPr>
              <w:t>270</w:t>
            </w:r>
          </w:p>
        </w:tc>
        <w:tc>
          <w:tcPr>
            <w:tcW w:w="1591" w:type="dxa"/>
            <w:tcBorders>
              <w:top w:val="single" w:sz="8" w:space="0" w:color="auto"/>
              <w:left w:val="nil"/>
              <w:bottom w:val="nil"/>
              <w:right w:val="nil"/>
            </w:tcBorders>
            <w:vAlign w:val="center"/>
            <w:hideMark/>
          </w:tcPr>
          <w:p w14:paraId="56C5FAF0" w14:textId="77777777" w:rsidR="00747A1F" w:rsidRPr="003C3C35" w:rsidRDefault="00747A1F">
            <w:pPr>
              <w:spacing w:after="240"/>
              <w:jc w:val="center"/>
              <w:cnfStyle w:val="000000000000" w:firstRow="0" w:lastRow="0" w:firstColumn="0" w:lastColumn="0" w:oddVBand="0" w:evenVBand="0" w:oddHBand="0" w:evenHBand="0" w:firstRowFirstColumn="0" w:firstRowLastColumn="0" w:lastRowFirstColumn="0" w:lastRowLastColumn="0"/>
              <w:rPr>
                <w:color w:val="000000"/>
                <w:sz w:val="18"/>
                <w:lang w:val="en-GB"/>
              </w:rPr>
            </w:pPr>
            <w:r w:rsidRPr="003C3C35">
              <w:rPr>
                <w:sz w:val="18"/>
              </w:rPr>
              <w:t>283</w:t>
            </w:r>
          </w:p>
        </w:tc>
        <w:tc>
          <w:tcPr>
            <w:tcW w:w="1595" w:type="dxa"/>
            <w:tcBorders>
              <w:top w:val="single" w:sz="8" w:space="0" w:color="auto"/>
              <w:left w:val="nil"/>
              <w:bottom w:val="nil"/>
              <w:right w:val="nil"/>
            </w:tcBorders>
            <w:vAlign w:val="center"/>
            <w:hideMark/>
          </w:tcPr>
          <w:p w14:paraId="0438A85A" w14:textId="77777777" w:rsidR="00747A1F" w:rsidRPr="003C3C35" w:rsidRDefault="00747A1F">
            <w:pPr>
              <w:spacing w:after="240"/>
              <w:jc w:val="center"/>
              <w:cnfStyle w:val="000000000000" w:firstRow="0" w:lastRow="0" w:firstColumn="0" w:lastColumn="0" w:oddVBand="0" w:evenVBand="0" w:oddHBand="0" w:evenHBand="0" w:firstRowFirstColumn="0" w:firstRowLastColumn="0" w:lastRowFirstColumn="0" w:lastRowLastColumn="0"/>
              <w:rPr>
                <w:color w:val="000000"/>
                <w:sz w:val="18"/>
                <w:lang w:val="en-GB"/>
              </w:rPr>
            </w:pPr>
            <w:r w:rsidRPr="003C3C35">
              <w:rPr>
                <w:sz w:val="18"/>
              </w:rPr>
              <w:t>13</w:t>
            </w:r>
          </w:p>
        </w:tc>
        <w:tc>
          <w:tcPr>
            <w:tcW w:w="889" w:type="dxa"/>
            <w:tcBorders>
              <w:top w:val="single" w:sz="8" w:space="0" w:color="auto"/>
              <w:left w:val="nil"/>
              <w:bottom w:val="nil"/>
              <w:right w:val="nil"/>
            </w:tcBorders>
            <w:vAlign w:val="center"/>
            <w:hideMark/>
          </w:tcPr>
          <w:p w14:paraId="0C9F2C09" w14:textId="77777777" w:rsidR="00747A1F" w:rsidRPr="003C3C35" w:rsidRDefault="00747A1F">
            <w:pPr>
              <w:spacing w:after="240"/>
              <w:jc w:val="center"/>
              <w:cnfStyle w:val="000000000000" w:firstRow="0" w:lastRow="0" w:firstColumn="0" w:lastColumn="0" w:oddVBand="0" w:evenVBand="0" w:oddHBand="0" w:evenHBand="0" w:firstRowFirstColumn="0" w:firstRowLastColumn="0" w:lastRowFirstColumn="0" w:lastRowLastColumn="0"/>
              <w:rPr>
                <w:color w:val="000000"/>
                <w:sz w:val="18"/>
                <w:lang w:val="en-GB"/>
              </w:rPr>
            </w:pPr>
            <w:r w:rsidRPr="003C3C35">
              <w:rPr>
                <w:sz w:val="18"/>
              </w:rPr>
              <w:t>15</w:t>
            </w:r>
          </w:p>
        </w:tc>
        <w:tc>
          <w:tcPr>
            <w:tcW w:w="1968" w:type="dxa"/>
            <w:tcBorders>
              <w:top w:val="single" w:sz="8" w:space="0" w:color="auto"/>
              <w:left w:val="nil"/>
              <w:bottom w:val="nil"/>
              <w:right w:val="nil"/>
            </w:tcBorders>
            <w:vAlign w:val="center"/>
            <w:hideMark/>
          </w:tcPr>
          <w:p w14:paraId="5169169B" w14:textId="77777777" w:rsidR="00747A1F" w:rsidRPr="003C3C35" w:rsidRDefault="00747A1F">
            <w:pPr>
              <w:spacing w:after="240"/>
              <w:jc w:val="center"/>
              <w:cnfStyle w:val="000000000000" w:firstRow="0" w:lastRow="0" w:firstColumn="0" w:lastColumn="0" w:oddVBand="0" w:evenVBand="0" w:oddHBand="0" w:evenHBand="0" w:firstRowFirstColumn="0" w:firstRowLastColumn="0" w:lastRowFirstColumn="0" w:lastRowLastColumn="0"/>
              <w:rPr>
                <w:color w:val="000000"/>
                <w:sz w:val="18"/>
                <w:lang w:val="en-GB"/>
              </w:rPr>
            </w:pPr>
            <w:r w:rsidRPr="003C3C35">
              <w:rPr>
                <w:color w:val="000000"/>
                <w:sz w:val="18"/>
                <w:lang w:val="en-GB"/>
              </w:rPr>
              <w:t>1</w:t>
            </w:r>
          </w:p>
        </w:tc>
        <w:tc>
          <w:tcPr>
            <w:tcW w:w="1986" w:type="dxa"/>
            <w:tcBorders>
              <w:top w:val="single" w:sz="8" w:space="0" w:color="auto"/>
              <w:left w:val="nil"/>
              <w:bottom w:val="nil"/>
              <w:right w:val="nil"/>
            </w:tcBorders>
            <w:vAlign w:val="center"/>
            <w:hideMark/>
          </w:tcPr>
          <w:p w14:paraId="47952122" w14:textId="77777777" w:rsidR="00747A1F" w:rsidRPr="003C3C35" w:rsidRDefault="00747A1F">
            <w:pPr>
              <w:spacing w:after="240"/>
              <w:jc w:val="center"/>
              <w:cnfStyle w:val="000000000000" w:firstRow="0" w:lastRow="0" w:firstColumn="0" w:lastColumn="0" w:oddVBand="0" w:evenVBand="0" w:oddHBand="0" w:evenHBand="0" w:firstRowFirstColumn="0" w:firstRowLastColumn="0" w:lastRowFirstColumn="0" w:lastRowLastColumn="0"/>
              <w:rPr>
                <w:color w:val="000000"/>
                <w:sz w:val="18"/>
                <w:lang w:val="en-GB"/>
              </w:rPr>
            </w:pPr>
            <w:r w:rsidRPr="003C3C35">
              <w:rPr>
                <w:color w:val="000000"/>
                <w:sz w:val="18"/>
                <w:lang w:val="en-GB"/>
              </w:rPr>
              <w:t>1</w:t>
            </w:r>
          </w:p>
        </w:tc>
      </w:tr>
      <w:tr w:rsidR="00747A1F" w:rsidRPr="003C3C35" w14:paraId="6A55C252" w14:textId="77777777" w:rsidTr="00747A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3" w:type="dxa"/>
            <w:tcBorders>
              <w:top w:val="nil"/>
              <w:bottom w:val="nil"/>
            </w:tcBorders>
            <w:vAlign w:val="center"/>
            <w:hideMark/>
          </w:tcPr>
          <w:p w14:paraId="07A294D9" w14:textId="77777777" w:rsidR="00747A1F" w:rsidRPr="003C3C35" w:rsidRDefault="00747A1F">
            <w:pPr>
              <w:spacing w:after="240"/>
              <w:jc w:val="center"/>
              <w:rPr>
                <w:color w:val="000000"/>
                <w:sz w:val="18"/>
                <w:lang w:val="en-GB"/>
              </w:rPr>
            </w:pPr>
            <w:r w:rsidRPr="003C3C35">
              <w:rPr>
                <w:color w:val="000000"/>
                <w:sz w:val="18"/>
                <w:lang w:val="en-GB"/>
              </w:rPr>
              <w:t>283.2</w:t>
            </w:r>
          </w:p>
        </w:tc>
        <w:tc>
          <w:tcPr>
            <w:tcW w:w="1591" w:type="dxa"/>
            <w:tcBorders>
              <w:top w:val="nil"/>
              <w:bottom w:val="nil"/>
            </w:tcBorders>
            <w:vAlign w:val="center"/>
            <w:hideMark/>
          </w:tcPr>
          <w:p w14:paraId="0334EEE6" w14:textId="77777777" w:rsidR="00747A1F" w:rsidRPr="003C3C35" w:rsidRDefault="00747A1F">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color w:val="000000"/>
                <w:sz w:val="18"/>
                <w:lang w:val="en-GB"/>
              </w:rPr>
              <w:t>292</w:t>
            </w:r>
          </w:p>
        </w:tc>
        <w:tc>
          <w:tcPr>
            <w:tcW w:w="1595" w:type="dxa"/>
            <w:tcBorders>
              <w:top w:val="nil"/>
              <w:bottom w:val="nil"/>
            </w:tcBorders>
            <w:vAlign w:val="center"/>
            <w:hideMark/>
          </w:tcPr>
          <w:p w14:paraId="20BDAB86" w14:textId="77777777" w:rsidR="00747A1F" w:rsidRPr="003C3C35" w:rsidRDefault="00747A1F">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color w:val="000000"/>
                <w:sz w:val="18"/>
                <w:lang w:val="en-GB"/>
              </w:rPr>
              <w:t>8.8</w:t>
            </w:r>
          </w:p>
        </w:tc>
        <w:tc>
          <w:tcPr>
            <w:tcW w:w="889" w:type="dxa"/>
            <w:tcBorders>
              <w:top w:val="nil"/>
              <w:bottom w:val="nil"/>
            </w:tcBorders>
            <w:vAlign w:val="center"/>
            <w:hideMark/>
          </w:tcPr>
          <w:p w14:paraId="2769EF7A" w14:textId="77777777" w:rsidR="00747A1F" w:rsidRPr="003C3C35" w:rsidRDefault="00747A1F">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color w:val="000000"/>
                <w:sz w:val="18"/>
                <w:lang w:val="en-GB"/>
              </w:rPr>
              <w:t>89</w:t>
            </w:r>
          </w:p>
        </w:tc>
        <w:tc>
          <w:tcPr>
            <w:tcW w:w="1968" w:type="dxa"/>
            <w:tcBorders>
              <w:top w:val="nil"/>
              <w:bottom w:val="nil"/>
            </w:tcBorders>
            <w:vAlign w:val="center"/>
            <w:hideMark/>
          </w:tcPr>
          <w:p w14:paraId="2614E3DA" w14:textId="77777777" w:rsidR="00747A1F" w:rsidRPr="003C3C35" w:rsidRDefault="00747A1F">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color w:val="000000"/>
                <w:sz w:val="18"/>
                <w:lang w:val="en-GB"/>
              </w:rPr>
              <w:t>0.1</w:t>
            </w:r>
          </w:p>
        </w:tc>
        <w:tc>
          <w:tcPr>
            <w:tcW w:w="1986" w:type="dxa"/>
            <w:tcBorders>
              <w:top w:val="nil"/>
              <w:bottom w:val="nil"/>
            </w:tcBorders>
            <w:vAlign w:val="center"/>
            <w:hideMark/>
          </w:tcPr>
          <w:p w14:paraId="0A75F572" w14:textId="77777777" w:rsidR="00747A1F" w:rsidRPr="003C3C35" w:rsidRDefault="00747A1F">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color w:val="000000"/>
                <w:sz w:val="18"/>
                <w:lang w:val="en-GB"/>
              </w:rPr>
              <w:t>1</w:t>
            </w:r>
          </w:p>
        </w:tc>
      </w:tr>
      <w:tr w:rsidR="00747A1F" w:rsidRPr="003C3C35" w14:paraId="6517DFE0" w14:textId="77777777" w:rsidTr="00747A1F">
        <w:tc>
          <w:tcPr>
            <w:cnfStyle w:val="001000000000" w:firstRow="0" w:lastRow="0" w:firstColumn="1" w:lastColumn="0" w:oddVBand="0" w:evenVBand="0" w:oddHBand="0" w:evenHBand="0" w:firstRowFirstColumn="0" w:firstRowLastColumn="0" w:lastRowFirstColumn="0" w:lastRowLastColumn="0"/>
            <w:tcW w:w="1593" w:type="dxa"/>
            <w:tcBorders>
              <w:top w:val="nil"/>
              <w:left w:val="nil"/>
              <w:bottom w:val="nil"/>
              <w:right w:val="nil"/>
            </w:tcBorders>
            <w:vAlign w:val="center"/>
            <w:hideMark/>
          </w:tcPr>
          <w:p w14:paraId="770CAE8F" w14:textId="77777777" w:rsidR="00747A1F" w:rsidRPr="003C3C35" w:rsidRDefault="00747A1F">
            <w:pPr>
              <w:spacing w:after="240"/>
              <w:jc w:val="center"/>
              <w:rPr>
                <w:color w:val="000000"/>
                <w:sz w:val="18"/>
                <w:lang w:val="en-GB"/>
              </w:rPr>
            </w:pPr>
            <w:r w:rsidRPr="003C3C35">
              <w:rPr>
                <w:color w:val="000000"/>
                <w:sz w:val="18"/>
                <w:lang w:val="en-GB"/>
              </w:rPr>
              <w:t>292.2</w:t>
            </w:r>
          </w:p>
        </w:tc>
        <w:tc>
          <w:tcPr>
            <w:tcW w:w="1591" w:type="dxa"/>
            <w:tcBorders>
              <w:top w:val="nil"/>
              <w:left w:val="nil"/>
              <w:bottom w:val="nil"/>
              <w:right w:val="nil"/>
            </w:tcBorders>
            <w:vAlign w:val="center"/>
            <w:hideMark/>
          </w:tcPr>
          <w:p w14:paraId="3C919DEF" w14:textId="77777777" w:rsidR="00747A1F" w:rsidRPr="003C3C35" w:rsidRDefault="00747A1F">
            <w:pPr>
              <w:spacing w:after="240"/>
              <w:jc w:val="center"/>
              <w:cnfStyle w:val="000000000000" w:firstRow="0" w:lastRow="0" w:firstColumn="0" w:lastColumn="0" w:oddVBand="0" w:evenVBand="0" w:oddHBand="0" w:evenHBand="0" w:firstRowFirstColumn="0" w:firstRowLastColumn="0" w:lastRowFirstColumn="0" w:lastRowLastColumn="0"/>
              <w:rPr>
                <w:color w:val="000000"/>
                <w:sz w:val="18"/>
                <w:lang w:val="en-GB"/>
              </w:rPr>
            </w:pPr>
            <w:r w:rsidRPr="003C3C35">
              <w:rPr>
                <w:color w:val="000000"/>
                <w:sz w:val="18"/>
                <w:lang w:val="en-GB"/>
              </w:rPr>
              <w:t>305</w:t>
            </w:r>
          </w:p>
        </w:tc>
        <w:tc>
          <w:tcPr>
            <w:tcW w:w="1595" w:type="dxa"/>
            <w:tcBorders>
              <w:top w:val="nil"/>
              <w:left w:val="nil"/>
              <w:bottom w:val="nil"/>
              <w:right w:val="nil"/>
            </w:tcBorders>
            <w:vAlign w:val="center"/>
            <w:hideMark/>
          </w:tcPr>
          <w:p w14:paraId="3964A893" w14:textId="77777777" w:rsidR="00747A1F" w:rsidRPr="003C3C35" w:rsidRDefault="00747A1F">
            <w:pPr>
              <w:spacing w:after="240"/>
              <w:jc w:val="center"/>
              <w:cnfStyle w:val="000000000000" w:firstRow="0" w:lastRow="0" w:firstColumn="0" w:lastColumn="0" w:oddVBand="0" w:evenVBand="0" w:oddHBand="0" w:evenHBand="0" w:firstRowFirstColumn="0" w:firstRowLastColumn="0" w:lastRowFirstColumn="0" w:lastRowLastColumn="0"/>
              <w:rPr>
                <w:color w:val="000000"/>
                <w:sz w:val="18"/>
                <w:lang w:val="en-GB"/>
              </w:rPr>
            </w:pPr>
            <w:r w:rsidRPr="003C3C35">
              <w:rPr>
                <w:color w:val="000000"/>
                <w:sz w:val="18"/>
                <w:lang w:val="en-GB"/>
              </w:rPr>
              <w:t>12.8</w:t>
            </w:r>
          </w:p>
        </w:tc>
        <w:tc>
          <w:tcPr>
            <w:tcW w:w="889" w:type="dxa"/>
            <w:tcBorders>
              <w:top w:val="nil"/>
              <w:left w:val="nil"/>
              <w:bottom w:val="nil"/>
              <w:right w:val="nil"/>
            </w:tcBorders>
            <w:vAlign w:val="center"/>
            <w:hideMark/>
          </w:tcPr>
          <w:p w14:paraId="65A3E591" w14:textId="77777777" w:rsidR="00747A1F" w:rsidRPr="003C3C35" w:rsidRDefault="00747A1F">
            <w:pPr>
              <w:spacing w:after="240"/>
              <w:jc w:val="center"/>
              <w:cnfStyle w:val="000000000000" w:firstRow="0" w:lastRow="0" w:firstColumn="0" w:lastColumn="0" w:oddVBand="0" w:evenVBand="0" w:oddHBand="0" w:evenHBand="0" w:firstRowFirstColumn="0" w:firstRowLastColumn="0" w:lastRowFirstColumn="0" w:lastRowLastColumn="0"/>
              <w:rPr>
                <w:color w:val="000000"/>
                <w:sz w:val="18"/>
                <w:lang w:val="en-GB"/>
              </w:rPr>
            </w:pPr>
            <w:r w:rsidRPr="003C3C35">
              <w:rPr>
                <w:color w:val="000000"/>
                <w:sz w:val="18"/>
                <w:lang w:val="en-GB"/>
              </w:rPr>
              <w:t>27</w:t>
            </w:r>
          </w:p>
        </w:tc>
        <w:tc>
          <w:tcPr>
            <w:tcW w:w="1968" w:type="dxa"/>
            <w:tcBorders>
              <w:top w:val="nil"/>
              <w:left w:val="nil"/>
              <w:bottom w:val="nil"/>
              <w:right w:val="nil"/>
            </w:tcBorders>
            <w:vAlign w:val="center"/>
            <w:hideMark/>
          </w:tcPr>
          <w:p w14:paraId="5BAAE788" w14:textId="77777777" w:rsidR="00747A1F" w:rsidRPr="003C3C35" w:rsidRDefault="00747A1F">
            <w:pPr>
              <w:spacing w:after="240"/>
              <w:jc w:val="center"/>
              <w:cnfStyle w:val="000000000000" w:firstRow="0" w:lastRow="0" w:firstColumn="0" w:lastColumn="0" w:oddVBand="0" w:evenVBand="0" w:oddHBand="0" w:evenHBand="0" w:firstRowFirstColumn="0" w:firstRowLastColumn="0" w:lastRowFirstColumn="0" w:lastRowLastColumn="0"/>
              <w:rPr>
                <w:color w:val="000000"/>
                <w:sz w:val="18"/>
                <w:lang w:val="en-GB"/>
              </w:rPr>
            </w:pPr>
            <w:r w:rsidRPr="003C3C35">
              <w:rPr>
                <w:color w:val="000000"/>
                <w:sz w:val="18"/>
                <w:lang w:val="en-GB"/>
              </w:rPr>
              <w:t>0.492</w:t>
            </w:r>
          </w:p>
        </w:tc>
        <w:tc>
          <w:tcPr>
            <w:tcW w:w="1986" w:type="dxa"/>
            <w:tcBorders>
              <w:top w:val="nil"/>
              <w:left w:val="nil"/>
              <w:bottom w:val="nil"/>
              <w:right w:val="nil"/>
            </w:tcBorders>
            <w:vAlign w:val="center"/>
            <w:hideMark/>
          </w:tcPr>
          <w:p w14:paraId="46812FE9" w14:textId="77777777" w:rsidR="00747A1F" w:rsidRPr="003C3C35" w:rsidRDefault="00747A1F">
            <w:pPr>
              <w:spacing w:after="240"/>
              <w:jc w:val="center"/>
              <w:cnfStyle w:val="000000000000" w:firstRow="0" w:lastRow="0" w:firstColumn="0" w:lastColumn="0" w:oddVBand="0" w:evenVBand="0" w:oddHBand="0" w:evenHBand="0" w:firstRowFirstColumn="0" w:firstRowLastColumn="0" w:lastRowFirstColumn="0" w:lastRowLastColumn="0"/>
              <w:rPr>
                <w:color w:val="000000"/>
                <w:sz w:val="18"/>
                <w:lang w:val="en-GB"/>
              </w:rPr>
            </w:pPr>
            <w:r w:rsidRPr="003C3C35">
              <w:rPr>
                <w:color w:val="000000"/>
                <w:sz w:val="18"/>
                <w:lang w:val="en-GB"/>
              </w:rPr>
              <w:t>1</w:t>
            </w:r>
          </w:p>
        </w:tc>
      </w:tr>
      <w:tr w:rsidR="00747A1F" w:rsidRPr="003C3C35" w14:paraId="714585B4" w14:textId="77777777" w:rsidTr="00747A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3" w:type="dxa"/>
            <w:tcBorders>
              <w:top w:val="nil"/>
              <w:bottom w:val="single" w:sz="8" w:space="0" w:color="000000" w:themeColor="text1"/>
            </w:tcBorders>
            <w:vAlign w:val="center"/>
            <w:hideMark/>
          </w:tcPr>
          <w:p w14:paraId="5FF4733C" w14:textId="77777777" w:rsidR="00747A1F" w:rsidRPr="003C3C35" w:rsidRDefault="00747A1F">
            <w:pPr>
              <w:spacing w:after="240"/>
              <w:jc w:val="center"/>
              <w:rPr>
                <w:color w:val="000000"/>
                <w:sz w:val="18"/>
                <w:lang w:val="en-GB"/>
              </w:rPr>
            </w:pPr>
            <w:r w:rsidRPr="003C3C35">
              <w:rPr>
                <w:color w:val="000000"/>
                <w:sz w:val="18"/>
                <w:lang w:val="en-GB"/>
              </w:rPr>
              <w:t>305.2</w:t>
            </w:r>
          </w:p>
        </w:tc>
        <w:tc>
          <w:tcPr>
            <w:tcW w:w="1591" w:type="dxa"/>
            <w:tcBorders>
              <w:top w:val="nil"/>
              <w:bottom w:val="single" w:sz="8" w:space="0" w:color="000000" w:themeColor="text1"/>
            </w:tcBorders>
            <w:vAlign w:val="center"/>
            <w:hideMark/>
          </w:tcPr>
          <w:p w14:paraId="3FF59CFD" w14:textId="77777777" w:rsidR="00747A1F" w:rsidRPr="003C3C35" w:rsidRDefault="00747A1F">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color w:val="000000"/>
                <w:sz w:val="18"/>
                <w:lang w:val="en-GB"/>
              </w:rPr>
              <w:t>325</w:t>
            </w:r>
          </w:p>
        </w:tc>
        <w:tc>
          <w:tcPr>
            <w:tcW w:w="1595" w:type="dxa"/>
            <w:tcBorders>
              <w:top w:val="nil"/>
              <w:bottom w:val="single" w:sz="8" w:space="0" w:color="000000" w:themeColor="text1"/>
            </w:tcBorders>
            <w:vAlign w:val="center"/>
            <w:hideMark/>
          </w:tcPr>
          <w:p w14:paraId="4C9467BB" w14:textId="77777777" w:rsidR="00747A1F" w:rsidRPr="003C3C35" w:rsidRDefault="00747A1F">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color w:val="000000"/>
                <w:sz w:val="18"/>
                <w:lang w:val="en-GB"/>
              </w:rPr>
              <w:t>19.8</w:t>
            </w:r>
          </w:p>
        </w:tc>
        <w:tc>
          <w:tcPr>
            <w:tcW w:w="889" w:type="dxa"/>
            <w:tcBorders>
              <w:top w:val="nil"/>
              <w:bottom w:val="single" w:sz="8" w:space="0" w:color="000000" w:themeColor="text1"/>
            </w:tcBorders>
            <w:vAlign w:val="center"/>
            <w:hideMark/>
          </w:tcPr>
          <w:p w14:paraId="745C5842" w14:textId="77777777" w:rsidR="00747A1F" w:rsidRPr="003C3C35" w:rsidRDefault="00747A1F">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color w:val="000000"/>
                <w:sz w:val="18"/>
                <w:lang w:val="en-GB"/>
              </w:rPr>
              <w:t>14</w:t>
            </w:r>
          </w:p>
        </w:tc>
        <w:tc>
          <w:tcPr>
            <w:tcW w:w="1968" w:type="dxa"/>
            <w:tcBorders>
              <w:top w:val="nil"/>
              <w:bottom w:val="single" w:sz="8" w:space="0" w:color="000000" w:themeColor="text1"/>
            </w:tcBorders>
            <w:vAlign w:val="center"/>
            <w:hideMark/>
          </w:tcPr>
          <w:p w14:paraId="15B2C853" w14:textId="77777777" w:rsidR="00747A1F" w:rsidRPr="003C3C35" w:rsidRDefault="00747A1F">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color w:val="000000"/>
                <w:sz w:val="18"/>
                <w:lang w:val="en-GB"/>
              </w:rPr>
              <w:t>1.523</w:t>
            </w:r>
          </w:p>
        </w:tc>
        <w:tc>
          <w:tcPr>
            <w:tcW w:w="1986" w:type="dxa"/>
            <w:tcBorders>
              <w:top w:val="nil"/>
              <w:bottom w:val="single" w:sz="8" w:space="0" w:color="000000" w:themeColor="text1"/>
            </w:tcBorders>
            <w:vAlign w:val="center"/>
            <w:hideMark/>
          </w:tcPr>
          <w:p w14:paraId="06BBE4CF" w14:textId="77777777" w:rsidR="00747A1F" w:rsidRPr="003C3C35" w:rsidRDefault="00747A1F">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color w:val="000000"/>
                <w:sz w:val="18"/>
                <w:lang w:val="en-GB"/>
              </w:rPr>
              <w:t>1</w:t>
            </w:r>
          </w:p>
        </w:tc>
      </w:tr>
    </w:tbl>
    <w:p w14:paraId="1327468D" w14:textId="784742D5" w:rsidR="00747A1F" w:rsidRPr="003C3C35" w:rsidRDefault="00747A1F" w:rsidP="00747A1F">
      <w:pPr>
        <w:spacing w:after="240" w:line="240" w:lineRule="auto"/>
        <w:jc w:val="center"/>
        <w:rPr>
          <w:rFonts w:ascii="Arial" w:eastAsia="Times New Roman" w:hAnsi="Arial" w:cs="Arial"/>
          <w:sz w:val="20"/>
          <w:szCs w:val="20"/>
          <w:lang w:eastAsia="de-DE"/>
        </w:rPr>
      </w:pPr>
    </w:p>
    <w:tbl>
      <w:tblPr>
        <w:tblStyle w:val="Ombrageclair"/>
        <w:tblW w:w="0" w:type="auto"/>
        <w:tblLook w:val="04A0" w:firstRow="1" w:lastRow="0" w:firstColumn="1" w:lastColumn="0" w:noHBand="0" w:noVBand="1"/>
      </w:tblPr>
      <w:tblGrid>
        <w:gridCol w:w="1593"/>
        <w:gridCol w:w="1591"/>
        <w:gridCol w:w="1595"/>
        <w:gridCol w:w="889"/>
        <w:gridCol w:w="1968"/>
        <w:gridCol w:w="1986"/>
      </w:tblGrid>
      <w:tr w:rsidR="00DB2C67" w:rsidRPr="003C3C35" w14:paraId="3B7E6301" w14:textId="77777777" w:rsidTr="005A59F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22" w:type="dxa"/>
            <w:gridSpan w:val="6"/>
            <w:tcBorders>
              <w:bottom w:val="single" w:sz="4" w:space="0" w:color="auto"/>
            </w:tcBorders>
            <w:vAlign w:val="center"/>
            <w:hideMark/>
          </w:tcPr>
          <w:p w14:paraId="6BCD3BDC" w14:textId="77777777" w:rsidR="00DB2C67" w:rsidRPr="003C3C35" w:rsidRDefault="00DB2C67" w:rsidP="005A59FF">
            <w:pPr>
              <w:spacing w:after="240"/>
              <w:jc w:val="center"/>
              <w:rPr>
                <w:rFonts w:ascii="Times New Roman" w:hAnsi="Times New Roman"/>
                <w:b w:val="0"/>
                <w:bCs w:val="0"/>
                <w:sz w:val="18"/>
              </w:rPr>
            </w:pPr>
            <w:r w:rsidRPr="003C3C35">
              <w:rPr>
                <w:bCs w:val="0"/>
                <w:sz w:val="18"/>
              </w:rPr>
              <w:t>N K-edge</w:t>
            </w:r>
          </w:p>
        </w:tc>
      </w:tr>
      <w:tr w:rsidR="00DB2C67" w:rsidRPr="003C3C35" w14:paraId="5A050AFF" w14:textId="77777777" w:rsidTr="005A59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3" w:type="dxa"/>
            <w:tcBorders>
              <w:top w:val="single" w:sz="8" w:space="0" w:color="auto"/>
              <w:bottom w:val="single" w:sz="8" w:space="0" w:color="auto"/>
            </w:tcBorders>
            <w:hideMark/>
          </w:tcPr>
          <w:p w14:paraId="7AA8EF68" w14:textId="77777777" w:rsidR="00DB2C67" w:rsidRPr="003C3C35" w:rsidRDefault="00DB2C67" w:rsidP="005A59FF">
            <w:pPr>
              <w:jc w:val="center"/>
              <w:rPr>
                <w:bCs w:val="0"/>
                <w:sz w:val="18"/>
              </w:rPr>
            </w:pPr>
            <w:r w:rsidRPr="003C3C35">
              <w:rPr>
                <w:bCs w:val="0"/>
                <w:sz w:val="18"/>
              </w:rPr>
              <w:t>Start E (eV)</w:t>
            </w:r>
          </w:p>
        </w:tc>
        <w:tc>
          <w:tcPr>
            <w:tcW w:w="1591" w:type="dxa"/>
            <w:tcBorders>
              <w:top w:val="single" w:sz="8" w:space="0" w:color="auto"/>
              <w:bottom w:val="single" w:sz="8" w:space="0" w:color="auto"/>
            </w:tcBorders>
            <w:vAlign w:val="center"/>
            <w:hideMark/>
          </w:tcPr>
          <w:p w14:paraId="3DF56503" w14:textId="77777777" w:rsidR="00DB2C67" w:rsidRPr="003C3C35" w:rsidRDefault="00DB2C67" w:rsidP="005A59FF">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b/>
                <w:bCs/>
                <w:sz w:val="18"/>
              </w:rPr>
              <w:t>End E (eV)</w:t>
            </w:r>
          </w:p>
        </w:tc>
        <w:tc>
          <w:tcPr>
            <w:tcW w:w="1595" w:type="dxa"/>
            <w:tcBorders>
              <w:top w:val="single" w:sz="8" w:space="0" w:color="auto"/>
              <w:bottom w:val="single" w:sz="8" w:space="0" w:color="auto"/>
            </w:tcBorders>
            <w:vAlign w:val="center"/>
            <w:hideMark/>
          </w:tcPr>
          <w:p w14:paraId="0A31043A" w14:textId="77777777" w:rsidR="00DB2C67" w:rsidRPr="003C3C35" w:rsidRDefault="00DB2C67" w:rsidP="005A59FF">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b/>
                <w:bCs/>
                <w:sz w:val="18"/>
              </w:rPr>
              <w:t>Range (eV)</w:t>
            </w:r>
          </w:p>
        </w:tc>
        <w:tc>
          <w:tcPr>
            <w:tcW w:w="889" w:type="dxa"/>
            <w:tcBorders>
              <w:top w:val="single" w:sz="8" w:space="0" w:color="auto"/>
              <w:bottom w:val="single" w:sz="8" w:space="0" w:color="auto"/>
            </w:tcBorders>
            <w:vAlign w:val="center"/>
            <w:hideMark/>
          </w:tcPr>
          <w:p w14:paraId="157BDA46" w14:textId="77777777" w:rsidR="00DB2C67" w:rsidRPr="003C3C35" w:rsidRDefault="00DB2C67" w:rsidP="005A59FF">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b/>
                <w:bCs/>
                <w:sz w:val="18"/>
              </w:rPr>
              <w:t>Points</w:t>
            </w:r>
          </w:p>
        </w:tc>
        <w:tc>
          <w:tcPr>
            <w:tcW w:w="1968" w:type="dxa"/>
            <w:tcBorders>
              <w:top w:val="single" w:sz="8" w:space="0" w:color="auto"/>
              <w:bottom w:val="single" w:sz="8" w:space="0" w:color="auto"/>
            </w:tcBorders>
            <w:vAlign w:val="center"/>
            <w:hideMark/>
          </w:tcPr>
          <w:p w14:paraId="4B71618E" w14:textId="77777777" w:rsidR="00DB2C67" w:rsidRPr="003C3C35" w:rsidRDefault="00DB2C67" w:rsidP="005A59FF">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b/>
                <w:bCs/>
                <w:sz w:val="18"/>
              </w:rPr>
              <w:t>Step (eV)</w:t>
            </w:r>
          </w:p>
        </w:tc>
        <w:tc>
          <w:tcPr>
            <w:tcW w:w="1986" w:type="dxa"/>
            <w:tcBorders>
              <w:top w:val="single" w:sz="8" w:space="0" w:color="auto"/>
              <w:bottom w:val="single" w:sz="8" w:space="0" w:color="auto"/>
            </w:tcBorders>
            <w:vAlign w:val="center"/>
            <w:hideMark/>
          </w:tcPr>
          <w:p w14:paraId="57B87248" w14:textId="77777777" w:rsidR="00DB2C67" w:rsidRPr="003C3C35" w:rsidRDefault="00DB2C67" w:rsidP="005A59FF">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b/>
                <w:bCs/>
                <w:sz w:val="18"/>
              </w:rPr>
              <w:t>Dwell time (</w:t>
            </w:r>
            <w:proofErr w:type="spellStart"/>
            <w:r w:rsidRPr="003C3C35">
              <w:rPr>
                <w:b/>
                <w:bCs/>
                <w:sz w:val="18"/>
              </w:rPr>
              <w:t>ms</w:t>
            </w:r>
            <w:proofErr w:type="spellEnd"/>
            <w:r w:rsidRPr="003C3C35">
              <w:rPr>
                <w:b/>
                <w:bCs/>
                <w:sz w:val="18"/>
              </w:rPr>
              <w:t>)</w:t>
            </w:r>
          </w:p>
        </w:tc>
      </w:tr>
      <w:tr w:rsidR="00DB2C67" w:rsidRPr="003C3C35" w14:paraId="67B8FF66" w14:textId="77777777" w:rsidTr="005A59FF">
        <w:tc>
          <w:tcPr>
            <w:cnfStyle w:val="001000000000" w:firstRow="0" w:lastRow="0" w:firstColumn="1" w:lastColumn="0" w:oddVBand="0" w:evenVBand="0" w:oddHBand="0" w:evenHBand="0" w:firstRowFirstColumn="0" w:firstRowLastColumn="0" w:lastRowFirstColumn="0" w:lastRowLastColumn="0"/>
            <w:tcW w:w="1593" w:type="dxa"/>
            <w:tcBorders>
              <w:top w:val="single" w:sz="8" w:space="0" w:color="auto"/>
              <w:left w:val="nil"/>
              <w:bottom w:val="nil"/>
              <w:right w:val="nil"/>
            </w:tcBorders>
            <w:vAlign w:val="center"/>
            <w:hideMark/>
          </w:tcPr>
          <w:p w14:paraId="0E83C67C" w14:textId="77777777" w:rsidR="00DB2C67" w:rsidRPr="003C3C35" w:rsidRDefault="00DB2C67" w:rsidP="005A59FF">
            <w:pPr>
              <w:spacing w:after="240"/>
              <w:jc w:val="center"/>
              <w:rPr>
                <w:b w:val="0"/>
                <w:color w:val="000000"/>
                <w:sz w:val="18"/>
                <w:lang w:val="en-GB"/>
              </w:rPr>
            </w:pPr>
            <w:r w:rsidRPr="003C3C35">
              <w:rPr>
                <w:b w:val="0"/>
                <w:color w:val="000000"/>
                <w:sz w:val="18"/>
                <w:lang w:val="en-GB"/>
              </w:rPr>
              <w:t>395</w:t>
            </w:r>
          </w:p>
        </w:tc>
        <w:tc>
          <w:tcPr>
            <w:tcW w:w="1591" w:type="dxa"/>
            <w:tcBorders>
              <w:top w:val="single" w:sz="8" w:space="0" w:color="auto"/>
              <w:left w:val="nil"/>
              <w:bottom w:val="nil"/>
              <w:right w:val="nil"/>
            </w:tcBorders>
            <w:vAlign w:val="center"/>
            <w:hideMark/>
          </w:tcPr>
          <w:p w14:paraId="70624176" w14:textId="77777777" w:rsidR="00DB2C67" w:rsidRPr="003C3C35" w:rsidRDefault="00DB2C67" w:rsidP="005A59FF">
            <w:pPr>
              <w:spacing w:after="240"/>
              <w:jc w:val="center"/>
              <w:cnfStyle w:val="000000000000" w:firstRow="0" w:lastRow="0" w:firstColumn="0" w:lastColumn="0" w:oddVBand="0" w:evenVBand="0" w:oddHBand="0" w:evenHBand="0" w:firstRowFirstColumn="0" w:firstRowLastColumn="0" w:lastRowFirstColumn="0" w:lastRowLastColumn="0"/>
              <w:rPr>
                <w:color w:val="000000"/>
                <w:sz w:val="18"/>
                <w:lang w:val="en-GB"/>
              </w:rPr>
            </w:pPr>
            <w:r w:rsidRPr="003C3C35">
              <w:rPr>
                <w:color w:val="000000"/>
                <w:sz w:val="18"/>
                <w:lang w:val="en-GB"/>
              </w:rPr>
              <w:t>398</w:t>
            </w:r>
          </w:p>
        </w:tc>
        <w:tc>
          <w:tcPr>
            <w:tcW w:w="1595" w:type="dxa"/>
            <w:tcBorders>
              <w:top w:val="single" w:sz="8" w:space="0" w:color="auto"/>
              <w:left w:val="nil"/>
              <w:bottom w:val="nil"/>
              <w:right w:val="nil"/>
            </w:tcBorders>
            <w:vAlign w:val="center"/>
            <w:hideMark/>
          </w:tcPr>
          <w:p w14:paraId="04763179" w14:textId="77777777" w:rsidR="00DB2C67" w:rsidRPr="003C3C35" w:rsidRDefault="00DB2C67" w:rsidP="005A59FF">
            <w:pPr>
              <w:spacing w:after="240"/>
              <w:jc w:val="center"/>
              <w:cnfStyle w:val="000000000000" w:firstRow="0" w:lastRow="0" w:firstColumn="0" w:lastColumn="0" w:oddVBand="0" w:evenVBand="0" w:oddHBand="0" w:evenHBand="0" w:firstRowFirstColumn="0" w:firstRowLastColumn="0" w:lastRowFirstColumn="0" w:lastRowLastColumn="0"/>
              <w:rPr>
                <w:color w:val="000000"/>
                <w:sz w:val="18"/>
                <w:lang w:val="en-GB"/>
              </w:rPr>
            </w:pPr>
            <w:r w:rsidRPr="003C3C35">
              <w:rPr>
                <w:sz w:val="18"/>
              </w:rPr>
              <w:t>3</w:t>
            </w:r>
          </w:p>
        </w:tc>
        <w:tc>
          <w:tcPr>
            <w:tcW w:w="889" w:type="dxa"/>
            <w:tcBorders>
              <w:top w:val="single" w:sz="8" w:space="0" w:color="auto"/>
              <w:left w:val="nil"/>
              <w:bottom w:val="nil"/>
              <w:right w:val="nil"/>
            </w:tcBorders>
            <w:vAlign w:val="center"/>
            <w:hideMark/>
          </w:tcPr>
          <w:p w14:paraId="4554AE1F" w14:textId="77777777" w:rsidR="00DB2C67" w:rsidRPr="003C3C35" w:rsidRDefault="00DB2C67" w:rsidP="005A59FF">
            <w:pPr>
              <w:spacing w:after="240"/>
              <w:jc w:val="center"/>
              <w:cnfStyle w:val="000000000000" w:firstRow="0" w:lastRow="0" w:firstColumn="0" w:lastColumn="0" w:oddVBand="0" w:evenVBand="0" w:oddHBand="0" w:evenHBand="0" w:firstRowFirstColumn="0" w:firstRowLastColumn="0" w:lastRowFirstColumn="0" w:lastRowLastColumn="0"/>
              <w:rPr>
                <w:color w:val="000000"/>
                <w:sz w:val="18"/>
                <w:lang w:val="en-GB"/>
              </w:rPr>
            </w:pPr>
            <w:r w:rsidRPr="003C3C35">
              <w:rPr>
                <w:sz w:val="18"/>
              </w:rPr>
              <w:t>7</w:t>
            </w:r>
          </w:p>
        </w:tc>
        <w:tc>
          <w:tcPr>
            <w:tcW w:w="1968" w:type="dxa"/>
            <w:tcBorders>
              <w:top w:val="single" w:sz="8" w:space="0" w:color="auto"/>
              <w:left w:val="nil"/>
              <w:bottom w:val="nil"/>
              <w:right w:val="nil"/>
            </w:tcBorders>
            <w:vAlign w:val="center"/>
            <w:hideMark/>
          </w:tcPr>
          <w:p w14:paraId="5CA8B9D2" w14:textId="77777777" w:rsidR="00DB2C67" w:rsidRPr="003C3C35" w:rsidRDefault="00DB2C67" w:rsidP="005A59FF">
            <w:pPr>
              <w:spacing w:after="240"/>
              <w:jc w:val="center"/>
              <w:cnfStyle w:val="000000000000" w:firstRow="0" w:lastRow="0" w:firstColumn="0" w:lastColumn="0" w:oddVBand="0" w:evenVBand="0" w:oddHBand="0" w:evenHBand="0" w:firstRowFirstColumn="0" w:firstRowLastColumn="0" w:lastRowFirstColumn="0" w:lastRowLastColumn="0"/>
              <w:rPr>
                <w:color w:val="000000"/>
                <w:sz w:val="18"/>
                <w:lang w:val="en-GB"/>
              </w:rPr>
            </w:pPr>
            <w:r w:rsidRPr="003C3C35">
              <w:rPr>
                <w:color w:val="000000"/>
                <w:sz w:val="18"/>
                <w:lang w:val="en-GB"/>
              </w:rPr>
              <w:t>1</w:t>
            </w:r>
          </w:p>
        </w:tc>
        <w:tc>
          <w:tcPr>
            <w:tcW w:w="1986" w:type="dxa"/>
            <w:tcBorders>
              <w:top w:val="single" w:sz="8" w:space="0" w:color="auto"/>
              <w:left w:val="nil"/>
              <w:bottom w:val="nil"/>
              <w:right w:val="nil"/>
            </w:tcBorders>
            <w:vAlign w:val="center"/>
            <w:hideMark/>
          </w:tcPr>
          <w:p w14:paraId="4FED8FF8" w14:textId="77777777" w:rsidR="00DB2C67" w:rsidRPr="003C3C35" w:rsidRDefault="00DB2C67" w:rsidP="005A59FF">
            <w:pPr>
              <w:spacing w:after="240"/>
              <w:jc w:val="center"/>
              <w:cnfStyle w:val="000000000000" w:firstRow="0" w:lastRow="0" w:firstColumn="0" w:lastColumn="0" w:oddVBand="0" w:evenVBand="0" w:oddHBand="0" w:evenHBand="0" w:firstRowFirstColumn="0" w:firstRowLastColumn="0" w:lastRowFirstColumn="0" w:lastRowLastColumn="0"/>
              <w:rPr>
                <w:color w:val="000000"/>
                <w:sz w:val="18"/>
                <w:lang w:val="en-GB"/>
              </w:rPr>
            </w:pPr>
            <w:r w:rsidRPr="003C3C35">
              <w:rPr>
                <w:color w:val="000000"/>
                <w:sz w:val="18"/>
                <w:lang w:val="en-GB"/>
              </w:rPr>
              <w:t>1</w:t>
            </w:r>
          </w:p>
        </w:tc>
      </w:tr>
      <w:tr w:rsidR="00DB2C67" w:rsidRPr="003C3C35" w14:paraId="50BB8452" w14:textId="77777777" w:rsidTr="005A59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3" w:type="dxa"/>
            <w:tcBorders>
              <w:top w:val="nil"/>
              <w:bottom w:val="nil"/>
            </w:tcBorders>
            <w:vAlign w:val="center"/>
            <w:hideMark/>
          </w:tcPr>
          <w:p w14:paraId="3F2AD1E2" w14:textId="77777777" w:rsidR="00DB2C67" w:rsidRPr="003C3C35" w:rsidRDefault="00DB2C67" w:rsidP="005A59FF">
            <w:pPr>
              <w:spacing w:after="240"/>
              <w:jc w:val="center"/>
              <w:rPr>
                <w:b w:val="0"/>
                <w:color w:val="000000"/>
                <w:sz w:val="18"/>
                <w:lang w:val="en-GB"/>
              </w:rPr>
            </w:pPr>
            <w:r w:rsidRPr="003C3C35">
              <w:rPr>
                <w:b w:val="0"/>
                <w:color w:val="000000"/>
                <w:sz w:val="18"/>
                <w:lang w:val="en-GB"/>
              </w:rPr>
              <w:t>398.2</w:t>
            </w:r>
          </w:p>
        </w:tc>
        <w:tc>
          <w:tcPr>
            <w:tcW w:w="1591" w:type="dxa"/>
            <w:tcBorders>
              <w:top w:val="nil"/>
              <w:bottom w:val="nil"/>
            </w:tcBorders>
            <w:vAlign w:val="center"/>
            <w:hideMark/>
          </w:tcPr>
          <w:p w14:paraId="68C29F2B" w14:textId="77777777" w:rsidR="00DB2C67" w:rsidRPr="003C3C35" w:rsidRDefault="00DB2C67" w:rsidP="005A59FF">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color w:val="000000"/>
                <w:sz w:val="18"/>
                <w:lang w:val="en-GB"/>
              </w:rPr>
              <w:t>408</w:t>
            </w:r>
          </w:p>
        </w:tc>
        <w:tc>
          <w:tcPr>
            <w:tcW w:w="1595" w:type="dxa"/>
            <w:tcBorders>
              <w:top w:val="nil"/>
              <w:bottom w:val="nil"/>
            </w:tcBorders>
            <w:vAlign w:val="center"/>
            <w:hideMark/>
          </w:tcPr>
          <w:p w14:paraId="0D612D2F" w14:textId="77777777" w:rsidR="00DB2C67" w:rsidRPr="003C3C35" w:rsidRDefault="00DB2C67" w:rsidP="005A59FF">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color w:val="000000"/>
                <w:sz w:val="18"/>
                <w:lang w:val="en-GB"/>
              </w:rPr>
              <w:t>9.8</w:t>
            </w:r>
          </w:p>
        </w:tc>
        <w:tc>
          <w:tcPr>
            <w:tcW w:w="889" w:type="dxa"/>
            <w:tcBorders>
              <w:top w:val="nil"/>
              <w:bottom w:val="nil"/>
            </w:tcBorders>
            <w:vAlign w:val="center"/>
            <w:hideMark/>
          </w:tcPr>
          <w:p w14:paraId="640F2183" w14:textId="77777777" w:rsidR="00DB2C67" w:rsidRPr="003C3C35" w:rsidRDefault="00DB2C67" w:rsidP="005A59FF">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color w:val="000000"/>
                <w:sz w:val="18"/>
                <w:lang w:val="en-GB"/>
              </w:rPr>
              <w:t>66</w:t>
            </w:r>
          </w:p>
        </w:tc>
        <w:tc>
          <w:tcPr>
            <w:tcW w:w="1968" w:type="dxa"/>
            <w:tcBorders>
              <w:top w:val="nil"/>
              <w:bottom w:val="nil"/>
            </w:tcBorders>
            <w:vAlign w:val="center"/>
            <w:hideMark/>
          </w:tcPr>
          <w:p w14:paraId="33859CB2" w14:textId="77777777" w:rsidR="00DB2C67" w:rsidRPr="003C3C35" w:rsidRDefault="00DB2C67" w:rsidP="005A59FF">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color w:val="000000"/>
                <w:sz w:val="18"/>
                <w:lang w:val="en-GB"/>
              </w:rPr>
              <w:t>0.1</w:t>
            </w:r>
          </w:p>
        </w:tc>
        <w:tc>
          <w:tcPr>
            <w:tcW w:w="1986" w:type="dxa"/>
            <w:tcBorders>
              <w:top w:val="nil"/>
              <w:bottom w:val="nil"/>
            </w:tcBorders>
            <w:vAlign w:val="center"/>
            <w:hideMark/>
          </w:tcPr>
          <w:p w14:paraId="27D9270A" w14:textId="77777777" w:rsidR="00DB2C67" w:rsidRPr="003C3C35" w:rsidRDefault="00DB2C67" w:rsidP="005A59FF">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color w:val="000000"/>
                <w:sz w:val="18"/>
                <w:lang w:val="en-GB"/>
              </w:rPr>
              <w:t>1</w:t>
            </w:r>
          </w:p>
        </w:tc>
      </w:tr>
      <w:tr w:rsidR="00DB2C67" w:rsidRPr="003C3C35" w14:paraId="46A951C2" w14:textId="77777777" w:rsidTr="005A59FF">
        <w:tc>
          <w:tcPr>
            <w:cnfStyle w:val="001000000000" w:firstRow="0" w:lastRow="0" w:firstColumn="1" w:lastColumn="0" w:oddVBand="0" w:evenVBand="0" w:oddHBand="0" w:evenHBand="0" w:firstRowFirstColumn="0" w:firstRowLastColumn="0" w:lastRowFirstColumn="0" w:lastRowLastColumn="0"/>
            <w:tcW w:w="1593" w:type="dxa"/>
            <w:tcBorders>
              <w:top w:val="nil"/>
              <w:left w:val="nil"/>
              <w:bottom w:val="nil"/>
              <w:right w:val="nil"/>
            </w:tcBorders>
            <w:vAlign w:val="center"/>
            <w:hideMark/>
          </w:tcPr>
          <w:p w14:paraId="44D027E3" w14:textId="77777777" w:rsidR="00DB2C67" w:rsidRPr="003C3C35" w:rsidRDefault="00DB2C67" w:rsidP="005A59FF">
            <w:pPr>
              <w:spacing w:after="240"/>
              <w:jc w:val="center"/>
              <w:rPr>
                <w:b w:val="0"/>
                <w:color w:val="000000"/>
                <w:sz w:val="18"/>
                <w:lang w:val="en-GB"/>
              </w:rPr>
            </w:pPr>
            <w:r w:rsidRPr="003C3C35">
              <w:rPr>
                <w:b w:val="0"/>
                <w:color w:val="000000"/>
                <w:sz w:val="18"/>
                <w:lang w:val="en-GB"/>
              </w:rPr>
              <w:t>408.2</w:t>
            </w:r>
          </w:p>
        </w:tc>
        <w:tc>
          <w:tcPr>
            <w:tcW w:w="1591" w:type="dxa"/>
            <w:tcBorders>
              <w:top w:val="nil"/>
              <w:left w:val="nil"/>
              <w:bottom w:val="nil"/>
              <w:right w:val="nil"/>
            </w:tcBorders>
            <w:vAlign w:val="center"/>
            <w:hideMark/>
          </w:tcPr>
          <w:p w14:paraId="0097111A" w14:textId="77777777" w:rsidR="00DB2C67" w:rsidRPr="003C3C35" w:rsidRDefault="00DB2C67" w:rsidP="005A59FF">
            <w:pPr>
              <w:spacing w:after="240"/>
              <w:jc w:val="center"/>
              <w:cnfStyle w:val="000000000000" w:firstRow="0" w:lastRow="0" w:firstColumn="0" w:lastColumn="0" w:oddVBand="0" w:evenVBand="0" w:oddHBand="0" w:evenHBand="0" w:firstRowFirstColumn="0" w:firstRowLastColumn="0" w:lastRowFirstColumn="0" w:lastRowLastColumn="0"/>
              <w:rPr>
                <w:color w:val="000000"/>
                <w:sz w:val="18"/>
                <w:lang w:val="en-GB"/>
              </w:rPr>
            </w:pPr>
            <w:r w:rsidRPr="003C3C35">
              <w:rPr>
                <w:color w:val="000000"/>
                <w:sz w:val="18"/>
                <w:lang w:val="en-GB"/>
              </w:rPr>
              <w:t>415</w:t>
            </w:r>
          </w:p>
        </w:tc>
        <w:tc>
          <w:tcPr>
            <w:tcW w:w="1595" w:type="dxa"/>
            <w:tcBorders>
              <w:top w:val="nil"/>
              <w:left w:val="nil"/>
              <w:bottom w:val="nil"/>
              <w:right w:val="nil"/>
            </w:tcBorders>
            <w:vAlign w:val="center"/>
            <w:hideMark/>
          </w:tcPr>
          <w:p w14:paraId="3E77B98F" w14:textId="77777777" w:rsidR="00DB2C67" w:rsidRPr="003C3C35" w:rsidRDefault="00DB2C67" w:rsidP="005A59FF">
            <w:pPr>
              <w:spacing w:after="240"/>
              <w:jc w:val="center"/>
              <w:cnfStyle w:val="000000000000" w:firstRow="0" w:lastRow="0" w:firstColumn="0" w:lastColumn="0" w:oddVBand="0" w:evenVBand="0" w:oddHBand="0" w:evenHBand="0" w:firstRowFirstColumn="0" w:firstRowLastColumn="0" w:lastRowFirstColumn="0" w:lastRowLastColumn="0"/>
              <w:rPr>
                <w:color w:val="000000"/>
                <w:sz w:val="18"/>
                <w:lang w:val="en-GB"/>
              </w:rPr>
            </w:pPr>
            <w:r w:rsidRPr="003C3C35">
              <w:rPr>
                <w:color w:val="000000"/>
                <w:sz w:val="18"/>
                <w:lang w:val="en-GB"/>
              </w:rPr>
              <w:t>6.8</w:t>
            </w:r>
          </w:p>
        </w:tc>
        <w:tc>
          <w:tcPr>
            <w:tcW w:w="889" w:type="dxa"/>
            <w:tcBorders>
              <w:top w:val="nil"/>
              <w:left w:val="nil"/>
              <w:bottom w:val="nil"/>
              <w:right w:val="nil"/>
            </w:tcBorders>
            <w:vAlign w:val="center"/>
            <w:hideMark/>
          </w:tcPr>
          <w:p w14:paraId="121675C0" w14:textId="77777777" w:rsidR="00DB2C67" w:rsidRPr="003C3C35" w:rsidRDefault="00DB2C67" w:rsidP="005A59FF">
            <w:pPr>
              <w:spacing w:after="240"/>
              <w:jc w:val="center"/>
              <w:cnfStyle w:val="000000000000" w:firstRow="0" w:lastRow="0" w:firstColumn="0" w:lastColumn="0" w:oddVBand="0" w:evenVBand="0" w:oddHBand="0" w:evenHBand="0" w:firstRowFirstColumn="0" w:firstRowLastColumn="0" w:lastRowFirstColumn="0" w:lastRowLastColumn="0"/>
              <w:rPr>
                <w:color w:val="000000"/>
                <w:sz w:val="18"/>
                <w:lang w:val="en-GB"/>
              </w:rPr>
            </w:pPr>
            <w:r w:rsidRPr="003C3C35">
              <w:rPr>
                <w:color w:val="000000"/>
                <w:sz w:val="18"/>
                <w:lang w:val="en-GB"/>
              </w:rPr>
              <w:t>15</w:t>
            </w:r>
          </w:p>
        </w:tc>
        <w:tc>
          <w:tcPr>
            <w:tcW w:w="1968" w:type="dxa"/>
            <w:tcBorders>
              <w:top w:val="nil"/>
              <w:left w:val="nil"/>
              <w:bottom w:val="nil"/>
              <w:right w:val="nil"/>
            </w:tcBorders>
            <w:vAlign w:val="center"/>
            <w:hideMark/>
          </w:tcPr>
          <w:p w14:paraId="02AFFAAE" w14:textId="77777777" w:rsidR="00DB2C67" w:rsidRPr="003C3C35" w:rsidRDefault="00DB2C67" w:rsidP="005A59FF">
            <w:pPr>
              <w:spacing w:after="240"/>
              <w:jc w:val="center"/>
              <w:cnfStyle w:val="000000000000" w:firstRow="0" w:lastRow="0" w:firstColumn="0" w:lastColumn="0" w:oddVBand="0" w:evenVBand="0" w:oddHBand="0" w:evenHBand="0" w:firstRowFirstColumn="0" w:firstRowLastColumn="0" w:lastRowFirstColumn="0" w:lastRowLastColumn="0"/>
              <w:rPr>
                <w:color w:val="000000"/>
                <w:sz w:val="18"/>
                <w:lang w:val="en-GB"/>
              </w:rPr>
            </w:pPr>
            <w:r w:rsidRPr="003C3C35">
              <w:rPr>
                <w:color w:val="000000"/>
                <w:sz w:val="18"/>
                <w:lang w:val="en-GB"/>
              </w:rPr>
              <w:t>0.492</w:t>
            </w:r>
          </w:p>
        </w:tc>
        <w:tc>
          <w:tcPr>
            <w:tcW w:w="1986" w:type="dxa"/>
            <w:tcBorders>
              <w:top w:val="nil"/>
              <w:left w:val="nil"/>
              <w:bottom w:val="nil"/>
              <w:right w:val="nil"/>
            </w:tcBorders>
            <w:vAlign w:val="center"/>
            <w:hideMark/>
          </w:tcPr>
          <w:p w14:paraId="343093F8" w14:textId="77777777" w:rsidR="00DB2C67" w:rsidRPr="003C3C35" w:rsidRDefault="00DB2C67" w:rsidP="005A59FF">
            <w:pPr>
              <w:spacing w:after="240"/>
              <w:jc w:val="center"/>
              <w:cnfStyle w:val="000000000000" w:firstRow="0" w:lastRow="0" w:firstColumn="0" w:lastColumn="0" w:oddVBand="0" w:evenVBand="0" w:oddHBand="0" w:evenHBand="0" w:firstRowFirstColumn="0" w:firstRowLastColumn="0" w:lastRowFirstColumn="0" w:lastRowLastColumn="0"/>
              <w:rPr>
                <w:color w:val="000000"/>
                <w:sz w:val="18"/>
                <w:lang w:val="en-GB"/>
              </w:rPr>
            </w:pPr>
            <w:r w:rsidRPr="003C3C35">
              <w:rPr>
                <w:color w:val="000000"/>
                <w:sz w:val="18"/>
                <w:lang w:val="en-GB"/>
              </w:rPr>
              <w:t>1</w:t>
            </w:r>
          </w:p>
        </w:tc>
      </w:tr>
      <w:tr w:rsidR="00DB2C67" w:rsidRPr="003C3C35" w14:paraId="41A80D36" w14:textId="77777777" w:rsidTr="005A59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3" w:type="dxa"/>
            <w:tcBorders>
              <w:top w:val="nil"/>
              <w:bottom w:val="single" w:sz="8" w:space="0" w:color="000000" w:themeColor="text1"/>
            </w:tcBorders>
            <w:vAlign w:val="center"/>
            <w:hideMark/>
          </w:tcPr>
          <w:p w14:paraId="68B266F3" w14:textId="77777777" w:rsidR="00DB2C67" w:rsidRPr="003C3C35" w:rsidRDefault="00DB2C67" w:rsidP="005A59FF">
            <w:pPr>
              <w:spacing w:after="240"/>
              <w:jc w:val="center"/>
              <w:rPr>
                <w:b w:val="0"/>
                <w:color w:val="000000"/>
                <w:sz w:val="18"/>
                <w:lang w:val="en-GB"/>
              </w:rPr>
            </w:pPr>
            <w:r w:rsidRPr="003C3C35">
              <w:rPr>
                <w:b w:val="0"/>
                <w:color w:val="000000"/>
                <w:sz w:val="18"/>
                <w:lang w:val="en-GB"/>
              </w:rPr>
              <w:t>415.5</w:t>
            </w:r>
          </w:p>
        </w:tc>
        <w:tc>
          <w:tcPr>
            <w:tcW w:w="1591" w:type="dxa"/>
            <w:tcBorders>
              <w:top w:val="nil"/>
              <w:bottom w:val="single" w:sz="8" w:space="0" w:color="000000" w:themeColor="text1"/>
            </w:tcBorders>
            <w:vAlign w:val="center"/>
            <w:hideMark/>
          </w:tcPr>
          <w:p w14:paraId="1F247290" w14:textId="77777777" w:rsidR="00DB2C67" w:rsidRPr="003C3C35" w:rsidRDefault="00DB2C67" w:rsidP="005A59FF">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color w:val="000000"/>
                <w:sz w:val="18"/>
                <w:lang w:val="en-GB"/>
              </w:rPr>
              <w:t>435</w:t>
            </w:r>
          </w:p>
        </w:tc>
        <w:tc>
          <w:tcPr>
            <w:tcW w:w="1595" w:type="dxa"/>
            <w:tcBorders>
              <w:top w:val="nil"/>
              <w:bottom w:val="single" w:sz="8" w:space="0" w:color="000000" w:themeColor="text1"/>
            </w:tcBorders>
            <w:vAlign w:val="center"/>
            <w:hideMark/>
          </w:tcPr>
          <w:p w14:paraId="544BC292" w14:textId="77777777" w:rsidR="00DB2C67" w:rsidRPr="003C3C35" w:rsidRDefault="00DB2C67" w:rsidP="005A59FF">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color w:val="000000"/>
                <w:sz w:val="18"/>
                <w:lang w:val="en-GB"/>
              </w:rPr>
              <w:t>19.5</w:t>
            </w:r>
          </w:p>
        </w:tc>
        <w:tc>
          <w:tcPr>
            <w:tcW w:w="889" w:type="dxa"/>
            <w:tcBorders>
              <w:top w:val="nil"/>
              <w:bottom w:val="single" w:sz="8" w:space="0" w:color="000000" w:themeColor="text1"/>
            </w:tcBorders>
            <w:vAlign w:val="center"/>
            <w:hideMark/>
          </w:tcPr>
          <w:p w14:paraId="79744715" w14:textId="77777777" w:rsidR="00DB2C67" w:rsidRPr="003C3C35" w:rsidRDefault="00DB2C67" w:rsidP="005A59FF">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color w:val="000000"/>
                <w:sz w:val="18"/>
                <w:lang w:val="en-GB"/>
              </w:rPr>
              <w:t>21</w:t>
            </w:r>
          </w:p>
        </w:tc>
        <w:tc>
          <w:tcPr>
            <w:tcW w:w="1968" w:type="dxa"/>
            <w:tcBorders>
              <w:top w:val="nil"/>
              <w:bottom w:val="single" w:sz="8" w:space="0" w:color="000000" w:themeColor="text1"/>
            </w:tcBorders>
            <w:vAlign w:val="center"/>
            <w:hideMark/>
          </w:tcPr>
          <w:p w14:paraId="7CD7EDFB" w14:textId="77777777" w:rsidR="00DB2C67" w:rsidRPr="003C3C35" w:rsidRDefault="00DB2C67" w:rsidP="005A59FF">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color w:val="000000"/>
                <w:sz w:val="18"/>
                <w:lang w:val="en-GB"/>
              </w:rPr>
              <w:t>1.523</w:t>
            </w:r>
          </w:p>
        </w:tc>
        <w:tc>
          <w:tcPr>
            <w:tcW w:w="1986" w:type="dxa"/>
            <w:tcBorders>
              <w:top w:val="nil"/>
              <w:bottom w:val="single" w:sz="8" w:space="0" w:color="000000" w:themeColor="text1"/>
            </w:tcBorders>
            <w:vAlign w:val="center"/>
            <w:hideMark/>
          </w:tcPr>
          <w:p w14:paraId="02D1B20B" w14:textId="77777777" w:rsidR="00DB2C67" w:rsidRPr="003C3C35" w:rsidRDefault="00DB2C67" w:rsidP="005A59FF">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color w:val="000000"/>
                <w:sz w:val="18"/>
                <w:lang w:val="en-GB"/>
              </w:rPr>
              <w:t>1</w:t>
            </w:r>
          </w:p>
        </w:tc>
      </w:tr>
    </w:tbl>
    <w:p w14:paraId="4AAA09D0" w14:textId="77777777" w:rsidR="00DB2C67" w:rsidRPr="003C3C35" w:rsidRDefault="00DB2C67" w:rsidP="00747A1F">
      <w:pPr>
        <w:spacing w:after="240" w:line="240" w:lineRule="auto"/>
        <w:jc w:val="center"/>
        <w:rPr>
          <w:rFonts w:ascii="Arial" w:eastAsia="Times New Roman" w:hAnsi="Arial" w:cs="Arial"/>
          <w:sz w:val="20"/>
          <w:szCs w:val="20"/>
          <w:lang w:eastAsia="de-DE"/>
        </w:rPr>
      </w:pPr>
    </w:p>
    <w:tbl>
      <w:tblPr>
        <w:tblStyle w:val="Ombrageclair"/>
        <w:tblW w:w="0" w:type="auto"/>
        <w:tblLook w:val="04A0" w:firstRow="1" w:lastRow="0" w:firstColumn="1" w:lastColumn="0" w:noHBand="0" w:noVBand="1"/>
      </w:tblPr>
      <w:tblGrid>
        <w:gridCol w:w="1593"/>
        <w:gridCol w:w="1591"/>
        <w:gridCol w:w="1595"/>
        <w:gridCol w:w="889"/>
        <w:gridCol w:w="1968"/>
        <w:gridCol w:w="1986"/>
      </w:tblGrid>
      <w:tr w:rsidR="00747A1F" w:rsidRPr="003C3C35" w14:paraId="3E50DFFE" w14:textId="77777777" w:rsidTr="00747A1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22" w:type="dxa"/>
            <w:gridSpan w:val="6"/>
            <w:tcBorders>
              <w:bottom w:val="single" w:sz="4" w:space="0" w:color="auto"/>
            </w:tcBorders>
            <w:vAlign w:val="center"/>
            <w:hideMark/>
          </w:tcPr>
          <w:p w14:paraId="64CA41F2" w14:textId="1A1A079F" w:rsidR="00747A1F" w:rsidRPr="003C3C35" w:rsidRDefault="00DB2C67">
            <w:pPr>
              <w:spacing w:after="240"/>
              <w:jc w:val="center"/>
              <w:rPr>
                <w:rFonts w:ascii="Times New Roman" w:hAnsi="Times New Roman"/>
                <w:b w:val="0"/>
                <w:bCs w:val="0"/>
                <w:sz w:val="18"/>
              </w:rPr>
            </w:pPr>
            <w:r w:rsidRPr="003C3C35">
              <w:rPr>
                <w:bCs w:val="0"/>
                <w:sz w:val="18"/>
              </w:rPr>
              <w:t>Fe</w:t>
            </w:r>
            <w:r w:rsidR="00747A1F" w:rsidRPr="003C3C35">
              <w:rPr>
                <w:bCs w:val="0"/>
                <w:sz w:val="18"/>
              </w:rPr>
              <w:t xml:space="preserve"> K-edge</w:t>
            </w:r>
          </w:p>
        </w:tc>
      </w:tr>
      <w:tr w:rsidR="00747A1F" w:rsidRPr="003C3C35" w14:paraId="631FC505" w14:textId="77777777" w:rsidTr="00747A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3" w:type="dxa"/>
            <w:tcBorders>
              <w:top w:val="single" w:sz="8" w:space="0" w:color="auto"/>
              <w:bottom w:val="single" w:sz="8" w:space="0" w:color="auto"/>
            </w:tcBorders>
            <w:hideMark/>
          </w:tcPr>
          <w:p w14:paraId="3FADEF83" w14:textId="77777777" w:rsidR="00747A1F" w:rsidRPr="003C3C35" w:rsidRDefault="00747A1F">
            <w:pPr>
              <w:jc w:val="center"/>
              <w:rPr>
                <w:bCs w:val="0"/>
                <w:sz w:val="18"/>
              </w:rPr>
            </w:pPr>
            <w:r w:rsidRPr="003C3C35">
              <w:rPr>
                <w:bCs w:val="0"/>
                <w:sz w:val="18"/>
              </w:rPr>
              <w:t>Start E (eV)</w:t>
            </w:r>
          </w:p>
        </w:tc>
        <w:tc>
          <w:tcPr>
            <w:tcW w:w="1591" w:type="dxa"/>
            <w:tcBorders>
              <w:top w:val="single" w:sz="8" w:space="0" w:color="auto"/>
              <w:bottom w:val="single" w:sz="8" w:space="0" w:color="auto"/>
            </w:tcBorders>
            <w:vAlign w:val="center"/>
            <w:hideMark/>
          </w:tcPr>
          <w:p w14:paraId="0ECA3F12" w14:textId="77777777" w:rsidR="00747A1F" w:rsidRPr="003C3C35" w:rsidRDefault="00747A1F">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b/>
                <w:bCs/>
                <w:sz w:val="18"/>
              </w:rPr>
              <w:t>End E (eV)</w:t>
            </w:r>
          </w:p>
        </w:tc>
        <w:tc>
          <w:tcPr>
            <w:tcW w:w="1595" w:type="dxa"/>
            <w:tcBorders>
              <w:top w:val="single" w:sz="8" w:space="0" w:color="auto"/>
              <w:bottom w:val="single" w:sz="8" w:space="0" w:color="auto"/>
            </w:tcBorders>
            <w:vAlign w:val="center"/>
            <w:hideMark/>
          </w:tcPr>
          <w:p w14:paraId="7FE25E24" w14:textId="77777777" w:rsidR="00747A1F" w:rsidRPr="003C3C35" w:rsidRDefault="00747A1F">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b/>
                <w:bCs/>
                <w:sz w:val="18"/>
              </w:rPr>
              <w:t>Range (eV)</w:t>
            </w:r>
          </w:p>
        </w:tc>
        <w:tc>
          <w:tcPr>
            <w:tcW w:w="889" w:type="dxa"/>
            <w:tcBorders>
              <w:top w:val="single" w:sz="8" w:space="0" w:color="auto"/>
              <w:bottom w:val="single" w:sz="8" w:space="0" w:color="auto"/>
            </w:tcBorders>
            <w:vAlign w:val="center"/>
            <w:hideMark/>
          </w:tcPr>
          <w:p w14:paraId="2A428BA8" w14:textId="77777777" w:rsidR="00747A1F" w:rsidRPr="003C3C35" w:rsidRDefault="00747A1F">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b/>
                <w:bCs/>
                <w:sz w:val="18"/>
              </w:rPr>
              <w:t>Points</w:t>
            </w:r>
          </w:p>
        </w:tc>
        <w:tc>
          <w:tcPr>
            <w:tcW w:w="1968" w:type="dxa"/>
            <w:tcBorders>
              <w:top w:val="single" w:sz="8" w:space="0" w:color="auto"/>
              <w:bottom w:val="single" w:sz="8" w:space="0" w:color="auto"/>
            </w:tcBorders>
            <w:vAlign w:val="center"/>
            <w:hideMark/>
          </w:tcPr>
          <w:p w14:paraId="55F47A2E" w14:textId="77777777" w:rsidR="00747A1F" w:rsidRPr="003C3C35" w:rsidRDefault="00747A1F">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b/>
                <w:bCs/>
                <w:sz w:val="18"/>
              </w:rPr>
              <w:t>Step (eV)</w:t>
            </w:r>
          </w:p>
        </w:tc>
        <w:tc>
          <w:tcPr>
            <w:tcW w:w="1986" w:type="dxa"/>
            <w:tcBorders>
              <w:top w:val="single" w:sz="8" w:space="0" w:color="auto"/>
              <w:bottom w:val="single" w:sz="8" w:space="0" w:color="auto"/>
            </w:tcBorders>
            <w:vAlign w:val="center"/>
            <w:hideMark/>
          </w:tcPr>
          <w:p w14:paraId="1F0021DC" w14:textId="77777777" w:rsidR="00747A1F" w:rsidRPr="003C3C35" w:rsidRDefault="00747A1F">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b/>
                <w:bCs/>
                <w:sz w:val="18"/>
              </w:rPr>
              <w:t>Dwell time (</w:t>
            </w:r>
            <w:proofErr w:type="spellStart"/>
            <w:r w:rsidRPr="003C3C35">
              <w:rPr>
                <w:b/>
                <w:bCs/>
                <w:sz w:val="18"/>
              </w:rPr>
              <w:t>ms</w:t>
            </w:r>
            <w:proofErr w:type="spellEnd"/>
            <w:r w:rsidRPr="003C3C35">
              <w:rPr>
                <w:b/>
                <w:bCs/>
                <w:sz w:val="18"/>
              </w:rPr>
              <w:t>)</w:t>
            </w:r>
          </w:p>
        </w:tc>
      </w:tr>
      <w:tr w:rsidR="00747A1F" w:rsidRPr="003C3C35" w14:paraId="4C9F2C7B" w14:textId="77777777" w:rsidTr="00DB2C67">
        <w:tc>
          <w:tcPr>
            <w:cnfStyle w:val="001000000000" w:firstRow="0" w:lastRow="0" w:firstColumn="1" w:lastColumn="0" w:oddVBand="0" w:evenVBand="0" w:oddHBand="0" w:evenHBand="0" w:firstRowFirstColumn="0" w:firstRowLastColumn="0" w:lastRowFirstColumn="0" w:lastRowLastColumn="0"/>
            <w:tcW w:w="1593" w:type="dxa"/>
            <w:tcBorders>
              <w:top w:val="single" w:sz="8" w:space="0" w:color="auto"/>
              <w:left w:val="nil"/>
              <w:bottom w:val="nil"/>
              <w:right w:val="nil"/>
            </w:tcBorders>
            <w:vAlign w:val="center"/>
          </w:tcPr>
          <w:p w14:paraId="54D63153" w14:textId="5B9D7D3C" w:rsidR="00DB2C67" w:rsidRPr="003C3C35" w:rsidRDefault="00DB2C67" w:rsidP="00DB2C67">
            <w:pPr>
              <w:spacing w:after="240"/>
              <w:jc w:val="center"/>
              <w:rPr>
                <w:bCs w:val="0"/>
                <w:color w:val="000000"/>
                <w:sz w:val="18"/>
                <w:lang w:val="en-GB"/>
              </w:rPr>
            </w:pPr>
            <w:r w:rsidRPr="003C3C35">
              <w:rPr>
                <w:b w:val="0"/>
                <w:color w:val="000000"/>
                <w:sz w:val="18"/>
                <w:lang w:val="en-GB"/>
              </w:rPr>
              <w:t>700</w:t>
            </w:r>
          </w:p>
        </w:tc>
        <w:tc>
          <w:tcPr>
            <w:tcW w:w="1591" w:type="dxa"/>
            <w:tcBorders>
              <w:top w:val="single" w:sz="8" w:space="0" w:color="auto"/>
              <w:left w:val="nil"/>
              <w:bottom w:val="nil"/>
              <w:right w:val="nil"/>
            </w:tcBorders>
            <w:vAlign w:val="center"/>
          </w:tcPr>
          <w:p w14:paraId="382F1532" w14:textId="5C99A56B" w:rsidR="00747A1F" w:rsidRPr="003C3C35" w:rsidRDefault="00DB2C67">
            <w:pPr>
              <w:spacing w:after="240"/>
              <w:jc w:val="center"/>
              <w:cnfStyle w:val="000000000000" w:firstRow="0" w:lastRow="0" w:firstColumn="0" w:lastColumn="0" w:oddVBand="0" w:evenVBand="0" w:oddHBand="0" w:evenHBand="0" w:firstRowFirstColumn="0" w:firstRowLastColumn="0" w:lastRowFirstColumn="0" w:lastRowLastColumn="0"/>
              <w:rPr>
                <w:color w:val="000000"/>
                <w:sz w:val="18"/>
                <w:lang w:val="en-GB"/>
              </w:rPr>
            </w:pPr>
            <w:r w:rsidRPr="003C3C35">
              <w:rPr>
                <w:color w:val="000000"/>
                <w:sz w:val="18"/>
                <w:lang w:val="en-GB"/>
              </w:rPr>
              <w:t>706</w:t>
            </w:r>
          </w:p>
        </w:tc>
        <w:tc>
          <w:tcPr>
            <w:tcW w:w="1595" w:type="dxa"/>
            <w:tcBorders>
              <w:top w:val="single" w:sz="8" w:space="0" w:color="auto"/>
              <w:left w:val="nil"/>
              <w:bottom w:val="nil"/>
              <w:right w:val="nil"/>
            </w:tcBorders>
            <w:vAlign w:val="center"/>
          </w:tcPr>
          <w:p w14:paraId="014CE30E" w14:textId="0D6BF3DC" w:rsidR="00747A1F" w:rsidRPr="003C3C35" w:rsidRDefault="00DB2C67">
            <w:pPr>
              <w:spacing w:after="240"/>
              <w:jc w:val="center"/>
              <w:cnfStyle w:val="000000000000" w:firstRow="0" w:lastRow="0" w:firstColumn="0" w:lastColumn="0" w:oddVBand="0" w:evenVBand="0" w:oddHBand="0" w:evenHBand="0" w:firstRowFirstColumn="0" w:firstRowLastColumn="0" w:lastRowFirstColumn="0" w:lastRowLastColumn="0"/>
              <w:rPr>
                <w:color w:val="000000"/>
                <w:sz w:val="18"/>
                <w:lang w:val="en-GB"/>
              </w:rPr>
            </w:pPr>
            <w:r w:rsidRPr="003C3C35">
              <w:rPr>
                <w:color w:val="000000"/>
                <w:sz w:val="18"/>
                <w:lang w:val="en-GB"/>
              </w:rPr>
              <w:t>6</w:t>
            </w:r>
          </w:p>
        </w:tc>
        <w:tc>
          <w:tcPr>
            <w:tcW w:w="889" w:type="dxa"/>
            <w:tcBorders>
              <w:top w:val="single" w:sz="8" w:space="0" w:color="auto"/>
              <w:left w:val="nil"/>
              <w:bottom w:val="nil"/>
              <w:right w:val="nil"/>
            </w:tcBorders>
            <w:vAlign w:val="center"/>
          </w:tcPr>
          <w:p w14:paraId="7DAF32ED" w14:textId="0176E750" w:rsidR="00747A1F" w:rsidRPr="003C3C35" w:rsidRDefault="00DB2C67">
            <w:pPr>
              <w:spacing w:after="240"/>
              <w:jc w:val="center"/>
              <w:cnfStyle w:val="000000000000" w:firstRow="0" w:lastRow="0" w:firstColumn="0" w:lastColumn="0" w:oddVBand="0" w:evenVBand="0" w:oddHBand="0" w:evenHBand="0" w:firstRowFirstColumn="0" w:firstRowLastColumn="0" w:lastRowFirstColumn="0" w:lastRowLastColumn="0"/>
              <w:rPr>
                <w:color w:val="000000"/>
                <w:sz w:val="18"/>
                <w:lang w:val="en-GB"/>
              </w:rPr>
            </w:pPr>
            <w:r w:rsidRPr="003C3C35">
              <w:rPr>
                <w:color w:val="000000"/>
                <w:sz w:val="18"/>
                <w:lang w:val="en-GB"/>
              </w:rPr>
              <w:t>7</w:t>
            </w:r>
          </w:p>
        </w:tc>
        <w:tc>
          <w:tcPr>
            <w:tcW w:w="1968" w:type="dxa"/>
            <w:tcBorders>
              <w:top w:val="single" w:sz="8" w:space="0" w:color="auto"/>
              <w:left w:val="nil"/>
              <w:bottom w:val="nil"/>
              <w:right w:val="nil"/>
            </w:tcBorders>
            <w:vAlign w:val="center"/>
          </w:tcPr>
          <w:p w14:paraId="454199B2" w14:textId="0C7CB35F" w:rsidR="00747A1F" w:rsidRPr="003C3C35" w:rsidRDefault="00DB2C67">
            <w:pPr>
              <w:spacing w:after="240"/>
              <w:jc w:val="center"/>
              <w:cnfStyle w:val="000000000000" w:firstRow="0" w:lastRow="0" w:firstColumn="0" w:lastColumn="0" w:oddVBand="0" w:evenVBand="0" w:oddHBand="0" w:evenHBand="0" w:firstRowFirstColumn="0" w:firstRowLastColumn="0" w:lastRowFirstColumn="0" w:lastRowLastColumn="0"/>
              <w:rPr>
                <w:color w:val="000000"/>
                <w:sz w:val="18"/>
                <w:lang w:val="en-GB"/>
              </w:rPr>
            </w:pPr>
            <w:r w:rsidRPr="003C3C35">
              <w:rPr>
                <w:color w:val="000000"/>
                <w:sz w:val="18"/>
                <w:lang w:val="en-GB"/>
              </w:rPr>
              <w:t>1</w:t>
            </w:r>
          </w:p>
        </w:tc>
        <w:tc>
          <w:tcPr>
            <w:tcW w:w="1986" w:type="dxa"/>
            <w:tcBorders>
              <w:top w:val="single" w:sz="8" w:space="0" w:color="auto"/>
              <w:left w:val="nil"/>
              <w:bottom w:val="nil"/>
              <w:right w:val="nil"/>
            </w:tcBorders>
            <w:vAlign w:val="center"/>
            <w:hideMark/>
          </w:tcPr>
          <w:p w14:paraId="00B220C1" w14:textId="77777777" w:rsidR="00747A1F" w:rsidRPr="003C3C35" w:rsidRDefault="00747A1F">
            <w:pPr>
              <w:spacing w:after="240"/>
              <w:jc w:val="center"/>
              <w:cnfStyle w:val="000000000000" w:firstRow="0" w:lastRow="0" w:firstColumn="0" w:lastColumn="0" w:oddVBand="0" w:evenVBand="0" w:oddHBand="0" w:evenHBand="0" w:firstRowFirstColumn="0" w:firstRowLastColumn="0" w:lastRowFirstColumn="0" w:lastRowLastColumn="0"/>
              <w:rPr>
                <w:color w:val="000000"/>
                <w:sz w:val="18"/>
                <w:lang w:val="en-GB"/>
              </w:rPr>
            </w:pPr>
            <w:r w:rsidRPr="003C3C35">
              <w:rPr>
                <w:color w:val="000000"/>
                <w:sz w:val="18"/>
                <w:lang w:val="en-GB"/>
              </w:rPr>
              <w:t>1</w:t>
            </w:r>
          </w:p>
        </w:tc>
      </w:tr>
      <w:tr w:rsidR="00747A1F" w:rsidRPr="003C3C35" w14:paraId="30EA04D9" w14:textId="77777777" w:rsidTr="00DB2C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3" w:type="dxa"/>
            <w:tcBorders>
              <w:top w:val="nil"/>
              <w:bottom w:val="nil"/>
            </w:tcBorders>
            <w:vAlign w:val="center"/>
          </w:tcPr>
          <w:p w14:paraId="117A5682" w14:textId="24F9A905" w:rsidR="00747A1F" w:rsidRPr="003C3C35" w:rsidRDefault="00DB2C67">
            <w:pPr>
              <w:spacing w:after="240"/>
              <w:jc w:val="center"/>
              <w:rPr>
                <w:b w:val="0"/>
                <w:color w:val="000000"/>
                <w:sz w:val="18"/>
                <w:lang w:val="en-GB"/>
              </w:rPr>
            </w:pPr>
            <w:r w:rsidRPr="003C3C35">
              <w:rPr>
                <w:b w:val="0"/>
                <w:color w:val="000000"/>
                <w:sz w:val="18"/>
                <w:lang w:val="en-GB"/>
              </w:rPr>
              <w:t>706.2</w:t>
            </w:r>
          </w:p>
        </w:tc>
        <w:tc>
          <w:tcPr>
            <w:tcW w:w="1591" w:type="dxa"/>
            <w:tcBorders>
              <w:top w:val="nil"/>
              <w:bottom w:val="nil"/>
            </w:tcBorders>
            <w:vAlign w:val="center"/>
          </w:tcPr>
          <w:p w14:paraId="1D5586C8" w14:textId="22D30206" w:rsidR="00747A1F" w:rsidRPr="003C3C35" w:rsidRDefault="00DB2C67">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color w:val="000000"/>
                <w:sz w:val="18"/>
                <w:lang w:val="en-GB"/>
              </w:rPr>
              <w:t>714</w:t>
            </w:r>
          </w:p>
        </w:tc>
        <w:tc>
          <w:tcPr>
            <w:tcW w:w="1595" w:type="dxa"/>
            <w:tcBorders>
              <w:top w:val="nil"/>
              <w:bottom w:val="nil"/>
            </w:tcBorders>
            <w:vAlign w:val="center"/>
          </w:tcPr>
          <w:p w14:paraId="75205A0E" w14:textId="7F81C9F8" w:rsidR="00747A1F" w:rsidRPr="003C3C35" w:rsidRDefault="00DB2C67">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color w:val="000000"/>
                <w:sz w:val="18"/>
                <w:lang w:val="en-GB"/>
              </w:rPr>
              <w:t>7.8</w:t>
            </w:r>
          </w:p>
        </w:tc>
        <w:tc>
          <w:tcPr>
            <w:tcW w:w="889" w:type="dxa"/>
            <w:tcBorders>
              <w:top w:val="nil"/>
              <w:bottom w:val="nil"/>
            </w:tcBorders>
            <w:vAlign w:val="center"/>
          </w:tcPr>
          <w:p w14:paraId="752BBC26" w14:textId="26F9EDFF" w:rsidR="00747A1F" w:rsidRPr="003C3C35" w:rsidRDefault="00DB2C67">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color w:val="000000"/>
                <w:sz w:val="18"/>
                <w:lang w:val="en-GB"/>
              </w:rPr>
              <w:t>40</w:t>
            </w:r>
          </w:p>
        </w:tc>
        <w:tc>
          <w:tcPr>
            <w:tcW w:w="1968" w:type="dxa"/>
            <w:tcBorders>
              <w:top w:val="nil"/>
              <w:bottom w:val="nil"/>
            </w:tcBorders>
            <w:vAlign w:val="center"/>
          </w:tcPr>
          <w:p w14:paraId="29DE01C1" w14:textId="05803E9E" w:rsidR="00747A1F" w:rsidRPr="003C3C35" w:rsidRDefault="00DB2C67">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color w:val="000000"/>
                <w:sz w:val="18"/>
                <w:lang w:val="en-GB"/>
              </w:rPr>
              <w:t>0.2</w:t>
            </w:r>
          </w:p>
        </w:tc>
        <w:tc>
          <w:tcPr>
            <w:tcW w:w="1986" w:type="dxa"/>
            <w:tcBorders>
              <w:top w:val="nil"/>
              <w:bottom w:val="nil"/>
            </w:tcBorders>
            <w:vAlign w:val="center"/>
            <w:hideMark/>
          </w:tcPr>
          <w:p w14:paraId="44F61E02" w14:textId="77777777" w:rsidR="00747A1F" w:rsidRPr="003C3C35" w:rsidRDefault="00747A1F">
            <w:pPr>
              <w:spacing w:after="240"/>
              <w:jc w:val="center"/>
              <w:cnfStyle w:val="000000100000" w:firstRow="0" w:lastRow="0" w:firstColumn="0" w:lastColumn="0" w:oddVBand="0" w:evenVBand="0" w:oddHBand="1" w:evenHBand="0" w:firstRowFirstColumn="0" w:firstRowLastColumn="0" w:lastRowFirstColumn="0" w:lastRowLastColumn="0"/>
              <w:rPr>
                <w:color w:val="000000"/>
                <w:sz w:val="18"/>
                <w:lang w:val="en-GB"/>
              </w:rPr>
            </w:pPr>
            <w:r w:rsidRPr="003C3C35">
              <w:rPr>
                <w:color w:val="000000"/>
                <w:sz w:val="18"/>
                <w:lang w:val="en-GB"/>
              </w:rPr>
              <w:t>1</w:t>
            </w:r>
          </w:p>
        </w:tc>
      </w:tr>
      <w:tr w:rsidR="00747A1F" w:rsidRPr="003C3C35" w14:paraId="65357839" w14:textId="77777777" w:rsidTr="00DB2C67">
        <w:tc>
          <w:tcPr>
            <w:cnfStyle w:val="001000000000" w:firstRow="0" w:lastRow="0" w:firstColumn="1" w:lastColumn="0" w:oddVBand="0" w:evenVBand="0" w:oddHBand="0" w:evenHBand="0" w:firstRowFirstColumn="0" w:firstRowLastColumn="0" w:lastRowFirstColumn="0" w:lastRowLastColumn="0"/>
            <w:tcW w:w="1593" w:type="dxa"/>
            <w:tcBorders>
              <w:top w:val="nil"/>
              <w:left w:val="nil"/>
              <w:bottom w:val="nil"/>
              <w:right w:val="nil"/>
            </w:tcBorders>
            <w:vAlign w:val="center"/>
          </w:tcPr>
          <w:p w14:paraId="1CC8D5AC" w14:textId="4568FE37" w:rsidR="00747A1F" w:rsidRPr="003C3C35" w:rsidRDefault="00DB2C67">
            <w:pPr>
              <w:spacing w:after="240"/>
              <w:jc w:val="center"/>
              <w:rPr>
                <w:b w:val="0"/>
                <w:color w:val="000000"/>
                <w:sz w:val="18"/>
                <w:lang w:val="en-GB"/>
              </w:rPr>
            </w:pPr>
            <w:r w:rsidRPr="003C3C35">
              <w:rPr>
                <w:b w:val="0"/>
                <w:color w:val="000000"/>
                <w:sz w:val="18"/>
                <w:lang w:val="en-GB"/>
              </w:rPr>
              <w:t>714.2</w:t>
            </w:r>
          </w:p>
        </w:tc>
        <w:tc>
          <w:tcPr>
            <w:tcW w:w="1591" w:type="dxa"/>
            <w:tcBorders>
              <w:top w:val="nil"/>
              <w:left w:val="nil"/>
              <w:bottom w:val="nil"/>
              <w:right w:val="nil"/>
            </w:tcBorders>
            <w:vAlign w:val="center"/>
          </w:tcPr>
          <w:p w14:paraId="5FB9DCFB" w14:textId="2F1B6CEC" w:rsidR="00747A1F" w:rsidRPr="003C3C35" w:rsidRDefault="00DB2C67">
            <w:pPr>
              <w:spacing w:after="240"/>
              <w:jc w:val="center"/>
              <w:cnfStyle w:val="000000000000" w:firstRow="0" w:lastRow="0" w:firstColumn="0" w:lastColumn="0" w:oddVBand="0" w:evenVBand="0" w:oddHBand="0" w:evenHBand="0" w:firstRowFirstColumn="0" w:firstRowLastColumn="0" w:lastRowFirstColumn="0" w:lastRowLastColumn="0"/>
              <w:rPr>
                <w:color w:val="000000"/>
                <w:sz w:val="18"/>
                <w:lang w:val="en-GB"/>
              </w:rPr>
            </w:pPr>
            <w:r w:rsidRPr="003C3C35">
              <w:rPr>
                <w:color w:val="000000"/>
                <w:sz w:val="18"/>
                <w:lang w:val="en-GB"/>
              </w:rPr>
              <w:t>720</w:t>
            </w:r>
          </w:p>
        </w:tc>
        <w:tc>
          <w:tcPr>
            <w:tcW w:w="1595" w:type="dxa"/>
            <w:tcBorders>
              <w:top w:val="nil"/>
              <w:left w:val="nil"/>
              <w:bottom w:val="nil"/>
              <w:right w:val="nil"/>
            </w:tcBorders>
            <w:vAlign w:val="center"/>
          </w:tcPr>
          <w:p w14:paraId="785F7D8B" w14:textId="424450B1" w:rsidR="00747A1F" w:rsidRPr="003C3C35" w:rsidRDefault="00DB2C67">
            <w:pPr>
              <w:spacing w:after="240"/>
              <w:jc w:val="center"/>
              <w:cnfStyle w:val="000000000000" w:firstRow="0" w:lastRow="0" w:firstColumn="0" w:lastColumn="0" w:oddVBand="0" w:evenVBand="0" w:oddHBand="0" w:evenHBand="0" w:firstRowFirstColumn="0" w:firstRowLastColumn="0" w:lastRowFirstColumn="0" w:lastRowLastColumn="0"/>
              <w:rPr>
                <w:color w:val="000000"/>
                <w:sz w:val="18"/>
                <w:lang w:val="en-GB"/>
              </w:rPr>
            </w:pPr>
            <w:r w:rsidRPr="003C3C35">
              <w:rPr>
                <w:color w:val="000000"/>
                <w:sz w:val="18"/>
                <w:lang w:val="en-GB"/>
              </w:rPr>
              <w:t>5.8</w:t>
            </w:r>
          </w:p>
        </w:tc>
        <w:tc>
          <w:tcPr>
            <w:tcW w:w="889" w:type="dxa"/>
            <w:tcBorders>
              <w:top w:val="nil"/>
              <w:left w:val="nil"/>
              <w:bottom w:val="nil"/>
              <w:right w:val="nil"/>
            </w:tcBorders>
            <w:vAlign w:val="center"/>
          </w:tcPr>
          <w:p w14:paraId="02604113" w14:textId="5D2C291A" w:rsidR="00747A1F" w:rsidRPr="003C3C35" w:rsidRDefault="00DB2C67">
            <w:pPr>
              <w:spacing w:after="240"/>
              <w:jc w:val="center"/>
              <w:cnfStyle w:val="000000000000" w:firstRow="0" w:lastRow="0" w:firstColumn="0" w:lastColumn="0" w:oddVBand="0" w:evenVBand="0" w:oddHBand="0" w:evenHBand="0" w:firstRowFirstColumn="0" w:firstRowLastColumn="0" w:lastRowFirstColumn="0" w:lastRowLastColumn="0"/>
              <w:rPr>
                <w:color w:val="000000"/>
                <w:sz w:val="18"/>
                <w:lang w:val="en-GB"/>
              </w:rPr>
            </w:pPr>
            <w:r w:rsidRPr="003C3C35">
              <w:rPr>
                <w:color w:val="000000"/>
                <w:sz w:val="18"/>
                <w:lang w:val="en-GB"/>
              </w:rPr>
              <w:t>7</w:t>
            </w:r>
          </w:p>
        </w:tc>
        <w:tc>
          <w:tcPr>
            <w:tcW w:w="1968" w:type="dxa"/>
            <w:tcBorders>
              <w:top w:val="nil"/>
              <w:left w:val="nil"/>
              <w:bottom w:val="nil"/>
              <w:right w:val="nil"/>
            </w:tcBorders>
            <w:vAlign w:val="center"/>
          </w:tcPr>
          <w:p w14:paraId="41AD27E1" w14:textId="23EEDBA3" w:rsidR="00747A1F" w:rsidRPr="003C3C35" w:rsidRDefault="00DB2C67">
            <w:pPr>
              <w:spacing w:after="240"/>
              <w:jc w:val="center"/>
              <w:cnfStyle w:val="000000000000" w:firstRow="0" w:lastRow="0" w:firstColumn="0" w:lastColumn="0" w:oddVBand="0" w:evenVBand="0" w:oddHBand="0" w:evenHBand="0" w:firstRowFirstColumn="0" w:firstRowLastColumn="0" w:lastRowFirstColumn="0" w:lastRowLastColumn="0"/>
              <w:rPr>
                <w:color w:val="000000"/>
                <w:sz w:val="18"/>
                <w:lang w:val="en-GB"/>
              </w:rPr>
            </w:pPr>
            <w:r w:rsidRPr="003C3C35">
              <w:rPr>
                <w:color w:val="000000"/>
                <w:sz w:val="18"/>
                <w:lang w:val="en-GB"/>
              </w:rPr>
              <w:t>0.9677</w:t>
            </w:r>
          </w:p>
        </w:tc>
        <w:tc>
          <w:tcPr>
            <w:tcW w:w="1986" w:type="dxa"/>
            <w:tcBorders>
              <w:top w:val="nil"/>
              <w:left w:val="nil"/>
              <w:bottom w:val="nil"/>
              <w:right w:val="nil"/>
            </w:tcBorders>
            <w:vAlign w:val="center"/>
            <w:hideMark/>
          </w:tcPr>
          <w:p w14:paraId="2ADFC280" w14:textId="77777777" w:rsidR="00747A1F" w:rsidRPr="003C3C35" w:rsidRDefault="00747A1F">
            <w:pPr>
              <w:spacing w:after="240"/>
              <w:jc w:val="center"/>
              <w:cnfStyle w:val="000000000000" w:firstRow="0" w:lastRow="0" w:firstColumn="0" w:lastColumn="0" w:oddVBand="0" w:evenVBand="0" w:oddHBand="0" w:evenHBand="0" w:firstRowFirstColumn="0" w:firstRowLastColumn="0" w:lastRowFirstColumn="0" w:lastRowLastColumn="0"/>
              <w:rPr>
                <w:color w:val="000000"/>
                <w:sz w:val="18"/>
                <w:lang w:val="en-GB"/>
              </w:rPr>
            </w:pPr>
            <w:r w:rsidRPr="003C3C35">
              <w:rPr>
                <w:color w:val="000000"/>
                <w:sz w:val="18"/>
                <w:lang w:val="en-GB"/>
              </w:rPr>
              <w:t>1</w:t>
            </w:r>
          </w:p>
        </w:tc>
      </w:tr>
    </w:tbl>
    <w:p w14:paraId="4B9F8CFB" w14:textId="549EF4A5" w:rsidR="0031737A" w:rsidRPr="003C3C35" w:rsidRDefault="00673C28" w:rsidP="00EF278A">
      <w:pPr>
        <w:jc w:val="both"/>
        <w:rPr>
          <w:sz w:val="18"/>
          <w:szCs w:val="20"/>
          <w:lang w:val="en-GB"/>
        </w:rPr>
      </w:pPr>
      <w:r w:rsidRPr="003C3C35">
        <w:rPr>
          <w:noProof/>
          <w:sz w:val="18"/>
          <w:szCs w:val="20"/>
          <w:lang w:val="fr-FR" w:eastAsia="fr-FR"/>
        </w:rPr>
        <w:lastRenderedPageBreak/>
        <w:drawing>
          <wp:inline distT="0" distB="0" distL="0" distR="0" wp14:anchorId="33536C93" wp14:editId="592AA8EA">
            <wp:extent cx="3445851" cy="3857625"/>
            <wp:effectExtent l="0" t="0" r="254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_GI_N.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468442" cy="3882916"/>
                    </a:xfrm>
                    <a:prstGeom prst="rect">
                      <a:avLst/>
                    </a:prstGeom>
                  </pic:spPr>
                </pic:pic>
              </a:graphicData>
            </a:graphic>
          </wp:inline>
        </w:drawing>
      </w:r>
    </w:p>
    <w:p w14:paraId="711C3D66" w14:textId="575BB221" w:rsidR="00673C28" w:rsidRPr="003C3C35" w:rsidRDefault="00673C28" w:rsidP="00EF278A">
      <w:pPr>
        <w:jc w:val="both"/>
        <w:rPr>
          <w:rFonts w:ascii="Arial" w:hAnsi="Arial" w:cs="Arial"/>
          <w:sz w:val="20"/>
          <w:szCs w:val="20"/>
          <w:lang w:val="en-GB"/>
        </w:rPr>
      </w:pPr>
      <w:r w:rsidRPr="003C3C35">
        <w:rPr>
          <w:rFonts w:ascii="Arial" w:hAnsi="Arial" w:cs="Arial"/>
          <w:b/>
          <w:sz w:val="20"/>
          <w:szCs w:val="20"/>
          <w:lang w:val="en-GB"/>
        </w:rPr>
        <w:t>Fig</w:t>
      </w:r>
      <w:r w:rsidR="005145DC" w:rsidRPr="003C3C35">
        <w:rPr>
          <w:rFonts w:ascii="Arial" w:hAnsi="Arial" w:cs="Arial"/>
          <w:b/>
          <w:sz w:val="20"/>
          <w:szCs w:val="20"/>
          <w:lang w:val="en-GB"/>
        </w:rPr>
        <w:t>.</w:t>
      </w:r>
      <w:r w:rsidRPr="003C3C35">
        <w:rPr>
          <w:rFonts w:ascii="Arial" w:hAnsi="Arial" w:cs="Arial"/>
          <w:b/>
          <w:sz w:val="20"/>
          <w:szCs w:val="20"/>
          <w:lang w:val="en-GB"/>
        </w:rPr>
        <w:t xml:space="preserve"> S</w:t>
      </w:r>
      <w:r w:rsidR="00F824FF" w:rsidRPr="003C3C35">
        <w:rPr>
          <w:rFonts w:ascii="Arial" w:hAnsi="Arial" w:cs="Arial"/>
          <w:b/>
          <w:sz w:val="20"/>
          <w:szCs w:val="20"/>
          <w:lang w:val="en-GB"/>
        </w:rPr>
        <w:t>2</w:t>
      </w:r>
      <w:r w:rsidRPr="003C3C35">
        <w:rPr>
          <w:rFonts w:ascii="Arial" w:hAnsi="Arial" w:cs="Arial"/>
          <w:sz w:val="20"/>
          <w:szCs w:val="20"/>
          <w:lang w:val="en-GB"/>
        </w:rPr>
        <w:t xml:space="preserve"> NEXASF spectra of three different region</w:t>
      </w:r>
      <w:r w:rsidR="00F824FF" w:rsidRPr="003C3C35">
        <w:rPr>
          <w:rFonts w:ascii="Arial" w:hAnsi="Arial" w:cs="Arial"/>
          <w:sz w:val="20"/>
          <w:szCs w:val="20"/>
          <w:lang w:val="en-GB"/>
        </w:rPr>
        <w:t>s</w:t>
      </w:r>
      <w:r w:rsidRPr="003C3C35">
        <w:rPr>
          <w:rFonts w:ascii="Arial" w:hAnsi="Arial" w:cs="Arial"/>
          <w:sz w:val="20"/>
          <w:szCs w:val="20"/>
          <w:lang w:val="en-GB"/>
        </w:rPr>
        <w:t xml:space="preserve"> of </w:t>
      </w:r>
      <w:proofErr w:type="spellStart"/>
      <w:r w:rsidR="00113A46" w:rsidRPr="003C3C35">
        <w:rPr>
          <w:rFonts w:ascii="Arial" w:hAnsi="Arial" w:cs="Arial"/>
          <w:sz w:val="20"/>
          <w:szCs w:val="20"/>
          <w:lang w:val="en-GB"/>
        </w:rPr>
        <w:t>fiber</w:t>
      </w:r>
      <w:proofErr w:type="spellEnd"/>
      <w:r w:rsidRPr="003C3C35">
        <w:rPr>
          <w:rFonts w:ascii="Arial" w:hAnsi="Arial" w:cs="Arial"/>
          <w:sz w:val="20"/>
          <w:szCs w:val="20"/>
          <w:lang w:val="en-GB"/>
        </w:rPr>
        <w:t xml:space="preserve"> G</w:t>
      </w:r>
      <w:r w:rsidR="00F824FF" w:rsidRPr="003C3C35">
        <w:rPr>
          <w:rFonts w:ascii="Arial" w:hAnsi="Arial" w:cs="Arial"/>
          <w:sz w:val="20"/>
          <w:szCs w:val="20"/>
          <w:lang w:val="en-GB"/>
        </w:rPr>
        <w:t>_</w:t>
      </w:r>
      <w:r w:rsidRPr="003C3C35">
        <w:rPr>
          <w:rFonts w:ascii="Arial" w:hAnsi="Arial" w:cs="Arial"/>
          <w:sz w:val="20"/>
          <w:szCs w:val="20"/>
          <w:lang w:val="en-GB"/>
        </w:rPr>
        <w:t>I at the N-K edge</w:t>
      </w:r>
      <w:r w:rsidR="006C768C" w:rsidRPr="003C3C35">
        <w:rPr>
          <w:rFonts w:ascii="Arial" w:hAnsi="Arial" w:cs="Arial"/>
          <w:sz w:val="20"/>
          <w:szCs w:val="20"/>
          <w:lang w:val="en-GB"/>
        </w:rPr>
        <w:t>.</w:t>
      </w:r>
    </w:p>
    <w:sectPr w:rsidR="00673C28" w:rsidRPr="003C3C35" w:rsidSect="009B7B73">
      <w:pgSz w:w="12240" w:h="15840"/>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New York">
    <w:altName w:val="Tahoma"/>
    <w:panose1 w:val="020405030605060203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BC05B5"/>
    <w:multiLevelType w:val="hybridMultilevel"/>
    <w:tmpl w:val="5116339C"/>
    <w:lvl w:ilvl="0" w:tplc="2DA217EE">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intPostScriptOverText/>
  <w:proofState w:spelling="clean" w:grammar="clean"/>
  <w:documentProtection w:edit="trackedChanges" w:enforcement="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0057C"/>
    <w:rsid w:val="0000359E"/>
    <w:rsid w:val="000058D9"/>
    <w:rsid w:val="0001238B"/>
    <w:rsid w:val="00016ED8"/>
    <w:rsid w:val="0002092E"/>
    <w:rsid w:val="000224D8"/>
    <w:rsid w:val="00023244"/>
    <w:rsid w:val="0002381F"/>
    <w:rsid w:val="000249B0"/>
    <w:rsid w:val="00024A15"/>
    <w:rsid w:val="000264BE"/>
    <w:rsid w:val="00026DE3"/>
    <w:rsid w:val="00034275"/>
    <w:rsid w:val="0003753B"/>
    <w:rsid w:val="00042E67"/>
    <w:rsid w:val="00045638"/>
    <w:rsid w:val="00057C05"/>
    <w:rsid w:val="000605DF"/>
    <w:rsid w:val="00071037"/>
    <w:rsid w:val="00074F74"/>
    <w:rsid w:val="00075144"/>
    <w:rsid w:val="000773F8"/>
    <w:rsid w:val="00077A01"/>
    <w:rsid w:val="000800F0"/>
    <w:rsid w:val="00081680"/>
    <w:rsid w:val="00081B86"/>
    <w:rsid w:val="00084ED6"/>
    <w:rsid w:val="00092A9F"/>
    <w:rsid w:val="00092B54"/>
    <w:rsid w:val="000A5BB8"/>
    <w:rsid w:val="000B1D15"/>
    <w:rsid w:val="000B3EA1"/>
    <w:rsid w:val="000C0891"/>
    <w:rsid w:val="000C2A76"/>
    <w:rsid w:val="000D3558"/>
    <w:rsid w:val="000D5D5D"/>
    <w:rsid w:val="000E2289"/>
    <w:rsid w:val="000E2B66"/>
    <w:rsid w:val="000E37E0"/>
    <w:rsid w:val="000E636B"/>
    <w:rsid w:val="000E67DE"/>
    <w:rsid w:val="000F3FEC"/>
    <w:rsid w:val="000F5A9D"/>
    <w:rsid w:val="000F7F49"/>
    <w:rsid w:val="00100611"/>
    <w:rsid w:val="001036DA"/>
    <w:rsid w:val="00103AAB"/>
    <w:rsid w:val="00103B13"/>
    <w:rsid w:val="00104BF4"/>
    <w:rsid w:val="00113A46"/>
    <w:rsid w:val="00115E8F"/>
    <w:rsid w:val="00120480"/>
    <w:rsid w:val="00125C0F"/>
    <w:rsid w:val="00126CF9"/>
    <w:rsid w:val="00130A99"/>
    <w:rsid w:val="001409FD"/>
    <w:rsid w:val="0014747D"/>
    <w:rsid w:val="00147519"/>
    <w:rsid w:val="00156F4D"/>
    <w:rsid w:val="001627C3"/>
    <w:rsid w:val="00170234"/>
    <w:rsid w:val="00185263"/>
    <w:rsid w:val="00190464"/>
    <w:rsid w:val="00195AF0"/>
    <w:rsid w:val="001968C7"/>
    <w:rsid w:val="00197302"/>
    <w:rsid w:val="00197E72"/>
    <w:rsid w:val="001A166F"/>
    <w:rsid w:val="001A20A3"/>
    <w:rsid w:val="001A3107"/>
    <w:rsid w:val="001A6C90"/>
    <w:rsid w:val="001B6723"/>
    <w:rsid w:val="001B6E93"/>
    <w:rsid w:val="001B73EC"/>
    <w:rsid w:val="001B77C1"/>
    <w:rsid w:val="001C05AD"/>
    <w:rsid w:val="001C21C6"/>
    <w:rsid w:val="001C4DF7"/>
    <w:rsid w:val="001D114F"/>
    <w:rsid w:val="001F0772"/>
    <w:rsid w:val="001F3A34"/>
    <w:rsid w:val="001F6A45"/>
    <w:rsid w:val="001F6CF3"/>
    <w:rsid w:val="001F73B7"/>
    <w:rsid w:val="00200AA8"/>
    <w:rsid w:val="00207A37"/>
    <w:rsid w:val="00227C9D"/>
    <w:rsid w:val="0023096C"/>
    <w:rsid w:val="00234FE6"/>
    <w:rsid w:val="00240440"/>
    <w:rsid w:val="00240885"/>
    <w:rsid w:val="00246AA9"/>
    <w:rsid w:val="00246E46"/>
    <w:rsid w:val="00247F99"/>
    <w:rsid w:val="00250D3C"/>
    <w:rsid w:val="002550D5"/>
    <w:rsid w:val="00255182"/>
    <w:rsid w:val="002624B7"/>
    <w:rsid w:val="00266463"/>
    <w:rsid w:val="00276775"/>
    <w:rsid w:val="0027761E"/>
    <w:rsid w:val="00280EC2"/>
    <w:rsid w:val="00291E9C"/>
    <w:rsid w:val="002927D0"/>
    <w:rsid w:val="00297C04"/>
    <w:rsid w:val="002A0A77"/>
    <w:rsid w:val="002A2084"/>
    <w:rsid w:val="002A5DBA"/>
    <w:rsid w:val="002A6F5C"/>
    <w:rsid w:val="002A7A2A"/>
    <w:rsid w:val="002B02C7"/>
    <w:rsid w:val="002B7B8E"/>
    <w:rsid w:val="002C66D6"/>
    <w:rsid w:val="002C6735"/>
    <w:rsid w:val="002D004B"/>
    <w:rsid w:val="002D1CDF"/>
    <w:rsid w:val="002D611B"/>
    <w:rsid w:val="002E044E"/>
    <w:rsid w:val="002E0606"/>
    <w:rsid w:val="002E0B5D"/>
    <w:rsid w:val="002E2BD3"/>
    <w:rsid w:val="002E476E"/>
    <w:rsid w:val="00314688"/>
    <w:rsid w:val="00315F32"/>
    <w:rsid w:val="0031737A"/>
    <w:rsid w:val="00320644"/>
    <w:rsid w:val="003247EF"/>
    <w:rsid w:val="0032486E"/>
    <w:rsid w:val="00330962"/>
    <w:rsid w:val="00331510"/>
    <w:rsid w:val="00335061"/>
    <w:rsid w:val="00335AD5"/>
    <w:rsid w:val="00351158"/>
    <w:rsid w:val="003523AA"/>
    <w:rsid w:val="00353CDB"/>
    <w:rsid w:val="003625F4"/>
    <w:rsid w:val="0036573A"/>
    <w:rsid w:val="00365F64"/>
    <w:rsid w:val="00366B99"/>
    <w:rsid w:val="00366D89"/>
    <w:rsid w:val="00371F24"/>
    <w:rsid w:val="003810DA"/>
    <w:rsid w:val="00381A0A"/>
    <w:rsid w:val="003837C9"/>
    <w:rsid w:val="00384211"/>
    <w:rsid w:val="00384871"/>
    <w:rsid w:val="003869CA"/>
    <w:rsid w:val="00394E82"/>
    <w:rsid w:val="00395A9F"/>
    <w:rsid w:val="00395B15"/>
    <w:rsid w:val="003A4FD2"/>
    <w:rsid w:val="003B00AF"/>
    <w:rsid w:val="003B61CF"/>
    <w:rsid w:val="003B6505"/>
    <w:rsid w:val="003B7BBA"/>
    <w:rsid w:val="003C32B3"/>
    <w:rsid w:val="003C3C35"/>
    <w:rsid w:val="003C551B"/>
    <w:rsid w:val="003D2B37"/>
    <w:rsid w:val="003D59AF"/>
    <w:rsid w:val="003E093C"/>
    <w:rsid w:val="003E4052"/>
    <w:rsid w:val="003E6093"/>
    <w:rsid w:val="003F0105"/>
    <w:rsid w:val="003F7312"/>
    <w:rsid w:val="004027FD"/>
    <w:rsid w:val="00407652"/>
    <w:rsid w:val="00412BC8"/>
    <w:rsid w:val="0041318B"/>
    <w:rsid w:val="004147D6"/>
    <w:rsid w:val="00417366"/>
    <w:rsid w:val="004239AA"/>
    <w:rsid w:val="00426C46"/>
    <w:rsid w:val="00432FAA"/>
    <w:rsid w:val="00433FCC"/>
    <w:rsid w:val="00434759"/>
    <w:rsid w:val="00447369"/>
    <w:rsid w:val="0045178C"/>
    <w:rsid w:val="00451E4E"/>
    <w:rsid w:val="004539FF"/>
    <w:rsid w:val="00454D58"/>
    <w:rsid w:val="004608D6"/>
    <w:rsid w:val="00463B7B"/>
    <w:rsid w:val="00464718"/>
    <w:rsid w:val="00464D2A"/>
    <w:rsid w:val="00465DBB"/>
    <w:rsid w:val="00466F89"/>
    <w:rsid w:val="00480671"/>
    <w:rsid w:val="00483F58"/>
    <w:rsid w:val="0049183A"/>
    <w:rsid w:val="00491A8D"/>
    <w:rsid w:val="004A55D2"/>
    <w:rsid w:val="004A7BC0"/>
    <w:rsid w:val="004B2FF9"/>
    <w:rsid w:val="004B47A1"/>
    <w:rsid w:val="004B56DB"/>
    <w:rsid w:val="004C6689"/>
    <w:rsid w:val="004C7841"/>
    <w:rsid w:val="004C7DB2"/>
    <w:rsid w:val="004D34AF"/>
    <w:rsid w:val="004E5D38"/>
    <w:rsid w:val="004F0FF3"/>
    <w:rsid w:val="004F2744"/>
    <w:rsid w:val="004F2DDF"/>
    <w:rsid w:val="004F3346"/>
    <w:rsid w:val="00500A0B"/>
    <w:rsid w:val="0050164F"/>
    <w:rsid w:val="00502A66"/>
    <w:rsid w:val="00506785"/>
    <w:rsid w:val="00507FE1"/>
    <w:rsid w:val="0051291D"/>
    <w:rsid w:val="00513A86"/>
    <w:rsid w:val="005145DC"/>
    <w:rsid w:val="0051499E"/>
    <w:rsid w:val="0052047C"/>
    <w:rsid w:val="00542CD3"/>
    <w:rsid w:val="005479E3"/>
    <w:rsid w:val="00567F83"/>
    <w:rsid w:val="00587877"/>
    <w:rsid w:val="005909F0"/>
    <w:rsid w:val="00593208"/>
    <w:rsid w:val="00593F8C"/>
    <w:rsid w:val="00594C99"/>
    <w:rsid w:val="0059648D"/>
    <w:rsid w:val="005965E1"/>
    <w:rsid w:val="005A59FF"/>
    <w:rsid w:val="005A5A97"/>
    <w:rsid w:val="005A5E72"/>
    <w:rsid w:val="005A6C66"/>
    <w:rsid w:val="005B11C7"/>
    <w:rsid w:val="005B2812"/>
    <w:rsid w:val="005B5955"/>
    <w:rsid w:val="005C3574"/>
    <w:rsid w:val="005C3AE8"/>
    <w:rsid w:val="005C58A2"/>
    <w:rsid w:val="005C6943"/>
    <w:rsid w:val="005D0137"/>
    <w:rsid w:val="005D6D59"/>
    <w:rsid w:val="005D70D4"/>
    <w:rsid w:val="005F2161"/>
    <w:rsid w:val="005F53AF"/>
    <w:rsid w:val="0060072D"/>
    <w:rsid w:val="0060151E"/>
    <w:rsid w:val="00602CEF"/>
    <w:rsid w:val="00610021"/>
    <w:rsid w:val="00612EDB"/>
    <w:rsid w:val="00623B28"/>
    <w:rsid w:val="00624D9E"/>
    <w:rsid w:val="00625D32"/>
    <w:rsid w:val="00632323"/>
    <w:rsid w:val="006435BD"/>
    <w:rsid w:val="00645122"/>
    <w:rsid w:val="006469D6"/>
    <w:rsid w:val="00651461"/>
    <w:rsid w:val="006535AF"/>
    <w:rsid w:val="0065723F"/>
    <w:rsid w:val="00670B51"/>
    <w:rsid w:val="00673C28"/>
    <w:rsid w:val="00674555"/>
    <w:rsid w:val="0067733C"/>
    <w:rsid w:val="0068409B"/>
    <w:rsid w:val="00687243"/>
    <w:rsid w:val="006874FF"/>
    <w:rsid w:val="00695C59"/>
    <w:rsid w:val="00695E7A"/>
    <w:rsid w:val="006A0505"/>
    <w:rsid w:val="006A709C"/>
    <w:rsid w:val="006B2192"/>
    <w:rsid w:val="006B596E"/>
    <w:rsid w:val="006B7F4D"/>
    <w:rsid w:val="006C078B"/>
    <w:rsid w:val="006C443C"/>
    <w:rsid w:val="006C54AE"/>
    <w:rsid w:val="006C5D2F"/>
    <w:rsid w:val="006C768C"/>
    <w:rsid w:val="006D00AE"/>
    <w:rsid w:val="006D1422"/>
    <w:rsid w:val="006D23E2"/>
    <w:rsid w:val="006D3E1F"/>
    <w:rsid w:val="006D6AA8"/>
    <w:rsid w:val="006E1CCC"/>
    <w:rsid w:val="006E34C4"/>
    <w:rsid w:val="006E780F"/>
    <w:rsid w:val="006F29E7"/>
    <w:rsid w:val="006F2A57"/>
    <w:rsid w:val="007140B6"/>
    <w:rsid w:val="00716566"/>
    <w:rsid w:val="007178C4"/>
    <w:rsid w:val="00730B48"/>
    <w:rsid w:val="00736285"/>
    <w:rsid w:val="00742C7F"/>
    <w:rsid w:val="007446C0"/>
    <w:rsid w:val="00744A0D"/>
    <w:rsid w:val="00747975"/>
    <w:rsid w:val="00747A1F"/>
    <w:rsid w:val="00750B55"/>
    <w:rsid w:val="00760DAF"/>
    <w:rsid w:val="00765FFC"/>
    <w:rsid w:val="007662F1"/>
    <w:rsid w:val="00771B92"/>
    <w:rsid w:val="007731F4"/>
    <w:rsid w:val="0078243E"/>
    <w:rsid w:val="00782E19"/>
    <w:rsid w:val="00795EDB"/>
    <w:rsid w:val="00796C0C"/>
    <w:rsid w:val="007A2F7E"/>
    <w:rsid w:val="007B05EB"/>
    <w:rsid w:val="007B0DE0"/>
    <w:rsid w:val="007B21BF"/>
    <w:rsid w:val="007B4051"/>
    <w:rsid w:val="007C42EE"/>
    <w:rsid w:val="007C45CB"/>
    <w:rsid w:val="007C594E"/>
    <w:rsid w:val="007C679A"/>
    <w:rsid w:val="007C7DB2"/>
    <w:rsid w:val="007E0A66"/>
    <w:rsid w:val="007E1F90"/>
    <w:rsid w:val="007F3E7E"/>
    <w:rsid w:val="007F7049"/>
    <w:rsid w:val="007F7585"/>
    <w:rsid w:val="00801D92"/>
    <w:rsid w:val="00802C76"/>
    <w:rsid w:val="00803EE5"/>
    <w:rsid w:val="0080486A"/>
    <w:rsid w:val="00812BA9"/>
    <w:rsid w:val="00820D38"/>
    <w:rsid w:val="00820F9B"/>
    <w:rsid w:val="00826161"/>
    <w:rsid w:val="0083346A"/>
    <w:rsid w:val="00841994"/>
    <w:rsid w:val="00841C52"/>
    <w:rsid w:val="00842B33"/>
    <w:rsid w:val="00850F34"/>
    <w:rsid w:val="00857707"/>
    <w:rsid w:val="00864FAC"/>
    <w:rsid w:val="0086552D"/>
    <w:rsid w:val="00870775"/>
    <w:rsid w:val="00870A3D"/>
    <w:rsid w:val="00872F08"/>
    <w:rsid w:val="00875FAC"/>
    <w:rsid w:val="008805F5"/>
    <w:rsid w:val="00880E45"/>
    <w:rsid w:val="00883682"/>
    <w:rsid w:val="008853B9"/>
    <w:rsid w:val="00893D02"/>
    <w:rsid w:val="008B1B21"/>
    <w:rsid w:val="008B47CF"/>
    <w:rsid w:val="008B4F2C"/>
    <w:rsid w:val="008B6F5D"/>
    <w:rsid w:val="008D2E9C"/>
    <w:rsid w:val="008D6262"/>
    <w:rsid w:val="008E2128"/>
    <w:rsid w:val="008E298C"/>
    <w:rsid w:val="008E5309"/>
    <w:rsid w:val="008E5B9A"/>
    <w:rsid w:val="008E728D"/>
    <w:rsid w:val="008F2734"/>
    <w:rsid w:val="008F28A3"/>
    <w:rsid w:val="008F5333"/>
    <w:rsid w:val="0090057C"/>
    <w:rsid w:val="00913707"/>
    <w:rsid w:val="00914DAF"/>
    <w:rsid w:val="00921727"/>
    <w:rsid w:val="009218FD"/>
    <w:rsid w:val="00922A7E"/>
    <w:rsid w:val="009259E7"/>
    <w:rsid w:val="00926DF4"/>
    <w:rsid w:val="0093427E"/>
    <w:rsid w:val="00941281"/>
    <w:rsid w:val="00942FDD"/>
    <w:rsid w:val="0095171B"/>
    <w:rsid w:val="00952F42"/>
    <w:rsid w:val="009572F9"/>
    <w:rsid w:val="00957CE4"/>
    <w:rsid w:val="00964F89"/>
    <w:rsid w:val="00966CD1"/>
    <w:rsid w:val="00970970"/>
    <w:rsid w:val="00983013"/>
    <w:rsid w:val="00985BC8"/>
    <w:rsid w:val="009913A0"/>
    <w:rsid w:val="00991605"/>
    <w:rsid w:val="009A21B5"/>
    <w:rsid w:val="009A2885"/>
    <w:rsid w:val="009A5AF3"/>
    <w:rsid w:val="009A7E89"/>
    <w:rsid w:val="009B1D21"/>
    <w:rsid w:val="009B7B73"/>
    <w:rsid w:val="009C46A4"/>
    <w:rsid w:val="009D0CF2"/>
    <w:rsid w:val="009D5096"/>
    <w:rsid w:val="009D6355"/>
    <w:rsid w:val="009E2B0E"/>
    <w:rsid w:val="009E3F6A"/>
    <w:rsid w:val="009F1ED9"/>
    <w:rsid w:val="00A00E8D"/>
    <w:rsid w:val="00A058CE"/>
    <w:rsid w:val="00A076CF"/>
    <w:rsid w:val="00A07CD6"/>
    <w:rsid w:val="00A1090C"/>
    <w:rsid w:val="00A17BCE"/>
    <w:rsid w:val="00A24230"/>
    <w:rsid w:val="00A24480"/>
    <w:rsid w:val="00A248B3"/>
    <w:rsid w:val="00A255D5"/>
    <w:rsid w:val="00A26965"/>
    <w:rsid w:val="00A35149"/>
    <w:rsid w:val="00A42AC9"/>
    <w:rsid w:val="00A43109"/>
    <w:rsid w:val="00A44E5A"/>
    <w:rsid w:val="00A47C72"/>
    <w:rsid w:val="00A5424A"/>
    <w:rsid w:val="00A544D4"/>
    <w:rsid w:val="00A57864"/>
    <w:rsid w:val="00A60717"/>
    <w:rsid w:val="00A665B3"/>
    <w:rsid w:val="00A71FF2"/>
    <w:rsid w:val="00A75880"/>
    <w:rsid w:val="00A92DAB"/>
    <w:rsid w:val="00AA7382"/>
    <w:rsid w:val="00AA7F74"/>
    <w:rsid w:val="00AB1705"/>
    <w:rsid w:val="00AC52D6"/>
    <w:rsid w:val="00AC6EDC"/>
    <w:rsid w:val="00AD565B"/>
    <w:rsid w:val="00AE0021"/>
    <w:rsid w:val="00AE2F1D"/>
    <w:rsid w:val="00AE3A72"/>
    <w:rsid w:val="00AE5D79"/>
    <w:rsid w:val="00AF3AF1"/>
    <w:rsid w:val="00AF56A9"/>
    <w:rsid w:val="00B10FD9"/>
    <w:rsid w:val="00B17D7C"/>
    <w:rsid w:val="00B22785"/>
    <w:rsid w:val="00B26C46"/>
    <w:rsid w:val="00B31F2A"/>
    <w:rsid w:val="00B34FEF"/>
    <w:rsid w:val="00B43D93"/>
    <w:rsid w:val="00B44128"/>
    <w:rsid w:val="00B54E84"/>
    <w:rsid w:val="00B656F3"/>
    <w:rsid w:val="00B7084B"/>
    <w:rsid w:val="00B728F1"/>
    <w:rsid w:val="00B748D3"/>
    <w:rsid w:val="00B74B51"/>
    <w:rsid w:val="00B75382"/>
    <w:rsid w:val="00B82604"/>
    <w:rsid w:val="00B8306E"/>
    <w:rsid w:val="00B934DA"/>
    <w:rsid w:val="00BA1422"/>
    <w:rsid w:val="00BA2D9C"/>
    <w:rsid w:val="00BA5A00"/>
    <w:rsid w:val="00BB3A18"/>
    <w:rsid w:val="00BB65D3"/>
    <w:rsid w:val="00BC05D8"/>
    <w:rsid w:val="00BC0E0D"/>
    <w:rsid w:val="00BC15A9"/>
    <w:rsid w:val="00BC2E97"/>
    <w:rsid w:val="00BC5E0B"/>
    <w:rsid w:val="00BD412C"/>
    <w:rsid w:val="00BE297A"/>
    <w:rsid w:val="00BE451B"/>
    <w:rsid w:val="00BF15B8"/>
    <w:rsid w:val="00BF4596"/>
    <w:rsid w:val="00C077AA"/>
    <w:rsid w:val="00C10CE4"/>
    <w:rsid w:val="00C12679"/>
    <w:rsid w:val="00C12DD7"/>
    <w:rsid w:val="00C14A2D"/>
    <w:rsid w:val="00C25940"/>
    <w:rsid w:val="00C30E33"/>
    <w:rsid w:val="00C36B26"/>
    <w:rsid w:val="00C405EB"/>
    <w:rsid w:val="00C436FD"/>
    <w:rsid w:val="00C478BC"/>
    <w:rsid w:val="00C47A3F"/>
    <w:rsid w:val="00C47CDA"/>
    <w:rsid w:val="00C530F6"/>
    <w:rsid w:val="00C5522D"/>
    <w:rsid w:val="00C60346"/>
    <w:rsid w:val="00C61CB2"/>
    <w:rsid w:val="00C67E41"/>
    <w:rsid w:val="00C67ED1"/>
    <w:rsid w:val="00C73AFF"/>
    <w:rsid w:val="00C84F02"/>
    <w:rsid w:val="00C877E0"/>
    <w:rsid w:val="00C87CE2"/>
    <w:rsid w:val="00C919D3"/>
    <w:rsid w:val="00C957A6"/>
    <w:rsid w:val="00C96E23"/>
    <w:rsid w:val="00CA0F12"/>
    <w:rsid w:val="00CA1700"/>
    <w:rsid w:val="00CB20BD"/>
    <w:rsid w:val="00CD037F"/>
    <w:rsid w:val="00CD0650"/>
    <w:rsid w:val="00CD7807"/>
    <w:rsid w:val="00CE4205"/>
    <w:rsid w:val="00CE44CB"/>
    <w:rsid w:val="00CE5B05"/>
    <w:rsid w:val="00CF47AD"/>
    <w:rsid w:val="00D104B4"/>
    <w:rsid w:val="00D10DB3"/>
    <w:rsid w:val="00D156E4"/>
    <w:rsid w:val="00D20E5B"/>
    <w:rsid w:val="00D214DB"/>
    <w:rsid w:val="00D2453A"/>
    <w:rsid w:val="00D33303"/>
    <w:rsid w:val="00D3354C"/>
    <w:rsid w:val="00D3606B"/>
    <w:rsid w:val="00D431C0"/>
    <w:rsid w:val="00D43EC0"/>
    <w:rsid w:val="00D4729E"/>
    <w:rsid w:val="00D510E6"/>
    <w:rsid w:val="00D53136"/>
    <w:rsid w:val="00D540BC"/>
    <w:rsid w:val="00D546A8"/>
    <w:rsid w:val="00D576B6"/>
    <w:rsid w:val="00D61CBD"/>
    <w:rsid w:val="00D64FDB"/>
    <w:rsid w:val="00D73B73"/>
    <w:rsid w:val="00D745B6"/>
    <w:rsid w:val="00D8175B"/>
    <w:rsid w:val="00D91893"/>
    <w:rsid w:val="00D97DCD"/>
    <w:rsid w:val="00DA3AC7"/>
    <w:rsid w:val="00DB16BC"/>
    <w:rsid w:val="00DB2C67"/>
    <w:rsid w:val="00DB52CF"/>
    <w:rsid w:val="00DC21FC"/>
    <w:rsid w:val="00DC73BB"/>
    <w:rsid w:val="00DD3A62"/>
    <w:rsid w:val="00DD3C94"/>
    <w:rsid w:val="00DD4116"/>
    <w:rsid w:val="00DE704C"/>
    <w:rsid w:val="00DF2580"/>
    <w:rsid w:val="00DF2F05"/>
    <w:rsid w:val="00DF3F47"/>
    <w:rsid w:val="00DF6116"/>
    <w:rsid w:val="00E04BC9"/>
    <w:rsid w:val="00E10A2F"/>
    <w:rsid w:val="00E15218"/>
    <w:rsid w:val="00E21527"/>
    <w:rsid w:val="00E2222A"/>
    <w:rsid w:val="00E442FF"/>
    <w:rsid w:val="00E576D7"/>
    <w:rsid w:val="00E61FF0"/>
    <w:rsid w:val="00E62E53"/>
    <w:rsid w:val="00E70B8B"/>
    <w:rsid w:val="00E8625B"/>
    <w:rsid w:val="00EA1EC3"/>
    <w:rsid w:val="00EB3553"/>
    <w:rsid w:val="00EC4502"/>
    <w:rsid w:val="00EC5045"/>
    <w:rsid w:val="00EC55A4"/>
    <w:rsid w:val="00ED1442"/>
    <w:rsid w:val="00ED4626"/>
    <w:rsid w:val="00EE15E2"/>
    <w:rsid w:val="00EE3E70"/>
    <w:rsid w:val="00EF1997"/>
    <w:rsid w:val="00EF1ECE"/>
    <w:rsid w:val="00EF278A"/>
    <w:rsid w:val="00EF7B6A"/>
    <w:rsid w:val="00F055A0"/>
    <w:rsid w:val="00F10B14"/>
    <w:rsid w:val="00F10B4B"/>
    <w:rsid w:val="00F16974"/>
    <w:rsid w:val="00F3319A"/>
    <w:rsid w:val="00F34849"/>
    <w:rsid w:val="00F43946"/>
    <w:rsid w:val="00F44EBD"/>
    <w:rsid w:val="00F46AAA"/>
    <w:rsid w:val="00F50751"/>
    <w:rsid w:val="00F52402"/>
    <w:rsid w:val="00F52524"/>
    <w:rsid w:val="00F558AD"/>
    <w:rsid w:val="00F56855"/>
    <w:rsid w:val="00F57033"/>
    <w:rsid w:val="00F63958"/>
    <w:rsid w:val="00F64817"/>
    <w:rsid w:val="00F71130"/>
    <w:rsid w:val="00F71363"/>
    <w:rsid w:val="00F74710"/>
    <w:rsid w:val="00F75BDC"/>
    <w:rsid w:val="00F824FF"/>
    <w:rsid w:val="00F8371E"/>
    <w:rsid w:val="00F90197"/>
    <w:rsid w:val="00F9326B"/>
    <w:rsid w:val="00F9448A"/>
    <w:rsid w:val="00F97070"/>
    <w:rsid w:val="00FA71EE"/>
    <w:rsid w:val="00FB0334"/>
    <w:rsid w:val="00FB15C6"/>
    <w:rsid w:val="00FB1E98"/>
    <w:rsid w:val="00FB6A97"/>
    <w:rsid w:val="00FB75A2"/>
    <w:rsid w:val="00FC1E23"/>
    <w:rsid w:val="00FD5171"/>
    <w:rsid w:val="00FE2914"/>
    <w:rsid w:val="00FE5F96"/>
    <w:rsid w:val="00FF155B"/>
    <w:rsid w:val="00FF27D7"/>
    <w:rsid w:val="00FF2B75"/>
    <w:rsid w:val="00FF32FD"/>
    <w:rsid w:val="00FF70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751CD9"/>
  <w15:docId w15:val="{E58EF7EC-1D1A-4313-BAC3-DE8EC03FA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14688"/>
  </w:style>
  <w:style w:type="paragraph" w:styleId="Titre1">
    <w:name w:val="heading 1"/>
    <w:basedOn w:val="Normal"/>
    <w:next w:val="Normal"/>
    <w:link w:val="Titre1Car"/>
    <w:uiPriority w:val="9"/>
    <w:qFormat/>
    <w:rsid w:val="00B4412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90057C"/>
    <w:pPr>
      <w:overflowPunct w:val="0"/>
      <w:autoSpaceDE w:val="0"/>
      <w:autoSpaceDN w:val="0"/>
      <w:adjustRightInd w:val="0"/>
      <w:spacing w:after="0" w:line="360" w:lineRule="auto"/>
      <w:ind w:left="720"/>
      <w:contextualSpacing/>
      <w:textAlignment w:val="baseline"/>
    </w:pPr>
    <w:rPr>
      <w:rFonts w:ascii="Times New Roman" w:eastAsia="Times New Roman" w:hAnsi="Times New Roman" w:cs="Times New Roman"/>
      <w:sz w:val="24"/>
      <w:szCs w:val="20"/>
      <w:lang w:eastAsia="de-DE"/>
    </w:rPr>
  </w:style>
  <w:style w:type="character" w:styleId="Lienhypertexte">
    <w:name w:val="Hyperlink"/>
    <w:uiPriority w:val="99"/>
    <w:rsid w:val="0090057C"/>
    <w:rPr>
      <w:color w:val="0000FF"/>
      <w:u w:val="single"/>
    </w:rPr>
  </w:style>
  <w:style w:type="paragraph" w:customStyle="1" w:styleId="author">
    <w:name w:val="author"/>
    <w:basedOn w:val="Normal"/>
    <w:next w:val="affiliation"/>
    <w:rsid w:val="0090057C"/>
    <w:pPr>
      <w:overflowPunct w:val="0"/>
      <w:autoSpaceDE w:val="0"/>
      <w:autoSpaceDN w:val="0"/>
      <w:adjustRightInd w:val="0"/>
      <w:spacing w:before="120" w:after="0" w:line="360" w:lineRule="auto"/>
      <w:textAlignment w:val="baseline"/>
    </w:pPr>
    <w:rPr>
      <w:rFonts w:ascii="Times New Roman" w:eastAsia="Times New Roman" w:hAnsi="Times New Roman" w:cs="Times New Roman"/>
      <w:sz w:val="24"/>
      <w:szCs w:val="20"/>
      <w:lang w:eastAsia="de-DE"/>
    </w:rPr>
  </w:style>
  <w:style w:type="paragraph" w:customStyle="1" w:styleId="affiliation">
    <w:name w:val="affiliation"/>
    <w:basedOn w:val="Normal"/>
    <w:next w:val="Normal"/>
    <w:rsid w:val="0090057C"/>
    <w:pPr>
      <w:overflowPunct w:val="0"/>
      <w:autoSpaceDE w:val="0"/>
      <w:autoSpaceDN w:val="0"/>
      <w:adjustRightInd w:val="0"/>
      <w:spacing w:before="120" w:after="0" w:line="240" w:lineRule="auto"/>
      <w:textAlignment w:val="baseline"/>
    </w:pPr>
    <w:rPr>
      <w:rFonts w:ascii="Times New Roman" w:eastAsia="Times New Roman" w:hAnsi="Times New Roman" w:cs="Times New Roman"/>
      <w:i/>
      <w:sz w:val="24"/>
      <w:szCs w:val="20"/>
      <w:lang w:eastAsia="de-DE"/>
    </w:rPr>
  </w:style>
  <w:style w:type="paragraph" w:customStyle="1" w:styleId="abstract">
    <w:name w:val="abstract"/>
    <w:basedOn w:val="Normal"/>
    <w:next w:val="Normal"/>
    <w:rsid w:val="0090057C"/>
    <w:pPr>
      <w:overflowPunct w:val="0"/>
      <w:autoSpaceDE w:val="0"/>
      <w:autoSpaceDN w:val="0"/>
      <w:adjustRightInd w:val="0"/>
      <w:spacing w:before="120" w:after="0" w:line="360" w:lineRule="auto"/>
      <w:textAlignment w:val="baseline"/>
    </w:pPr>
    <w:rPr>
      <w:rFonts w:ascii="Times New Roman" w:eastAsia="Times New Roman" w:hAnsi="Times New Roman" w:cs="Times New Roman"/>
      <w:sz w:val="20"/>
      <w:szCs w:val="20"/>
      <w:lang w:eastAsia="de-DE"/>
    </w:rPr>
  </w:style>
  <w:style w:type="paragraph" w:customStyle="1" w:styleId="email">
    <w:name w:val="email"/>
    <w:basedOn w:val="Normal"/>
    <w:next w:val="Normal"/>
    <w:rsid w:val="0090057C"/>
    <w:pPr>
      <w:overflowPunct w:val="0"/>
      <w:autoSpaceDE w:val="0"/>
      <w:autoSpaceDN w:val="0"/>
      <w:adjustRightInd w:val="0"/>
      <w:spacing w:before="120" w:after="0" w:line="240" w:lineRule="auto"/>
      <w:textAlignment w:val="baseline"/>
    </w:pPr>
    <w:rPr>
      <w:rFonts w:ascii="Times New Roman" w:eastAsia="Times New Roman" w:hAnsi="Times New Roman" w:cs="Times New Roman"/>
      <w:sz w:val="20"/>
      <w:szCs w:val="20"/>
      <w:lang w:eastAsia="de-DE"/>
    </w:rPr>
  </w:style>
  <w:style w:type="paragraph" w:customStyle="1" w:styleId="keywords">
    <w:name w:val="keywords"/>
    <w:basedOn w:val="Normal"/>
    <w:next w:val="Normal"/>
    <w:rsid w:val="0090057C"/>
    <w:pPr>
      <w:overflowPunct w:val="0"/>
      <w:autoSpaceDE w:val="0"/>
      <w:autoSpaceDN w:val="0"/>
      <w:adjustRightInd w:val="0"/>
      <w:spacing w:before="120" w:after="0" w:line="360" w:lineRule="auto"/>
      <w:textAlignment w:val="baseline"/>
    </w:pPr>
    <w:rPr>
      <w:rFonts w:ascii="Times New Roman" w:eastAsia="Times New Roman" w:hAnsi="Times New Roman" w:cs="Times New Roman"/>
      <w:i/>
      <w:sz w:val="24"/>
      <w:szCs w:val="20"/>
      <w:lang w:eastAsia="de-DE"/>
    </w:rPr>
  </w:style>
  <w:style w:type="paragraph" w:customStyle="1" w:styleId="heading1">
    <w:name w:val="heading1"/>
    <w:basedOn w:val="Normal"/>
    <w:next w:val="Normal"/>
    <w:rsid w:val="00942FDD"/>
    <w:pPr>
      <w:keepNext/>
      <w:overflowPunct w:val="0"/>
      <w:autoSpaceDE w:val="0"/>
      <w:autoSpaceDN w:val="0"/>
      <w:adjustRightInd w:val="0"/>
      <w:spacing w:before="240" w:after="180" w:line="360" w:lineRule="auto"/>
      <w:textAlignment w:val="baseline"/>
    </w:pPr>
    <w:rPr>
      <w:rFonts w:ascii="Arial" w:eastAsia="Times New Roman" w:hAnsi="Arial" w:cs="Times New Roman"/>
      <w:b/>
      <w:sz w:val="32"/>
      <w:szCs w:val="20"/>
      <w:lang w:eastAsia="de-DE"/>
    </w:rPr>
  </w:style>
  <w:style w:type="paragraph" w:customStyle="1" w:styleId="acknowledgements">
    <w:name w:val="acknowledgements"/>
    <w:basedOn w:val="abstract"/>
    <w:next w:val="Normal"/>
    <w:rsid w:val="00942FDD"/>
    <w:pPr>
      <w:spacing w:before="240"/>
    </w:pPr>
  </w:style>
  <w:style w:type="paragraph" w:customStyle="1" w:styleId="reference">
    <w:name w:val="reference"/>
    <w:basedOn w:val="Normal"/>
    <w:rsid w:val="00942FDD"/>
    <w:pPr>
      <w:overflowPunct w:val="0"/>
      <w:autoSpaceDE w:val="0"/>
      <w:autoSpaceDN w:val="0"/>
      <w:adjustRightInd w:val="0"/>
      <w:spacing w:after="0" w:line="360" w:lineRule="auto"/>
      <w:textAlignment w:val="baseline"/>
    </w:pPr>
    <w:rPr>
      <w:rFonts w:ascii="Times New Roman" w:eastAsia="Times New Roman" w:hAnsi="Times New Roman" w:cs="Times New Roman"/>
      <w:sz w:val="20"/>
      <w:szCs w:val="20"/>
      <w:lang w:eastAsia="de-DE"/>
    </w:rPr>
  </w:style>
  <w:style w:type="paragraph" w:customStyle="1" w:styleId="heading3">
    <w:name w:val="heading3"/>
    <w:basedOn w:val="Normal"/>
    <w:next w:val="Normal"/>
    <w:rsid w:val="00941281"/>
    <w:pPr>
      <w:keepNext/>
      <w:overflowPunct w:val="0"/>
      <w:autoSpaceDE w:val="0"/>
      <w:autoSpaceDN w:val="0"/>
      <w:adjustRightInd w:val="0"/>
      <w:spacing w:before="240" w:after="180" w:line="360" w:lineRule="auto"/>
      <w:textAlignment w:val="baseline"/>
    </w:pPr>
    <w:rPr>
      <w:rFonts w:ascii="Arial" w:eastAsia="Times New Roman" w:hAnsi="Arial" w:cs="Times New Roman"/>
      <w:i/>
      <w:sz w:val="24"/>
      <w:szCs w:val="20"/>
      <w:lang w:eastAsia="de-DE"/>
    </w:rPr>
  </w:style>
  <w:style w:type="paragraph" w:customStyle="1" w:styleId="heading2">
    <w:name w:val="heading2"/>
    <w:basedOn w:val="Normal"/>
    <w:next w:val="Normal"/>
    <w:rsid w:val="00941281"/>
    <w:pPr>
      <w:keepNext/>
      <w:overflowPunct w:val="0"/>
      <w:autoSpaceDE w:val="0"/>
      <w:autoSpaceDN w:val="0"/>
      <w:adjustRightInd w:val="0"/>
      <w:spacing w:before="240" w:after="180" w:line="360" w:lineRule="auto"/>
      <w:textAlignment w:val="baseline"/>
    </w:pPr>
    <w:rPr>
      <w:rFonts w:ascii="Arial" w:eastAsia="Times New Roman" w:hAnsi="Arial" w:cs="Times New Roman"/>
      <w:b/>
      <w:sz w:val="24"/>
      <w:szCs w:val="20"/>
      <w:lang w:eastAsia="de-DE"/>
    </w:rPr>
  </w:style>
  <w:style w:type="paragraph" w:customStyle="1" w:styleId="tablelegend">
    <w:name w:val="tablelegend"/>
    <w:basedOn w:val="Normal"/>
    <w:next w:val="Normal"/>
    <w:rsid w:val="00941281"/>
    <w:pPr>
      <w:overflowPunct w:val="0"/>
      <w:autoSpaceDE w:val="0"/>
      <w:autoSpaceDN w:val="0"/>
      <w:adjustRightInd w:val="0"/>
      <w:spacing w:before="120" w:after="0" w:line="360" w:lineRule="auto"/>
      <w:textAlignment w:val="baseline"/>
    </w:pPr>
    <w:rPr>
      <w:rFonts w:ascii="Times New Roman" w:eastAsia="Times New Roman" w:hAnsi="Times New Roman" w:cs="Times New Roman"/>
      <w:sz w:val="20"/>
      <w:szCs w:val="20"/>
      <w:lang w:eastAsia="de-DE"/>
    </w:rPr>
  </w:style>
  <w:style w:type="table" w:styleId="Ombrageclair">
    <w:name w:val="Light Shading"/>
    <w:basedOn w:val="TableauNormal"/>
    <w:uiPriority w:val="60"/>
    <w:rsid w:val="00941281"/>
    <w:pPr>
      <w:spacing w:after="0" w:line="240" w:lineRule="auto"/>
    </w:pPr>
    <w:rPr>
      <w:rFonts w:ascii="New York" w:eastAsia="Times New Roman" w:hAnsi="New York"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Titre1Car">
    <w:name w:val="Titre 1 Car"/>
    <w:basedOn w:val="Policepardfaut"/>
    <w:link w:val="Titre1"/>
    <w:uiPriority w:val="9"/>
    <w:rsid w:val="00B44128"/>
    <w:rPr>
      <w:rFonts w:asciiTheme="majorHAnsi" w:eastAsiaTheme="majorEastAsia" w:hAnsiTheme="majorHAnsi" w:cstheme="majorBidi"/>
      <w:b/>
      <w:bCs/>
      <w:color w:val="365F91" w:themeColor="accent1" w:themeShade="BF"/>
      <w:sz w:val="28"/>
      <w:szCs w:val="28"/>
    </w:rPr>
  </w:style>
  <w:style w:type="paragraph" w:styleId="Bibliographie">
    <w:name w:val="Bibliography"/>
    <w:basedOn w:val="Normal"/>
    <w:next w:val="Normal"/>
    <w:uiPriority w:val="37"/>
    <w:unhideWhenUsed/>
    <w:rsid w:val="00C47CDA"/>
    <w:pPr>
      <w:tabs>
        <w:tab w:val="left" w:pos="504"/>
      </w:tabs>
      <w:spacing w:after="240" w:line="240" w:lineRule="auto"/>
      <w:ind w:left="504" w:hanging="504"/>
    </w:pPr>
  </w:style>
  <w:style w:type="paragraph" w:styleId="Textedebulles">
    <w:name w:val="Balloon Text"/>
    <w:basedOn w:val="Normal"/>
    <w:link w:val="TextedebullesCar"/>
    <w:uiPriority w:val="99"/>
    <w:semiHidden/>
    <w:unhideWhenUsed/>
    <w:rsid w:val="009D0CF2"/>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9D0CF2"/>
    <w:rPr>
      <w:rFonts w:ascii="Segoe UI" w:hAnsi="Segoe UI" w:cs="Segoe UI"/>
      <w:sz w:val="18"/>
      <w:szCs w:val="18"/>
    </w:rPr>
  </w:style>
  <w:style w:type="paragraph" w:styleId="Rvision">
    <w:name w:val="Revision"/>
    <w:hidden/>
    <w:uiPriority w:val="99"/>
    <w:semiHidden/>
    <w:rsid w:val="009D0CF2"/>
    <w:pPr>
      <w:spacing w:after="0" w:line="240" w:lineRule="auto"/>
    </w:pPr>
  </w:style>
  <w:style w:type="character" w:styleId="Marquedecommentaire">
    <w:name w:val="annotation reference"/>
    <w:basedOn w:val="Policepardfaut"/>
    <w:uiPriority w:val="99"/>
    <w:semiHidden/>
    <w:unhideWhenUsed/>
    <w:rsid w:val="00EC5045"/>
    <w:rPr>
      <w:sz w:val="16"/>
      <w:szCs w:val="16"/>
    </w:rPr>
  </w:style>
  <w:style w:type="paragraph" w:styleId="Commentaire">
    <w:name w:val="annotation text"/>
    <w:basedOn w:val="Normal"/>
    <w:link w:val="CommentaireCar"/>
    <w:uiPriority w:val="99"/>
    <w:semiHidden/>
    <w:unhideWhenUsed/>
    <w:rsid w:val="00EC5045"/>
    <w:pPr>
      <w:spacing w:line="240" w:lineRule="auto"/>
    </w:pPr>
    <w:rPr>
      <w:sz w:val="20"/>
      <w:szCs w:val="20"/>
    </w:rPr>
  </w:style>
  <w:style w:type="character" w:customStyle="1" w:styleId="CommentaireCar">
    <w:name w:val="Commentaire Car"/>
    <w:basedOn w:val="Policepardfaut"/>
    <w:link w:val="Commentaire"/>
    <w:uiPriority w:val="99"/>
    <w:semiHidden/>
    <w:rsid w:val="00EC5045"/>
    <w:rPr>
      <w:sz w:val="20"/>
      <w:szCs w:val="20"/>
    </w:rPr>
  </w:style>
  <w:style w:type="paragraph" w:styleId="Objetducommentaire">
    <w:name w:val="annotation subject"/>
    <w:basedOn w:val="Commentaire"/>
    <w:next w:val="Commentaire"/>
    <w:link w:val="ObjetducommentaireCar"/>
    <w:uiPriority w:val="99"/>
    <w:semiHidden/>
    <w:unhideWhenUsed/>
    <w:rsid w:val="00EC5045"/>
    <w:rPr>
      <w:b/>
      <w:bCs/>
    </w:rPr>
  </w:style>
  <w:style w:type="character" w:customStyle="1" w:styleId="ObjetducommentaireCar">
    <w:name w:val="Objet du commentaire Car"/>
    <w:basedOn w:val="CommentaireCar"/>
    <w:link w:val="Objetducommentaire"/>
    <w:uiPriority w:val="99"/>
    <w:semiHidden/>
    <w:rsid w:val="00EC5045"/>
    <w:rPr>
      <w:b/>
      <w:bCs/>
      <w:sz w:val="20"/>
      <w:szCs w:val="20"/>
    </w:rPr>
  </w:style>
  <w:style w:type="paragraph" w:styleId="NormalWeb">
    <w:name w:val="Normal (Web)"/>
    <w:basedOn w:val="Normal"/>
    <w:uiPriority w:val="99"/>
    <w:semiHidden/>
    <w:unhideWhenUsed/>
    <w:rsid w:val="00DC21FC"/>
    <w:pPr>
      <w:spacing w:before="100" w:beforeAutospacing="1" w:after="100" w:afterAutospacing="1" w:line="240" w:lineRule="auto"/>
    </w:pPr>
    <w:rPr>
      <w:rFonts w:ascii="Times New Roman" w:eastAsiaTheme="minorEastAsia" w:hAnsi="Times New Roman" w:cs="Times New Roman"/>
      <w:sz w:val="24"/>
      <w:szCs w:val="24"/>
    </w:rPr>
  </w:style>
  <w:style w:type="character" w:styleId="Textedelespacerserv">
    <w:name w:val="Placeholder Text"/>
    <w:basedOn w:val="Policepardfaut"/>
    <w:uiPriority w:val="99"/>
    <w:semiHidden/>
    <w:rsid w:val="00412BC8"/>
    <w:rPr>
      <w:color w:val="808080"/>
    </w:rPr>
  </w:style>
  <w:style w:type="paragraph" w:customStyle="1" w:styleId="Title8">
    <w:name w:val="Title8"/>
    <w:basedOn w:val="Normal"/>
    <w:next w:val="Normal"/>
    <w:rsid w:val="00747A1F"/>
    <w:pPr>
      <w:overflowPunct w:val="0"/>
      <w:autoSpaceDE w:val="0"/>
      <w:autoSpaceDN w:val="0"/>
      <w:adjustRightInd w:val="0"/>
      <w:spacing w:after="0" w:line="360" w:lineRule="auto"/>
    </w:pPr>
    <w:rPr>
      <w:rFonts w:ascii="Arial" w:eastAsia="Times New Roman" w:hAnsi="Arial" w:cs="Times New Roman"/>
      <w:b/>
      <w:sz w:val="36"/>
      <w:szCs w:val="20"/>
      <w:lang w:eastAsia="de-DE"/>
    </w:rPr>
  </w:style>
  <w:style w:type="character" w:styleId="Numrodeligne">
    <w:name w:val="line number"/>
    <w:basedOn w:val="Policepardfaut"/>
    <w:uiPriority w:val="99"/>
    <w:semiHidden/>
    <w:unhideWhenUsed/>
    <w:rsid w:val="009B7B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3280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alice.gimat@mnhn.fr"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8BA82D-CE23-474E-8D4C-102DE4740D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279</Words>
  <Characters>1538</Characters>
  <Application>Microsoft Office Word</Application>
  <DocSecurity>0</DocSecurity>
  <Lines>12</Lines>
  <Paragraphs>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Alice</dc:creator>
  <cp:lastModifiedBy>Alice GIMAT</cp:lastModifiedBy>
  <cp:revision>3</cp:revision>
  <cp:lastPrinted>2021-04-30T14:03:00Z</cp:lastPrinted>
  <dcterms:created xsi:type="dcterms:W3CDTF">2021-05-07T13:58:00Z</dcterms:created>
  <dcterms:modified xsi:type="dcterms:W3CDTF">2021-05-07T13:59:00Z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id="ii9IxRWm"/&gt;&lt;style id="http://www.zotero.org/styles/springer-vancouver" hasBibliography="1" bibliographyStyleHasBeenSet="1"/&gt;&lt;prefs&gt;&lt;pref name="fieldType" value="Field"/&gt;&lt;pref name="automaticJou</vt:lpwstr>
  </property>
  <property fmtid="{D5CDD505-2E9C-101B-9397-08002B2CF9AE}" pid="3" name="ZOTERO_PREF_2">
    <vt:lpwstr>rnalAbbreviations" value="true"/&gt;&lt;/prefs&gt;&lt;/data&gt;</vt:lpwstr>
  </property>
</Properties>
</file>