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7BF6" w:rsidRPr="002C2B32" w:rsidRDefault="00097BF6" w:rsidP="008C40C0">
      <w:pPr>
        <w:spacing w:line="360" w:lineRule="auto"/>
        <w:rPr>
          <w:sz w:val="24"/>
          <w:szCs w:val="24"/>
        </w:rPr>
      </w:pPr>
      <w:r w:rsidRPr="002C2B32">
        <w:rPr>
          <w:b/>
          <w:sz w:val="24"/>
          <w:szCs w:val="24"/>
        </w:rPr>
        <w:t xml:space="preserve">Table </w:t>
      </w:r>
      <w:r w:rsidR="009E6A30">
        <w:rPr>
          <w:b/>
          <w:sz w:val="24"/>
          <w:szCs w:val="24"/>
        </w:rPr>
        <w:t>S</w:t>
      </w:r>
      <w:bookmarkStart w:id="0" w:name="_GoBack"/>
      <w:bookmarkEnd w:id="0"/>
      <w:r w:rsidRPr="002C2B32">
        <w:rPr>
          <w:b/>
          <w:sz w:val="24"/>
          <w:szCs w:val="24"/>
        </w:rPr>
        <w:t>1</w:t>
      </w:r>
      <w:r w:rsidR="00676528">
        <w:rPr>
          <w:sz w:val="24"/>
          <w:szCs w:val="24"/>
        </w:rPr>
        <w:t xml:space="preserve"> The s</w:t>
      </w:r>
      <w:r w:rsidRPr="002C2B32">
        <w:rPr>
          <w:sz w:val="24"/>
          <w:szCs w:val="24"/>
        </w:rPr>
        <w:t>ignificantly enriched GO terms of the common DEGs (BP, biological process; CC, cellular component; DEG, differentially expressed gene; GO, Gene Ontology; MF, molecular function)</w:t>
      </w:r>
    </w:p>
    <w:p w:rsidR="00097BF6" w:rsidRDefault="00097BF6"/>
    <w:tbl>
      <w:tblPr>
        <w:tblStyle w:val="TableNormal2"/>
        <w:tblW w:w="9498" w:type="dxa"/>
        <w:tblInd w:w="-567" w:type="dxa"/>
        <w:tblLayout w:type="fixed"/>
        <w:tblLook w:val="01E0" w:firstRow="1" w:lastRow="1" w:firstColumn="1" w:lastColumn="1" w:noHBand="0" w:noVBand="0"/>
      </w:tblPr>
      <w:tblGrid>
        <w:gridCol w:w="3246"/>
        <w:gridCol w:w="3417"/>
        <w:gridCol w:w="1134"/>
        <w:gridCol w:w="1701"/>
      </w:tblGrid>
      <w:tr w:rsidR="00097BF6" w:rsidRPr="00097BF6" w:rsidTr="008C40C0">
        <w:trPr>
          <w:trHeight w:val="480"/>
        </w:trPr>
        <w:tc>
          <w:tcPr>
            <w:tcW w:w="3246" w:type="dxa"/>
            <w:tcBorders>
              <w:top w:val="single" w:sz="4" w:space="0" w:color="000000"/>
              <w:bottom w:val="single" w:sz="4" w:space="0" w:color="000000"/>
            </w:tcBorders>
          </w:tcPr>
          <w:p w:rsidR="00097BF6" w:rsidRPr="008C40C0" w:rsidRDefault="00097BF6" w:rsidP="00097BF6">
            <w:pPr>
              <w:spacing w:before="48"/>
              <w:ind w:left="402" w:right="263"/>
              <w:jc w:val="center"/>
              <w:rPr>
                <w:b/>
                <w:sz w:val="24"/>
                <w:szCs w:val="24"/>
              </w:rPr>
            </w:pPr>
            <w:r w:rsidRPr="008C40C0">
              <w:rPr>
                <w:b/>
                <w:sz w:val="24"/>
                <w:szCs w:val="24"/>
              </w:rPr>
              <w:t>Category</w:t>
            </w:r>
          </w:p>
        </w:tc>
        <w:tc>
          <w:tcPr>
            <w:tcW w:w="3417" w:type="dxa"/>
            <w:tcBorders>
              <w:top w:val="single" w:sz="6" w:space="0" w:color="000000"/>
              <w:bottom w:val="single" w:sz="4" w:space="0" w:color="000000"/>
            </w:tcBorders>
          </w:tcPr>
          <w:p w:rsidR="00097BF6" w:rsidRPr="008C40C0" w:rsidRDefault="00097BF6" w:rsidP="00097BF6">
            <w:pPr>
              <w:spacing w:before="48"/>
              <w:ind w:left="262" w:right="171"/>
              <w:jc w:val="center"/>
              <w:rPr>
                <w:b/>
                <w:sz w:val="24"/>
                <w:szCs w:val="24"/>
              </w:rPr>
            </w:pPr>
            <w:r w:rsidRPr="008C40C0">
              <w:rPr>
                <w:b/>
                <w:sz w:val="24"/>
                <w:szCs w:val="24"/>
              </w:rPr>
              <w:t>Term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</w:tcBorders>
          </w:tcPr>
          <w:p w:rsidR="00097BF6" w:rsidRPr="008C40C0" w:rsidRDefault="00097BF6" w:rsidP="00097BF6">
            <w:pPr>
              <w:spacing w:before="48"/>
              <w:ind w:left="173" w:right="241"/>
              <w:jc w:val="center"/>
              <w:rPr>
                <w:b/>
                <w:sz w:val="24"/>
                <w:szCs w:val="24"/>
              </w:rPr>
            </w:pPr>
            <w:r w:rsidRPr="008C40C0">
              <w:rPr>
                <w:b/>
                <w:sz w:val="24"/>
                <w:szCs w:val="24"/>
              </w:rPr>
              <w:t>Count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097BF6" w:rsidRPr="008C40C0" w:rsidRDefault="00097BF6" w:rsidP="00097BF6">
            <w:pPr>
              <w:spacing w:before="48"/>
              <w:ind w:left="323"/>
              <w:rPr>
                <w:b/>
                <w:sz w:val="24"/>
                <w:szCs w:val="24"/>
              </w:rPr>
            </w:pPr>
            <w:r w:rsidRPr="008C40C0">
              <w:rPr>
                <w:b/>
                <w:sz w:val="24"/>
                <w:szCs w:val="24"/>
              </w:rPr>
              <w:t>P Value</w:t>
            </w:r>
          </w:p>
        </w:tc>
      </w:tr>
      <w:tr w:rsidR="00097BF6" w:rsidRPr="00097BF6" w:rsidTr="008C40C0">
        <w:trPr>
          <w:trHeight w:val="625"/>
        </w:trPr>
        <w:tc>
          <w:tcPr>
            <w:tcW w:w="3246" w:type="dxa"/>
            <w:tcBorders>
              <w:top w:val="single" w:sz="4" w:space="0" w:color="000000"/>
            </w:tcBorders>
            <w:vAlign w:val="center"/>
          </w:tcPr>
          <w:p w:rsidR="00097BF6" w:rsidRPr="008C40C0" w:rsidRDefault="00097BF6" w:rsidP="008C40C0">
            <w:pPr>
              <w:spacing w:before="10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2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GOTERM_MF_DIRECT</w:t>
            </w:r>
          </w:p>
        </w:tc>
        <w:tc>
          <w:tcPr>
            <w:tcW w:w="3417" w:type="dxa"/>
            <w:tcBorders>
              <w:top w:val="single" w:sz="4" w:space="0" w:color="000000"/>
            </w:tcBorders>
            <w:vAlign w:val="center"/>
          </w:tcPr>
          <w:p w:rsidR="00097BF6" w:rsidRPr="008C40C0" w:rsidRDefault="00097BF6" w:rsidP="008C40C0">
            <w:pPr>
              <w:spacing w:before="50"/>
              <w:ind w:left="262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GO:0042803~protein</w:t>
            </w:r>
          </w:p>
          <w:p w:rsidR="00097BF6" w:rsidRPr="008C40C0" w:rsidRDefault="00097BF6" w:rsidP="008C40C0">
            <w:pPr>
              <w:spacing w:before="105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homodimerization activity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vAlign w:val="center"/>
          </w:tcPr>
          <w:p w:rsidR="00097BF6" w:rsidRPr="008C40C0" w:rsidRDefault="00097BF6" w:rsidP="008C40C0">
            <w:pPr>
              <w:spacing w:before="10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165" w:right="24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vAlign w:val="center"/>
          </w:tcPr>
          <w:p w:rsidR="00097BF6" w:rsidRPr="008C40C0" w:rsidRDefault="00097BF6" w:rsidP="008C40C0">
            <w:pPr>
              <w:spacing w:before="10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5.87E-03</w:t>
            </w:r>
          </w:p>
        </w:tc>
      </w:tr>
      <w:tr w:rsidR="00097BF6" w:rsidRPr="00097BF6" w:rsidTr="008C40C0">
        <w:trPr>
          <w:trHeight w:val="624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2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GOTERM_MF_DIRECT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GO:0042802~identical protein</w:t>
            </w:r>
          </w:p>
          <w:p w:rsidR="00097BF6" w:rsidRPr="008C40C0" w:rsidRDefault="00097BF6" w:rsidP="008C40C0">
            <w:pPr>
              <w:spacing w:before="105"/>
              <w:ind w:left="264" w:right="17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binding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4.88E-02</w:t>
            </w:r>
          </w:p>
        </w:tc>
      </w:tr>
      <w:tr w:rsidR="00097BF6" w:rsidRPr="00097BF6" w:rsidTr="008C40C0">
        <w:trPr>
          <w:trHeight w:val="311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2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GOTERM_MF_DIRECT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59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GO:0005509~calcium ion binding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9.20E-02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2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GOTERM_MF_DIRECT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69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GO:0002020~protease binding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1.75E-05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2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GOTERM_MF_DIRECT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GO:0008201~heparin binding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1.10E-02</w:t>
            </w:r>
          </w:p>
        </w:tc>
      </w:tr>
      <w:tr w:rsidR="00097BF6" w:rsidRPr="00097BF6" w:rsidTr="008C40C0">
        <w:trPr>
          <w:trHeight w:val="311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1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GO:0005886~plasma membrane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38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1.90E-04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58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GO:0070062~extracellular exosome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30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1.24E-04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9"/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9"/>
              <w:ind w:left="262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GO:0005576~extracellular region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9"/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9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1.45E-06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3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GO:0005615~extracellular space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2.39E-07</w:t>
            </w:r>
          </w:p>
        </w:tc>
      </w:tr>
      <w:tr w:rsidR="00097BF6" w:rsidRPr="00097BF6" w:rsidTr="008C40C0">
        <w:trPr>
          <w:trHeight w:val="623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GO:0005887~integral component of</w:t>
            </w:r>
          </w:p>
          <w:p w:rsidR="00097BF6" w:rsidRPr="008C40C0" w:rsidRDefault="00097BF6" w:rsidP="008C40C0">
            <w:pPr>
              <w:spacing w:before="105"/>
              <w:ind w:left="262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plasma membrane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8.39E-04</w:t>
            </w:r>
          </w:p>
        </w:tc>
      </w:tr>
      <w:tr w:rsidR="00097BF6" w:rsidRPr="00097BF6" w:rsidTr="008C40C0">
        <w:trPr>
          <w:trHeight w:val="624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1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3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GO:0005578~proteinaceous</w:t>
            </w:r>
          </w:p>
          <w:p w:rsidR="00097BF6" w:rsidRPr="008C40C0" w:rsidRDefault="00097BF6" w:rsidP="008C40C0">
            <w:pPr>
              <w:spacing w:before="105"/>
              <w:ind w:left="260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extracellular matrix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1.01E-05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GO:0043025~neuronal cell body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3.61E-05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1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GO:0009986~cell surface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2.20E-02</w:t>
            </w:r>
          </w:p>
        </w:tc>
      </w:tr>
      <w:tr w:rsidR="00097BF6" w:rsidRPr="00097BF6" w:rsidTr="008C40C0">
        <w:trPr>
          <w:trHeight w:val="624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GO:0016324~apical plasma</w:t>
            </w:r>
          </w:p>
          <w:p w:rsidR="00097BF6" w:rsidRPr="008C40C0" w:rsidRDefault="00097BF6" w:rsidP="008C40C0">
            <w:pPr>
              <w:spacing w:before="105"/>
              <w:ind w:left="259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membrane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3.96E-03</w:t>
            </w:r>
          </w:p>
        </w:tc>
      </w:tr>
      <w:tr w:rsidR="00097BF6" w:rsidRPr="00097BF6" w:rsidTr="008C40C0">
        <w:trPr>
          <w:trHeight w:val="624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9"/>
              <w:ind w:left="263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GO:0031093~platelet alpha granule</w:t>
            </w:r>
          </w:p>
          <w:p w:rsidR="00097BF6" w:rsidRPr="008C40C0" w:rsidRDefault="00097BF6" w:rsidP="008C40C0">
            <w:pPr>
              <w:spacing w:before="105"/>
              <w:ind w:left="260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lumen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1.85E-04</w:t>
            </w:r>
          </w:p>
        </w:tc>
      </w:tr>
      <w:tr w:rsidR="00097BF6" w:rsidRPr="00097BF6" w:rsidTr="008C40C0">
        <w:trPr>
          <w:trHeight w:val="311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0" w:right="266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GOTERM_CC_DIRECT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GO:0030018~Z disc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3.25E-03</w:t>
            </w:r>
          </w:p>
        </w:tc>
      </w:tr>
      <w:tr w:rsidR="00097BF6" w:rsidRPr="00097BF6" w:rsidTr="008C40C0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GO:0007155~cell adhesion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1.61E-06</w:t>
            </w:r>
          </w:p>
        </w:tc>
      </w:tr>
      <w:tr w:rsidR="00097BF6" w:rsidRPr="00097BF6" w:rsidTr="008C40C0">
        <w:trPr>
          <w:trHeight w:val="311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1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GO:0007165~signal transduction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left="173" w:right="24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1.25E-02</w:t>
            </w:r>
          </w:p>
        </w:tc>
      </w:tr>
      <w:tr w:rsidR="00097BF6" w:rsidRPr="00097BF6" w:rsidTr="008C40C0">
        <w:trPr>
          <w:trHeight w:val="623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2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GO:0030198~extracellular matrix</w:t>
            </w:r>
          </w:p>
          <w:p w:rsidR="00097BF6" w:rsidRPr="008C40C0" w:rsidRDefault="00097BF6" w:rsidP="008C40C0">
            <w:pPr>
              <w:spacing w:before="105"/>
              <w:ind w:left="264" w:right="170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organization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8.14E-04</w:t>
            </w:r>
          </w:p>
        </w:tc>
      </w:tr>
      <w:tr w:rsidR="00097BF6" w:rsidRPr="00097BF6" w:rsidTr="008C40C0">
        <w:trPr>
          <w:trHeight w:val="624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2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GO:0010628~positive regulation of</w:t>
            </w:r>
          </w:p>
          <w:p w:rsidR="00097BF6" w:rsidRPr="008C40C0" w:rsidRDefault="00097BF6" w:rsidP="008C40C0">
            <w:pPr>
              <w:spacing w:before="106"/>
              <w:ind w:left="260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gene expression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3.53E-03</w:t>
            </w:r>
          </w:p>
        </w:tc>
      </w:tr>
      <w:tr w:rsidR="00097BF6" w:rsidRPr="00097BF6" w:rsidTr="008C40C0">
        <w:trPr>
          <w:trHeight w:val="624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2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GO:0008284~positive regulation of</w:t>
            </w:r>
          </w:p>
          <w:p w:rsidR="00097BF6" w:rsidRPr="008C40C0" w:rsidRDefault="00097BF6" w:rsidP="008C40C0">
            <w:pPr>
              <w:spacing w:before="105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cell proliferation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9"/>
              <w:jc w:val="center"/>
              <w:rPr>
                <w:sz w:val="24"/>
                <w:szCs w:val="24"/>
              </w:rPr>
            </w:pPr>
          </w:p>
          <w:p w:rsidR="00097BF6" w:rsidRPr="008C40C0" w:rsidRDefault="00097BF6" w:rsidP="008C40C0">
            <w:pPr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4.67E-02</w:t>
            </w:r>
          </w:p>
        </w:tc>
      </w:tr>
      <w:tr w:rsidR="00097BF6" w:rsidRPr="00097BF6" w:rsidTr="008C40C0">
        <w:trPr>
          <w:trHeight w:val="311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GO:0007596~blood coagulation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3.74E-03</w:t>
            </w:r>
          </w:p>
        </w:tc>
      </w:tr>
      <w:tr w:rsidR="00097BF6" w:rsidRPr="00097BF6" w:rsidTr="001104EF">
        <w:trPr>
          <w:trHeight w:val="312"/>
        </w:trPr>
        <w:tc>
          <w:tcPr>
            <w:tcW w:w="3246" w:type="dxa"/>
            <w:vAlign w:val="center"/>
          </w:tcPr>
          <w:p w:rsidR="00097BF6" w:rsidRPr="008C40C0" w:rsidRDefault="00097BF6" w:rsidP="008C40C0">
            <w:pPr>
              <w:spacing w:before="48"/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GO:0042060~wound healing</w:t>
            </w:r>
          </w:p>
        </w:tc>
        <w:tc>
          <w:tcPr>
            <w:tcW w:w="1134" w:type="dxa"/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1.05E-03</w:t>
            </w:r>
          </w:p>
        </w:tc>
      </w:tr>
      <w:tr w:rsidR="00097BF6" w:rsidRPr="00097BF6" w:rsidTr="001104EF">
        <w:trPr>
          <w:trHeight w:val="311"/>
        </w:trPr>
        <w:tc>
          <w:tcPr>
            <w:tcW w:w="3246" w:type="dxa"/>
            <w:tcBorders>
              <w:bottom w:val="single" w:sz="4" w:space="0" w:color="auto"/>
            </w:tcBorders>
            <w:vAlign w:val="center"/>
          </w:tcPr>
          <w:p w:rsidR="00097BF6" w:rsidRPr="008C40C0" w:rsidRDefault="00097BF6" w:rsidP="008C40C0">
            <w:pPr>
              <w:spacing w:before="48"/>
              <w:ind w:left="402" w:righ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GOTERM_BP_DIRECT</w:t>
            </w:r>
          </w:p>
        </w:tc>
        <w:tc>
          <w:tcPr>
            <w:tcW w:w="3417" w:type="dxa"/>
            <w:tcBorders>
              <w:bottom w:val="single" w:sz="4" w:space="0" w:color="auto"/>
            </w:tcBorders>
            <w:vAlign w:val="center"/>
          </w:tcPr>
          <w:p w:rsidR="00097BF6" w:rsidRPr="008C40C0" w:rsidRDefault="00097BF6" w:rsidP="008C40C0">
            <w:pPr>
              <w:spacing w:before="48"/>
              <w:ind w:left="264" w:right="171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GO:0002576~platelet degranulation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97BF6" w:rsidRPr="008C40C0" w:rsidRDefault="00097BF6" w:rsidP="008C40C0">
            <w:pPr>
              <w:spacing w:before="48"/>
              <w:ind w:right="7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97BF6" w:rsidRPr="008C40C0" w:rsidRDefault="00097BF6" w:rsidP="008C40C0">
            <w:pPr>
              <w:spacing w:before="48"/>
              <w:ind w:left="263"/>
              <w:jc w:val="center"/>
              <w:rPr>
                <w:sz w:val="24"/>
                <w:szCs w:val="24"/>
              </w:rPr>
            </w:pPr>
            <w:r w:rsidRPr="008C40C0">
              <w:rPr>
                <w:sz w:val="24"/>
                <w:szCs w:val="24"/>
              </w:rPr>
              <w:t>2.67E-03</w:t>
            </w:r>
          </w:p>
        </w:tc>
      </w:tr>
    </w:tbl>
    <w:p w:rsidR="00097BF6" w:rsidRDefault="00097BF6" w:rsidP="00097BF6"/>
    <w:p w:rsidR="00097BF6" w:rsidRDefault="00097BF6" w:rsidP="00097BF6"/>
    <w:sectPr w:rsidR="00097BF6">
      <w:type w:val="continuous"/>
      <w:pgSz w:w="11910" w:h="16840"/>
      <w:pgMar w:top="142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099" w:rsidRDefault="00931099" w:rsidP="007E0A15">
      <w:r>
        <w:separator/>
      </w:r>
    </w:p>
  </w:endnote>
  <w:endnote w:type="continuationSeparator" w:id="0">
    <w:p w:rsidR="00931099" w:rsidRDefault="00931099" w:rsidP="007E0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099" w:rsidRDefault="00931099" w:rsidP="007E0A15">
      <w:r>
        <w:separator/>
      </w:r>
    </w:p>
  </w:footnote>
  <w:footnote w:type="continuationSeparator" w:id="0">
    <w:p w:rsidR="00931099" w:rsidRDefault="00931099" w:rsidP="007E0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7F48D8"/>
    <w:rsid w:val="00097BF6"/>
    <w:rsid w:val="001104EF"/>
    <w:rsid w:val="002C2B32"/>
    <w:rsid w:val="00366F0C"/>
    <w:rsid w:val="003A550D"/>
    <w:rsid w:val="00676528"/>
    <w:rsid w:val="007E0A15"/>
    <w:rsid w:val="007F48D8"/>
    <w:rsid w:val="008C40C0"/>
    <w:rsid w:val="00931099"/>
    <w:rsid w:val="009E6A30"/>
    <w:rsid w:val="00D82FF7"/>
    <w:rsid w:val="00EB2BE0"/>
    <w:rsid w:val="00FA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E8A11"/>
  <w15:docId w15:val="{7B39E427-00F1-47D6-9B74-A3FCCDA77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8"/>
      <w:jc w:val="center"/>
    </w:pPr>
  </w:style>
  <w:style w:type="paragraph" w:styleId="a4">
    <w:name w:val="header"/>
    <w:basedOn w:val="a"/>
    <w:link w:val="a5"/>
    <w:uiPriority w:val="99"/>
    <w:unhideWhenUsed/>
    <w:rsid w:val="007E0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E0A15"/>
    <w:rPr>
      <w:rFonts w:ascii="Times New Roman" w:eastAsia="Times New Roman" w:hAnsi="Times New Roman" w:cs="Times New Roman"/>
      <w:sz w:val="18"/>
      <w:szCs w:val="18"/>
      <w:lang w:bidi="en-US"/>
    </w:rPr>
  </w:style>
  <w:style w:type="paragraph" w:styleId="a6">
    <w:name w:val="footer"/>
    <w:basedOn w:val="a"/>
    <w:link w:val="a7"/>
    <w:uiPriority w:val="99"/>
    <w:unhideWhenUsed/>
    <w:rsid w:val="007E0A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E0A15"/>
    <w:rPr>
      <w:rFonts w:ascii="Times New Roman" w:eastAsia="Times New Roman" w:hAnsi="Times New Roman" w:cs="Times New Roman"/>
      <w:sz w:val="18"/>
      <w:szCs w:val="18"/>
      <w:lang w:bidi="en-US"/>
    </w:rPr>
  </w:style>
  <w:style w:type="table" w:customStyle="1" w:styleId="TableNormal1">
    <w:name w:val="Table Normal1"/>
    <w:uiPriority w:val="2"/>
    <w:semiHidden/>
    <w:unhideWhenUsed/>
    <w:qFormat/>
    <w:rsid w:val="00097B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097B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097B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097BF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geory</dc:creator>
  <cp:lastModifiedBy>geory</cp:lastModifiedBy>
  <cp:revision>6</cp:revision>
  <dcterms:created xsi:type="dcterms:W3CDTF">2020-10-19T02:01:00Z</dcterms:created>
  <dcterms:modified xsi:type="dcterms:W3CDTF">2021-04-01T07:53:00Z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2020-10-19T00:00:00Z</vt:filetime>
  </property>
</Properties>
</file>