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1CC4D" w14:textId="77777777" w:rsidR="009064B7" w:rsidRDefault="009064B7" w:rsidP="00FF3400">
      <w:pPr>
        <w:spacing w:line="480" w:lineRule="auto"/>
        <w:rPr>
          <w:sz w:val="28"/>
          <w:szCs w:val="28"/>
        </w:rPr>
      </w:pPr>
    </w:p>
    <w:p w14:paraId="1BF4ED6E" w14:textId="0DE1FD5C" w:rsidR="000F277E" w:rsidRDefault="00DF7192" w:rsidP="00FF3400">
      <w:pPr>
        <w:pStyle w:val="1"/>
        <w:spacing w:line="480" w:lineRule="auto"/>
      </w:pPr>
      <w:bookmarkStart w:id="0" w:name="_Hlk44088308"/>
      <w:r w:rsidRPr="00DF7192">
        <w:t>Additional file</w:t>
      </w:r>
      <w:r w:rsidRPr="00DF7192">
        <w:t xml:space="preserve"> </w:t>
      </w:r>
      <w:r w:rsidR="000F277E" w:rsidRPr="000F277E">
        <w:t>4</w:t>
      </w:r>
      <w:r>
        <w:t xml:space="preserve">: </w:t>
      </w:r>
      <w:r w:rsidR="000F277E" w:rsidRPr="000F277E">
        <w:t>Excluded Studies</w:t>
      </w:r>
      <w:r w:rsidR="00DB20F1">
        <w:t xml:space="preserve"> and Reason for Exclusion</w:t>
      </w: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742"/>
        <w:gridCol w:w="2441"/>
        <w:gridCol w:w="8035"/>
        <w:gridCol w:w="3740"/>
      </w:tblGrid>
      <w:tr w:rsidR="009324D2" w:rsidRPr="009F1741" w14:paraId="43B803D8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bookmarkEnd w:id="0"/>
          <w:p w14:paraId="58E6E39A" w14:textId="77777777" w:rsidR="009324D2" w:rsidRPr="009F1741" w:rsidRDefault="009324D2" w:rsidP="00FF3400">
            <w:pPr>
              <w:spacing w:line="480" w:lineRule="auto"/>
            </w:pPr>
            <w:r w:rsidRPr="009F1741">
              <w:t>N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CB6798A" w14:textId="77777777" w:rsidR="009324D2" w:rsidRPr="009F1741" w:rsidRDefault="009324D2" w:rsidP="00FF3400">
            <w:pPr>
              <w:spacing w:line="480" w:lineRule="auto"/>
            </w:pPr>
            <w:r w:rsidRPr="009F1741">
              <w:t>First Author</w:t>
            </w:r>
            <w:r w:rsidRPr="009F1741">
              <w:rPr>
                <w:rFonts w:ascii="宋体" w:eastAsia="宋体" w:hAnsi="宋体" w:cs="宋体" w:hint="eastAsia"/>
                <w:lang w:eastAsia="zh-CN"/>
              </w:rPr>
              <w:t>（</w:t>
            </w:r>
            <w:r w:rsidRPr="009F1741">
              <w:rPr>
                <w:rFonts w:ascii="宋体" w:eastAsia="宋体" w:hAnsi="宋体" w:cs="宋体"/>
                <w:lang w:eastAsia="zh-CN"/>
              </w:rPr>
              <w:t>Year</w:t>
            </w:r>
            <w:r w:rsidRPr="009F1741">
              <w:rPr>
                <w:rFonts w:ascii="宋体" w:eastAsia="宋体" w:hAnsi="宋体" w:cs="宋体" w:hint="eastAsia"/>
                <w:lang w:eastAsia="zh-CN"/>
              </w:rPr>
              <w:t>）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F6180DE" w14:textId="77777777" w:rsidR="009324D2" w:rsidRPr="009F1741" w:rsidRDefault="009324D2" w:rsidP="00FF3400">
            <w:pPr>
              <w:spacing w:line="480" w:lineRule="auto"/>
            </w:pPr>
            <w:r w:rsidRPr="009F1741">
              <w:t>Title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A99A768" w14:textId="77777777" w:rsidR="009324D2" w:rsidRPr="009F1741" w:rsidRDefault="009324D2" w:rsidP="00FF3400">
            <w:pPr>
              <w:spacing w:line="480" w:lineRule="auto"/>
            </w:pPr>
            <w:r w:rsidRPr="009F1741">
              <w:t>Reason for exclusion</w:t>
            </w:r>
          </w:p>
        </w:tc>
      </w:tr>
      <w:tr w:rsidR="009324D2" w:rsidRPr="009F1741" w14:paraId="3FFBEAB9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5783EC1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t>1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10C17F3" w14:textId="68893DFE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L</w:t>
            </w:r>
            <w:r w:rsidRPr="009F1741">
              <w:rPr>
                <w:rFonts w:eastAsiaTheme="minorEastAsia"/>
                <w:lang w:eastAsia="zh-CN"/>
              </w:rPr>
              <w:t>ee HK (2016)</w:t>
            </w:r>
            <w:r w:rsidR="00170230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noProof/>
                <w:lang w:eastAsia="zh-CN"/>
              </w:rPr>
              <w:t>[1]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7FFBB10" w14:textId="1A8B3F92" w:rsidR="009324D2" w:rsidRPr="009F1741" w:rsidRDefault="009324D2" w:rsidP="00FF3400">
            <w:pPr>
              <w:spacing w:line="480" w:lineRule="auto"/>
            </w:pPr>
            <w:r w:rsidRPr="009F1741">
              <w:t xml:space="preserve">Effects of Multivitamin Supplements on Cognitive Function, Serum Homocysteine Level, and Depression of Korean Older Adults </w:t>
            </w:r>
            <w:r w:rsidR="00745246">
              <w:t>w</w:t>
            </w:r>
            <w:r w:rsidRPr="009F1741">
              <w:t>ith Mild Cognitive Impairment in Care Facilities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8B84355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I</w:t>
            </w:r>
            <w:r w:rsidRPr="009F1741">
              <w:rPr>
                <w:rFonts w:eastAsiaTheme="minorEastAsia"/>
                <w:lang w:eastAsia="zh-CN"/>
              </w:rPr>
              <w:t>t’s a pretest-posttest control group design, which utilized convenience sampling</w:t>
            </w:r>
          </w:p>
        </w:tc>
      </w:tr>
      <w:tr w:rsidR="009324D2" w:rsidRPr="009F1741" w14:paraId="173FB42B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E6882B0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t>2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A6A7EB7" w14:textId="741C3248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M</w:t>
            </w:r>
            <w:r w:rsidRPr="009F1741">
              <w:rPr>
                <w:rFonts w:eastAsiaTheme="minorEastAsia"/>
                <w:lang w:eastAsia="zh-CN"/>
              </w:rPr>
              <w:t>a F (2016)</w:t>
            </w:r>
            <w:r w:rsidR="00170230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noProof/>
                <w:lang w:eastAsia="zh-CN"/>
              </w:rPr>
              <w:t>[2]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28C1815" w14:textId="77777777" w:rsidR="009324D2" w:rsidRPr="009F1741" w:rsidRDefault="009324D2" w:rsidP="00FF3400">
            <w:pPr>
              <w:spacing w:line="480" w:lineRule="auto"/>
            </w:pPr>
            <w:r w:rsidRPr="009F1741">
              <w:t>Folic acid supplementation improves cognitive function by reducing the levels of peripheral inflammatory cytokines in elderly Chinese subjects with MCI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384C329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/>
                <w:lang w:eastAsia="zh-CN"/>
              </w:rPr>
              <w:t>The data was extracted from intermediate process of a long-term trial which had been included in our meta-analysis</w:t>
            </w:r>
          </w:p>
        </w:tc>
      </w:tr>
      <w:tr w:rsidR="009324D2" w:rsidRPr="009F1741" w14:paraId="16B04644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1EF98E9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t>3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FC9DA77" w14:textId="78C1DB68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 w:hint="eastAsia"/>
                <w:lang w:eastAsia="zh-CN"/>
              </w:rPr>
              <w:t>M</w:t>
            </w:r>
            <w:r w:rsidRPr="009F1741">
              <w:rPr>
                <w:rFonts w:eastAsiaTheme="minorEastAsia"/>
                <w:lang w:eastAsia="zh-CN"/>
              </w:rPr>
              <w:t>a F (2016)</w:t>
            </w:r>
            <w:r w:rsidR="00170230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noProof/>
                <w:lang w:eastAsia="zh-CN"/>
              </w:rPr>
              <w:t>[3]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DCEED6F" w14:textId="77777777" w:rsidR="009324D2" w:rsidRPr="009F1741" w:rsidRDefault="009324D2" w:rsidP="00FF3400">
            <w:pPr>
              <w:spacing w:line="480" w:lineRule="auto"/>
            </w:pPr>
            <w:r w:rsidRPr="009F1741">
              <w:t>Effects of 6-Month Folic Acid Supplementation on Cognitive Function and Blood Biomarkers in Mild Cognitive Impairment: A Randomized Controlled Trial in China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677A2E0" w14:textId="77777777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/>
                <w:lang w:eastAsia="zh-CN"/>
              </w:rPr>
              <w:t>The data was extracted from intermediate process of a long-term trial which had been included in our meta-analysis</w:t>
            </w:r>
          </w:p>
        </w:tc>
      </w:tr>
      <w:tr w:rsidR="009324D2" w:rsidRPr="009F1741" w14:paraId="495A159D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3845ED9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4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8374A88" w14:textId="400B0A4F" w:rsidR="009324D2" w:rsidRPr="009F1741" w:rsidRDefault="009324D2" w:rsidP="00FF3400">
            <w:pPr>
              <w:spacing w:line="480" w:lineRule="auto"/>
            </w:pPr>
            <w:r w:rsidRPr="009F1741">
              <w:t>Douaud G (2013)</w:t>
            </w:r>
            <w:r w:rsidR="00170230">
              <w:t xml:space="preserve"> </w:t>
            </w:r>
            <w:r w:rsidRPr="009F1741">
              <w:rPr>
                <w:noProof/>
              </w:rPr>
              <w:t>[4]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C32F083" w14:textId="77777777" w:rsidR="009324D2" w:rsidRPr="009F1741" w:rsidRDefault="009324D2" w:rsidP="00FF3400">
            <w:pPr>
              <w:spacing w:line="480" w:lineRule="auto"/>
            </w:pPr>
            <w:r w:rsidRPr="009F1741">
              <w:t>Preventing Alzheimer's disease-related gray matter atrophy by B-vitamin treatment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941B8C4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/>
                <w:lang w:eastAsia="zh-CN"/>
              </w:rPr>
              <w:t>No applicable outcome measure</w:t>
            </w:r>
            <w:r w:rsidRPr="009F1741">
              <w:rPr>
                <w:rFonts w:eastAsiaTheme="minorEastAsia" w:hint="eastAsia"/>
                <w:lang w:eastAsia="zh-CN"/>
              </w:rPr>
              <w:t>s</w:t>
            </w:r>
            <w:r w:rsidRPr="009F1741">
              <w:rPr>
                <w:rFonts w:eastAsiaTheme="minorEastAsia"/>
                <w:lang w:eastAsia="zh-CN"/>
              </w:rPr>
              <w:t xml:space="preserve"> of cognitive function</w:t>
            </w:r>
          </w:p>
        </w:tc>
      </w:tr>
      <w:tr w:rsidR="009324D2" w:rsidRPr="009F1741" w14:paraId="0B19C17C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FFBFCC8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lastRenderedPageBreak/>
              <w:t>5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11D48D8" w14:textId="02975756" w:rsidR="009324D2" w:rsidRPr="009F1741" w:rsidRDefault="009324D2" w:rsidP="00FF3400">
            <w:pPr>
              <w:spacing w:line="480" w:lineRule="auto"/>
            </w:pPr>
            <w:bookmarkStart w:id="1" w:name="_Hlk40257334"/>
            <w:bookmarkStart w:id="2" w:name="OLE_LINK216"/>
            <w:r w:rsidRPr="009F1741">
              <w:t>Andreeva VA</w:t>
            </w:r>
            <w:bookmarkEnd w:id="1"/>
            <w:bookmarkEnd w:id="2"/>
            <w:r w:rsidRPr="009F1741">
              <w:t xml:space="preserve"> (2011)</w:t>
            </w:r>
            <w:r w:rsidR="00170230">
              <w:t xml:space="preserve"> </w:t>
            </w:r>
            <w:r w:rsidRPr="009F1741">
              <w:rPr>
                <w:noProof/>
              </w:rPr>
              <w:t>[5]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B80452E" w14:textId="77777777" w:rsidR="009324D2" w:rsidRPr="009F1741" w:rsidRDefault="009324D2" w:rsidP="00FF3400">
            <w:pPr>
              <w:spacing w:line="480" w:lineRule="auto"/>
            </w:pPr>
            <w:r w:rsidRPr="009F1741">
              <w:t>Cognitive function after supplementation with B vitamins and long-chain omega-3 fatty acids: ancillary findings from the SU.FOL.OM3 randomized trial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2EAF731" w14:textId="77777777" w:rsidR="009324D2" w:rsidRPr="009F1741" w:rsidRDefault="009324D2" w:rsidP="00FF3400">
            <w:pPr>
              <w:spacing w:line="480" w:lineRule="auto"/>
            </w:pPr>
            <w:r w:rsidRPr="009F1741">
              <w:t>Ineligible population: the age of participants was 45~80 years; no baseline data of the outcome measures</w:t>
            </w:r>
          </w:p>
        </w:tc>
      </w:tr>
      <w:tr w:rsidR="009324D2" w:rsidRPr="009F1741" w14:paraId="1AD2FF06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6206BBE" w14:textId="77777777" w:rsidR="009324D2" w:rsidRPr="009F1741" w:rsidRDefault="009324D2" w:rsidP="00FF3400">
            <w:pPr>
              <w:spacing w:line="480" w:lineRule="auto"/>
              <w:rPr>
                <w:rFonts w:asciiTheme="minorEastAsia" w:eastAsiaTheme="minorEastAsia" w:hAnsi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6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4D2439C" w14:textId="77777777" w:rsidR="009324D2" w:rsidRPr="009F1741" w:rsidRDefault="009324D2" w:rsidP="00FF3400">
            <w:pPr>
              <w:spacing w:line="480" w:lineRule="auto"/>
            </w:pPr>
            <w:r w:rsidRPr="009F1741">
              <w:t>Smith AD (2010)</w:t>
            </w:r>
            <w:r w:rsidRPr="009F1741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noProof/>
                <w:lang w:eastAsia="zh-CN"/>
              </w:rPr>
              <w:t>[6]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178A272" w14:textId="77777777" w:rsidR="009324D2" w:rsidRPr="009F1741" w:rsidRDefault="009324D2" w:rsidP="00FF3400">
            <w:pPr>
              <w:spacing w:line="480" w:lineRule="auto"/>
            </w:pPr>
            <w:bookmarkStart w:id="3" w:name="OLE_LINK157"/>
            <w:r w:rsidRPr="009F1741">
              <w:t>Homocysteine-lowering by B vitamins slows the rate of accelerated brain atrophy in mild cognitive impairment: a randomized controlled trial</w:t>
            </w:r>
            <w:bookmarkEnd w:id="3"/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BFCC309" w14:textId="77777777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/>
                <w:lang w:eastAsia="zh-CN"/>
              </w:rPr>
              <w:t>No applicable outcome measure</w:t>
            </w:r>
            <w:r w:rsidRPr="009F1741">
              <w:rPr>
                <w:rFonts w:eastAsiaTheme="minorEastAsia" w:hint="eastAsia"/>
                <w:lang w:eastAsia="zh-CN"/>
              </w:rPr>
              <w:t>s</w:t>
            </w:r>
            <w:r w:rsidRPr="009F1741">
              <w:rPr>
                <w:rFonts w:eastAsiaTheme="minorEastAsia"/>
                <w:lang w:eastAsia="zh-CN"/>
              </w:rPr>
              <w:t xml:space="preserve"> of cognitive function</w:t>
            </w:r>
          </w:p>
        </w:tc>
      </w:tr>
      <w:tr w:rsidR="009324D2" w:rsidRPr="009F1741" w14:paraId="4E1232D9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B8E38FC" w14:textId="77777777" w:rsidR="009324D2" w:rsidRPr="009F1741" w:rsidRDefault="009324D2" w:rsidP="00FF3400">
            <w:pPr>
              <w:spacing w:line="480" w:lineRule="auto"/>
              <w:rPr>
                <w:rFonts w:asciiTheme="minorEastAsia" w:eastAsiaTheme="minorEastAsia" w:hAnsi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7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A2CF10B" w14:textId="02FE4188" w:rsidR="009324D2" w:rsidRPr="009F1741" w:rsidRDefault="009324D2" w:rsidP="00FF3400">
            <w:pPr>
              <w:spacing w:line="480" w:lineRule="auto"/>
            </w:pPr>
            <w:r w:rsidRPr="009F1741">
              <w:rPr>
                <w:rFonts w:hint="eastAsia"/>
              </w:rPr>
              <w:t>Armitage JM</w:t>
            </w:r>
            <w:r w:rsidRPr="009F1741">
              <w:t xml:space="preserve"> </w:t>
            </w:r>
            <w:r w:rsidRPr="009F1741">
              <w:rPr>
                <w:rFonts w:eastAsiaTheme="minorEastAsia" w:hint="eastAsia"/>
                <w:lang w:eastAsia="zh-CN"/>
              </w:rPr>
              <w:t>(</w:t>
            </w:r>
            <w:r w:rsidRPr="009F1741">
              <w:rPr>
                <w:rFonts w:hint="eastAsia"/>
              </w:rPr>
              <w:t>2010</w:t>
            </w:r>
            <w:r w:rsidRPr="009F1741">
              <w:t>)</w:t>
            </w:r>
            <w:r w:rsidR="00170230">
              <w:t xml:space="preserve"> </w:t>
            </w:r>
            <w:r w:rsidRPr="009F1741">
              <w:rPr>
                <w:noProof/>
              </w:rPr>
              <w:t>[7]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927F022" w14:textId="77777777" w:rsidR="009324D2" w:rsidRPr="009F1741" w:rsidRDefault="009324D2" w:rsidP="00FF3400">
            <w:pPr>
              <w:spacing w:line="480" w:lineRule="auto"/>
            </w:pPr>
            <w:bookmarkStart w:id="4" w:name="OLE_LINK156"/>
            <w:r w:rsidRPr="009F1741">
              <w:t>Effects of homocysteine-lowering with folic acid plus</w:t>
            </w:r>
            <w:bookmarkEnd w:id="4"/>
            <w:r w:rsidRPr="009F1741">
              <w:t xml:space="preserve"> vitamin B12 vs placebo on mortality and major morbidity in myocardial infarction survivors: a randomized trial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C3450F3" w14:textId="77777777" w:rsidR="009324D2" w:rsidRPr="009F1741" w:rsidRDefault="009324D2" w:rsidP="00FF3400">
            <w:pPr>
              <w:spacing w:line="480" w:lineRule="auto"/>
            </w:pPr>
            <w:bookmarkStart w:id="5" w:name="OLE_LINK227"/>
            <w:r w:rsidRPr="009F1741">
              <w:t xml:space="preserve">Ineligible </w:t>
            </w:r>
            <w:bookmarkEnd w:id="5"/>
            <w:r w:rsidRPr="009F1741">
              <w:t>population: the age of participants was 18~80 years; n</w:t>
            </w:r>
            <w:r w:rsidRPr="009F1741">
              <w:rPr>
                <w:rFonts w:eastAsiaTheme="minorEastAsia"/>
                <w:lang w:eastAsia="zh-CN"/>
              </w:rPr>
              <w:t>o applicable outcome measure</w:t>
            </w:r>
            <w:r w:rsidRPr="009F1741">
              <w:rPr>
                <w:rFonts w:eastAsiaTheme="minorEastAsia" w:hint="eastAsia"/>
                <w:lang w:eastAsia="zh-CN"/>
              </w:rPr>
              <w:t>s</w:t>
            </w:r>
            <w:r w:rsidRPr="009F1741">
              <w:rPr>
                <w:rFonts w:eastAsiaTheme="minorEastAsia"/>
                <w:lang w:eastAsia="zh-CN"/>
              </w:rPr>
              <w:t xml:space="preserve"> of cognitive function</w:t>
            </w:r>
          </w:p>
        </w:tc>
      </w:tr>
      <w:tr w:rsidR="009324D2" w:rsidRPr="009F1741" w14:paraId="5321D251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B358DFE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8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09516F9" w14:textId="6F24B63A" w:rsidR="009324D2" w:rsidRPr="009F1741" w:rsidRDefault="009324D2" w:rsidP="00FF3400">
            <w:pPr>
              <w:spacing w:line="480" w:lineRule="auto"/>
            </w:pPr>
            <w:r w:rsidRPr="009F1741">
              <w:t>Brady CB (2009)</w:t>
            </w:r>
            <w:r w:rsidR="00170230">
              <w:t xml:space="preserve"> </w:t>
            </w:r>
            <w:r w:rsidRPr="009F1741">
              <w:rPr>
                <w:noProof/>
              </w:rPr>
              <w:t>[8]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29F3629" w14:textId="77777777" w:rsidR="009324D2" w:rsidRPr="009F1741" w:rsidRDefault="009324D2" w:rsidP="00FF3400">
            <w:pPr>
              <w:spacing w:line="480" w:lineRule="auto"/>
            </w:pPr>
            <w:r w:rsidRPr="009F1741">
              <w:t>Homocysteine lowering and cognition in CKD: The Veterans Affairs homocysteine study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0ED855C" w14:textId="77777777" w:rsidR="009324D2" w:rsidRPr="009F1741" w:rsidRDefault="009324D2" w:rsidP="00FF3400">
            <w:pPr>
              <w:spacing w:line="480" w:lineRule="auto"/>
            </w:pPr>
            <w:bookmarkStart w:id="6" w:name="_Hlk40253576"/>
            <w:r w:rsidRPr="009F1741">
              <w:t>V</w:t>
            </w:r>
            <w:r w:rsidRPr="009F1741">
              <w:rPr>
                <w:rFonts w:hint="eastAsia"/>
              </w:rPr>
              <w:t>alid</w:t>
            </w:r>
            <w:r w:rsidRPr="009F1741">
              <w:t xml:space="preserve"> data of outcome measure was unavailable</w:t>
            </w:r>
            <w:bookmarkEnd w:id="6"/>
          </w:p>
        </w:tc>
      </w:tr>
      <w:tr w:rsidR="009324D2" w:rsidRPr="009F1741" w14:paraId="2EC1E66A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38E5A98" w14:textId="77777777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 w:hint="eastAsia"/>
                <w:lang w:eastAsia="zh-CN"/>
              </w:rPr>
              <w:t>9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7366C03" w14:textId="6E6FCC45" w:rsidR="009324D2" w:rsidRPr="009F1741" w:rsidRDefault="009324D2" w:rsidP="00FF3400">
            <w:pPr>
              <w:spacing w:line="480" w:lineRule="auto"/>
            </w:pPr>
            <w:r w:rsidRPr="009F1741">
              <w:t>Kang JH (2008)</w:t>
            </w:r>
            <w:r w:rsidR="00170230">
              <w:t xml:space="preserve"> </w:t>
            </w:r>
            <w:r w:rsidRPr="009F1741">
              <w:rPr>
                <w:noProof/>
              </w:rPr>
              <w:t>[9]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DDA6D0F" w14:textId="77777777" w:rsidR="009324D2" w:rsidRPr="009F1741" w:rsidRDefault="009324D2" w:rsidP="00FF3400">
            <w:pPr>
              <w:spacing w:line="480" w:lineRule="auto"/>
            </w:pPr>
            <w:r w:rsidRPr="009F1741">
              <w:t>A trial of B vitamins and cognitive function among women at high risk of cardiovascular disease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F96943E" w14:textId="77777777" w:rsidR="009324D2" w:rsidRPr="009F1741" w:rsidRDefault="009324D2" w:rsidP="00FF3400">
            <w:pPr>
              <w:spacing w:line="480" w:lineRule="auto"/>
            </w:pPr>
            <w:bookmarkStart w:id="7" w:name="OLE_LINK158"/>
            <w:bookmarkStart w:id="8" w:name="OLE_LINK159"/>
            <w:r w:rsidRPr="009F1741">
              <w:t>V</w:t>
            </w:r>
            <w:r w:rsidRPr="009F1741">
              <w:rPr>
                <w:rFonts w:hint="eastAsia"/>
              </w:rPr>
              <w:t>alid</w:t>
            </w:r>
            <w:r w:rsidRPr="009F1741">
              <w:t xml:space="preserve"> data of outcome measure was unavailable</w:t>
            </w:r>
            <w:bookmarkEnd w:id="7"/>
            <w:bookmarkEnd w:id="8"/>
          </w:p>
        </w:tc>
      </w:tr>
      <w:tr w:rsidR="009324D2" w:rsidRPr="009F1741" w14:paraId="3F579389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FB14CD1" w14:textId="77777777" w:rsidR="009324D2" w:rsidRPr="009F1741" w:rsidRDefault="009324D2" w:rsidP="00FF3400">
            <w:pPr>
              <w:spacing w:line="480" w:lineRule="auto"/>
            </w:pPr>
            <w:r w:rsidRPr="009F1741">
              <w:t>10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FDCE5BD" w14:textId="51FC5958" w:rsidR="009324D2" w:rsidRPr="009F1741" w:rsidRDefault="009324D2" w:rsidP="00FF3400">
            <w:pPr>
              <w:spacing w:line="480" w:lineRule="auto"/>
            </w:pPr>
            <w:r w:rsidRPr="009F1741">
              <w:t>Pathansali Rohan (2006)</w:t>
            </w:r>
            <w:r w:rsidR="00170230">
              <w:t xml:space="preserve"> </w:t>
            </w:r>
            <w:r w:rsidRPr="009F1741">
              <w:rPr>
                <w:noProof/>
              </w:rPr>
              <w:t>[10]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8664825" w14:textId="77777777" w:rsidR="009324D2" w:rsidRPr="009F1741" w:rsidRDefault="009324D2" w:rsidP="00FF3400">
            <w:pPr>
              <w:spacing w:line="480" w:lineRule="auto"/>
            </w:pPr>
            <w:r w:rsidRPr="009F1741">
              <w:t>Effects of folic acid supplementation on psychomotor performance and hemorheology in healthy elderly subjects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6EA8E08" w14:textId="77777777" w:rsidR="009324D2" w:rsidRPr="009F1741" w:rsidRDefault="009324D2" w:rsidP="00FF3400">
            <w:pPr>
              <w:spacing w:line="480" w:lineRule="auto"/>
            </w:pPr>
            <w:r w:rsidRPr="009F1741">
              <w:t>No applicable outcome measure</w:t>
            </w:r>
            <w:r w:rsidRPr="009F1741">
              <w:rPr>
                <w:rFonts w:hint="eastAsia"/>
              </w:rPr>
              <w:t>s</w:t>
            </w:r>
            <w:r w:rsidRPr="009F1741">
              <w:t xml:space="preserve"> of cognitive function</w:t>
            </w:r>
          </w:p>
        </w:tc>
      </w:tr>
      <w:tr w:rsidR="009324D2" w:rsidRPr="009F1741" w14:paraId="10BFB5B2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DC3C550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lastRenderedPageBreak/>
              <w:t>11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A756008" w14:textId="41CA0EBC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O</w:t>
            </w:r>
            <w:r w:rsidRPr="009F1741">
              <w:rPr>
                <w:rFonts w:eastAsiaTheme="minorEastAsia"/>
                <w:lang w:eastAsia="zh-CN"/>
              </w:rPr>
              <w:t>beid R</w:t>
            </w:r>
            <w:r w:rsidR="00745246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lang w:eastAsia="zh-CN"/>
              </w:rPr>
              <w:t>(2005)</w:t>
            </w:r>
            <w:r w:rsidR="00745246">
              <w:rPr>
                <w:rFonts w:eastAsiaTheme="minorEastAsia"/>
                <w:lang w:eastAsia="zh-CN"/>
              </w:rPr>
              <w:t xml:space="preserve"> </w:t>
            </w:r>
            <w:r w:rsidRPr="009F1741">
              <w:rPr>
                <w:rFonts w:eastAsiaTheme="minorEastAsia"/>
                <w:noProof/>
                <w:lang w:eastAsia="zh-CN"/>
              </w:rPr>
              <w:t>[11]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3F2082C" w14:textId="77777777" w:rsidR="009324D2" w:rsidRPr="009F1741" w:rsidRDefault="009324D2" w:rsidP="00FF3400">
            <w:pPr>
              <w:spacing w:line="480" w:lineRule="auto"/>
            </w:pPr>
            <w:r w:rsidRPr="009F1741">
              <w:t>Effect of B vitamins on cognitive function in elderly people with mild cognitive dysfunction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77303DCC" w14:textId="77777777" w:rsidR="009324D2" w:rsidRPr="009F1741" w:rsidRDefault="009324D2" w:rsidP="00FF3400">
            <w:pPr>
              <w:spacing w:line="480" w:lineRule="auto"/>
            </w:pPr>
            <w:r w:rsidRPr="009F1741">
              <w:t>Conference paper which full-text was not found</w:t>
            </w:r>
          </w:p>
        </w:tc>
      </w:tr>
      <w:tr w:rsidR="009324D2" w:rsidRPr="009F1741" w14:paraId="1839077A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5AA2770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t>12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BB7A8E4" w14:textId="58FC5C8F" w:rsidR="009324D2" w:rsidRPr="009F1741" w:rsidRDefault="009324D2" w:rsidP="00FF3400">
            <w:pPr>
              <w:spacing w:line="480" w:lineRule="auto"/>
            </w:pPr>
            <w:r w:rsidRPr="009F1741">
              <w:t>Clarke R (2003)</w:t>
            </w:r>
            <w:r w:rsidR="00170230">
              <w:t xml:space="preserve"> </w:t>
            </w:r>
            <w:r w:rsidRPr="009F1741">
              <w:rPr>
                <w:noProof/>
              </w:rPr>
              <w:t>[12]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FD6E4F5" w14:textId="77777777" w:rsidR="009324D2" w:rsidRPr="009F1741" w:rsidRDefault="009324D2" w:rsidP="00FF3400">
            <w:pPr>
              <w:spacing w:line="480" w:lineRule="auto"/>
            </w:pPr>
            <w:r w:rsidRPr="009F1741">
              <w:t>Effect of vitamins and aspirin on markers of platelet activation, oxidative stress and homocysteine in people at high risk of dementia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21A5257" w14:textId="77777777" w:rsidR="009324D2" w:rsidRPr="009F1741" w:rsidRDefault="009324D2" w:rsidP="00FF3400">
            <w:pPr>
              <w:spacing w:line="480" w:lineRule="auto"/>
            </w:pPr>
            <w:r w:rsidRPr="009F1741">
              <w:t>Ineligible population: elderly adults with dementia or mild cognitive</w:t>
            </w:r>
          </w:p>
          <w:p w14:paraId="16D58416" w14:textId="77777777" w:rsidR="009324D2" w:rsidRPr="009F1741" w:rsidRDefault="009324D2" w:rsidP="00FF3400">
            <w:pPr>
              <w:spacing w:line="480" w:lineRule="auto"/>
            </w:pPr>
            <w:r w:rsidRPr="009F1741">
              <w:t>impairment</w:t>
            </w:r>
          </w:p>
        </w:tc>
      </w:tr>
      <w:tr w:rsidR="009324D2" w:rsidRPr="009F1741" w14:paraId="1319431F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EE091BC" w14:textId="77777777" w:rsidR="009324D2" w:rsidRPr="009F1741" w:rsidRDefault="009324D2" w:rsidP="00FF3400">
            <w:pPr>
              <w:spacing w:line="480" w:lineRule="auto"/>
            </w:pPr>
            <w:r w:rsidRPr="009F1741">
              <w:t>13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843BEE6" w14:textId="6477C0C0" w:rsidR="009324D2" w:rsidRPr="009F1741" w:rsidRDefault="009324D2" w:rsidP="00FF3400">
            <w:pPr>
              <w:spacing w:line="480" w:lineRule="auto"/>
            </w:pPr>
            <w:r w:rsidRPr="009F1741">
              <w:t>Seal EC (2002)</w:t>
            </w:r>
            <w:r w:rsidR="00170230">
              <w:t xml:space="preserve"> </w:t>
            </w:r>
            <w:r w:rsidRPr="009F1741">
              <w:rPr>
                <w:noProof/>
              </w:rPr>
              <w:t>[13]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9FF6316" w14:textId="77777777" w:rsidR="009324D2" w:rsidRPr="009F1741" w:rsidRDefault="009324D2" w:rsidP="00FF3400">
            <w:pPr>
              <w:spacing w:line="480" w:lineRule="auto"/>
            </w:pPr>
            <w:r w:rsidRPr="009F1741">
              <w:t>A randomized, double-blind, placebo-controlled study of oral vitamin B12 supplementation in older patients with subnormal or borderline serum vitamin B12 concentrations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588FB31" w14:textId="77777777" w:rsidR="009324D2" w:rsidRPr="009F1741" w:rsidRDefault="009324D2" w:rsidP="00FF3400">
            <w:pPr>
              <w:spacing w:line="480" w:lineRule="auto"/>
            </w:pPr>
            <w:r w:rsidRPr="009F1741">
              <w:t>Ineligible population: some of the elderly adults with dementia</w:t>
            </w:r>
          </w:p>
        </w:tc>
      </w:tr>
      <w:tr w:rsidR="009324D2" w:rsidRPr="009F1741" w14:paraId="14E7E3B3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B30B834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1</w:t>
            </w:r>
            <w:r w:rsidRPr="009F1741">
              <w:rPr>
                <w:rFonts w:eastAsiaTheme="minorEastAsia"/>
                <w:lang w:eastAsia="zh-CN"/>
              </w:rPr>
              <w:t>4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71788B8" w14:textId="612A67AE" w:rsidR="009324D2" w:rsidRPr="009F1741" w:rsidRDefault="009324D2" w:rsidP="00FF3400">
            <w:pPr>
              <w:spacing w:line="480" w:lineRule="auto"/>
            </w:pPr>
            <w:r w:rsidRPr="009F1741">
              <w:t>Henning BF (2001)</w:t>
            </w:r>
            <w:r w:rsidR="00170230">
              <w:t xml:space="preserve"> </w:t>
            </w:r>
            <w:r w:rsidRPr="009F1741">
              <w:rPr>
                <w:noProof/>
              </w:rPr>
              <w:t>[14]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CE4CEEA" w14:textId="77777777" w:rsidR="009324D2" w:rsidRPr="009F1741" w:rsidRDefault="009324D2" w:rsidP="00FF3400">
            <w:pPr>
              <w:spacing w:line="480" w:lineRule="auto"/>
            </w:pPr>
            <w:r w:rsidRPr="009F1741">
              <w:t>Long-Term Effects of Vitamin B12, Folate, and Vitamin B6 Supplements in Elderly People with Normal Serum Vitamin B12 Concentrations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0E2B935" w14:textId="77777777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/>
                <w:lang w:eastAsia="zh-CN"/>
              </w:rPr>
              <w:t>No applicable outcome measure</w:t>
            </w:r>
            <w:r w:rsidRPr="009F1741">
              <w:rPr>
                <w:rFonts w:eastAsiaTheme="minorEastAsia" w:hint="eastAsia"/>
                <w:lang w:eastAsia="zh-CN"/>
              </w:rPr>
              <w:t>s</w:t>
            </w:r>
            <w:r w:rsidRPr="009F1741">
              <w:rPr>
                <w:rFonts w:eastAsiaTheme="minorEastAsia"/>
                <w:lang w:eastAsia="zh-CN"/>
              </w:rPr>
              <w:t xml:space="preserve"> of cognitive function</w:t>
            </w:r>
          </w:p>
        </w:tc>
      </w:tr>
      <w:tr w:rsidR="009324D2" w:rsidRPr="009F1741" w14:paraId="4B6424BE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F16FB69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1</w:t>
            </w:r>
            <w:r w:rsidRPr="009F1741">
              <w:rPr>
                <w:rFonts w:eastAsiaTheme="minorEastAsia"/>
                <w:lang w:eastAsia="zh-CN"/>
              </w:rPr>
              <w:t>5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FB79EA8" w14:textId="32D86790" w:rsidR="009324D2" w:rsidRPr="009F1741" w:rsidRDefault="009324D2" w:rsidP="00FF3400">
            <w:pPr>
              <w:spacing w:line="480" w:lineRule="auto"/>
            </w:pPr>
            <w:r w:rsidRPr="009F1741">
              <w:t>Kwok T (1998)</w:t>
            </w:r>
            <w:r w:rsidR="00170230">
              <w:t xml:space="preserve"> </w:t>
            </w:r>
            <w:r w:rsidRPr="009F1741">
              <w:rPr>
                <w:noProof/>
              </w:rPr>
              <w:t>[15]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24E7B5E" w14:textId="77777777" w:rsidR="009324D2" w:rsidRPr="009F1741" w:rsidRDefault="009324D2" w:rsidP="00FF3400">
            <w:pPr>
              <w:spacing w:line="480" w:lineRule="auto"/>
            </w:pPr>
            <w:r w:rsidRPr="009F1741">
              <w:t>Randomized trial of the effect of supplementation on the cognitive function of older people with subnormal cobalamin levels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27DFAFB3" w14:textId="77777777" w:rsidR="009324D2" w:rsidRPr="009F1741" w:rsidRDefault="009324D2" w:rsidP="00FF3400">
            <w:pPr>
              <w:spacing w:line="480" w:lineRule="auto"/>
            </w:pPr>
            <w:r w:rsidRPr="009F1741">
              <w:t>Ineligible population: elderly adults with dementia or without dementia</w:t>
            </w:r>
          </w:p>
        </w:tc>
      </w:tr>
      <w:tr w:rsidR="009324D2" w:rsidRPr="009F1741" w14:paraId="2E5B8166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BE26823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1</w:t>
            </w:r>
            <w:r w:rsidRPr="009F1741">
              <w:rPr>
                <w:rFonts w:eastAsiaTheme="minorEastAsia"/>
                <w:lang w:eastAsia="zh-CN"/>
              </w:rPr>
              <w:t>6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7C1DBC3" w14:textId="3309C1A0" w:rsidR="009324D2" w:rsidRPr="009F1741" w:rsidRDefault="009324D2" w:rsidP="00FF3400">
            <w:pPr>
              <w:spacing w:line="480" w:lineRule="auto"/>
            </w:pPr>
            <w:r w:rsidRPr="009F1741">
              <w:t>La Rue A (1997)</w:t>
            </w:r>
            <w:r w:rsidR="00170230">
              <w:t xml:space="preserve"> </w:t>
            </w:r>
            <w:r w:rsidRPr="009F1741">
              <w:rPr>
                <w:noProof/>
              </w:rPr>
              <w:t>[16]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318818A" w14:textId="77777777" w:rsidR="009324D2" w:rsidRPr="009F1741" w:rsidRDefault="009324D2" w:rsidP="00FF3400">
            <w:pPr>
              <w:spacing w:line="480" w:lineRule="auto"/>
            </w:pPr>
            <w:r w:rsidRPr="009F1741">
              <w:t>Nutritional status and cognitive functioning in a normally aging sample: a 6-y reassessment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E2E395D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/>
                <w:lang w:eastAsia="zh-CN"/>
              </w:rPr>
              <w:t>Not a RCT</w:t>
            </w:r>
          </w:p>
        </w:tc>
      </w:tr>
      <w:tr w:rsidR="009324D2" w:rsidRPr="009F1741" w14:paraId="1377A0F4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07800405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t>1</w:t>
            </w:r>
            <w:r w:rsidRPr="009F1741">
              <w:rPr>
                <w:rFonts w:eastAsiaTheme="minorEastAsia"/>
                <w:lang w:eastAsia="zh-CN"/>
              </w:rPr>
              <w:t>7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526DEC0" w14:textId="1855E773" w:rsidR="009324D2" w:rsidRPr="009F1741" w:rsidRDefault="009324D2" w:rsidP="00FF3400">
            <w:pPr>
              <w:spacing w:line="480" w:lineRule="auto"/>
            </w:pPr>
            <w:r w:rsidRPr="009F1741">
              <w:t>Naurath HJ (1995)</w:t>
            </w:r>
            <w:r w:rsidR="00170230">
              <w:t xml:space="preserve"> </w:t>
            </w:r>
            <w:r w:rsidRPr="009F1741">
              <w:rPr>
                <w:noProof/>
              </w:rPr>
              <w:t>[17]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F3C48A9" w14:textId="77777777" w:rsidR="009324D2" w:rsidRPr="009F1741" w:rsidRDefault="009324D2" w:rsidP="00FF3400">
            <w:pPr>
              <w:spacing w:line="480" w:lineRule="auto"/>
            </w:pPr>
            <w:r w:rsidRPr="009F1741">
              <w:t>Effects of vitamin B12, folate, and vitamin B6 supplements in elderly people with normal serum vitamin concentrations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56BC5E39" w14:textId="77777777" w:rsidR="009324D2" w:rsidRPr="009F1741" w:rsidRDefault="009324D2" w:rsidP="00FF3400">
            <w:pPr>
              <w:spacing w:line="480" w:lineRule="auto"/>
            </w:pPr>
            <w:r w:rsidRPr="009F1741">
              <w:rPr>
                <w:rFonts w:eastAsiaTheme="minorEastAsia"/>
                <w:lang w:eastAsia="zh-CN"/>
              </w:rPr>
              <w:t>No applicable outcome measure</w:t>
            </w:r>
            <w:r w:rsidRPr="009F1741">
              <w:rPr>
                <w:rFonts w:eastAsiaTheme="minorEastAsia" w:hint="eastAsia"/>
                <w:lang w:eastAsia="zh-CN"/>
              </w:rPr>
              <w:t>s</w:t>
            </w:r>
            <w:r w:rsidRPr="009F1741">
              <w:rPr>
                <w:rFonts w:eastAsiaTheme="minorEastAsia"/>
                <w:lang w:eastAsia="zh-CN"/>
              </w:rPr>
              <w:t xml:space="preserve"> of cognitive function</w:t>
            </w:r>
          </w:p>
        </w:tc>
      </w:tr>
      <w:tr w:rsidR="009324D2" w:rsidRPr="009F1741" w14:paraId="735E2DA3" w14:textId="77777777" w:rsidTr="009324D2">
        <w:trPr>
          <w:trHeight w:val="57"/>
        </w:trPr>
        <w:tc>
          <w:tcPr>
            <w:tcW w:w="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6F6667DC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 w:hint="eastAsia"/>
                <w:lang w:eastAsia="zh-CN"/>
              </w:rPr>
              <w:lastRenderedPageBreak/>
              <w:t>18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6AB5E1B" w14:textId="329CF5D4" w:rsidR="009324D2" w:rsidRPr="009F1741" w:rsidRDefault="009324D2" w:rsidP="00FF3400">
            <w:pPr>
              <w:spacing w:line="480" w:lineRule="auto"/>
            </w:pPr>
            <w:r w:rsidRPr="009F1741">
              <w:t>Deijen JB (1992)</w:t>
            </w:r>
            <w:r w:rsidR="00170230">
              <w:t xml:space="preserve"> </w:t>
            </w:r>
            <w:r w:rsidRPr="009F1741">
              <w:rPr>
                <w:noProof/>
              </w:rPr>
              <w:t>[18]</w:t>
            </w:r>
          </w:p>
        </w:tc>
        <w:tc>
          <w:tcPr>
            <w:tcW w:w="26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745FCF6" w14:textId="77777777" w:rsidR="009324D2" w:rsidRPr="009F1741" w:rsidRDefault="009324D2" w:rsidP="00FF3400">
            <w:pPr>
              <w:spacing w:line="480" w:lineRule="auto"/>
            </w:pPr>
            <w:r w:rsidRPr="009F1741">
              <w:t>Vitamin B-6 supplementation in elderly men: effects on mood, memory, performance and mental effort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13064A54" w14:textId="77777777" w:rsidR="009324D2" w:rsidRPr="009F1741" w:rsidRDefault="009324D2" w:rsidP="00FF3400">
            <w:pPr>
              <w:spacing w:line="480" w:lineRule="auto"/>
              <w:rPr>
                <w:rFonts w:eastAsiaTheme="minorEastAsia"/>
                <w:lang w:eastAsia="zh-CN"/>
              </w:rPr>
            </w:pPr>
            <w:r w:rsidRPr="009F1741">
              <w:rPr>
                <w:rFonts w:eastAsiaTheme="minorEastAsia"/>
                <w:lang w:eastAsia="zh-CN"/>
              </w:rPr>
              <w:t>No applicable outcome measures of cognitive function</w:t>
            </w:r>
          </w:p>
        </w:tc>
      </w:tr>
    </w:tbl>
    <w:p w14:paraId="7F09BE19" w14:textId="77777777" w:rsidR="009324D2" w:rsidRDefault="009324D2" w:rsidP="00FF3400">
      <w:pPr>
        <w:spacing w:line="480" w:lineRule="auto"/>
        <w:rPr>
          <w:rFonts w:eastAsiaTheme="minorEastAsia"/>
          <w:lang w:eastAsia="zh-CN"/>
        </w:rPr>
      </w:pPr>
    </w:p>
    <w:p w14:paraId="33CEB6E6" w14:textId="77777777" w:rsidR="009324D2" w:rsidRPr="0031237E" w:rsidRDefault="009324D2" w:rsidP="00FF3400">
      <w:pPr>
        <w:spacing w:line="480" w:lineRule="auto"/>
        <w:rPr>
          <w:rFonts w:eastAsiaTheme="minorEastAsia"/>
          <w:lang w:eastAsia="zh-CN"/>
        </w:rPr>
      </w:pPr>
      <w:r w:rsidRPr="0031237E">
        <w:rPr>
          <w:rFonts w:eastAsiaTheme="minorEastAsia"/>
          <w:lang w:eastAsia="zh-CN"/>
        </w:rPr>
        <w:t>Reference:</w:t>
      </w:r>
    </w:p>
    <w:p w14:paraId="1C4B6C19" w14:textId="3D9C4BC1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1.</w:t>
      </w:r>
      <w:r w:rsidRPr="00DB1CD5">
        <w:rPr>
          <w:sz w:val="24"/>
          <w:szCs w:val="24"/>
        </w:rPr>
        <w:tab/>
        <w:t>Lee HK, Kim SY, Sok SR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Effects of Multivitamin Supplements on Cognitive Function, Serum Homocysteine Level, and Depression of Korean Older Adults With Mild Cognitive Impairment in Care Facilities. Journal of Nursing Scholarship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2016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48(3):223-31.</w:t>
      </w:r>
    </w:p>
    <w:p w14:paraId="147ECD0E" w14:textId="2C76E3B4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2.</w:t>
      </w:r>
      <w:r w:rsidRPr="00DB1CD5">
        <w:rPr>
          <w:sz w:val="24"/>
          <w:szCs w:val="24"/>
        </w:rPr>
        <w:tab/>
        <w:t>Ma F, Wu T, Zhao J, Song A, Liu H, Xu W, Huang G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Folic acid supplementation improves cognitive function by reducing the levels of peripheral inflammatory cytokines in elderly Chinese subjects with MCI. Scientific reports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2016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6:37486.</w:t>
      </w:r>
    </w:p>
    <w:p w14:paraId="5F8D60FC" w14:textId="78DC83A5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3.</w:t>
      </w:r>
      <w:r w:rsidRPr="00DB1CD5">
        <w:rPr>
          <w:sz w:val="24"/>
          <w:szCs w:val="24"/>
        </w:rPr>
        <w:tab/>
        <w:t>Ma F, Wu T, Zhao J, Han F, Marseglia A, Liu H, Huang G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Effects of 6-Month Folic Acid Supplementation on Cognitive Function and Blood Biomarkers in Mild Cognitive Impairment: A Randomized Controlled Trial in China. The journals of gerontology Series A, Biological sciences and medical sciences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2016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71(10):1376-83.</w:t>
      </w:r>
    </w:p>
    <w:p w14:paraId="4DCE87A7" w14:textId="0A58A5C3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4.</w:t>
      </w:r>
      <w:r w:rsidRPr="00DB1CD5">
        <w:rPr>
          <w:sz w:val="24"/>
          <w:szCs w:val="24"/>
        </w:rPr>
        <w:tab/>
        <w:t>Douaud G, Refsum H, de Jager CA, Jacoby R, Nichols TE, Smith SM, Smith AD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Preventing Alzheimer's disease-related gray matter atrophy by B-vitamin treatment. Proceedings of the National Academy of Sciences of the United States of America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2013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110(23):9523-8.</w:t>
      </w:r>
    </w:p>
    <w:p w14:paraId="0736DEEC" w14:textId="0C0F4424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5.</w:t>
      </w:r>
      <w:r w:rsidRPr="00DB1CD5">
        <w:rPr>
          <w:sz w:val="24"/>
          <w:szCs w:val="24"/>
        </w:rPr>
        <w:tab/>
        <w:t>Andreeva VA, Kesse-Guyot E, Barberger-Gateau P, Fezeu L, Hercberg S, Galan P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Cognitive function after supplementation with B vitamins and long-chain omega-3 fatty acids: ancillary findings from the SU.FOL.OM3 randomized trial. The American journal of clinical nutrition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2011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94(1):278-86.</w:t>
      </w:r>
    </w:p>
    <w:p w14:paraId="5F12C1A0" w14:textId="13E81630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6.</w:t>
      </w:r>
      <w:r w:rsidRPr="00DB1CD5">
        <w:rPr>
          <w:sz w:val="24"/>
          <w:szCs w:val="24"/>
        </w:rPr>
        <w:tab/>
        <w:t>Smith AD, Smith SM, de Jager CA, Whitbread P, Johnston C, Agacinski G, Oulhaj A, Bradley KM, Jacoby R, Refsum H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Homocysteine-lowering by B vitamins slows the rate of accelerated brain atrophy in mild cognitive impairment: a randomized controlled trial. PloS one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2010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5(9):e12244.</w:t>
      </w:r>
    </w:p>
    <w:p w14:paraId="6D9AF24F" w14:textId="1C2B0661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lastRenderedPageBreak/>
        <w:t>7.</w:t>
      </w:r>
      <w:r w:rsidRPr="00DB1CD5">
        <w:rPr>
          <w:sz w:val="24"/>
          <w:szCs w:val="24"/>
        </w:rPr>
        <w:tab/>
        <w:t>Study of the Effectiveness of Additional Reductions in C, Homocysteine Collaborative G, Armitage JM, Bowman L, Clarke RJ, Wallendszus K, Bulbulia R, Rahimi K, Haynes R, Parish S et al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Effects of homocysteine-lowering with folic acid plus vitamin B12 vs placebo on mortality and major morbidity in myocardial infarction survivors: a randomized trial. Jama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2010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303(24):2486-94.</w:t>
      </w:r>
    </w:p>
    <w:p w14:paraId="6C4EC312" w14:textId="7529BECE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8.</w:t>
      </w:r>
      <w:r w:rsidRPr="00DB1CD5">
        <w:rPr>
          <w:sz w:val="24"/>
          <w:szCs w:val="24"/>
        </w:rPr>
        <w:tab/>
        <w:t>Brady CB, Gaziano JM, Cxypoliski RA, Guarino PD, Kaufman JS, Warren SR, Hartigan P, Goldfarb DS, Jamison RL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Homocysteine lowering and cognition in CKD: the Veterans Affairs homocysteine study. Am J Kidney Dis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2009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54(3):440-9.</w:t>
      </w:r>
    </w:p>
    <w:p w14:paraId="249E8BD7" w14:textId="249F29AF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9.</w:t>
      </w:r>
      <w:r w:rsidRPr="00DB1CD5">
        <w:rPr>
          <w:sz w:val="24"/>
          <w:szCs w:val="24"/>
        </w:rPr>
        <w:tab/>
        <w:t>Kang JH, Cook N, Manson J, Buring JE, Albert CM, Grodstein F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A trial of B vitamins and cognitive function among women at high risk of cardiovascular disease. The American journal of clinical nutrition</w:t>
      </w:r>
      <w:r w:rsidR="00DB1CD5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2008</w:t>
      </w:r>
      <w:r w:rsidR="00DB1CD5">
        <w:rPr>
          <w:sz w:val="24"/>
          <w:szCs w:val="24"/>
        </w:rPr>
        <w:t>;</w:t>
      </w:r>
      <w:r w:rsidRPr="00DB1CD5">
        <w:rPr>
          <w:sz w:val="24"/>
          <w:szCs w:val="24"/>
        </w:rPr>
        <w:t>88(6):1602-10.</w:t>
      </w:r>
    </w:p>
    <w:p w14:paraId="71678C25" w14:textId="352F201A" w:rsidR="009324D2" w:rsidRPr="00E97529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10.</w:t>
      </w:r>
      <w:r w:rsidRPr="00DB1CD5">
        <w:rPr>
          <w:sz w:val="24"/>
          <w:szCs w:val="24"/>
        </w:rPr>
        <w:tab/>
        <w:t>Pathansali R, Mangoni AA, Creagh-Brown B, Lan ZC, Ngow GL, Yuan XF, Ouldred EL, Sherwood RA, Swift CG, Jackson SH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Effects of folic acid supplementation on psychomotor performance and hemorheology in healthy elderly subjects. Archives of gerontology and geriatrics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</w:t>
      </w:r>
      <w:r w:rsidRPr="00E97529">
        <w:rPr>
          <w:sz w:val="24"/>
          <w:szCs w:val="24"/>
        </w:rPr>
        <w:t>2006</w:t>
      </w:r>
      <w:r w:rsidR="00D6543E" w:rsidRPr="00E97529">
        <w:rPr>
          <w:sz w:val="24"/>
          <w:szCs w:val="24"/>
        </w:rPr>
        <w:t>;</w:t>
      </w:r>
      <w:r w:rsidRPr="00E97529">
        <w:rPr>
          <w:sz w:val="24"/>
          <w:szCs w:val="24"/>
        </w:rPr>
        <w:t>43(1):127-37.</w:t>
      </w:r>
    </w:p>
    <w:p w14:paraId="2C786DDD" w14:textId="220AE334" w:rsidR="009324D2" w:rsidRPr="00E97529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E97529">
        <w:rPr>
          <w:sz w:val="24"/>
          <w:szCs w:val="24"/>
        </w:rPr>
        <w:t>11.</w:t>
      </w:r>
      <w:r w:rsidRPr="00E97529">
        <w:rPr>
          <w:sz w:val="24"/>
          <w:szCs w:val="24"/>
        </w:rPr>
        <w:tab/>
        <w:t>Obeid R, Fink-Geisel U, Eckert R, Herrmann W</w:t>
      </w:r>
      <w:r w:rsidR="00D6543E" w:rsidRPr="00E97529">
        <w:rPr>
          <w:sz w:val="24"/>
          <w:szCs w:val="24"/>
        </w:rPr>
        <w:t>.</w:t>
      </w:r>
      <w:r w:rsidRPr="00E97529">
        <w:rPr>
          <w:sz w:val="24"/>
          <w:szCs w:val="24"/>
        </w:rPr>
        <w:t xml:space="preserve"> Effect of B vitamins on cognitive function in elderly people with mild cognitive dysfunction</w:t>
      </w:r>
      <w:r w:rsidR="00D6543E" w:rsidRPr="00E97529">
        <w:rPr>
          <w:sz w:val="24"/>
          <w:szCs w:val="24"/>
        </w:rPr>
        <w:t>.</w:t>
      </w:r>
      <w:r w:rsidR="00D6543E" w:rsidRPr="00E97529">
        <w:t xml:space="preserve"> </w:t>
      </w:r>
      <w:r w:rsidR="00D6543E" w:rsidRPr="00E97529">
        <w:rPr>
          <w:sz w:val="24"/>
          <w:szCs w:val="24"/>
        </w:rPr>
        <w:t>European Congress of Clinical Biochemistry and Laboratory Medicine;</w:t>
      </w:r>
      <w:r w:rsidRPr="00E97529">
        <w:rPr>
          <w:sz w:val="24"/>
          <w:szCs w:val="24"/>
        </w:rPr>
        <w:t xml:space="preserve"> 2005.</w:t>
      </w:r>
    </w:p>
    <w:p w14:paraId="231B8C08" w14:textId="5B6D646C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12.</w:t>
      </w:r>
      <w:r w:rsidRPr="00DB1CD5">
        <w:rPr>
          <w:sz w:val="24"/>
          <w:szCs w:val="24"/>
        </w:rPr>
        <w:tab/>
        <w:t>Clarke R, Harrison G Fau - Richards S, Richards S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 of vitamins and aspirin on markers of platelet activation, oxidative stress and homocysteine in people at high risk of dementia. J Intern Med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2003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254(1):67-75.</w:t>
      </w:r>
    </w:p>
    <w:p w14:paraId="72D7D317" w14:textId="3BBA95FC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13.</w:t>
      </w:r>
      <w:r w:rsidRPr="00DB1CD5">
        <w:rPr>
          <w:sz w:val="24"/>
          <w:szCs w:val="24"/>
        </w:rPr>
        <w:tab/>
        <w:t>Seal EC, Metz J, Flicker L, Melny J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A randomized, double-blind, placebo-controlled study of oral vitamin B12 supplementation in older patients with subnormal or borderline serum vitamin B12 concentrations. J Am Geriatr Soc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2002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50(1):146-51.</w:t>
      </w:r>
    </w:p>
    <w:p w14:paraId="5CC9FE6F" w14:textId="06FF4C17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14.</w:t>
      </w:r>
      <w:r w:rsidRPr="00DB1CD5">
        <w:rPr>
          <w:sz w:val="24"/>
          <w:szCs w:val="24"/>
        </w:rPr>
        <w:tab/>
        <w:t>Henning BF, Tepel M Fau - Riezler R, Riezler R Fau - Naurath HJ, Naurath HJ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Long-Term Effects of Vitamin B12, Folate, and Vitamin B6 Supplements in Elderly People with Normal Serum Vitamin B12 Concentrations. Gerontology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2001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47(1):30-5.</w:t>
      </w:r>
    </w:p>
    <w:p w14:paraId="4C32C383" w14:textId="5FCBBB31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15.</w:t>
      </w:r>
      <w:r w:rsidRPr="00DB1CD5">
        <w:rPr>
          <w:sz w:val="24"/>
          <w:szCs w:val="24"/>
        </w:rPr>
        <w:tab/>
        <w:t>Kwok T, Tang C, Woo J, Lai WK, Law LK, Pang CP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Randomized trial of the effect of supplementation on the cognitive function of older people with subnormal cobalamin levels. International journal of geriatric psychiatry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1998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13(9):611-6.</w:t>
      </w:r>
    </w:p>
    <w:p w14:paraId="5283549A" w14:textId="15F69728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lastRenderedPageBreak/>
        <w:t>16.</w:t>
      </w:r>
      <w:r w:rsidRPr="00DB1CD5">
        <w:rPr>
          <w:sz w:val="24"/>
          <w:szCs w:val="24"/>
        </w:rPr>
        <w:tab/>
        <w:t>La Rue A, Koehler KM, Wayne SJ, Chiulli SJ, Haaland KY, Garry PJ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Nutritional status and cognitive functioning in a normally aging sample: a 6-y reassessment. The American journal of clinical nutrition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1997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65(1):20-9.</w:t>
      </w:r>
    </w:p>
    <w:p w14:paraId="135173E3" w14:textId="46189C6E" w:rsidR="009324D2" w:rsidRPr="00DB1CD5" w:rsidRDefault="009324D2" w:rsidP="00FF3400">
      <w:pPr>
        <w:pStyle w:val="EndNoteBibliography"/>
        <w:spacing w:after="0"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17.</w:t>
      </w:r>
      <w:r w:rsidRPr="00DB1CD5">
        <w:rPr>
          <w:sz w:val="24"/>
          <w:szCs w:val="24"/>
        </w:rPr>
        <w:tab/>
        <w:t>Naurath HJ, Joosten E, Riezler R, Stabler SP, Allen RH, Lindenbaum J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Effects of vitamin B12, folate, and vitamin B6 supplements in elderly people with normal serum vitamin concentrations. Lancet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1995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346(8967):85-9.</w:t>
      </w:r>
    </w:p>
    <w:p w14:paraId="36D77A12" w14:textId="1FBA8F84" w:rsidR="009324D2" w:rsidRPr="00DB1CD5" w:rsidRDefault="009324D2" w:rsidP="00FF3400">
      <w:pPr>
        <w:pStyle w:val="EndNoteBibliography"/>
        <w:spacing w:line="480" w:lineRule="auto"/>
        <w:ind w:left="720" w:hanging="720"/>
        <w:rPr>
          <w:sz w:val="24"/>
          <w:szCs w:val="24"/>
        </w:rPr>
      </w:pPr>
      <w:r w:rsidRPr="00DB1CD5">
        <w:rPr>
          <w:sz w:val="24"/>
          <w:szCs w:val="24"/>
        </w:rPr>
        <w:t>18.</w:t>
      </w:r>
      <w:r w:rsidRPr="00DB1CD5">
        <w:rPr>
          <w:sz w:val="24"/>
          <w:szCs w:val="24"/>
        </w:rPr>
        <w:tab/>
        <w:t>Deijen JB, van der Beek EJ, Orlebeke JF, van den Berg H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Vitamin B-6 supplementation in elderly men: effects on mood, memory, performance and mental effort. Psychopharmacology (Berl)</w:t>
      </w:r>
      <w:r w:rsidR="00D6543E">
        <w:rPr>
          <w:sz w:val="24"/>
          <w:szCs w:val="24"/>
        </w:rPr>
        <w:t>.</w:t>
      </w:r>
      <w:r w:rsidRPr="00DB1CD5">
        <w:rPr>
          <w:sz w:val="24"/>
          <w:szCs w:val="24"/>
        </w:rPr>
        <w:t xml:space="preserve"> 1992</w:t>
      </w:r>
      <w:r w:rsidR="00D6543E">
        <w:rPr>
          <w:sz w:val="24"/>
          <w:szCs w:val="24"/>
        </w:rPr>
        <w:t>;</w:t>
      </w:r>
      <w:r w:rsidRPr="00DB1CD5">
        <w:rPr>
          <w:sz w:val="24"/>
          <w:szCs w:val="24"/>
        </w:rPr>
        <w:t>109(4):489-96.</w:t>
      </w:r>
    </w:p>
    <w:sectPr w:rsidR="009324D2" w:rsidRPr="00DB1CD5" w:rsidSect="00492469">
      <w:pgSz w:w="15840" w:h="12240" w:orient="landscape"/>
      <w:pgMar w:top="431" w:right="431" w:bottom="431" w:left="43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9728AF" w14:textId="77777777" w:rsidR="00EC347C" w:rsidRDefault="00EC347C" w:rsidP="00DF1442">
      <w:r>
        <w:separator/>
      </w:r>
    </w:p>
  </w:endnote>
  <w:endnote w:type="continuationSeparator" w:id="0">
    <w:p w14:paraId="10FC37E4" w14:textId="77777777" w:rsidR="00EC347C" w:rsidRDefault="00EC347C" w:rsidP="00DF1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CA69B4" w14:textId="77777777" w:rsidR="00EC347C" w:rsidRDefault="00EC347C" w:rsidP="00DF1442">
      <w:r>
        <w:separator/>
      </w:r>
    </w:p>
  </w:footnote>
  <w:footnote w:type="continuationSeparator" w:id="0">
    <w:p w14:paraId="63342DE8" w14:textId="77777777" w:rsidR="00EC347C" w:rsidRDefault="00EC347C" w:rsidP="00DF1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072F8"/>
    <w:multiLevelType w:val="hybridMultilevel"/>
    <w:tmpl w:val="C69E37E8"/>
    <w:lvl w:ilvl="0" w:tplc="43F0C756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E2"/>
    <w:rsid w:val="0002466B"/>
    <w:rsid w:val="000F277E"/>
    <w:rsid w:val="00123028"/>
    <w:rsid w:val="00170230"/>
    <w:rsid w:val="001A536D"/>
    <w:rsid w:val="001B3384"/>
    <w:rsid w:val="002E1696"/>
    <w:rsid w:val="0031237E"/>
    <w:rsid w:val="003D7344"/>
    <w:rsid w:val="003E674B"/>
    <w:rsid w:val="0049177F"/>
    <w:rsid w:val="00492469"/>
    <w:rsid w:val="004D228F"/>
    <w:rsid w:val="00501F67"/>
    <w:rsid w:val="006200EA"/>
    <w:rsid w:val="006809E2"/>
    <w:rsid w:val="00745246"/>
    <w:rsid w:val="00773749"/>
    <w:rsid w:val="00777AA3"/>
    <w:rsid w:val="007C44F4"/>
    <w:rsid w:val="0081174C"/>
    <w:rsid w:val="009064B7"/>
    <w:rsid w:val="009324D2"/>
    <w:rsid w:val="009E6278"/>
    <w:rsid w:val="009F1741"/>
    <w:rsid w:val="00A94E55"/>
    <w:rsid w:val="00B82463"/>
    <w:rsid w:val="00BD095F"/>
    <w:rsid w:val="00C34B41"/>
    <w:rsid w:val="00D534AF"/>
    <w:rsid w:val="00D632E9"/>
    <w:rsid w:val="00D6543E"/>
    <w:rsid w:val="00DB16FB"/>
    <w:rsid w:val="00DB1CD5"/>
    <w:rsid w:val="00DB20F1"/>
    <w:rsid w:val="00DC2676"/>
    <w:rsid w:val="00DF1442"/>
    <w:rsid w:val="00DF7192"/>
    <w:rsid w:val="00E34EB8"/>
    <w:rsid w:val="00E46E5A"/>
    <w:rsid w:val="00E621A0"/>
    <w:rsid w:val="00E97529"/>
    <w:rsid w:val="00EC347C"/>
    <w:rsid w:val="00F12BA5"/>
    <w:rsid w:val="00F601C8"/>
    <w:rsid w:val="00FF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0ADB3"/>
  <w15:chartTrackingRefBased/>
  <w15:docId w15:val="{F45D08CE-D351-4974-AF86-955B4E75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1237E"/>
    <w:rPr>
      <w:rFonts w:ascii="Times New Roman" w:eastAsia="Times New Roman" w:hAnsi="Times New Roman" w:cs="Times New Roman"/>
      <w:kern w:val="0"/>
      <w:sz w:val="24"/>
      <w:szCs w:val="24"/>
      <w:lang w:val="en-CA" w:eastAsia="en-CA"/>
    </w:rPr>
  </w:style>
  <w:style w:type="paragraph" w:styleId="1">
    <w:name w:val="heading 1"/>
    <w:basedOn w:val="a0"/>
    <w:next w:val="a0"/>
    <w:link w:val="10"/>
    <w:uiPriority w:val="9"/>
    <w:qFormat/>
    <w:rsid w:val="0002466B"/>
    <w:pPr>
      <w:keepNext/>
      <w:keepLines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DF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F1442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DF14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F1442"/>
    <w:rPr>
      <w:sz w:val="18"/>
      <w:szCs w:val="18"/>
    </w:rPr>
  </w:style>
  <w:style w:type="paragraph" w:customStyle="1" w:styleId="Default">
    <w:name w:val="Default"/>
    <w:rsid w:val="00DF1442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DF1442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DF1442"/>
    <w:pPr>
      <w:spacing w:after="373"/>
    </w:pPr>
    <w:rPr>
      <w:rFonts w:cs="Times New Roman"/>
      <w:color w:val="auto"/>
    </w:rPr>
  </w:style>
  <w:style w:type="paragraph" w:customStyle="1" w:styleId="a">
    <w:name w:val="二级标题"/>
    <w:basedOn w:val="a8"/>
    <w:link w:val="a9"/>
    <w:qFormat/>
    <w:rsid w:val="00492469"/>
    <w:pPr>
      <w:numPr>
        <w:numId w:val="1"/>
      </w:numPr>
      <w:spacing w:beforeLines="100" w:before="312" w:after="100" w:afterAutospacing="1"/>
    </w:pPr>
    <w:rPr>
      <w:rFonts w:ascii="宋体" w:eastAsia="宋体" w:hAnsi="宋体" w:cs="宋体"/>
      <w:b/>
      <w:bCs/>
      <w:lang w:val="en-US" w:eastAsia="zh-CN"/>
    </w:rPr>
  </w:style>
  <w:style w:type="character" w:customStyle="1" w:styleId="a9">
    <w:name w:val="二级标题 字符"/>
    <w:link w:val="a"/>
    <w:rsid w:val="00492469"/>
    <w:rPr>
      <w:rFonts w:ascii="宋体" w:eastAsia="宋体" w:hAnsi="宋体" w:cs="宋体"/>
      <w:b/>
      <w:bCs/>
      <w:kern w:val="0"/>
      <w:sz w:val="24"/>
      <w:szCs w:val="24"/>
    </w:rPr>
  </w:style>
  <w:style w:type="paragraph" w:styleId="a8">
    <w:name w:val="Normal (Web)"/>
    <w:basedOn w:val="a0"/>
    <w:uiPriority w:val="99"/>
    <w:semiHidden/>
    <w:unhideWhenUsed/>
    <w:rsid w:val="00492469"/>
  </w:style>
  <w:style w:type="table" w:customStyle="1" w:styleId="11">
    <w:name w:val="网格型1"/>
    <w:basedOn w:val="a2"/>
    <w:next w:val="aa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2"/>
    <w:uiPriority w:val="39"/>
    <w:rsid w:val="000F2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0"/>
    <w:link w:val="EndNoteBibliography0"/>
    <w:rsid w:val="009324D2"/>
    <w:pPr>
      <w:spacing w:after="240"/>
    </w:pPr>
    <w:rPr>
      <w:rFonts w:eastAsia="Arial"/>
      <w:noProof/>
      <w:sz w:val="22"/>
      <w:szCs w:val="22"/>
      <w:lang w:val="en-US" w:eastAsia="en-US"/>
    </w:rPr>
  </w:style>
  <w:style w:type="character" w:customStyle="1" w:styleId="EndNoteBibliography0">
    <w:name w:val="EndNote Bibliography 字符"/>
    <w:basedOn w:val="a1"/>
    <w:link w:val="EndNoteBibliography"/>
    <w:rsid w:val="009324D2"/>
    <w:rPr>
      <w:rFonts w:ascii="Times New Roman" w:eastAsia="Arial" w:hAnsi="Times New Roman" w:cs="Times New Roman"/>
      <w:noProof/>
      <w:kern w:val="0"/>
      <w:sz w:val="22"/>
      <w:lang w:eastAsia="en-US"/>
    </w:rPr>
  </w:style>
  <w:style w:type="character" w:customStyle="1" w:styleId="10">
    <w:name w:val="标题 1 字符"/>
    <w:basedOn w:val="a1"/>
    <w:link w:val="1"/>
    <w:uiPriority w:val="9"/>
    <w:rsid w:val="0002466B"/>
    <w:rPr>
      <w:rFonts w:ascii="Times New Roman" w:eastAsia="Times New Roman" w:hAnsi="Times New Roman" w:cs="Times New Roman"/>
      <w:b/>
      <w:bCs/>
      <w:kern w:val="44"/>
      <w:sz w:val="44"/>
      <w:szCs w:val="4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6</Pages>
  <Words>1292</Words>
  <Characters>7368</Characters>
  <Application>Microsoft Office Word</Application>
  <DocSecurity>0</DocSecurity>
  <Lines>61</Lines>
  <Paragraphs>17</Paragraphs>
  <ScaleCrop>false</ScaleCrop>
  <Company/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shufeng</dc:creator>
  <cp:keywords/>
  <dc:description/>
  <cp:lastModifiedBy>li shufeng</cp:lastModifiedBy>
  <cp:revision>33</cp:revision>
  <dcterms:created xsi:type="dcterms:W3CDTF">2020-06-25T01:01:00Z</dcterms:created>
  <dcterms:modified xsi:type="dcterms:W3CDTF">2020-07-02T02:53:00Z</dcterms:modified>
</cp:coreProperties>
</file>