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4BDD5" w14:textId="3D1490FD" w:rsidR="00380253" w:rsidRDefault="00380253" w:rsidP="0065695E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30"/>
          <w:szCs w:val="30"/>
          <w:lang w:bidi="ar"/>
        </w:rPr>
      </w:pPr>
      <w:bookmarkStart w:id="0" w:name="OLE_LINK76"/>
      <w:r>
        <w:rPr>
          <w:rFonts w:ascii="Times New Roman" w:hAnsi="Times New Roman" w:cs="Times New Roman" w:hint="eastAsia"/>
          <w:b/>
          <w:bCs/>
          <w:color w:val="000000"/>
          <w:kern w:val="0"/>
          <w:sz w:val="30"/>
          <w:szCs w:val="30"/>
          <w:lang w:bidi="ar"/>
        </w:rPr>
        <w:t>CeO</w:t>
      </w:r>
      <w:r>
        <w:rPr>
          <w:rFonts w:ascii="Times New Roman" w:hAnsi="Times New Roman" w:cs="Times New Roman" w:hint="eastAsia"/>
          <w:b/>
          <w:bCs/>
          <w:color w:val="000000"/>
          <w:kern w:val="0"/>
          <w:sz w:val="30"/>
          <w:szCs w:val="30"/>
          <w:vertAlign w:val="subscript"/>
          <w:lang w:bidi="ar"/>
        </w:rPr>
        <w:t>2</w:t>
      </w:r>
      <w:r>
        <w:rPr>
          <w:rFonts w:ascii="Times New Roman" w:hAnsi="Times New Roman" w:cs="Times New Roman" w:hint="eastAsia"/>
          <w:b/>
          <w:bCs/>
          <w:color w:val="000000"/>
          <w:kern w:val="0"/>
          <w:sz w:val="30"/>
          <w:szCs w:val="30"/>
          <w:lang w:bidi="ar"/>
        </w:rPr>
        <w:t xml:space="preserve">/CdS </w:t>
      </w:r>
      <w:r w:rsidR="00736E28" w:rsidRPr="00736E28">
        <w:rPr>
          <w:rFonts w:ascii="Times New Roman" w:hAnsi="Times New Roman" w:cs="Times New Roman"/>
          <w:b/>
          <w:bCs/>
          <w:color w:val="000000"/>
          <w:kern w:val="0"/>
          <w:sz w:val="30"/>
          <w:szCs w:val="30"/>
          <w:lang w:bidi="ar"/>
        </w:rPr>
        <w:t>heterojunction</w:t>
      </w:r>
      <w:r w:rsidR="00461291">
        <w:rPr>
          <w:rFonts w:ascii="Times New Roman" w:hAnsi="Times New Roman" w:cs="Times New Roman"/>
          <w:b/>
          <w:bCs/>
          <w:color w:val="000000"/>
          <w:kern w:val="0"/>
          <w:sz w:val="30"/>
          <w:szCs w:val="30"/>
          <w:lang w:bidi="ar"/>
        </w:rPr>
        <w:t>s</w:t>
      </w:r>
      <w:r w:rsidR="00736E28">
        <w:rPr>
          <w:rFonts w:ascii="Times New Roman" w:hAnsi="Times New Roman" w:cs="Times New Roman" w:hint="eastAsia"/>
          <w:b/>
          <w:bCs/>
          <w:color w:val="000000"/>
          <w:kern w:val="0"/>
          <w:sz w:val="30"/>
          <w:szCs w:val="30"/>
          <w:lang w:bidi="ar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kern w:val="0"/>
          <w:sz w:val="30"/>
          <w:szCs w:val="30"/>
          <w:lang w:bidi="ar"/>
        </w:rPr>
        <w:t xml:space="preserve">decorated cotton fabrics as facile recyclable photocatalysts for </w:t>
      </w:r>
      <w:bookmarkStart w:id="1" w:name="OLE_LINK88"/>
      <w:r>
        <w:rPr>
          <w:rFonts w:ascii="Times New Roman" w:hAnsi="Times New Roman" w:cs="Times New Roman" w:hint="eastAsia"/>
          <w:b/>
          <w:bCs/>
          <w:color w:val="000000"/>
          <w:kern w:val="0"/>
          <w:sz w:val="30"/>
          <w:szCs w:val="30"/>
          <w:lang w:bidi="ar"/>
        </w:rPr>
        <w:t xml:space="preserve">highly efficient visible light driven degradation of </w:t>
      </w:r>
      <w:r w:rsidRPr="008D4E2F">
        <w:rPr>
          <w:rFonts w:ascii="Times New Roman" w:hAnsi="Times New Roman" w:cs="Times New Roman"/>
          <w:b/>
          <w:bCs/>
          <w:color w:val="000000"/>
          <w:kern w:val="0"/>
          <w:sz w:val="30"/>
          <w:szCs w:val="30"/>
          <w:lang w:bidi="ar"/>
        </w:rPr>
        <w:t>methylene blue</w:t>
      </w:r>
      <w:bookmarkEnd w:id="1"/>
    </w:p>
    <w:p w14:paraId="68DE8EAE" w14:textId="77777777" w:rsidR="00461291" w:rsidRDefault="00461291" w:rsidP="0065695E">
      <w:pPr>
        <w:spacing w:line="480" w:lineRule="auto"/>
        <w:jc w:val="center"/>
        <w:rPr>
          <w:rFonts w:ascii="Times New Roman" w:eastAsia="等线" w:hAnsi="Times New Roman" w:cs="Times New Roman"/>
          <w:sz w:val="24"/>
        </w:rPr>
      </w:pPr>
      <w:r>
        <w:rPr>
          <w:rFonts w:ascii="Times New Roman" w:eastAsia="等线" w:hAnsi="Times New Roman" w:cs="Times New Roman"/>
          <w:sz w:val="24"/>
        </w:rPr>
        <w:t xml:space="preserve">Rui </w:t>
      </w:r>
      <w:proofErr w:type="spellStart"/>
      <w:r>
        <w:rPr>
          <w:rFonts w:ascii="Times New Roman" w:eastAsia="等线" w:hAnsi="Times New Roman" w:cs="Times New Roman"/>
          <w:sz w:val="24"/>
        </w:rPr>
        <w:t>Zou</w:t>
      </w:r>
      <w:r>
        <w:rPr>
          <w:rFonts w:ascii="Times New Roman" w:eastAsia="等线" w:hAnsi="Times New Roman" w:cs="Times New Roman"/>
          <w:sz w:val="24"/>
          <w:vertAlign w:val="superscript"/>
        </w:rPr>
        <w:t>a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等线" w:hAnsi="Times New Roman" w:cs="Times New Roman"/>
          <w:sz w:val="24"/>
        </w:rPr>
        <w:t>Linhua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 Li</w:t>
      </w:r>
      <w:r>
        <w:rPr>
          <w:rFonts w:ascii="Times New Roman" w:eastAsia="等线" w:hAnsi="Times New Roman" w:cs="Times New Roman"/>
          <w:sz w:val="24"/>
          <w:vertAlign w:val="superscript"/>
        </w:rPr>
        <w:t>a</w:t>
      </w:r>
      <w:r>
        <w:rPr>
          <w:rFonts w:ascii="Times New Roman" w:eastAsia="等线" w:hAnsi="Times New Roman" w:cs="Times New Roman"/>
          <w:sz w:val="24"/>
        </w:rPr>
        <w:t>, Lin Yang</w:t>
      </w:r>
      <w:r>
        <w:rPr>
          <w:rFonts w:ascii="Times New Roman" w:eastAsia="等线" w:hAnsi="Times New Roman" w:cs="Times New Roman"/>
          <w:sz w:val="24"/>
          <w:vertAlign w:val="superscript"/>
        </w:rPr>
        <w:t>a</w:t>
      </w:r>
      <w:r>
        <w:rPr>
          <w:rFonts w:ascii="Times New Roman" w:eastAsia="等线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等线" w:hAnsi="Times New Roman" w:cs="Times New Roman"/>
          <w:sz w:val="24"/>
        </w:rPr>
        <w:t>Jianwu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 Lan</w:t>
      </w:r>
      <w:r>
        <w:rPr>
          <w:rFonts w:ascii="Times New Roman" w:eastAsia="等线" w:hAnsi="Times New Roman" w:cs="Times New Roman"/>
          <w:sz w:val="24"/>
          <w:vertAlign w:val="superscript"/>
        </w:rPr>
        <w:t>a*</w:t>
      </w:r>
      <w:r>
        <w:rPr>
          <w:rFonts w:ascii="Times New Roman" w:eastAsia="等线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等线" w:hAnsi="Times New Roman" w:cs="Times New Roman"/>
          <w:sz w:val="24"/>
        </w:rPr>
        <w:t>Hongyu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等线" w:hAnsi="Times New Roman" w:cs="Times New Roman"/>
          <w:sz w:val="24"/>
        </w:rPr>
        <w:t>Liu</w:t>
      </w:r>
      <w:r>
        <w:rPr>
          <w:rFonts w:ascii="Times New Roman" w:eastAsia="等线" w:hAnsi="Times New Roman" w:cs="Times New Roman"/>
          <w:sz w:val="24"/>
          <w:vertAlign w:val="superscript"/>
        </w:rPr>
        <w:t>a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等线" w:hAnsi="Times New Roman" w:cs="Times New Roman"/>
          <w:sz w:val="24"/>
        </w:rPr>
        <w:t>Baojie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等线" w:hAnsi="Times New Roman" w:cs="Times New Roman"/>
          <w:sz w:val="24"/>
        </w:rPr>
        <w:t>Dou</w:t>
      </w:r>
      <w:r>
        <w:rPr>
          <w:rFonts w:ascii="Times New Roman" w:eastAsia="等线" w:hAnsi="Times New Roman" w:cs="Times New Roman"/>
          <w:sz w:val="24"/>
          <w:vertAlign w:val="superscript"/>
        </w:rPr>
        <w:t>a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等线" w:hAnsi="Times New Roman" w:cs="Times New Roman"/>
          <w:sz w:val="24"/>
        </w:rPr>
        <w:t>Jiaojiao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等线" w:hAnsi="Times New Roman" w:cs="Times New Roman"/>
          <w:sz w:val="24"/>
        </w:rPr>
        <w:t>Shang</w:t>
      </w:r>
      <w:r>
        <w:rPr>
          <w:rFonts w:ascii="Times New Roman" w:eastAsia="等线" w:hAnsi="Times New Roman" w:cs="Times New Roman"/>
          <w:sz w:val="24"/>
          <w:vertAlign w:val="superscript"/>
        </w:rPr>
        <w:t>ab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等线" w:hAnsi="Times New Roman" w:cs="Times New Roman"/>
          <w:sz w:val="24"/>
        </w:rPr>
        <w:t>Shaojian</w:t>
      </w:r>
      <w:proofErr w:type="spellEnd"/>
      <w:r>
        <w:rPr>
          <w:rFonts w:ascii="Times New Roman" w:eastAsia="等线" w:hAnsi="Times New Roman" w:cs="Times New Roman"/>
          <w:sz w:val="24"/>
        </w:rPr>
        <w:t xml:space="preserve"> Lin</w:t>
      </w:r>
      <w:r>
        <w:rPr>
          <w:rFonts w:ascii="Times New Roman" w:eastAsia="等线" w:hAnsi="Times New Roman" w:cs="Times New Roman"/>
          <w:sz w:val="24"/>
          <w:vertAlign w:val="superscript"/>
        </w:rPr>
        <w:t>a*</w:t>
      </w:r>
    </w:p>
    <w:p w14:paraId="04E0CCDE" w14:textId="77777777" w:rsidR="00D60831" w:rsidRPr="009D7F34" w:rsidRDefault="00D60831" w:rsidP="0065695E">
      <w:pPr>
        <w:spacing w:line="480" w:lineRule="auto"/>
        <w:jc w:val="center"/>
        <w:rPr>
          <w:rFonts w:ascii="Times New Roman" w:eastAsia="等线" w:hAnsi="Times New Roman" w:cs="Times New Roman"/>
          <w:sz w:val="24"/>
        </w:rPr>
      </w:pPr>
      <w:r w:rsidRPr="009D7F34">
        <w:rPr>
          <w:rFonts w:ascii="Times New Roman" w:eastAsia="等线" w:hAnsi="Times New Roman" w:cs="Times New Roman"/>
          <w:sz w:val="24"/>
        </w:rPr>
        <w:t xml:space="preserve">a </w:t>
      </w:r>
      <w:bookmarkStart w:id="2" w:name="_Hlk51402305"/>
      <w:r w:rsidRPr="009D7F34">
        <w:rPr>
          <w:rFonts w:ascii="Times New Roman" w:eastAsia="等线" w:hAnsi="Times New Roman" w:cs="Times New Roman"/>
          <w:sz w:val="24"/>
        </w:rPr>
        <w:t>College of Biomass Science and Engineering, Sichuan University, Chengdu 610065, P. R. China</w:t>
      </w:r>
    </w:p>
    <w:bookmarkEnd w:id="2"/>
    <w:p w14:paraId="3F2024D5" w14:textId="77777777" w:rsidR="00D60831" w:rsidRPr="009D7F34" w:rsidRDefault="00D60831" w:rsidP="0065695E">
      <w:pPr>
        <w:spacing w:line="480" w:lineRule="auto"/>
        <w:jc w:val="center"/>
        <w:rPr>
          <w:rFonts w:ascii="Times New Roman" w:eastAsia="等线" w:hAnsi="Times New Roman" w:cs="Times New Roman"/>
          <w:sz w:val="24"/>
        </w:rPr>
      </w:pPr>
      <w:r w:rsidRPr="009D7F34">
        <w:rPr>
          <w:rFonts w:ascii="Times New Roman" w:eastAsia="等线" w:hAnsi="Times New Roman" w:cs="Times New Roman"/>
          <w:sz w:val="24"/>
        </w:rPr>
        <w:t>b National Engineering Laboratory for Clean Technology of Leather Manufacture, Sichuan University, Chengdu 610065, P. R. China</w:t>
      </w:r>
    </w:p>
    <w:p w14:paraId="4F31E475" w14:textId="77777777" w:rsidR="00D60831" w:rsidRPr="009D7F34" w:rsidRDefault="00D60831" w:rsidP="0065695E">
      <w:pPr>
        <w:spacing w:line="480" w:lineRule="auto"/>
        <w:jc w:val="center"/>
        <w:rPr>
          <w:rFonts w:ascii="Times New Roman" w:eastAsia="等线" w:hAnsi="Times New Roman" w:cs="Times New Roman"/>
          <w:sz w:val="24"/>
        </w:rPr>
      </w:pPr>
      <w:r w:rsidRPr="009D7F34">
        <w:rPr>
          <w:rFonts w:ascii="Times New Roman" w:eastAsia="等线" w:hAnsi="Times New Roman" w:cs="Times New Roman"/>
          <w:sz w:val="24"/>
        </w:rPr>
        <w:t>* Corresponding authors.</w:t>
      </w:r>
    </w:p>
    <w:p w14:paraId="4816379E" w14:textId="77777777" w:rsidR="00D60831" w:rsidRPr="009D7F34" w:rsidRDefault="00D60831" w:rsidP="0065695E">
      <w:pPr>
        <w:spacing w:line="480" w:lineRule="auto"/>
        <w:jc w:val="center"/>
        <w:rPr>
          <w:rFonts w:ascii="Times New Roman" w:eastAsia="等线" w:hAnsi="Times New Roman" w:cs="Times New Roman"/>
          <w:sz w:val="24"/>
        </w:rPr>
      </w:pPr>
      <w:r w:rsidRPr="009D7F34">
        <w:rPr>
          <w:rFonts w:ascii="Times New Roman" w:eastAsia="等线" w:hAnsi="Times New Roman" w:cs="Times New Roman"/>
          <w:sz w:val="24"/>
        </w:rPr>
        <w:t>E-mail address: lanjw@scu.edu.cn (J. Lan), sjlin@scu.edu.cn (S. Lin).</w:t>
      </w:r>
    </w:p>
    <w:bookmarkEnd w:id="0"/>
    <w:p w14:paraId="7B704463" w14:textId="77777777" w:rsidR="00130E3B" w:rsidRDefault="00130E3B" w:rsidP="0065695E">
      <w:pPr>
        <w:spacing w:line="480" w:lineRule="auto"/>
        <w:rPr>
          <w:noProof/>
        </w:rPr>
      </w:pPr>
    </w:p>
    <w:p w14:paraId="2A9BA2EF" w14:textId="56540039" w:rsidR="00E52BB1" w:rsidRDefault="00191374" w:rsidP="0065695E">
      <w:pPr>
        <w:spacing w:line="480" w:lineRule="auto"/>
        <w:jc w:val="center"/>
      </w:pPr>
      <w:r>
        <w:rPr>
          <w:noProof/>
        </w:rPr>
        <w:drawing>
          <wp:inline distT="0" distB="0" distL="0" distR="0" wp14:anchorId="6F996B96" wp14:editId="3DEB2C29">
            <wp:extent cx="4391784" cy="3343275"/>
            <wp:effectExtent l="0" t="0" r="8890" b="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10799" cy="33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6F032" w14:textId="007693A3" w:rsidR="00130E3B" w:rsidRDefault="00130E3B" w:rsidP="0065695E">
      <w:pPr>
        <w:spacing w:line="480" w:lineRule="auto"/>
        <w:rPr>
          <w:szCs w:val="21"/>
        </w:rPr>
      </w:pPr>
      <w:r>
        <w:rPr>
          <w:rFonts w:ascii="Times New Roman" w:hAnsi="Times New Roman"/>
          <w:b/>
          <w:bCs/>
          <w:sz w:val="24"/>
        </w:rPr>
        <w:t xml:space="preserve">Fig. S1 </w:t>
      </w:r>
      <w:r>
        <w:rPr>
          <w:rFonts w:ascii="Times New Roman" w:hAnsi="Times New Roman" w:hint="eastAsia"/>
          <w:color w:val="000000"/>
          <w:kern w:val="0"/>
          <w:sz w:val="24"/>
        </w:rPr>
        <w:t>FTIR spectra of amino functionalized CeO</w:t>
      </w:r>
      <w:r>
        <w:rPr>
          <w:rFonts w:ascii="Times New Roman" w:hAnsi="Times New Roman" w:hint="eastAsia"/>
          <w:color w:val="000000"/>
          <w:kern w:val="0"/>
          <w:sz w:val="24"/>
          <w:vertAlign w:val="subscript"/>
        </w:rPr>
        <w:t>2</w:t>
      </w:r>
      <w:r>
        <w:rPr>
          <w:rFonts w:ascii="Times New Roman" w:hAnsi="Times New Roman" w:hint="eastAsia"/>
          <w:color w:val="000000"/>
          <w:kern w:val="0"/>
          <w:sz w:val="24"/>
        </w:rPr>
        <w:t>/CdS nanoparticles</w:t>
      </w:r>
      <w:r w:rsidR="00FA30B8" w:rsidRPr="00FA30B8">
        <w:rPr>
          <w:rFonts w:ascii="Times New Roman" w:hAnsi="Times New Roman" w:hint="eastAsia"/>
          <w:color w:val="000000"/>
          <w:kern w:val="0"/>
          <w:sz w:val="24"/>
        </w:rPr>
        <w:t xml:space="preserve"> </w:t>
      </w:r>
      <w:r w:rsidR="00FA30B8">
        <w:rPr>
          <w:rFonts w:ascii="Times New Roman" w:hAnsi="Times New Roman" w:hint="eastAsia"/>
          <w:color w:val="000000"/>
          <w:kern w:val="0"/>
          <w:sz w:val="24"/>
        </w:rPr>
        <w:t>and CeO</w:t>
      </w:r>
      <w:r w:rsidR="00FA30B8">
        <w:rPr>
          <w:rFonts w:ascii="Times New Roman" w:hAnsi="Times New Roman" w:hint="eastAsia"/>
          <w:color w:val="000000"/>
          <w:kern w:val="0"/>
          <w:sz w:val="24"/>
          <w:vertAlign w:val="subscript"/>
        </w:rPr>
        <w:t>2</w:t>
      </w:r>
      <w:r w:rsidR="00FA30B8">
        <w:rPr>
          <w:rFonts w:ascii="Times New Roman" w:hAnsi="Times New Roman" w:hint="eastAsia"/>
          <w:color w:val="000000"/>
          <w:kern w:val="0"/>
          <w:sz w:val="24"/>
        </w:rPr>
        <w:t>/CdS nanoparticles</w:t>
      </w:r>
      <w:r>
        <w:rPr>
          <w:rFonts w:ascii="Times New Roman" w:hAnsi="Times New Roman" w:hint="eastAsia"/>
          <w:color w:val="000000"/>
          <w:kern w:val="0"/>
          <w:sz w:val="24"/>
        </w:rPr>
        <w:t>.</w:t>
      </w:r>
    </w:p>
    <w:p w14:paraId="1E6EB503" w14:textId="77777777" w:rsidR="00130E3B" w:rsidRPr="00130E3B" w:rsidRDefault="00130E3B" w:rsidP="0065695E">
      <w:pPr>
        <w:spacing w:line="480" w:lineRule="auto"/>
        <w:rPr>
          <w:szCs w:val="21"/>
        </w:rPr>
      </w:pPr>
      <w:bookmarkStart w:id="3" w:name="OLE_LINK104"/>
      <w:bookmarkEnd w:id="3"/>
    </w:p>
    <w:p w14:paraId="36FBE7C2" w14:textId="77777777" w:rsidR="00172A87" w:rsidRDefault="00172A87" w:rsidP="0065695E">
      <w:pPr>
        <w:spacing w:line="480" w:lineRule="auto"/>
        <w:jc w:val="center"/>
        <w:rPr>
          <w:noProof/>
        </w:rPr>
      </w:pPr>
    </w:p>
    <w:p w14:paraId="53CD653E" w14:textId="032ED707" w:rsidR="00172A87" w:rsidRDefault="00172A87" w:rsidP="0065695E">
      <w:pPr>
        <w:spacing w:line="480" w:lineRule="auto"/>
        <w:jc w:val="center"/>
      </w:pPr>
      <w:r>
        <w:rPr>
          <w:noProof/>
        </w:rPr>
        <w:drawing>
          <wp:inline distT="0" distB="0" distL="0" distR="0" wp14:anchorId="6FD61741" wp14:editId="6E6DE7B5">
            <wp:extent cx="4800340" cy="2895600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87" b="2847"/>
                    <a:stretch/>
                  </pic:blipFill>
                  <pic:spPr bwMode="auto">
                    <a:xfrm>
                      <a:off x="0" y="0"/>
                      <a:ext cx="4805898" cy="2898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B84FA1" w14:textId="3A789808" w:rsidR="007C519F" w:rsidRPr="007C519F" w:rsidRDefault="007C519F" w:rsidP="0065695E">
      <w:pPr>
        <w:spacing w:line="480" w:lineRule="auto"/>
      </w:pPr>
      <w:r>
        <w:rPr>
          <w:rFonts w:ascii="Times New Roman" w:hAnsi="Times New Roman"/>
          <w:b/>
          <w:bCs/>
          <w:sz w:val="24"/>
        </w:rPr>
        <w:t xml:space="preserve">Fig. S2 </w:t>
      </w:r>
      <w:r w:rsidR="00FA30B8">
        <w:rPr>
          <w:rFonts w:ascii="Times New Roman" w:hAnsi="Times New Roman" w:cs="Times New Roman"/>
          <w:color w:val="000000"/>
          <w:kern w:val="0"/>
          <w:sz w:val="24"/>
          <w:lang w:bidi="ar"/>
        </w:rPr>
        <w:t>P</w:t>
      </w:r>
      <w:r w:rsidRPr="001A717D">
        <w:rPr>
          <w:rFonts w:ascii="Times New Roman" w:hAnsi="Times New Roman" w:cs="Times New Roman"/>
          <w:color w:val="000000"/>
          <w:kern w:val="0"/>
          <w:sz w:val="24"/>
          <w:lang w:bidi="ar"/>
        </w:rPr>
        <w:t>lots of (</w:t>
      </w:r>
      <w:proofErr w:type="spellStart"/>
      <w:r>
        <w:rPr>
          <w:rFonts w:ascii="Times New Roman" w:hAnsi="Times New Roman" w:cs="Times New Roman" w:hint="eastAsia"/>
          <w:color w:val="000000"/>
          <w:kern w:val="0"/>
          <w:sz w:val="24"/>
          <w:lang w:bidi="ar"/>
        </w:rPr>
        <w:t>A</w:t>
      </w:r>
      <w:r w:rsidRPr="001A717D">
        <w:rPr>
          <w:rFonts w:ascii="Times New Roman" w:hAnsi="Times New Roman" w:cs="Times New Roman"/>
          <w:color w:val="000000"/>
          <w:kern w:val="0"/>
          <w:sz w:val="24"/>
          <w:lang w:bidi="ar"/>
        </w:rPr>
        <w:t>hv</w:t>
      </w:r>
      <w:proofErr w:type="spellEnd"/>
      <w:r w:rsidRPr="001A717D">
        <w:rPr>
          <w:rFonts w:ascii="Times New Roman" w:hAnsi="Times New Roman" w:cs="Times New Roman"/>
          <w:color w:val="000000"/>
          <w:kern w:val="0"/>
          <w:sz w:val="24"/>
          <w:lang w:bidi="ar"/>
        </w:rPr>
        <w:t>)</w:t>
      </w:r>
      <w:r w:rsidRPr="00457AB5">
        <w:rPr>
          <w:rFonts w:ascii="Times New Roman" w:hAnsi="Times New Roman" w:cs="Times New Roman"/>
          <w:color w:val="000000"/>
          <w:kern w:val="0"/>
          <w:sz w:val="24"/>
          <w:vertAlign w:val="superscript"/>
          <w:lang w:bidi="ar"/>
        </w:rPr>
        <w:t>2</w:t>
      </w:r>
      <w:r w:rsidRPr="001A717D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vs photon energy (</w:t>
      </w:r>
      <w:proofErr w:type="spellStart"/>
      <w:r w:rsidRPr="001A717D">
        <w:rPr>
          <w:rFonts w:ascii="Times New Roman" w:hAnsi="Times New Roman" w:cs="Times New Roman"/>
          <w:color w:val="000000"/>
          <w:kern w:val="0"/>
          <w:sz w:val="24"/>
          <w:lang w:bidi="ar"/>
        </w:rPr>
        <w:t>hv</w:t>
      </w:r>
      <w:proofErr w:type="spellEnd"/>
      <w:r w:rsidRPr="001A717D">
        <w:rPr>
          <w:rFonts w:ascii="Times New Roman" w:hAnsi="Times New Roman" w:cs="Times New Roman"/>
          <w:color w:val="000000"/>
          <w:kern w:val="0"/>
          <w:sz w:val="24"/>
          <w:lang w:bidi="ar"/>
        </w:rPr>
        <w:t>) for</w:t>
      </w:r>
      <w:r w:rsidRPr="001A717D">
        <w:rPr>
          <w:rFonts w:ascii="Times New Roman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4"/>
          <w:lang w:bidi="ar"/>
        </w:rPr>
        <w:t>CeO</w:t>
      </w:r>
      <w:r>
        <w:rPr>
          <w:rFonts w:ascii="Times New Roman" w:hAnsi="Times New Roman" w:cs="Times New Roman" w:hint="eastAsia"/>
          <w:color w:val="000000"/>
          <w:kern w:val="0"/>
          <w:sz w:val="24"/>
          <w:vertAlign w:val="subscript"/>
          <w:lang w:bidi="ar"/>
        </w:rPr>
        <w:t>2</w:t>
      </w:r>
      <w:r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and </w:t>
      </w:r>
      <w:r>
        <w:rPr>
          <w:rFonts w:ascii="Times New Roman" w:hAnsi="Times New Roman" w:cs="Times New Roman" w:hint="eastAsia"/>
          <w:color w:val="000000"/>
          <w:kern w:val="0"/>
          <w:sz w:val="24"/>
          <w:lang w:bidi="ar"/>
        </w:rPr>
        <w:t>CdS.</w:t>
      </w:r>
    </w:p>
    <w:p w14:paraId="7326FFBB" w14:textId="5CD3DA6F" w:rsidR="007C519F" w:rsidRPr="00172A87" w:rsidRDefault="007C519F" w:rsidP="00575B19">
      <w:pPr>
        <w:spacing w:line="480" w:lineRule="auto"/>
        <w:rPr>
          <w:szCs w:val="21"/>
        </w:rPr>
      </w:pPr>
    </w:p>
    <w:p w14:paraId="32E76C00" w14:textId="77777777" w:rsidR="007C519F" w:rsidRPr="007C519F" w:rsidRDefault="007C519F" w:rsidP="00575B19">
      <w:pPr>
        <w:spacing w:line="480" w:lineRule="auto"/>
      </w:pPr>
    </w:p>
    <w:sectPr w:rsidR="007C519F" w:rsidRPr="007C519F" w:rsidSect="003F03FD">
      <w:pgSz w:w="11906" w:h="16838"/>
      <w:pgMar w:top="1134" w:right="1134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48611" w14:textId="77777777" w:rsidR="00547DF3" w:rsidRDefault="00547DF3" w:rsidP="00380253">
      <w:r>
        <w:separator/>
      </w:r>
    </w:p>
  </w:endnote>
  <w:endnote w:type="continuationSeparator" w:id="0">
    <w:p w14:paraId="53E49A52" w14:textId="77777777" w:rsidR="00547DF3" w:rsidRDefault="00547DF3" w:rsidP="00380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6C4F1" w14:textId="77777777" w:rsidR="00547DF3" w:rsidRDefault="00547DF3" w:rsidP="00380253">
      <w:r>
        <w:separator/>
      </w:r>
    </w:p>
  </w:footnote>
  <w:footnote w:type="continuationSeparator" w:id="0">
    <w:p w14:paraId="1F240A7D" w14:textId="77777777" w:rsidR="00547DF3" w:rsidRDefault="00547DF3" w:rsidP="003802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6B12"/>
    <w:rsid w:val="00043311"/>
    <w:rsid w:val="00130E3B"/>
    <w:rsid w:val="0014454E"/>
    <w:rsid w:val="00172A87"/>
    <w:rsid w:val="00191374"/>
    <w:rsid w:val="00253474"/>
    <w:rsid w:val="002801CC"/>
    <w:rsid w:val="00286B50"/>
    <w:rsid w:val="00380253"/>
    <w:rsid w:val="003F03FD"/>
    <w:rsid w:val="00461291"/>
    <w:rsid w:val="004F4E5B"/>
    <w:rsid w:val="00547DF3"/>
    <w:rsid w:val="00575B19"/>
    <w:rsid w:val="005D4712"/>
    <w:rsid w:val="0065695E"/>
    <w:rsid w:val="006D7356"/>
    <w:rsid w:val="0072382D"/>
    <w:rsid w:val="00736E28"/>
    <w:rsid w:val="007C0CEF"/>
    <w:rsid w:val="007C519F"/>
    <w:rsid w:val="00834166"/>
    <w:rsid w:val="00866CD1"/>
    <w:rsid w:val="00B036F7"/>
    <w:rsid w:val="00B82C22"/>
    <w:rsid w:val="00BA51CF"/>
    <w:rsid w:val="00C66B12"/>
    <w:rsid w:val="00CD312A"/>
    <w:rsid w:val="00D60831"/>
    <w:rsid w:val="00DD3340"/>
    <w:rsid w:val="00DF3E99"/>
    <w:rsid w:val="00E43052"/>
    <w:rsid w:val="00E52BB1"/>
    <w:rsid w:val="00F0738A"/>
    <w:rsid w:val="00FA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4BA257"/>
  <w15:docId w15:val="{3F49C164-E5B8-4ACB-A3E6-75E91E6F8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025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0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02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02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025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4331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43311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D735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D7356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D7356"/>
    <w:rPr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D735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D7356"/>
    <w:rPr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21</cp:revision>
  <dcterms:created xsi:type="dcterms:W3CDTF">2021-02-04T05:03:00Z</dcterms:created>
  <dcterms:modified xsi:type="dcterms:W3CDTF">2021-05-07T11:58:00Z</dcterms:modified>
</cp:coreProperties>
</file>