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3F4" w:rsidRPr="00E621D2" w:rsidRDefault="004D3DB9" w:rsidP="004D3DB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E621D2">
        <w:rPr>
          <w:rFonts w:ascii="Times New Roman" w:hAnsi="Times New Roman" w:cs="Times New Roman"/>
          <w:b/>
          <w:sz w:val="24"/>
          <w:szCs w:val="24"/>
        </w:rPr>
        <w:t>eTable</w:t>
      </w:r>
      <w:proofErr w:type="spellEnd"/>
      <w:proofErr w:type="gramEnd"/>
      <w:r w:rsidRPr="00E621D2">
        <w:rPr>
          <w:rFonts w:ascii="Times New Roman" w:hAnsi="Times New Roman" w:cs="Times New Roman"/>
          <w:b/>
          <w:sz w:val="24"/>
          <w:szCs w:val="24"/>
        </w:rPr>
        <w:t xml:space="preserve"> 1 Routine examination of </w:t>
      </w:r>
      <w:r w:rsidRPr="00E621D2">
        <w:rPr>
          <w:rFonts w:ascii="Times New Roman" w:eastAsia="Times New Roman" w:hAnsi="Times New Roman" w:cs="Times New Roman"/>
          <w:b/>
          <w:sz w:val="24"/>
          <w:szCs w:val="24"/>
        </w:rPr>
        <w:t>cerebrospinal fluid</w:t>
      </w:r>
      <w:r w:rsidRPr="00E621D2">
        <w:rPr>
          <w:rFonts w:ascii="Times New Roman" w:hAnsi="Times New Roman" w:cs="Times New Roman"/>
          <w:b/>
          <w:sz w:val="24"/>
          <w:szCs w:val="24"/>
        </w:rPr>
        <w:t xml:space="preserve"> in PC patients</w:t>
      </w:r>
      <w:r w:rsidR="000E7406" w:rsidRPr="00E621D2">
        <w:rPr>
          <w:rFonts w:ascii="Times New Roman" w:hAnsi="Times New Roman" w:cs="Times New Roman"/>
          <w:b/>
          <w:sz w:val="24"/>
          <w:szCs w:val="24"/>
        </w:rPr>
        <w:t xml:space="preserve"> (n=58)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25"/>
        <w:gridCol w:w="1231"/>
        <w:gridCol w:w="1172"/>
      </w:tblGrid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621D2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Reference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E621D2">
              <w:rPr>
                <w:rFonts w:ascii="Times New Roman" w:hAnsi="Times New Roman" w:cs="Times New Roman"/>
              </w:rPr>
              <w:t>Value</w:t>
            </w:r>
          </w:p>
        </w:tc>
      </w:tr>
      <w:tr w:rsidR="00EC285A" w:rsidRPr="00E621D2" w:rsidTr="00BD6E3A">
        <w:tc>
          <w:tcPr>
            <w:tcW w:w="0" w:type="auto"/>
          </w:tcPr>
          <w:p w:rsidR="00EC285A" w:rsidRPr="00E621D2" w:rsidRDefault="00EC285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Pressure, </w:t>
            </w:r>
            <w:r w:rsidR="009F1B04"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 w:hint="eastAsia"/>
              </w:rPr>
              <w:t>mH</w:t>
            </w:r>
            <w:r w:rsidRPr="00EC285A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0" w:type="auto"/>
          </w:tcPr>
          <w:p w:rsidR="00EC285A" w:rsidRDefault="00EC285A" w:rsidP="00EC285A">
            <w:pPr>
              <w:spacing w:line="480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80-180</w:t>
            </w:r>
          </w:p>
        </w:tc>
        <w:tc>
          <w:tcPr>
            <w:tcW w:w="0" w:type="auto"/>
          </w:tcPr>
          <w:p w:rsidR="00EC285A" w:rsidRPr="00E621D2" w:rsidRDefault="00EC285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104</w:t>
            </w:r>
            <w:r w:rsidR="00024760">
              <w:rPr>
                <w:rFonts w:ascii="Times New Roman" w:hAnsi="Times New Roman" w:cs="Times New Roman" w:hint="eastAsia"/>
              </w:rPr>
              <w:t>.2</w:t>
            </w:r>
            <w:r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32</w:t>
            </w:r>
            <w:r w:rsidR="00024760">
              <w:rPr>
                <w:rFonts w:ascii="Times New Roman" w:eastAsia="宋体" w:hAnsi="Times New Roman" w:cs="Times New Roman" w:hint="eastAsia"/>
              </w:rPr>
              <w:t>.4</w:t>
            </w:r>
            <w:bookmarkStart w:id="0" w:name="_GoBack"/>
            <w:bookmarkEnd w:id="0"/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Total protein, mg/L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150-450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365.4</w:t>
            </w:r>
            <w:r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>68.2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Albumin, mg/L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100-300</w:t>
            </w:r>
          </w:p>
        </w:tc>
        <w:tc>
          <w:tcPr>
            <w:tcW w:w="0" w:type="auto"/>
          </w:tcPr>
          <w:p w:rsidR="0013770D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162</w:t>
            </w:r>
            <w:r w:rsidR="0013770D">
              <w:rPr>
                <w:rFonts w:ascii="Times New Roman" w:hAnsi="Times New Roman" w:cs="Times New Roman" w:hint="eastAsia"/>
              </w:rPr>
              <w:t>.8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78.3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Lactic acid, 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1.1-2.4</w:t>
            </w:r>
          </w:p>
        </w:tc>
        <w:tc>
          <w:tcPr>
            <w:tcW w:w="0" w:type="auto"/>
          </w:tcPr>
          <w:p w:rsidR="0013770D" w:rsidRPr="00E621D2" w:rsidRDefault="00BD6E3A" w:rsidP="00BD6E3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1.6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0.4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ADA, U/L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0.0-25.0</w:t>
            </w:r>
          </w:p>
        </w:tc>
        <w:tc>
          <w:tcPr>
            <w:tcW w:w="0" w:type="auto"/>
          </w:tcPr>
          <w:p w:rsidR="0013770D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16.2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6.7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Glucose, 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2.8-4.5</w:t>
            </w:r>
          </w:p>
        </w:tc>
        <w:tc>
          <w:tcPr>
            <w:tcW w:w="0" w:type="auto"/>
          </w:tcPr>
          <w:p w:rsidR="0013770D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3.2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1.9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LDH, U/L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0.0-40.0</w:t>
            </w:r>
          </w:p>
        </w:tc>
        <w:tc>
          <w:tcPr>
            <w:tcW w:w="0" w:type="auto"/>
          </w:tcPr>
          <w:p w:rsidR="0013770D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29.5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14.4</w:t>
            </w:r>
          </w:p>
        </w:tc>
      </w:tr>
      <w:tr w:rsidR="0013770D" w:rsidRPr="00E621D2" w:rsidTr="00BD6E3A"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Chlorine, </w:t>
            </w:r>
            <w:proofErr w:type="spellStart"/>
            <w:r>
              <w:rPr>
                <w:rFonts w:ascii="Times New Roman" w:hAnsi="Times New Roman" w:cs="Times New Roman" w:hint="eastAsia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</w:rPr>
              <w:t>/L</w:t>
            </w:r>
          </w:p>
        </w:tc>
        <w:tc>
          <w:tcPr>
            <w:tcW w:w="0" w:type="auto"/>
          </w:tcPr>
          <w:p w:rsidR="0013770D" w:rsidRPr="00E621D2" w:rsidRDefault="0013770D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120.0-132.0</w:t>
            </w:r>
          </w:p>
        </w:tc>
        <w:tc>
          <w:tcPr>
            <w:tcW w:w="0" w:type="auto"/>
          </w:tcPr>
          <w:p w:rsidR="0013770D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128.2</w:t>
            </w:r>
            <w:r w:rsidR="0013770D" w:rsidRPr="0013770D">
              <w:rPr>
                <w:rFonts w:ascii="Times New Roman" w:eastAsia="宋体" w:hAnsi="Times New Roman" w:cs="Times New Roman"/>
              </w:rPr>
              <w:t>±</w:t>
            </w:r>
            <w:r>
              <w:rPr>
                <w:rFonts w:ascii="Times New Roman" w:eastAsia="宋体" w:hAnsi="Times New Roman" w:cs="Times New Roman" w:hint="eastAsia"/>
              </w:rPr>
              <w:t>71.3</w:t>
            </w:r>
          </w:p>
        </w:tc>
      </w:tr>
      <w:tr w:rsidR="00BD6E3A" w:rsidRPr="00E621D2" w:rsidTr="00BD6E3A">
        <w:tc>
          <w:tcPr>
            <w:tcW w:w="0" w:type="auto"/>
          </w:tcPr>
          <w:p w:rsidR="00BD6E3A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Ink staining</w:t>
            </w:r>
          </w:p>
        </w:tc>
        <w:tc>
          <w:tcPr>
            <w:tcW w:w="0" w:type="auto"/>
          </w:tcPr>
          <w:p w:rsidR="00BD6E3A" w:rsidRPr="00E621D2" w:rsidRDefault="00BD6E3A" w:rsidP="004D3DB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Negative</w:t>
            </w:r>
          </w:p>
        </w:tc>
        <w:tc>
          <w:tcPr>
            <w:tcW w:w="0" w:type="auto"/>
          </w:tcPr>
          <w:p w:rsidR="00BD6E3A" w:rsidRPr="00E621D2" w:rsidRDefault="00BD6E3A" w:rsidP="00F933E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Negative</w:t>
            </w:r>
          </w:p>
        </w:tc>
      </w:tr>
    </w:tbl>
    <w:p w:rsidR="004D3DB9" w:rsidRPr="00BD6E3A" w:rsidRDefault="00BD6E3A" w:rsidP="004D3DB9">
      <w:pPr>
        <w:spacing w:line="480" w:lineRule="auto"/>
        <w:rPr>
          <w:rFonts w:ascii="Times New Roman" w:hAnsi="Times New Roman" w:cs="Times New Roman"/>
        </w:rPr>
      </w:pPr>
      <w:r w:rsidRPr="00BD6E3A">
        <w:rPr>
          <w:rFonts w:ascii="Times New Roman" w:hAnsi="Times New Roman" w:cs="Times New Roman"/>
        </w:rPr>
        <w:t xml:space="preserve">Abbreviation: ADA, </w:t>
      </w:r>
      <w:r>
        <w:rPr>
          <w:rFonts w:ascii="Times New Roman" w:hAnsi="Times New Roman" w:cs="Times New Roman"/>
        </w:rPr>
        <w:t>adenosine</w:t>
      </w:r>
      <w:r>
        <w:rPr>
          <w:rFonts w:ascii="Times New Roman" w:hAnsi="Times New Roman" w:cs="Times New Roman" w:hint="eastAsia"/>
        </w:rPr>
        <w:t xml:space="preserve"> deaminase; LDH, Lactate dehydrogenase.</w:t>
      </w:r>
    </w:p>
    <w:sectPr w:rsidR="004D3DB9" w:rsidRPr="00BD6E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3C8" w:rsidRDefault="00C913C8" w:rsidP="004D3DB9">
      <w:r>
        <w:separator/>
      </w:r>
    </w:p>
  </w:endnote>
  <w:endnote w:type="continuationSeparator" w:id="0">
    <w:p w:rsidR="00C913C8" w:rsidRDefault="00C913C8" w:rsidP="004D3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3C8" w:rsidRDefault="00C913C8" w:rsidP="004D3DB9">
      <w:r>
        <w:separator/>
      </w:r>
    </w:p>
  </w:footnote>
  <w:footnote w:type="continuationSeparator" w:id="0">
    <w:p w:rsidR="00C913C8" w:rsidRDefault="00C913C8" w:rsidP="004D3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F2D"/>
    <w:rsid w:val="00024760"/>
    <w:rsid w:val="000A4995"/>
    <w:rsid w:val="000E7406"/>
    <w:rsid w:val="001055B5"/>
    <w:rsid w:val="0013770D"/>
    <w:rsid w:val="004D3DB9"/>
    <w:rsid w:val="005233DF"/>
    <w:rsid w:val="009F1B04"/>
    <w:rsid w:val="00AC6F2D"/>
    <w:rsid w:val="00BD6E3A"/>
    <w:rsid w:val="00C913C8"/>
    <w:rsid w:val="00CD5944"/>
    <w:rsid w:val="00CE2734"/>
    <w:rsid w:val="00DA73F4"/>
    <w:rsid w:val="00DF6336"/>
    <w:rsid w:val="00E621D2"/>
    <w:rsid w:val="00EC285A"/>
    <w:rsid w:val="00EF5FCE"/>
    <w:rsid w:val="00F07C5D"/>
    <w:rsid w:val="00F946BD"/>
    <w:rsid w:val="00FF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B9"/>
    <w:rPr>
      <w:sz w:val="18"/>
      <w:szCs w:val="18"/>
    </w:rPr>
  </w:style>
  <w:style w:type="table" w:styleId="a5">
    <w:name w:val="Table Grid"/>
    <w:basedOn w:val="a1"/>
    <w:uiPriority w:val="59"/>
    <w:rsid w:val="004D3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B9"/>
    <w:rPr>
      <w:sz w:val="18"/>
      <w:szCs w:val="18"/>
    </w:rPr>
  </w:style>
  <w:style w:type="table" w:styleId="a5">
    <w:name w:val="Table Grid"/>
    <w:basedOn w:val="a1"/>
    <w:uiPriority w:val="59"/>
    <w:rsid w:val="004D3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ZXB</dc:creator>
  <cp:keywords/>
  <dc:description/>
  <cp:lastModifiedBy>ZXB</cp:lastModifiedBy>
  <cp:revision>13</cp:revision>
  <dcterms:created xsi:type="dcterms:W3CDTF">2020-06-30T22:23:00Z</dcterms:created>
  <dcterms:modified xsi:type="dcterms:W3CDTF">2020-07-05T23:51:00Z</dcterms:modified>
</cp:coreProperties>
</file>