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3FAB8" w14:textId="77777777" w:rsidR="009B757A" w:rsidRDefault="009B757A" w:rsidP="009B757A">
      <w:pPr>
        <w:pStyle w:val="Heading1"/>
        <w:spacing w:line="480" w:lineRule="auto"/>
        <w:rPr>
          <w:rFonts w:eastAsia="DengXian"/>
        </w:rPr>
      </w:pPr>
      <w:r>
        <w:rPr>
          <w:rFonts w:eastAsia="DengXian" w:hint="eastAsia"/>
        </w:rPr>
        <w:t xml:space="preserve">Extended Data </w:t>
      </w:r>
      <w:r>
        <w:rPr>
          <w:rFonts w:eastAsia="DengXian"/>
        </w:rPr>
        <w:t>Fig</w:t>
      </w:r>
      <w:r>
        <w:rPr>
          <w:rFonts w:eastAsia="DengXian" w:hint="eastAsia"/>
        </w:rPr>
        <w:t>ures</w:t>
      </w:r>
    </w:p>
    <w:p w14:paraId="65463FBB" w14:textId="77777777" w:rsidR="009B757A" w:rsidRDefault="009B757A" w:rsidP="009B757A">
      <w:pPr>
        <w:spacing w:line="480" w:lineRule="auto"/>
        <w:rPr>
          <w:rFonts w:eastAsia="DengXian" w:cs="Times New Roman"/>
        </w:rPr>
      </w:pPr>
      <w:r>
        <w:rPr>
          <w:rFonts w:eastAsia="DengXian" w:cs="Times New Roman"/>
          <w:noProof/>
        </w:rPr>
        <w:drawing>
          <wp:inline distT="0" distB="0" distL="0" distR="0" wp14:anchorId="3D71E6D5" wp14:editId="55B143C8">
            <wp:extent cx="4406900" cy="1657985"/>
            <wp:effectExtent l="0" t="0" r="0" b="0"/>
            <wp:docPr id="148690921"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90921" name="图片 1" descr="图表&#10;&#10;描述已自动生成"/>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4407408" cy="1658112"/>
                    </a:xfrm>
                    <a:prstGeom prst="rect">
                      <a:avLst/>
                    </a:prstGeom>
                  </pic:spPr>
                </pic:pic>
              </a:graphicData>
            </a:graphic>
          </wp:inline>
        </w:drawing>
      </w:r>
    </w:p>
    <w:p w14:paraId="5307CF6F" w14:textId="77777777" w:rsidR="009B757A" w:rsidRPr="004C5798" w:rsidRDefault="009B757A" w:rsidP="009B757A">
      <w:pPr>
        <w:pStyle w:val="extendeddata"/>
        <w:spacing w:line="480" w:lineRule="auto"/>
        <w:rPr>
          <w:rFonts w:eastAsiaTheme="minorEastAsia"/>
          <w:b/>
          <w:bCs/>
        </w:rPr>
      </w:pPr>
      <w:r w:rsidRPr="00EB68D3">
        <w:rPr>
          <w:rFonts w:hint="eastAsia"/>
          <w:b/>
          <w:bCs/>
        </w:rPr>
        <w:t xml:space="preserve">Extended Data </w:t>
      </w:r>
      <w:r w:rsidRPr="00EB68D3">
        <w:rPr>
          <w:b/>
          <w:bCs/>
        </w:rPr>
        <w:t>Fig. 1</w:t>
      </w:r>
      <w:r>
        <w:rPr>
          <w:rFonts w:eastAsiaTheme="minorEastAsia" w:hint="eastAsia"/>
          <w:b/>
          <w:bCs/>
        </w:rPr>
        <w:t xml:space="preserve"> |</w:t>
      </w:r>
      <w:r w:rsidRPr="00EB68D3">
        <w:rPr>
          <w:b/>
          <w:bCs/>
        </w:rPr>
        <w:t xml:space="preserve"> Locomotion properties</w:t>
      </w:r>
      <w:r w:rsidRPr="00EB68D3">
        <w:rPr>
          <w:rFonts w:hint="eastAsia"/>
          <w:b/>
          <w:bCs/>
        </w:rPr>
        <w:t xml:space="preserve"> </w:t>
      </w:r>
      <w:r w:rsidRPr="00EB68D3">
        <w:rPr>
          <w:b/>
          <w:bCs/>
        </w:rPr>
        <w:t xml:space="preserve">of </w:t>
      </w:r>
      <w:r w:rsidRPr="00EB68D3">
        <w:rPr>
          <w:b/>
          <w:bCs/>
          <w:i/>
          <w:iCs/>
        </w:rPr>
        <w:t>C. elegans</w:t>
      </w:r>
      <w:r w:rsidRPr="00EB68D3">
        <w:rPr>
          <w:b/>
          <w:bCs/>
        </w:rPr>
        <w:t xml:space="preserve"> in mixed Halo oil.</w:t>
      </w:r>
      <w:r>
        <w:rPr>
          <w:rFonts w:eastAsiaTheme="minorEastAsia" w:hint="eastAsia"/>
          <w:b/>
          <w:bCs/>
        </w:rPr>
        <w:t xml:space="preserve"> </w:t>
      </w:r>
      <w:r>
        <w:rPr>
          <w:b/>
          <w:bCs/>
        </w:rPr>
        <w:t>a</w:t>
      </w:r>
      <w:r>
        <w:t>, Frequency of</w:t>
      </w:r>
      <w:r>
        <w:rPr>
          <w:rFonts w:eastAsiaTheme="minorEastAsia" w:hint="eastAsia"/>
        </w:rPr>
        <w:t xml:space="preserve"> </w:t>
      </w:r>
      <w:r>
        <w:rPr>
          <w:rFonts w:eastAsiaTheme="minorEastAsia" w:hint="eastAsia"/>
          <w:i/>
          <w:iCs/>
        </w:rPr>
        <w:t>C. elegans</w:t>
      </w:r>
      <w:r>
        <w:t xml:space="preserve"> </w:t>
      </w:r>
      <w:r>
        <w:rPr>
          <w:rFonts w:eastAsiaTheme="minorEastAsia"/>
        </w:rPr>
        <w:t>rhythmic</w:t>
      </w:r>
      <w:r>
        <w:rPr>
          <w:rFonts w:eastAsiaTheme="minorEastAsia" w:hint="eastAsia"/>
        </w:rPr>
        <w:t xml:space="preserve"> forward locomotion</w:t>
      </w:r>
      <w:r>
        <w:t xml:space="preserve">. Each box represents mean and SEM from n ≥ 5 worms. </w:t>
      </w:r>
      <w:r>
        <w:rPr>
          <w:b/>
          <w:bCs/>
        </w:rPr>
        <w:t>b</w:t>
      </w:r>
      <w:r>
        <w:t>, Velocity of</w:t>
      </w:r>
      <w:r>
        <w:rPr>
          <w:rFonts w:hint="eastAsia"/>
        </w:rPr>
        <w:t xml:space="preserve"> </w:t>
      </w:r>
      <w:r>
        <w:rPr>
          <w:rFonts w:hint="eastAsia"/>
          <w:i/>
          <w:iCs/>
        </w:rPr>
        <w:t>C. elegans</w:t>
      </w:r>
      <w:r>
        <w:t xml:space="preserve"> rhythmic</w:t>
      </w:r>
      <w:r>
        <w:rPr>
          <w:rFonts w:hint="eastAsia"/>
        </w:rPr>
        <w:t xml:space="preserve"> forward locomotion</w:t>
      </w:r>
      <w:r>
        <w:t>. Error bars are SEM.</w:t>
      </w:r>
    </w:p>
    <w:p w14:paraId="6DADC1BE" w14:textId="77777777" w:rsidR="009B757A" w:rsidRDefault="009B757A" w:rsidP="009B757A">
      <w:pPr>
        <w:spacing w:line="480" w:lineRule="auto"/>
        <w:rPr>
          <w:rFonts w:eastAsia="DengXian" w:cs="Times New Roman"/>
        </w:rPr>
      </w:pPr>
      <w:r>
        <w:rPr>
          <w:rFonts w:eastAsia="DengXian" w:cs="Times New Roman"/>
          <w:noProof/>
        </w:rPr>
        <w:drawing>
          <wp:inline distT="0" distB="0" distL="0" distR="0" wp14:anchorId="0C8237A9" wp14:editId="7A9E065D">
            <wp:extent cx="5274310" cy="3834130"/>
            <wp:effectExtent l="0" t="0" r="2540" b="0"/>
            <wp:docPr id="606800603" name="图片 1"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800603" name="图片 1" descr="图示, 工程绘图&#10;&#10;描述已自动生成"/>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3834130"/>
                    </a:xfrm>
                    <a:prstGeom prst="rect">
                      <a:avLst/>
                    </a:prstGeom>
                  </pic:spPr>
                </pic:pic>
              </a:graphicData>
            </a:graphic>
          </wp:inline>
        </w:drawing>
      </w:r>
    </w:p>
    <w:p w14:paraId="3DEE8FDB" w14:textId="77777777" w:rsidR="009B757A" w:rsidRDefault="009B757A" w:rsidP="009B757A">
      <w:pPr>
        <w:pStyle w:val="extendeddata"/>
        <w:spacing w:line="480" w:lineRule="auto"/>
        <w:rPr>
          <w:rFonts w:eastAsia="DengXian" w:cs="Times New Roman"/>
        </w:rPr>
      </w:pPr>
      <w:r w:rsidRPr="00EB68D3">
        <w:rPr>
          <w:rFonts w:hint="eastAsia"/>
          <w:b/>
          <w:bCs/>
        </w:rPr>
        <w:t xml:space="preserve">Extended Data </w:t>
      </w:r>
      <w:r w:rsidRPr="00EB68D3">
        <w:rPr>
          <w:b/>
          <w:bCs/>
        </w:rPr>
        <w:t xml:space="preserve">Fig. </w:t>
      </w:r>
      <w:r w:rsidRPr="00EB68D3">
        <w:rPr>
          <w:rFonts w:hint="eastAsia"/>
          <w:b/>
          <w:bCs/>
        </w:rPr>
        <w:t>2</w:t>
      </w:r>
      <w:r>
        <w:rPr>
          <w:rFonts w:eastAsiaTheme="minorEastAsia" w:hint="eastAsia"/>
          <w:b/>
          <w:bCs/>
        </w:rPr>
        <w:t xml:space="preserve"> | </w:t>
      </w:r>
      <w:r w:rsidRPr="00EB68D3">
        <w:rPr>
          <w:rFonts w:hint="eastAsia"/>
          <w:b/>
          <w:bCs/>
        </w:rPr>
        <w:t>Mechanics relationship.</w:t>
      </w:r>
      <w:r>
        <w:rPr>
          <w:rFonts w:eastAsiaTheme="minorEastAsia" w:hint="eastAsia"/>
          <w:b/>
          <w:bCs/>
        </w:rPr>
        <w:t xml:space="preserve"> </w:t>
      </w:r>
      <w:r>
        <w:rPr>
          <w:b/>
          <w:bCs/>
        </w:rPr>
        <w:t>a</w:t>
      </w:r>
      <w:r>
        <w:rPr>
          <w:rFonts w:hint="eastAsia"/>
        </w:rPr>
        <w:t xml:space="preserve">, Physical notion. </w:t>
      </w:r>
      <w:r>
        <w:rPr>
          <w:rFonts w:hint="eastAsia"/>
          <w:b/>
          <w:bCs/>
        </w:rPr>
        <w:t>b</w:t>
      </w:r>
      <w:r>
        <w:rPr>
          <w:rFonts w:hint="eastAsia"/>
        </w:rPr>
        <w:t xml:space="preserve">, Geometry </w:t>
      </w:r>
      <w:r>
        <w:t>relation</w:t>
      </w:r>
      <w:r>
        <w:rPr>
          <w:rFonts w:eastAsiaTheme="minorEastAsia" w:hint="eastAsia"/>
        </w:rPr>
        <w:t>ship</w:t>
      </w:r>
      <w:r>
        <w:t xml:space="preserve"> </w:t>
      </w:r>
      <w:r>
        <w:rPr>
          <w:rFonts w:hint="eastAsia"/>
        </w:rPr>
        <w:t xml:space="preserve">between adjacent </w:t>
      </w:r>
      <w:r>
        <w:rPr>
          <w:rFonts w:eastAsiaTheme="minorEastAsia" w:hint="eastAsia"/>
        </w:rPr>
        <w:t>segments</w:t>
      </w:r>
      <w:r>
        <w:rPr>
          <w:rFonts w:hint="eastAsia"/>
        </w:rPr>
        <w:t xml:space="preserve">. </w:t>
      </w:r>
      <w:r>
        <w:rPr>
          <w:rFonts w:hint="eastAsia"/>
          <w:b/>
          <w:bCs/>
        </w:rPr>
        <w:t>c</w:t>
      </w:r>
      <w:r>
        <w:rPr>
          <w:rFonts w:hint="eastAsia"/>
        </w:rPr>
        <w:t>, Vector</w:t>
      </w:r>
      <w:r>
        <w:rPr>
          <w:rFonts w:eastAsiaTheme="minorEastAsia" w:hint="eastAsia"/>
        </w:rPr>
        <w:t>s</w:t>
      </w:r>
      <w:r>
        <w:rPr>
          <w:rFonts w:hint="eastAsia"/>
        </w:rPr>
        <w:t xml:space="preserve"> of spring</w:t>
      </w:r>
      <w:r>
        <w:rPr>
          <w:rFonts w:eastAsiaTheme="minorEastAsia" w:hint="eastAsia"/>
        </w:rPr>
        <w:t>s</w:t>
      </w:r>
      <w:r>
        <w:rPr>
          <w:rFonts w:hint="eastAsia"/>
        </w:rPr>
        <w:t xml:space="preserve"> in two T-shaped rigid </w:t>
      </w:r>
      <w:r>
        <w:rPr>
          <w:rFonts w:hint="eastAsia"/>
        </w:rPr>
        <w:lastRenderedPageBreak/>
        <w:t>rods.</w:t>
      </w:r>
      <w:r>
        <w:rPr>
          <w:rFonts w:eastAsia="DengXian" w:cs="Times New Roman"/>
        </w:rPr>
        <w:br w:type="page"/>
      </w:r>
    </w:p>
    <w:p w14:paraId="0411ABE4" w14:textId="77777777" w:rsidR="009B757A" w:rsidRDefault="009B757A" w:rsidP="009B757A">
      <w:pPr>
        <w:spacing w:line="480" w:lineRule="auto"/>
        <w:rPr>
          <w:rFonts w:eastAsia="DengXian" w:cs="Times New Roman"/>
        </w:rPr>
      </w:pPr>
      <w:r>
        <w:rPr>
          <w:rFonts w:eastAsia="DengXian" w:cs="Times New Roman"/>
          <w:noProof/>
        </w:rPr>
        <w:lastRenderedPageBreak/>
        <w:drawing>
          <wp:inline distT="0" distB="0" distL="0" distR="0" wp14:anchorId="1B6711ED" wp14:editId="5C27798D">
            <wp:extent cx="5274310" cy="5188585"/>
            <wp:effectExtent l="0" t="0" r="2540" b="0"/>
            <wp:docPr id="219460545" name="图片 3"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460545" name="图片 3" descr="图表, 折线图&#10;&#10;描述已自动生成"/>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5188585"/>
                    </a:xfrm>
                    <a:prstGeom prst="rect">
                      <a:avLst/>
                    </a:prstGeom>
                  </pic:spPr>
                </pic:pic>
              </a:graphicData>
            </a:graphic>
          </wp:inline>
        </w:drawing>
      </w:r>
    </w:p>
    <w:p w14:paraId="34FBE973" w14:textId="77777777" w:rsidR="009B757A" w:rsidRDefault="009B757A" w:rsidP="009B757A">
      <w:pPr>
        <w:pStyle w:val="extendeddata"/>
        <w:spacing w:line="480" w:lineRule="auto"/>
        <w:rPr>
          <w:rFonts w:eastAsia="DengXian" w:cs="Times New Roman"/>
        </w:rPr>
      </w:pPr>
      <w:r w:rsidRPr="00EB68D3">
        <w:rPr>
          <w:rFonts w:hint="eastAsia"/>
          <w:b/>
          <w:bCs/>
        </w:rPr>
        <w:t xml:space="preserve">Extended Data </w:t>
      </w:r>
      <w:r w:rsidRPr="00EB68D3">
        <w:rPr>
          <w:b/>
          <w:bCs/>
        </w:rPr>
        <w:t xml:space="preserve">Fig. </w:t>
      </w:r>
      <w:r w:rsidRPr="00EB68D3">
        <w:rPr>
          <w:rFonts w:hint="eastAsia"/>
          <w:b/>
          <w:bCs/>
        </w:rPr>
        <w:t>3</w:t>
      </w:r>
      <w:r>
        <w:rPr>
          <w:rFonts w:eastAsiaTheme="minorEastAsia" w:hint="eastAsia"/>
          <w:b/>
          <w:bCs/>
        </w:rPr>
        <w:t xml:space="preserve"> |</w:t>
      </w:r>
      <w:r w:rsidRPr="00EB68D3">
        <w:rPr>
          <w:b/>
          <w:bCs/>
        </w:rPr>
        <w:t xml:space="preserve"> Calcium activities of muscles of bending worm and cross-correlations between muscle and motoneuron.</w:t>
      </w:r>
      <w:r>
        <w:rPr>
          <w:rFonts w:eastAsiaTheme="minorEastAsia" w:hint="eastAsia"/>
          <w:b/>
          <w:bCs/>
        </w:rPr>
        <w:t xml:space="preserve"> </w:t>
      </w:r>
      <w:r>
        <w:rPr>
          <w:b/>
          <w:bCs/>
        </w:rPr>
        <w:t>a,</w:t>
      </w:r>
      <w:r>
        <w:rPr>
          <w:rFonts w:eastAsiaTheme="minorEastAsia" w:hint="eastAsia"/>
          <w:b/>
          <w:bCs/>
        </w:rPr>
        <w:t xml:space="preserve"> </w:t>
      </w:r>
      <w:r>
        <w:rPr>
          <w:rFonts w:eastAsiaTheme="minorEastAsia" w:hint="eastAsia"/>
        </w:rPr>
        <w:t xml:space="preserve">Calcium activities of dorsal and ventral muscles. </w:t>
      </w:r>
      <w:r>
        <w:rPr>
          <w:rFonts w:eastAsiaTheme="minorEastAsia"/>
          <w:b/>
          <w:bCs/>
        </w:rPr>
        <w:t>b,</w:t>
      </w:r>
      <w:r>
        <w:rPr>
          <w:rFonts w:eastAsiaTheme="minorEastAsia" w:hint="eastAsia"/>
          <w:b/>
          <w:bCs/>
        </w:rPr>
        <w:t xml:space="preserve"> </w:t>
      </w:r>
      <w:r>
        <w:rPr>
          <w:rFonts w:eastAsiaTheme="minorEastAsia" w:hint="eastAsia"/>
        </w:rPr>
        <w:t>C</w:t>
      </w:r>
      <w:r>
        <w:rPr>
          <w:rFonts w:eastAsiaTheme="minorEastAsia"/>
        </w:rPr>
        <w:t>ross</w:t>
      </w:r>
      <w:r>
        <w:rPr>
          <w:rFonts w:eastAsiaTheme="minorEastAsia" w:hint="eastAsia"/>
        </w:rPr>
        <w:t>-</w:t>
      </w:r>
      <w:r>
        <w:rPr>
          <w:rFonts w:eastAsiaTheme="minorEastAsia"/>
        </w:rPr>
        <w:t>correlations between</w:t>
      </w:r>
      <w:r>
        <w:rPr>
          <w:rFonts w:eastAsiaTheme="minorEastAsia" w:hint="eastAsia"/>
        </w:rPr>
        <w:t xml:space="preserve"> dorsal and ventral muscles. </w:t>
      </w:r>
      <w:r>
        <w:rPr>
          <w:rFonts w:eastAsiaTheme="minorEastAsia"/>
          <w:b/>
          <w:bCs/>
        </w:rPr>
        <w:t>c,</w:t>
      </w:r>
      <w:r>
        <w:rPr>
          <w:rFonts w:eastAsiaTheme="minorEastAsia" w:hint="eastAsia"/>
          <w:b/>
          <w:bCs/>
        </w:rPr>
        <w:t xml:space="preserve"> </w:t>
      </w:r>
      <w:r>
        <w:rPr>
          <w:rFonts w:eastAsiaTheme="minorEastAsia" w:hint="eastAsia"/>
        </w:rPr>
        <w:t>C</w:t>
      </w:r>
      <w:r>
        <w:rPr>
          <w:rFonts w:eastAsiaTheme="minorEastAsia"/>
        </w:rPr>
        <w:t>ross correlations between</w:t>
      </w:r>
      <w:r>
        <w:rPr>
          <w:rFonts w:eastAsiaTheme="minorEastAsia" w:hint="eastAsia"/>
        </w:rPr>
        <w:t xml:space="preserve"> dorsal muscle and motoneuron VB7. </w:t>
      </w:r>
      <w:r>
        <w:rPr>
          <w:rFonts w:eastAsiaTheme="minorEastAsia" w:hint="eastAsia"/>
          <w:b/>
          <w:bCs/>
        </w:rPr>
        <w:t>d</w:t>
      </w:r>
      <w:r>
        <w:rPr>
          <w:rFonts w:eastAsiaTheme="minorEastAsia"/>
          <w:b/>
          <w:bCs/>
        </w:rPr>
        <w:t>,</w:t>
      </w:r>
      <w:r>
        <w:rPr>
          <w:rFonts w:eastAsiaTheme="minorEastAsia" w:hint="eastAsia"/>
          <w:b/>
          <w:bCs/>
        </w:rPr>
        <w:t xml:space="preserve"> </w:t>
      </w:r>
      <w:r>
        <w:rPr>
          <w:rFonts w:eastAsiaTheme="minorEastAsia" w:hint="eastAsia"/>
        </w:rPr>
        <w:t xml:space="preserve">Calcium activities of dorsal and ventral muscles. </w:t>
      </w:r>
      <w:r>
        <w:rPr>
          <w:rFonts w:eastAsiaTheme="minorEastAsia" w:hint="eastAsia"/>
          <w:b/>
          <w:bCs/>
        </w:rPr>
        <w:t>e</w:t>
      </w:r>
      <w:r>
        <w:rPr>
          <w:rFonts w:eastAsiaTheme="minorEastAsia"/>
          <w:b/>
          <w:bCs/>
        </w:rPr>
        <w:t>,</w:t>
      </w:r>
      <w:r>
        <w:rPr>
          <w:rFonts w:eastAsiaTheme="minorEastAsia" w:hint="eastAsia"/>
          <w:b/>
          <w:bCs/>
        </w:rPr>
        <w:t xml:space="preserve"> </w:t>
      </w:r>
      <w:r>
        <w:rPr>
          <w:rFonts w:eastAsiaTheme="minorEastAsia" w:hint="eastAsia"/>
        </w:rPr>
        <w:t>C</w:t>
      </w:r>
      <w:r>
        <w:rPr>
          <w:rFonts w:eastAsiaTheme="minorEastAsia"/>
        </w:rPr>
        <w:t>ross correlations between</w:t>
      </w:r>
      <w:r>
        <w:rPr>
          <w:rFonts w:eastAsiaTheme="minorEastAsia" w:hint="eastAsia"/>
        </w:rPr>
        <w:t xml:space="preserve"> dorsal and ventral muscles. </w:t>
      </w:r>
      <w:r>
        <w:rPr>
          <w:rFonts w:eastAsiaTheme="minorEastAsia" w:hint="eastAsia"/>
          <w:b/>
          <w:bCs/>
        </w:rPr>
        <w:t>f</w:t>
      </w:r>
      <w:r>
        <w:rPr>
          <w:rFonts w:eastAsiaTheme="minorEastAsia"/>
          <w:b/>
          <w:bCs/>
        </w:rPr>
        <w:t>,</w:t>
      </w:r>
      <w:r>
        <w:rPr>
          <w:rFonts w:eastAsiaTheme="minorEastAsia" w:hint="eastAsia"/>
          <w:b/>
          <w:bCs/>
        </w:rPr>
        <w:t xml:space="preserve"> </w:t>
      </w:r>
      <w:r>
        <w:rPr>
          <w:rFonts w:eastAsiaTheme="minorEastAsia" w:hint="eastAsia"/>
        </w:rPr>
        <w:t>C</w:t>
      </w:r>
      <w:r>
        <w:rPr>
          <w:rFonts w:eastAsiaTheme="minorEastAsia"/>
        </w:rPr>
        <w:t>ross correlations between</w:t>
      </w:r>
      <w:r>
        <w:rPr>
          <w:rFonts w:eastAsiaTheme="minorEastAsia" w:hint="eastAsia"/>
        </w:rPr>
        <w:t xml:space="preserve"> dorsal muscle and motoneuron VB7.  </w:t>
      </w:r>
      <w:r>
        <w:rPr>
          <w:rFonts w:eastAsiaTheme="minorEastAsia" w:hint="eastAsia"/>
          <w:b/>
          <w:bCs/>
        </w:rPr>
        <w:t>g</w:t>
      </w:r>
      <w:r>
        <w:rPr>
          <w:rFonts w:eastAsiaTheme="minorEastAsia"/>
          <w:b/>
          <w:bCs/>
        </w:rPr>
        <w:t>,</w:t>
      </w:r>
      <w:r>
        <w:rPr>
          <w:rFonts w:eastAsiaTheme="minorEastAsia" w:hint="eastAsia"/>
          <w:b/>
          <w:bCs/>
        </w:rPr>
        <w:t xml:space="preserve"> </w:t>
      </w:r>
      <w:r>
        <w:rPr>
          <w:rFonts w:eastAsiaTheme="minorEastAsia" w:hint="eastAsia"/>
        </w:rPr>
        <w:t>C</w:t>
      </w:r>
      <w:r>
        <w:rPr>
          <w:rFonts w:eastAsiaTheme="minorEastAsia"/>
        </w:rPr>
        <w:t>ross correlations between</w:t>
      </w:r>
      <w:r>
        <w:rPr>
          <w:rFonts w:eastAsiaTheme="minorEastAsia" w:hint="eastAsia"/>
        </w:rPr>
        <w:t xml:space="preserve"> dorsal muscle and motoneuron DB5. </w:t>
      </w:r>
      <w:r>
        <w:rPr>
          <w:rFonts w:eastAsiaTheme="minorEastAsia" w:hint="eastAsia"/>
          <w:b/>
          <w:bCs/>
        </w:rPr>
        <w:t>h</w:t>
      </w:r>
      <w:r>
        <w:rPr>
          <w:rFonts w:eastAsiaTheme="minorEastAsia"/>
          <w:b/>
          <w:bCs/>
        </w:rPr>
        <w:t>,</w:t>
      </w:r>
      <w:r>
        <w:rPr>
          <w:rFonts w:eastAsiaTheme="minorEastAsia" w:hint="eastAsia"/>
          <w:b/>
          <w:bCs/>
        </w:rPr>
        <w:t xml:space="preserve"> </w:t>
      </w:r>
      <w:r>
        <w:rPr>
          <w:rFonts w:eastAsiaTheme="minorEastAsia" w:hint="eastAsia"/>
        </w:rPr>
        <w:t>C</w:t>
      </w:r>
      <w:r>
        <w:rPr>
          <w:rFonts w:eastAsiaTheme="minorEastAsia"/>
        </w:rPr>
        <w:t>ross correlations between</w:t>
      </w:r>
      <w:r>
        <w:rPr>
          <w:rFonts w:eastAsiaTheme="minorEastAsia" w:hint="eastAsia"/>
        </w:rPr>
        <w:t xml:space="preserve"> ventral muscle and motoneuron VB7. </w:t>
      </w:r>
      <w:r>
        <w:rPr>
          <w:rFonts w:eastAsiaTheme="minorEastAsia" w:hint="eastAsia"/>
          <w:b/>
          <w:bCs/>
        </w:rPr>
        <w:t>i</w:t>
      </w:r>
      <w:r>
        <w:rPr>
          <w:rFonts w:eastAsiaTheme="minorEastAsia"/>
          <w:b/>
          <w:bCs/>
        </w:rPr>
        <w:t>,</w:t>
      </w:r>
      <w:r>
        <w:rPr>
          <w:rFonts w:eastAsiaTheme="minorEastAsia" w:hint="eastAsia"/>
          <w:b/>
          <w:bCs/>
        </w:rPr>
        <w:t xml:space="preserve"> </w:t>
      </w:r>
      <w:r>
        <w:rPr>
          <w:rFonts w:eastAsiaTheme="minorEastAsia" w:hint="eastAsia"/>
        </w:rPr>
        <w:t>C</w:t>
      </w:r>
      <w:r>
        <w:rPr>
          <w:rFonts w:eastAsiaTheme="minorEastAsia"/>
        </w:rPr>
        <w:t>ross correlations between</w:t>
      </w:r>
      <w:r>
        <w:rPr>
          <w:rFonts w:eastAsiaTheme="minorEastAsia" w:hint="eastAsia"/>
        </w:rPr>
        <w:t xml:space="preserve"> ventral muscle and </w:t>
      </w:r>
      <w:r>
        <w:rPr>
          <w:rFonts w:eastAsiaTheme="minorEastAsia" w:hint="eastAsia"/>
        </w:rPr>
        <w:lastRenderedPageBreak/>
        <w:t>motoneuron DB5.</w:t>
      </w:r>
      <w:r>
        <w:rPr>
          <w:rFonts w:eastAsiaTheme="minorEastAsia" w:cstheme="minorBidi" w:hint="eastAsia"/>
          <w:b/>
          <w:bCs/>
          <w:szCs w:val="22"/>
        </w:rPr>
        <w:t xml:space="preserve"> </w:t>
      </w:r>
      <w:r>
        <w:rPr>
          <w:rFonts w:eastAsiaTheme="minorEastAsia" w:hint="eastAsia"/>
          <w:b/>
          <w:bCs/>
        </w:rPr>
        <w:t>j</w:t>
      </w:r>
      <w:r>
        <w:rPr>
          <w:rFonts w:eastAsiaTheme="minorEastAsia"/>
          <w:b/>
          <w:bCs/>
        </w:rPr>
        <w:t>,</w:t>
      </w:r>
      <w:r>
        <w:rPr>
          <w:rFonts w:eastAsiaTheme="minorEastAsia" w:hint="eastAsia"/>
          <w:b/>
          <w:bCs/>
        </w:rPr>
        <w:t xml:space="preserve"> </w:t>
      </w:r>
      <w:r>
        <w:rPr>
          <w:rFonts w:eastAsiaTheme="minorEastAsia" w:hint="eastAsia"/>
        </w:rPr>
        <w:t>C</w:t>
      </w:r>
      <w:r>
        <w:rPr>
          <w:rFonts w:eastAsiaTheme="minorEastAsia"/>
        </w:rPr>
        <w:t>ross correlations between</w:t>
      </w:r>
      <w:r>
        <w:rPr>
          <w:rFonts w:eastAsiaTheme="minorEastAsia" w:hint="eastAsia"/>
        </w:rPr>
        <w:t xml:space="preserve"> dorsal muscle and motoneuron DB5. </w:t>
      </w:r>
      <w:r>
        <w:rPr>
          <w:rFonts w:eastAsiaTheme="minorEastAsia" w:hint="eastAsia"/>
          <w:b/>
          <w:bCs/>
        </w:rPr>
        <w:t>k</w:t>
      </w:r>
      <w:r>
        <w:rPr>
          <w:rFonts w:eastAsiaTheme="minorEastAsia"/>
          <w:b/>
          <w:bCs/>
        </w:rPr>
        <w:t>,</w:t>
      </w:r>
      <w:r>
        <w:rPr>
          <w:rFonts w:eastAsiaTheme="minorEastAsia" w:hint="eastAsia"/>
          <w:b/>
          <w:bCs/>
        </w:rPr>
        <w:t xml:space="preserve"> </w:t>
      </w:r>
      <w:r>
        <w:rPr>
          <w:rFonts w:eastAsiaTheme="minorEastAsia" w:hint="eastAsia"/>
        </w:rPr>
        <w:t>C</w:t>
      </w:r>
      <w:r>
        <w:rPr>
          <w:rFonts w:eastAsiaTheme="minorEastAsia"/>
        </w:rPr>
        <w:t>ross correlations between</w:t>
      </w:r>
      <w:r>
        <w:rPr>
          <w:rFonts w:eastAsiaTheme="minorEastAsia" w:hint="eastAsia"/>
        </w:rPr>
        <w:t xml:space="preserve"> ventral muscle and motoneuron VB7. </w:t>
      </w:r>
      <w:r>
        <w:rPr>
          <w:rFonts w:eastAsiaTheme="minorEastAsia" w:hint="eastAsia"/>
          <w:b/>
          <w:bCs/>
        </w:rPr>
        <w:t>l</w:t>
      </w:r>
      <w:r>
        <w:rPr>
          <w:rFonts w:eastAsiaTheme="minorEastAsia"/>
          <w:b/>
          <w:bCs/>
        </w:rPr>
        <w:t>,</w:t>
      </w:r>
      <w:r>
        <w:rPr>
          <w:rFonts w:eastAsiaTheme="minorEastAsia" w:hint="eastAsia"/>
          <w:b/>
          <w:bCs/>
        </w:rPr>
        <w:t xml:space="preserve"> </w:t>
      </w:r>
      <w:r>
        <w:rPr>
          <w:rFonts w:eastAsiaTheme="minorEastAsia" w:hint="eastAsia"/>
        </w:rPr>
        <w:t>C</w:t>
      </w:r>
      <w:r>
        <w:rPr>
          <w:rFonts w:eastAsiaTheme="minorEastAsia"/>
        </w:rPr>
        <w:t>ross correlations between</w:t>
      </w:r>
      <w:r>
        <w:rPr>
          <w:rFonts w:eastAsiaTheme="minorEastAsia" w:hint="eastAsia"/>
        </w:rPr>
        <w:t xml:space="preserve"> ventral muscle and motoneuron DB5. </w:t>
      </w:r>
      <w:r>
        <w:t>Worm</w:t>
      </w:r>
      <w:r>
        <w:rPr>
          <w:rFonts w:eastAsiaTheme="minorEastAsia" w:hint="eastAsia"/>
        </w:rPr>
        <w:t>s</w:t>
      </w:r>
      <w:r>
        <w:t xml:space="preserve"> bend to the dorsal </w:t>
      </w:r>
      <w:r>
        <w:rPr>
          <w:rFonts w:eastAsiaTheme="minorEastAsia" w:hint="eastAsia"/>
        </w:rPr>
        <w:t xml:space="preserve">in </w:t>
      </w:r>
      <w:r>
        <w:rPr>
          <w:b/>
          <w:bCs/>
        </w:rPr>
        <w:t>a, b, c, g, h,</w:t>
      </w:r>
      <w:r>
        <w:rPr>
          <w:rFonts w:eastAsiaTheme="minorEastAsia" w:hint="eastAsia"/>
          <w:b/>
          <w:bCs/>
        </w:rPr>
        <w:t xml:space="preserve"> </w:t>
      </w:r>
      <w:r>
        <w:rPr>
          <w:rFonts w:eastAsiaTheme="minorEastAsia" w:hint="eastAsia"/>
        </w:rPr>
        <w:t>and</w:t>
      </w:r>
      <w:r>
        <w:rPr>
          <w:b/>
          <w:bCs/>
        </w:rPr>
        <w:t xml:space="preserve"> i</w:t>
      </w:r>
      <w:r>
        <w:rPr>
          <w:rFonts w:eastAsiaTheme="minorEastAsia" w:hint="eastAsia"/>
          <w:b/>
          <w:bCs/>
        </w:rPr>
        <w:t>.</w:t>
      </w:r>
      <w:r>
        <w:t xml:space="preserve"> </w:t>
      </w:r>
      <w:r>
        <w:rPr>
          <w:b/>
          <w:bCs/>
        </w:rPr>
        <w:t xml:space="preserve"> </w:t>
      </w:r>
      <w:r>
        <w:t>Worm</w:t>
      </w:r>
      <w:r>
        <w:rPr>
          <w:rFonts w:eastAsiaTheme="minorEastAsia" w:hint="eastAsia"/>
        </w:rPr>
        <w:t>s</w:t>
      </w:r>
      <w:r>
        <w:t xml:space="preserve"> bend to the ventral </w:t>
      </w:r>
      <w:r>
        <w:rPr>
          <w:rFonts w:eastAsiaTheme="minorEastAsia" w:hint="eastAsia"/>
        </w:rPr>
        <w:t>in</w:t>
      </w:r>
      <w:r>
        <w:rPr>
          <w:rFonts w:eastAsiaTheme="minorEastAsia" w:hint="eastAsia"/>
          <w:b/>
          <w:bCs/>
        </w:rPr>
        <w:t xml:space="preserve"> </w:t>
      </w:r>
      <w:r>
        <w:rPr>
          <w:b/>
          <w:bCs/>
        </w:rPr>
        <w:t xml:space="preserve">d, e, f, j, k, </w:t>
      </w:r>
      <w:r>
        <w:rPr>
          <w:rFonts w:eastAsiaTheme="minorEastAsia" w:hint="eastAsia"/>
        </w:rPr>
        <w:t>and</w:t>
      </w:r>
      <w:r>
        <w:rPr>
          <w:rFonts w:eastAsiaTheme="minorEastAsia" w:hint="eastAsia"/>
          <w:b/>
          <w:bCs/>
        </w:rPr>
        <w:t xml:space="preserve"> </w:t>
      </w:r>
      <w:r>
        <w:rPr>
          <w:b/>
          <w:bCs/>
        </w:rPr>
        <w:t>l</w:t>
      </w:r>
      <w:r>
        <w:t>.</w:t>
      </w:r>
      <w:r>
        <w:rPr>
          <w:rFonts w:eastAsiaTheme="minorEastAsia" w:hint="eastAsia"/>
        </w:rPr>
        <w:t xml:space="preserve"> Error bars are SEM </w:t>
      </w:r>
      <w:r>
        <w:rPr>
          <w:rFonts w:eastAsiaTheme="minorEastAsia"/>
        </w:rPr>
        <w:t>(n = 10)</w:t>
      </w:r>
      <w:r>
        <w:rPr>
          <w:rFonts w:eastAsiaTheme="minorEastAsia" w:hint="eastAsia"/>
        </w:rPr>
        <w:t>.</w:t>
      </w:r>
    </w:p>
    <w:p w14:paraId="3F37AD48" w14:textId="77777777" w:rsidR="009B757A" w:rsidRDefault="009B757A" w:rsidP="009B757A">
      <w:pPr>
        <w:widowControl/>
        <w:spacing w:line="480" w:lineRule="auto"/>
        <w:jc w:val="left"/>
        <w:rPr>
          <w:rFonts w:eastAsia="DengXian" w:cs="Times New Roman"/>
        </w:rPr>
      </w:pPr>
      <w:r>
        <w:rPr>
          <w:rFonts w:eastAsia="DengXian" w:cs="Times New Roman"/>
        </w:rPr>
        <w:br w:type="page"/>
      </w:r>
    </w:p>
    <w:p w14:paraId="55FF6817" w14:textId="77777777" w:rsidR="009B757A" w:rsidRDefault="009B757A" w:rsidP="009B757A">
      <w:pPr>
        <w:spacing w:line="480" w:lineRule="auto"/>
        <w:rPr>
          <w:rFonts w:eastAsia="DengXian" w:cs="Times New Roman"/>
        </w:rPr>
      </w:pPr>
      <w:r>
        <w:rPr>
          <w:rFonts w:eastAsia="DengXian" w:cs="Times New Roman"/>
          <w:noProof/>
        </w:rPr>
        <w:lastRenderedPageBreak/>
        <w:drawing>
          <wp:inline distT="0" distB="0" distL="0" distR="0" wp14:anchorId="716F08DC" wp14:editId="4BB3DCAD">
            <wp:extent cx="4873625" cy="2718435"/>
            <wp:effectExtent l="0" t="0" r="3175" b="5715"/>
            <wp:docPr id="1646219610" name="图片 4"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219610" name="图片 4" descr="图表, 折线图&#10;&#10;描述已自动生成"/>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873752" cy="2718816"/>
                    </a:xfrm>
                    <a:prstGeom prst="rect">
                      <a:avLst/>
                    </a:prstGeom>
                  </pic:spPr>
                </pic:pic>
              </a:graphicData>
            </a:graphic>
          </wp:inline>
        </w:drawing>
      </w:r>
    </w:p>
    <w:p w14:paraId="42491864" w14:textId="77777777" w:rsidR="009B757A" w:rsidRDefault="009B757A" w:rsidP="009B757A">
      <w:pPr>
        <w:pStyle w:val="extendeddata"/>
        <w:spacing w:line="480" w:lineRule="auto"/>
      </w:pPr>
      <w:r w:rsidRPr="00EB68D3">
        <w:rPr>
          <w:rFonts w:eastAsiaTheme="minorEastAsia" w:hint="eastAsia"/>
          <w:b/>
          <w:bCs/>
        </w:rPr>
        <w:t xml:space="preserve">Extended Data </w:t>
      </w:r>
      <w:r w:rsidRPr="00EB68D3">
        <w:rPr>
          <w:rFonts w:eastAsiaTheme="minorEastAsia"/>
          <w:b/>
          <w:bCs/>
        </w:rPr>
        <w:t xml:space="preserve">Fig. </w:t>
      </w:r>
      <w:r w:rsidRPr="00EB68D3">
        <w:rPr>
          <w:rFonts w:eastAsiaTheme="minorEastAsia" w:hint="eastAsia"/>
          <w:b/>
          <w:bCs/>
        </w:rPr>
        <w:t>4</w:t>
      </w:r>
      <w:r>
        <w:rPr>
          <w:rFonts w:eastAsiaTheme="minorEastAsia" w:hint="eastAsia"/>
          <w:b/>
          <w:bCs/>
        </w:rPr>
        <w:t xml:space="preserve"> |</w:t>
      </w:r>
      <w:r w:rsidRPr="00EB68D3">
        <w:rPr>
          <w:rFonts w:eastAsiaTheme="minorEastAsia"/>
          <w:b/>
          <w:bCs/>
        </w:rPr>
        <w:t xml:space="preserve"> Frequency and amplitude </w:t>
      </w:r>
      <w:r w:rsidRPr="00EB68D3">
        <w:rPr>
          <w:rFonts w:eastAsiaTheme="minorEastAsia" w:hint="eastAsia"/>
          <w:b/>
          <w:bCs/>
        </w:rPr>
        <w:t>modulation analysis</w:t>
      </w:r>
      <w:r>
        <w:rPr>
          <w:rFonts w:eastAsiaTheme="minorEastAsia" w:hint="eastAsia"/>
          <w:b/>
          <w:bCs/>
        </w:rPr>
        <w:t xml:space="preserve">. </w:t>
      </w:r>
      <w:r>
        <w:rPr>
          <w:rFonts w:eastAsiaTheme="minorEastAsia" w:hint="eastAsia"/>
        </w:rPr>
        <w:t>W</w:t>
      </w:r>
      <w:r>
        <w:t>eight of motoneuron to muscle</w:t>
      </w:r>
      <w:r>
        <w:rPr>
          <w:rFonts w:eastAsiaTheme="minorEastAsia" w:hint="eastAsia"/>
        </w:rPr>
        <w:t xml:space="preserve">, </w:t>
      </w:r>
      <w:r>
        <w:t>muscle contraction ability</w:t>
      </w:r>
      <w:r>
        <w:rPr>
          <w:rFonts w:eastAsiaTheme="minorEastAsia" w:hint="eastAsia"/>
        </w:rPr>
        <w:t>, and n</w:t>
      </w:r>
      <w:r>
        <w:t xml:space="preserve">egative feedback </w:t>
      </w:r>
      <w:r>
        <w:rPr>
          <w:rFonts w:eastAsiaTheme="minorEastAsia" w:hint="eastAsia"/>
        </w:rPr>
        <w:t>modulate oscillation f</w:t>
      </w:r>
      <w:r>
        <w:t>requency and amplitude. Error bars are SEM (n = 5).</w:t>
      </w:r>
    </w:p>
    <w:p w14:paraId="09398C99" w14:textId="77777777" w:rsidR="009B757A" w:rsidRPr="004C5798" w:rsidRDefault="009B757A" w:rsidP="009B757A">
      <w:pPr>
        <w:widowControl/>
        <w:jc w:val="left"/>
        <w:rPr>
          <w:rFonts w:eastAsiaTheme="minorEastAsia" w:cs="Arial"/>
          <w:szCs w:val="14"/>
        </w:rPr>
      </w:pPr>
      <w:r>
        <w:br w:type="page"/>
      </w:r>
    </w:p>
    <w:p w14:paraId="7FD37C01" w14:textId="77777777" w:rsidR="009B757A" w:rsidRDefault="009B757A" w:rsidP="009B757A">
      <w:pPr>
        <w:spacing w:line="480" w:lineRule="auto"/>
        <w:rPr>
          <w:rFonts w:eastAsia="DengXian" w:cs="Times New Roman"/>
        </w:rPr>
      </w:pPr>
      <w:r>
        <w:rPr>
          <w:rFonts w:eastAsia="DengXian" w:cs="Times New Roman"/>
          <w:noProof/>
        </w:rPr>
        <w:lastRenderedPageBreak/>
        <w:drawing>
          <wp:inline distT="0" distB="0" distL="0" distR="0" wp14:anchorId="4E25C352" wp14:editId="19C2FEE7">
            <wp:extent cx="5274310" cy="4257675"/>
            <wp:effectExtent l="0" t="0" r="2540" b="9525"/>
            <wp:docPr id="1823549154" name="图片 5" descr="图形用户界面, PowerPoint&#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549154" name="图片 5" descr="图形用户界面, PowerPoint&#10;&#10;描述已自动生成"/>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257675"/>
                    </a:xfrm>
                    <a:prstGeom prst="rect">
                      <a:avLst/>
                    </a:prstGeom>
                  </pic:spPr>
                </pic:pic>
              </a:graphicData>
            </a:graphic>
          </wp:inline>
        </w:drawing>
      </w:r>
    </w:p>
    <w:p w14:paraId="6F493BEE" w14:textId="77777777" w:rsidR="009B757A" w:rsidRPr="00EB68D3" w:rsidRDefault="009B757A" w:rsidP="009B757A">
      <w:pPr>
        <w:pStyle w:val="extendeddata"/>
        <w:spacing w:line="480" w:lineRule="auto"/>
        <w:rPr>
          <w:b/>
          <w:bCs/>
        </w:rPr>
      </w:pPr>
      <w:r w:rsidRPr="00EB68D3">
        <w:rPr>
          <w:rFonts w:hint="eastAsia"/>
          <w:b/>
          <w:bCs/>
        </w:rPr>
        <w:t xml:space="preserve">Extended Data </w:t>
      </w:r>
      <w:r w:rsidRPr="00EB68D3">
        <w:rPr>
          <w:b/>
          <w:bCs/>
        </w:rPr>
        <w:t xml:space="preserve">Fig. </w:t>
      </w:r>
      <w:r w:rsidRPr="00EB68D3">
        <w:rPr>
          <w:rFonts w:hint="eastAsia"/>
          <w:b/>
          <w:bCs/>
        </w:rPr>
        <w:t>5</w:t>
      </w:r>
      <w:r>
        <w:rPr>
          <w:rFonts w:eastAsiaTheme="minorEastAsia" w:hint="eastAsia"/>
          <w:b/>
          <w:bCs/>
        </w:rPr>
        <w:t xml:space="preserve"> | </w:t>
      </w:r>
      <w:r w:rsidRPr="00EB68D3">
        <w:rPr>
          <w:b/>
          <w:bCs/>
        </w:rPr>
        <w:t>Optimized results and heatmaps of muscle deformation.</w:t>
      </w:r>
      <w:r>
        <w:rPr>
          <w:rFonts w:eastAsiaTheme="minorEastAsia" w:hint="eastAsia"/>
          <w:b/>
          <w:bCs/>
        </w:rPr>
        <w:t xml:space="preserve"> </w:t>
      </w:r>
      <w:r>
        <w:rPr>
          <w:rFonts w:hint="eastAsia"/>
          <w:b/>
          <w:bCs/>
        </w:rPr>
        <w:t>a</w:t>
      </w:r>
      <w:r>
        <w:rPr>
          <w:rFonts w:hint="eastAsia"/>
        </w:rPr>
        <w:t>,</w:t>
      </w:r>
      <w:r>
        <w:t xml:space="preserve"> Optimiz</w:t>
      </w:r>
      <w:r>
        <w:rPr>
          <w:rFonts w:eastAsiaTheme="minorEastAsia" w:hint="eastAsia"/>
        </w:rPr>
        <w:t>ation</w:t>
      </w:r>
      <w:r>
        <w:t xml:space="preserve"> process by EA. </w:t>
      </w:r>
      <w:r>
        <w:rPr>
          <w:rFonts w:hint="eastAsia"/>
          <w:b/>
          <w:bCs/>
        </w:rPr>
        <w:t>b</w:t>
      </w:r>
      <w:r>
        <w:rPr>
          <w:rFonts w:hint="eastAsia"/>
        </w:rPr>
        <w:t>,</w:t>
      </w:r>
      <w:r>
        <w:t xml:space="preserve"> Inputs </w:t>
      </w:r>
      <w:r>
        <w:rPr>
          <w:rFonts w:eastAsiaTheme="minorEastAsia" w:hint="eastAsia"/>
        </w:rPr>
        <w:t>are</w:t>
      </w:r>
      <w:r>
        <w:t xml:space="preserve"> equal at </w:t>
      </w:r>
      <w:r>
        <w:rPr>
          <w:rFonts w:eastAsiaTheme="minorEastAsia" w:hint="eastAsia"/>
        </w:rPr>
        <w:t xml:space="preserve">the </w:t>
      </w:r>
      <w:r>
        <w:t>ventral and dorsal.</w:t>
      </w:r>
      <w:r>
        <w:rPr>
          <w:rFonts w:eastAsiaTheme="minorEastAsia" w:hint="eastAsia"/>
        </w:rPr>
        <w:t xml:space="preserve"> </w:t>
      </w:r>
      <w:r>
        <w:rPr>
          <w:rFonts w:eastAsiaTheme="minorEastAsia"/>
        </w:rPr>
        <w:t>The vertical</w:t>
      </w:r>
      <w:r>
        <w:rPr>
          <w:rFonts w:eastAsiaTheme="minorEastAsia" w:hint="eastAsia"/>
        </w:rPr>
        <w:t xml:space="preserve"> axis represents </w:t>
      </w:r>
      <w:r>
        <w:rPr>
          <w:rFonts w:eastAsiaTheme="minorEastAsia"/>
        </w:rPr>
        <w:t xml:space="preserve">the </w:t>
      </w:r>
      <w:r>
        <w:rPr>
          <w:rFonts w:eastAsiaTheme="minorEastAsia" w:hint="eastAsia"/>
        </w:rPr>
        <w:t xml:space="preserve">strength of </w:t>
      </w:r>
      <w:r>
        <w:rPr>
          <w:rFonts w:eastAsiaTheme="minorEastAsia"/>
        </w:rPr>
        <w:t xml:space="preserve">the </w:t>
      </w:r>
      <w:r>
        <w:rPr>
          <w:rFonts w:eastAsiaTheme="minorEastAsia" w:hint="eastAsia"/>
        </w:rPr>
        <w:t>input.</w:t>
      </w:r>
      <w:r>
        <w:t xml:space="preserve"> </w:t>
      </w:r>
      <w:r>
        <w:rPr>
          <w:rFonts w:hint="eastAsia"/>
          <w:b/>
          <w:bCs/>
        </w:rPr>
        <w:t>c</w:t>
      </w:r>
      <w:r>
        <w:rPr>
          <w:rFonts w:hint="eastAsia"/>
        </w:rPr>
        <w:t>,</w:t>
      </w:r>
      <w:r>
        <w:t xml:space="preserve"> Weights of synapses from excitatory to inhibitory motoneurons </w:t>
      </w:r>
      <w:r>
        <w:rPr>
          <w:rFonts w:eastAsiaTheme="minorEastAsia" w:hint="eastAsia"/>
        </w:rPr>
        <w:t>are</w:t>
      </w:r>
      <w:r>
        <w:t xml:space="preserve"> different.</w:t>
      </w:r>
      <w:r>
        <w:rPr>
          <w:rFonts w:eastAsiaTheme="minorEastAsia" w:hint="eastAsia"/>
        </w:rPr>
        <w:t xml:space="preserve"> </w:t>
      </w:r>
      <w:r>
        <w:rPr>
          <w:rFonts w:eastAsiaTheme="minorEastAsia"/>
        </w:rPr>
        <w:t>The vertical</w:t>
      </w:r>
      <w:r>
        <w:rPr>
          <w:rFonts w:eastAsiaTheme="minorEastAsia" w:hint="eastAsia"/>
        </w:rPr>
        <w:t xml:space="preserve"> axis represents connection strength.</w:t>
      </w:r>
      <w:r>
        <w:t xml:space="preserve"> </w:t>
      </w:r>
      <w:r>
        <w:rPr>
          <w:rFonts w:hint="eastAsia"/>
          <w:b/>
          <w:bCs/>
        </w:rPr>
        <w:t>d</w:t>
      </w:r>
      <w:r>
        <w:rPr>
          <w:rFonts w:hint="eastAsia"/>
        </w:rPr>
        <w:t>,</w:t>
      </w:r>
      <w:r>
        <w:t xml:space="preserve"> Weights of synapses between inhibitory motoneurons </w:t>
      </w:r>
      <w:r>
        <w:rPr>
          <w:rFonts w:eastAsiaTheme="minorEastAsia" w:hint="eastAsia"/>
        </w:rPr>
        <w:t>are</w:t>
      </w:r>
      <w:r>
        <w:t xml:space="preserve"> different. </w:t>
      </w:r>
      <w:r>
        <w:rPr>
          <w:rFonts w:hint="eastAsia"/>
          <w:b/>
          <w:bCs/>
        </w:rPr>
        <w:t>e</w:t>
      </w:r>
      <w:r>
        <w:rPr>
          <w:rFonts w:hint="eastAsia"/>
        </w:rPr>
        <w:t>,</w:t>
      </w:r>
      <w:r>
        <w:t xml:space="preserve"> Weights of negative feedback </w:t>
      </w:r>
      <w:r>
        <w:rPr>
          <w:rFonts w:eastAsiaTheme="minorEastAsia" w:hint="eastAsia"/>
        </w:rPr>
        <w:t>are</w:t>
      </w:r>
      <w:r>
        <w:t xml:space="preserve"> different. </w:t>
      </w:r>
      <w:r>
        <w:rPr>
          <w:rFonts w:hint="eastAsia"/>
          <w:b/>
          <w:bCs/>
        </w:rPr>
        <w:t>f</w:t>
      </w:r>
      <w:r>
        <w:rPr>
          <w:rFonts w:hint="eastAsia"/>
        </w:rPr>
        <w:t>,</w:t>
      </w:r>
      <w:r>
        <w:t xml:space="preserve"> Weights of synapses from inhibitory motoneurons to muscles </w:t>
      </w:r>
      <w:r>
        <w:rPr>
          <w:rFonts w:eastAsiaTheme="minorEastAsia" w:hint="eastAsia"/>
        </w:rPr>
        <w:t>are</w:t>
      </w:r>
      <w:r>
        <w:t xml:space="preserve"> different. Three types of connections, synapses from excitatory to inhibitory motoneurons, synapses between inhibitory motoneurons, and negative feedback </w:t>
      </w:r>
      <w:r>
        <w:rPr>
          <w:rFonts w:eastAsiaTheme="minorEastAsia" w:hint="eastAsia"/>
        </w:rPr>
        <w:t>are mock</w:t>
      </w:r>
      <w:r>
        <w:t xml:space="preserve"> ablated, respectively.</w:t>
      </w:r>
    </w:p>
    <w:p w14:paraId="678D062E" w14:textId="77777777" w:rsidR="009B757A" w:rsidRDefault="009B757A" w:rsidP="009B757A">
      <w:pPr>
        <w:spacing w:line="480" w:lineRule="auto"/>
        <w:rPr>
          <w:rFonts w:eastAsia="DengXian" w:cs="Times New Roman"/>
        </w:rPr>
      </w:pPr>
    </w:p>
    <w:p w14:paraId="28330222" w14:textId="77777777" w:rsidR="009B757A" w:rsidRDefault="009B757A" w:rsidP="009B757A">
      <w:pPr>
        <w:spacing w:line="480" w:lineRule="auto"/>
        <w:rPr>
          <w:rFonts w:eastAsia="DengXian" w:cs="Times New Roman"/>
        </w:rPr>
      </w:pPr>
      <w:r>
        <w:rPr>
          <w:rFonts w:eastAsia="DengXian" w:cs="Times New Roman"/>
          <w:noProof/>
        </w:rPr>
        <w:lastRenderedPageBreak/>
        <w:drawing>
          <wp:inline distT="0" distB="0" distL="0" distR="0" wp14:anchorId="68B99CC9" wp14:editId="33C0C60E">
            <wp:extent cx="4410075" cy="4641850"/>
            <wp:effectExtent l="0" t="0" r="9525" b="6350"/>
            <wp:docPr id="1972767507" name="图片 6"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767507" name="图片 6" descr="图表&#10;&#10;描述已自动生成"/>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10456" cy="4642104"/>
                    </a:xfrm>
                    <a:prstGeom prst="rect">
                      <a:avLst/>
                    </a:prstGeom>
                  </pic:spPr>
                </pic:pic>
              </a:graphicData>
            </a:graphic>
          </wp:inline>
        </w:drawing>
      </w:r>
    </w:p>
    <w:p w14:paraId="47E589A6" w14:textId="77777777" w:rsidR="009B757A" w:rsidRPr="00EB68D3" w:rsidRDefault="009B757A" w:rsidP="009B757A">
      <w:pPr>
        <w:pStyle w:val="extendeddata"/>
        <w:spacing w:line="480" w:lineRule="auto"/>
        <w:rPr>
          <w:b/>
          <w:bCs/>
        </w:rPr>
      </w:pPr>
      <w:r w:rsidRPr="00EB68D3">
        <w:rPr>
          <w:rFonts w:hint="eastAsia"/>
          <w:b/>
          <w:bCs/>
        </w:rPr>
        <w:t xml:space="preserve">Extended Data </w:t>
      </w:r>
      <w:r w:rsidRPr="00EB68D3">
        <w:rPr>
          <w:b/>
          <w:bCs/>
        </w:rPr>
        <w:t xml:space="preserve">Fig. </w:t>
      </w:r>
      <w:r w:rsidRPr="00EB68D3">
        <w:rPr>
          <w:rFonts w:hint="eastAsia"/>
          <w:b/>
          <w:bCs/>
        </w:rPr>
        <w:t>6</w:t>
      </w:r>
      <w:r>
        <w:rPr>
          <w:rFonts w:eastAsiaTheme="minorEastAsia" w:hint="eastAsia"/>
          <w:b/>
          <w:bCs/>
        </w:rPr>
        <w:t xml:space="preserve"> |</w:t>
      </w:r>
      <w:r w:rsidRPr="00EB68D3">
        <w:rPr>
          <w:b/>
          <w:bCs/>
        </w:rPr>
        <w:t xml:space="preserve"> </w:t>
      </w:r>
      <w:r w:rsidRPr="00EB68D3">
        <w:rPr>
          <w:rFonts w:hint="eastAsia"/>
          <w:b/>
          <w:bCs/>
        </w:rPr>
        <w:t xml:space="preserve">Oscillation </w:t>
      </w:r>
      <w:r w:rsidRPr="00EB68D3">
        <w:rPr>
          <w:b/>
          <w:bCs/>
        </w:rPr>
        <w:t>synchronization</w:t>
      </w:r>
      <w:r w:rsidRPr="00EB68D3">
        <w:rPr>
          <w:rFonts w:hint="eastAsia"/>
          <w:b/>
          <w:bCs/>
        </w:rPr>
        <w:t xml:space="preserve"> by g</w:t>
      </w:r>
      <w:r w:rsidRPr="00EB68D3">
        <w:rPr>
          <w:b/>
          <w:bCs/>
        </w:rPr>
        <w:t>ap junctions.</w:t>
      </w:r>
      <w:r>
        <w:rPr>
          <w:rFonts w:eastAsiaTheme="minorEastAsia" w:hint="eastAsia"/>
          <w:b/>
          <w:bCs/>
        </w:rPr>
        <w:t xml:space="preserve"> </w:t>
      </w:r>
      <w:r>
        <w:rPr>
          <w:rFonts w:hint="eastAsia"/>
          <w:b/>
          <w:bCs/>
        </w:rPr>
        <w:t>a</w:t>
      </w:r>
      <w:r>
        <w:rPr>
          <w:rFonts w:hint="eastAsia"/>
        </w:rPr>
        <w:t>,</w:t>
      </w:r>
      <w:r>
        <w:t xml:space="preserve"> Optimiz</w:t>
      </w:r>
      <w:r>
        <w:rPr>
          <w:rFonts w:eastAsiaTheme="minorEastAsia" w:hint="eastAsia"/>
        </w:rPr>
        <w:t>ation</w:t>
      </w:r>
      <w:r>
        <w:t xml:space="preserve"> process by EA.</w:t>
      </w:r>
      <w:r>
        <w:rPr>
          <w:rFonts w:eastAsiaTheme="minorEastAsia" w:hint="eastAsia"/>
        </w:rPr>
        <w:t xml:space="preserve"> </w:t>
      </w:r>
      <w:r>
        <w:rPr>
          <w:rFonts w:eastAsiaTheme="minorEastAsia"/>
        </w:rPr>
        <w:t xml:space="preserve">The </w:t>
      </w:r>
      <w:r>
        <w:rPr>
          <w:rFonts w:eastAsiaTheme="minorEastAsia" w:hint="eastAsia"/>
        </w:rPr>
        <w:t xml:space="preserve">left is for </w:t>
      </w:r>
      <w:r>
        <w:rPr>
          <w:rFonts w:eastAsiaTheme="minorEastAsia"/>
        </w:rPr>
        <w:t xml:space="preserve">the </w:t>
      </w:r>
      <w:r>
        <w:rPr>
          <w:rFonts w:eastAsiaTheme="minorEastAsia" w:hint="eastAsia"/>
        </w:rPr>
        <w:t xml:space="preserve">head part, right is for </w:t>
      </w:r>
      <w:r>
        <w:rPr>
          <w:rFonts w:eastAsiaTheme="minorEastAsia"/>
        </w:rPr>
        <w:t xml:space="preserve">the </w:t>
      </w:r>
      <w:r>
        <w:rPr>
          <w:rFonts w:eastAsiaTheme="minorEastAsia" w:hint="eastAsia"/>
        </w:rPr>
        <w:t>body part.</w:t>
      </w:r>
      <w:r>
        <w:t xml:space="preserve"> </w:t>
      </w:r>
      <w:r>
        <w:rPr>
          <w:rFonts w:hint="eastAsia"/>
          <w:b/>
          <w:bCs/>
        </w:rPr>
        <w:t>b</w:t>
      </w:r>
      <w:r>
        <w:rPr>
          <w:rFonts w:hint="eastAsia"/>
        </w:rPr>
        <w:t>,</w:t>
      </w:r>
      <w:r>
        <w:t xml:space="preserve"> Heatmaps of muscle deformation by changing the </w:t>
      </w:r>
      <w:r>
        <w:rPr>
          <w:rFonts w:eastAsiaTheme="minorEastAsia" w:hint="eastAsia"/>
        </w:rPr>
        <w:t xml:space="preserve">strength of </w:t>
      </w:r>
      <w:r>
        <w:t xml:space="preserve">three types of gap junctions in the head-body coupling. </w:t>
      </w:r>
      <w:r>
        <w:rPr>
          <w:rFonts w:hint="eastAsia"/>
          <w:b/>
          <w:bCs/>
        </w:rPr>
        <w:t>c</w:t>
      </w:r>
      <w:r>
        <w:rPr>
          <w:rFonts w:hint="eastAsia"/>
        </w:rPr>
        <w:t>,</w:t>
      </w:r>
      <w:r>
        <w:t xml:space="preserve"> Heatmaps of muscle deformation by changing</w:t>
      </w:r>
      <w:r>
        <w:rPr>
          <w:rFonts w:eastAsiaTheme="minorEastAsia" w:hint="eastAsia"/>
        </w:rPr>
        <w:t xml:space="preserve"> </w:t>
      </w:r>
      <w:r>
        <w:rPr>
          <w:rFonts w:eastAsiaTheme="minorEastAsia"/>
        </w:rPr>
        <w:t xml:space="preserve">the </w:t>
      </w:r>
      <w:r>
        <w:rPr>
          <w:rFonts w:eastAsiaTheme="minorEastAsia" w:hint="eastAsia"/>
        </w:rPr>
        <w:t xml:space="preserve">strength of </w:t>
      </w:r>
      <w:r>
        <w:t xml:space="preserve">three types of gap junctions in body-body coupling. </w:t>
      </w:r>
    </w:p>
    <w:p w14:paraId="4BDE8117" w14:textId="77777777" w:rsidR="009B757A" w:rsidRDefault="009B757A" w:rsidP="009B757A">
      <w:pPr>
        <w:widowControl/>
        <w:spacing w:line="480" w:lineRule="auto"/>
        <w:jc w:val="left"/>
        <w:rPr>
          <w:rFonts w:eastAsia="DengXian" w:cs="Times New Roman"/>
        </w:rPr>
      </w:pPr>
      <w:r>
        <w:rPr>
          <w:rFonts w:eastAsia="DengXian" w:cs="Times New Roman"/>
        </w:rPr>
        <w:br w:type="page"/>
      </w:r>
    </w:p>
    <w:p w14:paraId="320B3CC0" w14:textId="77777777" w:rsidR="009B757A" w:rsidRDefault="009B757A" w:rsidP="009B757A">
      <w:pPr>
        <w:spacing w:line="480" w:lineRule="auto"/>
        <w:rPr>
          <w:rFonts w:eastAsia="DengXian" w:cs="Times New Roman"/>
        </w:rPr>
      </w:pPr>
      <w:r>
        <w:rPr>
          <w:rFonts w:eastAsia="DengXian" w:cs="Times New Roman"/>
          <w:noProof/>
        </w:rPr>
        <w:lastRenderedPageBreak/>
        <w:drawing>
          <wp:inline distT="0" distB="0" distL="0" distR="0" wp14:anchorId="057AC44E" wp14:editId="51C9A72C">
            <wp:extent cx="5274310" cy="4462780"/>
            <wp:effectExtent l="0" t="0" r="2540" b="0"/>
            <wp:docPr id="258295884" name="图片 7"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295884" name="图片 7" descr="图示, 工程绘图&#10;&#10;描述已自动生成"/>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4462780"/>
                    </a:xfrm>
                    <a:prstGeom prst="rect">
                      <a:avLst/>
                    </a:prstGeom>
                  </pic:spPr>
                </pic:pic>
              </a:graphicData>
            </a:graphic>
          </wp:inline>
        </w:drawing>
      </w:r>
    </w:p>
    <w:p w14:paraId="74267314" w14:textId="77777777" w:rsidR="009B757A" w:rsidRPr="00EB68D3" w:rsidRDefault="009B757A" w:rsidP="009B757A">
      <w:pPr>
        <w:pStyle w:val="extendeddata"/>
        <w:spacing w:line="480" w:lineRule="auto"/>
        <w:rPr>
          <w:b/>
          <w:bCs/>
        </w:rPr>
      </w:pPr>
      <w:r w:rsidRPr="00EB68D3">
        <w:rPr>
          <w:rFonts w:hint="eastAsia"/>
          <w:b/>
          <w:bCs/>
        </w:rPr>
        <w:t xml:space="preserve">Extended Data </w:t>
      </w:r>
      <w:r w:rsidRPr="00EB68D3">
        <w:rPr>
          <w:b/>
          <w:bCs/>
        </w:rPr>
        <w:t xml:space="preserve">Fig. </w:t>
      </w:r>
      <w:r w:rsidRPr="00EB68D3">
        <w:rPr>
          <w:rFonts w:hint="eastAsia"/>
          <w:b/>
          <w:bCs/>
        </w:rPr>
        <w:t>7</w:t>
      </w:r>
      <w:r>
        <w:rPr>
          <w:rFonts w:eastAsiaTheme="minorEastAsia" w:hint="eastAsia"/>
          <w:b/>
          <w:bCs/>
        </w:rPr>
        <w:t xml:space="preserve"> |</w:t>
      </w:r>
      <w:r w:rsidRPr="00EB68D3">
        <w:rPr>
          <w:b/>
          <w:bCs/>
        </w:rPr>
        <w:t xml:space="preserve"> Optimization processes and muscle deformation scattering modes at different positive feedback strength levels.</w:t>
      </w:r>
      <w:r>
        <w:rPr>
          <w:rFonts w:eastAsiaTheme="minorEastAsia" w:hint="eastAsia"/>
          <w:b/>
          <w:bCs/>
        </w:rPr>
        <w:t xml:space="preserve"> </w:t>
      </w:r>
      <w:r>
        <w:rPr>
          <w:rFonts w:hint="eastAsia"/>
          <w:b/>
          <w:bCs/>
        </w:rPr>
        <w:t>a</w:t>
      </w:r>
      <w:r>
        <w:rPr>
          <w:rFonts w:hint="eastAsia"/>
        </w:rPr>
        <w:t>,</w:t>
      </w:r>
      <w:r>
        <w:t xml:space="preserve"> Optimization by EA.</w:t>
      </w:r>
      <w:r>
        <w:rPr>
          <w:rFonts w:eastAsiaTheme="minorEastAsia" w:hint="eastAsia"/>
        </w:rPr>
        <w:t xml:space="preserve"> </w:t>
      </w:r>
      <w:r>
        <w:rPr>
          <w:rFonts w:eastAsiaTheme="minorEastAsia"/>
        </w:rPr>
        <w:t>The</w:t>
      </w:r>
      <w:r>
        <w:rPr>
          <w:rFonts w:eastAsiaTheme="minorEastAsia" w:hint="eastAsia"/>
        </w:rPr>
        <w:t xml:space="preserve"> left is for </w:t>
      </w:r>
      <w:r>
        <w:rPr>
          <w:rFonts w:eastAsiaTheme="minorEastAsia"/>
        </w:rPr>
        <w:t xml:space="preserve">the </w:t>
      </w:r>
      <w:r>
        <w:rPr>
          <w:rFonts w:eastAsiaTheme="minorEastAsia" w:hint="eastAsia"/>
        </w:rPr>
        <w:t xml:space="preserve">head-part, right is for </w:t>
      </w:r>
      <w:r>
        <w:rPr>
          <w:rFonts w:eastAsiaTheme="minorEastAsia"/>
        </w:rPr>
        <w:t xml:space="preserve">the </w:t>
      </w:r>
      <w:r>
        <w:rPr>
          <w:rFonts w:eastAsiaTheme="minorEastAsia" w:hint="eastAsia"/>
        </w:rPr>
        <w:t>body-part.</w:t>
      </w:r>
      <w:r>
        <w:t xml:space="preserve"> </w:t>
      </w:r>
      <w:r>
        <w:rPr>
          <w:rFonts w:hint="eastAsia"/>
          <w:b/>
          <w:bCs/>
        </w:rPr>
        <w:t>b</w:t>
      </w:r>
      <w:r>
        <w:rPr>
          <w:rFonts w:hint="eastAsia"/>
        </w:rPr>
        <w:t>,</w:t>
      </w:r>
      <w:r>
        <w:t xml:space="preserve"> P represent</w:t>
      </w:r>
      <w:r>
        <w:rPr>
          <w:rFonts w:eastAsiaTheme="minorEastAsia" w:hint="eastAsia"/>
        </w:rPr>
        <w:t>s</w:t>
      </w:r>
      <w:r>
        <w:t xml:space="preserve"> positive feedback strength. P = 0 means no positive feedback, and other levels </w:t>
      </w:r>
      <w:r>
        <w:rPr>
          <w:rFonts w:eastAsiaTheme="minorEastAsia" w:hint="eastAsia"/>
        </w:rPr>
        <w:t>are</w:t>
      </w:r>
      <w:r>
        <w:t xml:space="preserve"> weak, middle, and strong levels. This </w:t>
      </w:r>
      <w:r>
        <w:rPr>
          <w:rFonts w:eastAsiaTheme="minorEastAsia" w:hint="eastAsia"/>
        </w:rPr>
        <w:t>is</w:t>
      </w:r>
      <w:r>
        <w:t xml:space="preserve"> head</w:t>
      </w:r>
      <w:r>
        <w:rPr>
          <w:rFonts w:eastAsiaTheme="minorEastAsia" w:hint="eastAsia"/>
        </w:rPr>
        <w:t>-part</w:t>
      </w:r>
      <w:r>
        <w:t xml:space="preserve"> feedback loops. </w:t>
      </w:r>
      <w:r>
        <w:rPr>
          <w:rFonts w:hint="eastAsia"/>
          <w:b/>
          <w:bCs/>
        </w:rPr>
        <w:t>c</w:t>
      </w:r>
      <w:r>
        <w:rPr>
          <w:rFonts w:hint="eastAsia"/>
        </w:rPr>
        <w:t>,</w:t>
      </w:r>
      <w:r>
        <w:rPr>
          <w:rFonts w:hint="eastAsia"/>
          <w:b/>
          <w:bCs/>
        </w:rPr>
        <w:t xml:space="preserve"> </w:t>
      </w:r>
      <w:r>
        <w:t xml:space="preserve">P </w:t>
      </w:r>
      <w:r>
        <w:rPr>
          <w:rFonts w:eastAsiaTheme="minorEastAsia" w:hint="eastAsia"/>
        </w:rPr>
        <w:t>is</w:t>
      </w:r>
      <w:r>
        <w:t xml:space="preserve"> defined the same as above. There </w:t>
      </w:r>
      <w:r>
        <w:rPr>
          <w:rFonts w:eastAsiaTheme="minorEastAsia" w:hint="eastAsia"/>
        </w:rPr>
        <w:t>are</w:t>
      </w:r>
      <w:r>
        <w:t xml:space="preserve"> also four types of </w:t>
      </w:r>
      <w:r>
        <w:rPr>
          <w:rFonts w:eastAsia="SimSun" w:hint="eastAsia"/>
        </w:rPr>
        <w:t xml:space="preserve">the </w:t>
      </w:r>
      <w:r>
        <w:t xml:space="preserve">levels of positive feedback, but the absolute strengths of feedback </w:t>
      </w:r>
      <w:r>
        <w:rPr>
          <w:rFonts w:eastAsiaTheme="minorEastAsia" w:hint="eastAsia"/>
        </w:rPr>
        <w:t>are</w:t>
      </w:r>
      <w:r>
        <w:t xml:space="preserve"> different</w:t>
      </w:r>
      <w:r>
        <w:rPr>
          <w:rFonts w:eastAsiaTheme="minorEastAsia" w:hint="eastAsia"/>
        </w:rPr>
        <w:t xml:space="preserve">. </w:t>
      </w:r>
      <w:r>
        <w:rPr>
          <w:rFonts w:eastAsiaTheme="minorEastAsia"/>
        </w:rPr>
        <w:t xml:space="preserve">This </w:t>
      </w:r>
      <w:r>
        <w:rPr>
          <w:rFonts w:eastAsiaTheme="minorEastAsia" w:hint="eastAsia"/>
        </w:rPr>
        <w:t>is</w:t>
      </w:r>
      <w:r>
        <w:rPr>
          <w:rFonts w:eastAsiaTheme="minorEastAsia"/>
        </w:rPr>
        <w:t xml:space="preserve"> </w:t>
      </w:r>
      <w:r>
        <w:rPr>
          <w:rFonts w:eastAsiaTheme="minorEastAsia" w:hint="eastAsia"/>
        </w:rPr>
        <w:t>body-part</w:t>
      </w:r>
      <w:r>
        <w:rPr>
          <w:rFonts w:eastAsiaTheme="minorEastAsia"/>
        </w:rPr>
        <w:t xml:space="preserve"> feedback loops</w:t>
      </w:r>
      <w:r>
        <w:t>.</w:t>
      </w:r>
    </w:p>
    <w:p w14:paraId="0219C499" w14:textId="77777777" w:rsidR="009B757A" w:rsidRDefault="009B757A" w:rsidP="009B757A">
      <w:pPr>
        <w:spacing w:line="480" w:lineRule="auto"/>
        <w:rPr>
          <w:rFonts w:eastAsia="DengXian" w:cs="Times New Roman"/>
        </w:rPr>
      </w:pPr>
    </w:p>
    <w:p w14:paraId="3197DEA6" w14:textId="77777777" w:rsidR="009B757A" w:rsidRDefault="009B757A" w:rsidP="009B757A">
      <w:pPr>
        <w:widowControl/>
        <w:spacing w:line="480" w:lineRule="auto"/>
        <w:jc w:val="left"/>
        <w:rPr>
          <w:rFonts w:eastAsia="DengXian" w:cs="Times New Roman"/>
        </w:rPr>
      </w:pPr>
      <w:r>
        <w:rPr>
          <w:rFonts w:eastAsia="DengXian" w:cs="Times New Roman"/>
        </w:rPr>
        <w:br w:type="page"/>
      </w:r>
    </w:p>
    <w:p w14:paraId="2A456192" w14:textId="77777777" w:rsidR="009B757A" w:rsidRDefault="009B757A" w:rsidP="009B757A">
      <w:pPr>
        <w:spacing w:line="480" w:lineRule="auto"/>
        <w:rPr>
          <w:rFonts w:eastAsia="DengXian" w:cs="Times New Roman"/>
        </w:rPr>
      </w:pPr>
      <w:r>
        <w:rPr>
          <w:rFonts w:eastAsia="DengXian" w:cs="Times New Roman"/>
          <w:noProof/>
        </w:rPr>
        <w:lastRenderedPageBreak/>
        <w:drawing>
          <wp:inline distT="0" distB="0" distL="0" distR="0" wp14:anchorId="401F1DB9" wp14:editId="04C41AC7">
            <wp:extent cx="3818890" cy="2934970"/>
            <wp:effectExtent l="0" t="0" r="0" b="0"/>
            <wp:docPr id="1856409442" name="图片 7"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409442" name="图片 7" descr="图形用户界面&#10;&#10;描述已自动生成"/>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19144" cy="2935224"/>
                    </a:xfrm>
                    <a:prstGeom prst="rect">
                      <a:avLst/>
                    </a:prstGeom>
                  </pic:spPr>
                </pic:pic>
              </a:graphicData>
            </a:graphic>
          </wp:inline>
        </w:drawing>
      </w:r>
    </w:p>
    <w:p w14:paraId="42BCF1A9" w14:textId="77777777" w:rsidR="009B757A" w:rsidRPr="00EB68D3" w:rsidRDefault="009B757A" w:rsidP="009B757A">
      <w:pPr>
        <w:pStyle w:val="extendeddata"/>
        <w:spacing w:line="480" w:lineRule="auto"/>
        <w:rPr>
          <w:b/>
          <w:bCs/>
        </w:rPr>
      </w:pPr>
      <w:r w:rsidRPr="00EB68D3">
        <w:rPr>
          <w:rFonts w:hint="eastAsia"/>
          <w:b/>
          <w:bCs/>
        </w:rPr>
        <w:t xml:space="preserve">Extended Data </w:t>
      </w:r>
      <w:r w:rsidRPr="00EB68D3">
        <w:rPr>
          <w:b/>
          <w:bCs/>
        </w:rPr>
        <w:t xml:space="preserve">Fig. </w:t>
      </w:r>
      <w:r w:rsidRPr="00EB68D3">
        <w:rPr>
          <w:rFonts w:hint="eastAsia"/>
          <w:b/>
          <w:bCs/>
        </w:rPr>
        <w:t>8</w:t>
      </w:r>
      <w:r>
        <w:rPr>
          <w:rFonts w:eastAsiaTheme="minorEastAsia" w:hint="eastAsia"/>
          <w:b/>
          <w:bCs/>
        </w:rPr>
        <w:t xml:space="preserve"> |</w:t>
      </w:r>
      <w:r w:rsidRPr="00EB68D3">
        <w:rPr>
          <w:rFonts w:hint="eastAsia"/>
          <w:b/>
          <w:bCs/>
        </w:rPr>
        <w:t xml:space="preserve"> </w:t>
      </w:r>
      <w:r w:rsidRPr="00EB68D3">
        <w:rPr>
          <w:b/>
          <w:bCs/>
        </w:rPr>
        <w:t>Optimization process and electrical synapse analysis.</w:t>
      </w:r>
      <w:r>
        <w:rPr>
          <w:rFonts w:eastAsiaTheme="minorEastAsia" w:hint="eastAsia"/>
          <w:b/>
          <w:bCs/>
        </w:rPr>
        <w:t xml:space="preserve"> </w:t>
      </w:r>
      <w:r>
        <w:rPr>
          <w:rFonts w:hint="eastAsia"/>
          <w:b/>
          <w:bCs/>
        </w:rPr>
        <w:t>a</w:t>
      </w:r>
      <w:r>
        <w:rPr>
          <w:rFonts w:hint="eastAsia"/>
        </w:rPr>
        <w:t>,</w:t>
      </w:r>
      <w:r>
        <w:rPr>
          <w:rFonts w:hint="eastAsia"/>
          <w:b/>
          <w:bCs/>
        </w:rPr>
        <w:t xml:space="preserve"> </w:t>
      </w:r>
      <w:r>
        <w:t xml:space="preserve">optimization by EA. </w:t>
      </w:r>
      <w:r>
        <w:rPr>
          <w:rFonts w:hint="eastAsia"/>
          <w:b/>
          <w:bCs/>
        </w:rPr>
        <w:t>b</w:t>
      </w:r>
      <w:r>
        <w:rPr>
          <w:rFonts w:hint="eastAsia"/>
        </w:rPr>
        <w:t>,</w:t>
      </w:r>
      <w:r>
        <w:t xml:space="preserve"> Average difference among muscle deformation </w:t>
      </w:r>
      <w:r>
        <w:rPr>
          <w:rFonts w:eastAsiaTheme="minorEastAsia" w:hint="eastAsia"/>
        </w:rPr>
        <w:t>decreases</w:t>
      </w:r>
      <w:r>
        <w:t xml:space="preserve"> when increasing three types of gap junctions. </w:t>
      </w:r>
      <w:r>
        <w:rPr>
          <w:rFonts w:hint="eastAsia"/>
          <w:b/>
          <w:bCs/>
        </w:rPr>
        <w:t>c</w:t>
      </w:r>
      <w:r>
        <w:rPr>
          <w:rFonts w:hint="eastAsia"/>
        </w:rPr>
        <w:t>,</w:t>
      </w:r>
      <w:r>
        <w:rPr>
          <w:rFonts w:hint="eastAsia"/>
          <w:b/>
          <w:bCs/>
        </w:rPr>
        <w:t xml:space="preserve"> </w:t>
      </w:r>
      <w:r>
        <w:t>Average frequenc</w:t>
      </w:r>
      <w:r>
        <w:rPr>
          <w:rFonts w:eastAsiaTheme="minorEastAsia" w:hint="eastAsia"/>
        </w:rPr>
        <w:t xml:space="preserve">ies of </w:t>
      </w:r>
      <w:r>
        <w:t>muscle</w:t>
      </w:r>
      <w:r>
        <w:rPr>
          <w:rFonts w:eastAsiaTheme="minorEastAsia" w:hint="eastAsia"/>
        </w:rPr>
        <w:t xml:space="preserve"> </w:t>
      </w:r>
      <w:r>
        <w:rPr>
          <w:rFonts w:eastAsiaTheme="minorEastAsia"/>
        </w:rPr>
        <w:t>deformation</w:t>
      </w:r>
      <w:r>
        <w:t xml:space="preserve"> </w:t>
      </w:r>
      <w:r>
        <w:rPr>
          <w:rFonts w:eastAsiaTheme="minorEastAsia" w:hint="eastAsia"/>
        </w:rPr>
        <w:t xml:space="preserve">remain stable at </w:t>
      </w:r>
      <w:r>
        <w:rPr>
          <w:rFonts w:eastAsiaTheme="minorEastAsia"/>
        </w:rPr>
        <w:t>low-level</w:t>
      </w:r>
      <w:r>
        <w:rPr>
          <w:rFonts w:eastAsiaTheme="minorEastAsia" w:hint="eastAsia"/>
        </w:rPr>
        <w:t xml:space="preserve"> strength of three </w:t>
      </w:r>
      <w:r>
        <w:t>types of electrical synapses</w:t>
      </w:r>
      <w:r>
        <w:rPr>
          <w:rFonts w:eastAsiaTheme="minorEastAsia"/>
        </w:rPr>
        <w:t xml:space="preserve"> but</w:t>
      </w:r>
      <w:r>
        <w:rPr>
          <w:rFonts w:eastAsiaTheme="minorEastAsia" w:hint="eastAsia"/>
        </w:rPr>
        <w:t xml:space="preserve"> fluctuate at higher level strength</w:t>
      </w:r>
      <w:r>
        <w:rPr>
          <w:rFonts w:eastAsiaTheme="minorEastAsia" w:cstheme="minorBidi" w:hint="eastAsia"/>
          <w:szCs w:val="22"/>
        </w:rPr>
        <w:t xml:space="preserve"> </w:t>
      </w:r>
      <w:r>
        <w:rPr>
          <w:rFonts w:eastAsiaTheme="minorEastAsia" w:hint="eastAsia"/>
        </w:rPr>
        <w:t>of these</w:t>
      </w:r>
      <w:r>
        <w:rPr>
          <w:rFonts w:eastAsiaTheme="minorEastAsia"/>
        </w:rPr>
        <w:t xml:space="preserve"> electrical synapses</w:t>
      </w:r>
      <w:r>
        <w:rPr>
          <w:rFonts w:eastAsiaTheme="minorEastAsia" w:hint="eastAsia"/>
        </w:rPr>
        <w:t xml:space="preserve">. </w:t>
      </w:r>
      <w:r>
        <w:rPr>
          <w:rFonts w:hint="eastAsia"/>
          <w:b/>
          <w:bCs/>
        </w:rPr>
        <w:t>d</w:t>
      </w:r>
      <w:r>
        <w:rPr>
          <w:rFonts w:hint="eastAsia"/>
        </w:rPr>
        <w:t>,</w:t>
      </w:r>
      <w:r>
        <w:rPr>
          <w:rFonts w:hint="eastAsia"/>
          <w:b/>
          <w:bCs/>
        </w:rPr>
        <w:t xml:space="preserve"> </w:t>
      </w:r>
      <w:r>
        <w:t>Average amplitude</w:t>
      </w:r>
      <w:r>
        <w:rPr>
          <w:rFonts w:eastAsiaTheme="minorEastAsia" w:hint="eastAsia"/>
        </w:rPr>
        <w:t>s</w:t>
      </w:r>
      <w:r>
        <w:t xml:space="preserve"> of</w:t>
      </w:r>
      <w:r>
        <w:rPr>
          <w:rFonts w:eastAsiaTheme="minorEastAsia" w:hint="eastAsia"/>
        </w:rPr>
        <w:t xml:space="preserve"> </w:t>
      </w:r>
      <w:r>
        <w:t xml:space="preserve">muscle deformation </w:t>
      </w:r>
      <w:r>
        <w:rPr>
          <w:rFonts w:eastAsiaTheme="minorEastAsia" w:hint="eastAsia"/>
        </w:rPr>
        <w:t xml:space="preserve">keep stable at </w:t>
      </w:r>
      <w:r>
        <w:rPr>
          <w:rFonts w:eastAsiaTheme="minorEastAsia"/>
        </w:rPr>
        <w:t>low-level</w:t>
      </w:r>
      <w:r>
        <w:rPr>
          <w:rFonts w:eastAsiaTheme="minorEastAsia" w:hint="eastAsia"/>
        </w:rPr>
        <w:t xml:space="preserve"> </w:t>
      </w:r>
      <w:r>
        <w:rPr>
          <w:rFonts w:eastAsiaTheme="minorEastAsia"/>
        </w:rPr>
        <w:t>strength</w:t>
      </w:r>
      <w:r>
        <w:rPr>
          <w:rFonts w:eastAsiaTheme="minorEastAsia" w:hint="eastAsia"/>
        </w:rPr>
        <w:t xml:space="preserve"> of three</w:t>
      </w:r>
      <w:r>
        <w:t xml:space="preserve"> types of gap junctions.</w:t>
      </w:r>
      <w:r>
        <w:rPr>
          <w:rFonts w:eastAsiaTheme="minorEastAsia" w:hint="eastAsia"/>
        </w:rPr>
        <w:t xml:space="preserve"> Gap junctions between </w:t>
      </w:r>
      <w:r>
        <w:rPr>
          <w:rFonts w:eastAsiaTheme="minorEastAsia"/>
        </w:rPr>
        <w:t>excitatory</w:t>
      </w:r>
      <w:r>
        <w:rPr>
          <w:rFonts w:eastAsiaTheme="minorEastAsia" w:hint="eastAsia"/>
        </w:rPr>
        <w:t xml:space="preserve"> motoneurons and muscles, respectively, decrease oscillation amplitude, while gap junctions between inhibitory motoneurons still keep the amplitude.</w:t>
      </w:r>
    </w:p>
    <w:p w14:paraId="658FAF24" w14:textId="77777777" w:rsidR="009B757A" w:rsidRDefault="009B757A" w:rsidP="009B757A">
      <w:pPr>
        <w:widowControl/>
        <w:spacing w:line="480" w:lineRule="auto"/>
        <w:jc w:val="left"/>
        <w:rPr>
          <w:rFonts w:eastAsia="DengXian" w:cs="Times New Roman"/>
        </w:rPr>
      </w:pPr>
      <w:r>
        <w:rPr>
          <w:rFonts w:eastAsia="DengXian" w:cs="Times New Roman"/>
        </w:rPr>
        <w:br w:type="page"/>
      </w:r>
    </w:p>
    <w:p w14:paraId="543EF49C" w14:textId="77777777" w:rsidR="009B757A" w:rsidRDefault="009B757A" w:rsidP="009B757A">
      <w:pPr>
        <w:spacing w:line="480" w:lineRule="auto"/>
        <w:rPr>
          <w:rFonts w:eastAsia="DengXian" w:cs="Times New Roman"/>
        </w:rPr>
      </w:pPr>
      <w:r>
        <w:rPr>
          <w:rFonts w:eastAsia="DengXian" w:cs="Times New Roman"/>
          <w:noProof/>
        </w:rPr>
        <w:lastRenderedPageBreak/>
        <w:drawing>
          <wp:inline distT="0" distB="0" distL="0" distR="0" wp14:anchorId="7243EC3A" wp14:editId="32CA6628">
            <wp:extent cx="5274310" cy="5313045"/>
            <wp:effectExtent l="0" t="0" r="2540" b="1905"/>
            <wp:docPr id="422536847" name="图片 8"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536847" name="图片 8" descr="图示, 示意图&#10;&#10;描述已自动生成"/>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313045"/>
                    </a:xfrm>
                    <a:prstGeom prst="rect">
                      <a:avLst/>
                    </a:prstGeom>
                  </pic:spPr>
                </pic:pic>
              </a:graphicData>
            </a:graphic>
          </wp:inline>
        </w:drawing>
      </w:r>
    </w:p>
    <w:p w14:paraId="0E3ADA2B" w14:textId="77777777" w:rsidR="009B757A" w:rsidRPr="00EB68D3" w:rsidRDefault="009B757A" w:rsidP="009B757A">
      <w:pPr>
        <w:pStyle w:val="extendeddata"/>
        <w:spacing w:line="480" w:lineRule="auto"/>
        <w:rPr>
          <w:b/>
          <w:bCs/>
        </w:rPr>
      </w:pPr>
      <w:r w:rsidRPr="00EB68D3">
        <w:rPr>
          <w:rFonts w:hint="eastAsia"/>
          <w:b/>
          <w:bCs/>
        </w:rPr>
        <w:t xml:space="preserve">Extended Data </w:t>
      </w:r>
      <w:r w:rsidRPr="00EB68D3">
        <w:rPr>
          <w:b/>
          <w:bCs/>
        </w:rPr>
        <w:t xml:space="preserve">Fig. </w:t>
      </w:r>
      <w:r w:rsidRPr="00EB68D3">
        <w:rPr>
          <w:rFonts w:hint="eastAsia"/>
          <w:b/>
          <w:bCs/>
        </w:rPr>
        <w:t>9</w:t>
      </w:r>
      <w:r>
        <w:rPr>
          <w:rFonts w:eastAsiaTheme="minorEastAsia" w:hint="eastAsia"/>
          <w:b/>
          <w:bCs/>
        </w:rPr>
        <w:t xml:space="preserve"> |</w:t>
      </w:r>
      <w:r w:rsidRPr="00EB68D3">
        <w:rPr>
          <w:b/>
          <w:bCs/>
        </w:rPr>
        <w:t xml:space="preserve"> Simulated </w:t>
      </w:r>
      <w:r w:rsidRPr="00EB68D3">
        <w:rPr>
          <w:rFonts w:hint="eastAsia"/>
          <w:b/>
          <w:bCs/>
        </w:rPr>
        <w:t>complex-</w:t>
      </w:r>
      <w:r w:rsidRPr="00EB68D3">
        <w:rPr>
          <w:b/>
          <w:bCs/>
        </w:rPr>
        <w:t xml:space="preserve">connectome </w:t>
      </w:r>
      <w:r w:rsidRPr="00EB68D3">
        <w:rPr>
          <w:b/>
          <w:bCs/>
          <w:i/>
          <w:iCs/>
        </w:rPr>
        <w:t>C. elegans</w:t>
      </w:r>
      <w:r w:rsidRPr="00EB68D3">
        <w:rPr>
          <w:b/>
          <w:bCs/>
        </w:rPr>
        <w:t>.</w:t>
      </w:r>
      <w:r>
        <w:rPr>
          <w:rFonts w:eastAsiaTheme="minorEastAsia" w:hint="eastAsia"/>
          <w:b/>
          <w:bCs/>
        </w:rPr>
        <w:t xml:space="preserve"> </w:t>
      </w:r>
      <w:r>
        <w:rPr>
          <w:rFonts w:hint="eastAsia"/>
          <w:b/>
          <w:bCs/>
        </w:rPr>
        <w:t>a</w:t>
      </w:r>
      <w:r>
        <w:rPr>
          <w:rFonts w:hint="eastAsia"/>
        </w:rPr>
        <w:t>,</w:t>
      </w:r>
      <w:r>
        <w:rPr>
          <w:rFonts w:hint="eastAsia"/>
          <w:b/>
          <w:bCs/>
        </w:rPr>
        <w:t xml:space="preserve"> </w:t>
      </w:r>
      <w:r>
        <w:t xml:space="preserve">Connections from </w:t>
      </w:r>
      <w:r>
        <w:rPr>
          <w:rFonts w:eastAsiaTheme="minorEastAsia" w:hint="eastAsia"/>
        </w:rPr>
        <w:t>complex</w:t>
      </w:r>
      <w:r>
        <w:t xml:space="preserve"> connectome </w:t>
      </w:r>
      <w:r>
        <w:rPr>
          <w:rFonts w:eastAsiaTheme="minorEastAsia" w:hint="eastAsia"/>
        </w:rPr>
        <w:t>are</w:t>
      </w:r>
      <w:r>
        <w:t xml:space="preserve"> used to simulate </w:t>
      </w:r>
      <w:r>
        <w:rPr>
          <w:i/>
          <w:iCs/>
        </w:rPr>
        <w:t>C. elegans</w:t>
      </w:r>
      <w:r>
        <w:t xml:space="preserve">. </w:t>
      </w:r>
      <w:r>
        <w:rPr>
          <w:rFonts w:hint="eastAsia"/>
          <w:b/>
          <w:bCs/>
        </w:rPr>
        <w:t>b</w:t>
      </w:r>
      <w:r>
        <w:rPr>
          <w:rFonts w:hint="eastAsia"/>
        </w:rPr>
        <w:t>,</w:t>
      </w:r>
      <w:r>
        <w:rPr>
          <w:rFonts w:hint="eastAsia"/>
          <w:b/>
          <w:bCs/>
        </w:rPr>
        <w:t xml:space="preserve"> </w:t>
      </w:r>
      <w:r>
        <w:t xml:space="preserve">Optimization process by EA. </w:t>
      </w:r>
      <w:r>
        <w:rPr>
          <w:rFonts w:hint="eastAsia"/>
          <w:b/>
          <w:bCs/>
        </w:rPr>
        <w:t>c</w:t>
      </w:r>
      <w:r>
        <w:rPr>
          <w:rFonts w:hint="eastAsia"/>
        </w:rPr>
        <w:t>,</w:t>
      </w:r>
      <w:r>
        <w:t xml:space="preserve"> Heatmap of muscles</w:t>
      </w:r>
      <w:r>
        <w:rPr>
          <w:rFonts w:eastAsiaTheme="minorEastAsia" w:hint="eastAsia"/>
        </w:rPr>
        <w:t xml:space="preserve"> deformation</w:t>
      </w:r>
      <w:r>
        <w:t xml:space="preserve">. </w:t>
      </w:r>
      <w:r>
        <w:rPr>
          <w:rFonts w:hint="eastAsia"/>
          <w:b/>
          <w:bCs/>
        </w:rPr>
        <w:t>d</w:t>
      </w:r>
      <w:r>
        <w:rPr>
          <w:rFonts w:hint="eastAsia"/>
        </w:rPr>
        <w:t>,</w:t>
      </w:r>
      <w:r>
        <w:t xml:space="preserve"> Membrane potentials of VB7 and DB5. </w:t>
      </w:r>
      <w:r>
        <w:rPr>
          <w:rFonts w:hint="eastAsia"/>
          <w:b/>
          <w:bCs/>
        </w:rPr>
        <w:t>e</w:t>
      </w:r>
      <w:r>
        <w:rPr>
          <w:rFonts w:hint="eastAsia"/>
        </w:rPr>
        <w:t>,</w:t>
      </w:r>
      <w:r>
        <w:t xml:space="preserve"> Velocity </w:t>
      </w:r>
      <w:r>
        <w:rPr>
          <w:rFonts w:eastAsiaTheme="minorEastAsia" w:hint="eastAsia"/>
        </w:rPr>
        <w:t xml:space="preserve">and frequency </w:t>
      </w:r>
      <w:r>
        <w:t xml:space="preserve">of </w:t>
      </w:r>
      <w:r>
        <w:rPr>
          <w:i/>
          <w:iCs/>
        </w:rPr>
        <w:t>C. elegans</w:t>
      </w:r>
      <w:r>
        <w:t xml:space="preserve"> locomotion</w:t>
      </w:r>
      <w:r>
        <w:rPr>
          <w:rFonts w:eastAsiaTheme="minorEastAsia" w:hint="eastAsia"/>
        </w:rPr>
        <w:t>. Error bars are SEM (n = 6, 10,10, respectively).</w:t>
      </w:r>
      <w:r>
        <w:rPr>
          <w:rFonts w:eastAsia="DengXian" w:cs="Times New Roman"/>
        </w:rPr>
        <w:br w:type="page"/>
      </w:r>
    </w:p>
    <w:p w14:paraId="02D060C4" w14:textId="77777777" w:rsidR="009B757A" w:rsidRDefault="009B757A" w:rsidP="009B757A">
      <w:pPr>
        <w:spacing w:line="480" w:lineRule="auto"/>
        <w:rPr>
          <w:rFonts w:eastAsia="DengXian" w:cs="Times New Roman"/>
        </w:rPr>
      </w:pPr>
      <w:r>
        <w:rPr>
          <w:rFonts w:eastAsia="DengXian" w:cs="Times New Roman"/>
          <w:noProof/>
        </w:rPr>
        <w:lastRenderedPageBreak/>
        <w:drawing>
          <wp:inline distT="0" distB="0" distL="0" distR="0" wp14:anchorId="19BDD464" wp14:editId="2289BB39">
            <wp:extent cx="5274310" cy="2904490"/>
            <wp:effectExtent l="0" t="0" r="2540" b="0"/>
            <wp:docPr id="265487609" name="图片 9" descr="图形用户界面, 图表,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487609" name="图片 9" descr="图形用户界面, 图表, 应用程序&#10;&#10;描述已自动生成"/>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904490"/>
                    </a:xfrm>
                    <a:prstGeom prst="rect">
                      <a:avLst/>
                    </a:prstGeom>
                  </pic:spPr>
                </pic:pic>
              </a:graphicData>
            </a:graphic>
          </wp:inline>
        </w:drawing>
      </w:r>
    </w:p>
    <w:p w14:paraId="0F1CFB13" w14:textId="77777777" w:rsidR="009B757A" w:rsidRPr="00EB68D3" w:rsidRDefault="009B757A" w:rsidP="009B757A">
      <w:pPr>
        <w:pStyle w:val="extendeddata"/>
        <w:spacing w:line="480" w:lineRule="auto"/>
        <w:rPr>
          <w:b/>
          <w:bCs/>
        </w:rPr>
      </w:pPr>
      <w:r w:rsidRPr="00EB68D3">
        <w:rPr>
          <w:rFonts w:hint="eastAsia"/>
          <w:b/>
          <w:bCs/>
        </w:rPr>
        <w:t xml:space="preserve">Extended Data </w:t>
      </w:r>
      <w:r w:rsidRPr="00EB68D3">
        <w:rPr>
          <w:b/>
          <w:bCs/>
        </w:rPr>
        <w:t>Fig. 1</w:t>
      </w:r>
      <w:r w:rsidRPr="00EB68D3">
        <w:rPr>
          <w:rFonts w:hint="eastAsia"/>
          <w:b/>
          <w:bCs/>
        </w:rPr>
        <w:t>0</w:t>
      </w:r>
      <w:r>
        <w:rPr>
          <w:rFonts w:eastAsiaTheme="minorEastAsia" w:hint="eastAsia"/>
          <w:b/>
          <w:bCs/>
        </w:rPr>
        <w:t xml:space="preserve"> | </w:t>
      </w:r>
      <w:r w:rsidRPr="00EB68D3">
        <w:rPr>
          <w:b/>
          <w:bCs/>
        </w:rPr>
        <w:t>Electrical synapse analysis and feedback strength influence.</w:t>
      </w:r>
      <w:r>
        <w:rPr>
          <w:rFonts w:eastAsiaTheme="minorEastAsia" w:hint="eastAsia"/>
          <w:b/>
          <w:bCs/>
        </w:rPr>
        <w:t xml:space="preserve"> </w:t>
      </w:r>
      <w:r>
        <w:rPr>
          <w:rFonts w:hint="eastAsia"/>
          <w:b/>
          <w:bCs/>
        </w:rPr>
        <w:t>a</w:t>
      </w:r>
      <w:r>
        <w:rPr>
          <w:rFonts w:hint="eastAsia"/>
        </w:rPr>
        <w:t>,</w:t>
      </w:r>
      <w:r>
        <w:t xml:space="preserve"> Average difference among muscle </w:t>
      </w:r>
      <w:r>
        <w:rPr>
          <w:rFonts w:eastAsiaTheme="minorEastAsia" w:hint="eastAsia"/>
        </w:rPr>
        <w:t xml:space="preserve">deformation remains stable at </w:t>
      </w:r>
      <w:r>
        <w:rPr>
          <w:rFonts w:eastAsiaTheme="minorEastAsia"/>
        </w:rPr>
        <w:t>low-level</w:t>
      </w:r>
      <w:r>
        <w:rPr>
          <w:rFonts w:eastAsiaTheme="minorEastAsia" w:hint="eastAsia"/>
        </w:rPr>
        <w:t xml:space="preserve"> strength of t</w:t>
      </w:r>
      <w:r>
        <w:t xml:space="preserve">hree types of gap junctions. </w:t>
      </w:r>
      <w:r>
        <w:rPr>
          <w:rFonts w:hint="eastAsia"/>
          <w:b/>
          <w:bCs/>
        </w:rPr>
        <w:t>b,</w:t>
      </w:r>
      <w:r>
        <w:t xml:space="preserve"> Average frequenc</w:t>
      </w:r>
      <w:r>
        <w:rPr>
          <w:rFonts w:eastAsiaTheme="minorEastAsia" w:hint="eastAsia"/>
        </w:rPr>
        <w:t>ies</w:t>
      </w:r>
      <w:r>
        <w:t xml:space="preserve"> </w:t>
      </w:r>
      <w:r>
        <w:rPr>
          <w:rFonts w:eastAsiaTheme="minorEastAsia"/>
        </w:rPr>
        <w:t>focus</w:t>
      </w:r>
      <w:r>
        <w:rPr>
          <w:rFonts w:eastAsiaTheme="minorEastAsia" w:hint="eastAsia"/>
        </w:rPr>
        <w:t xml:space="preserve"> on target oscillation frequency when three types of </w:t>
      </w:r>
      <w:r>
        <w:t xml:space="preserve">electrical synapses increase. </w:t>
      </w:r>
      <w:r>
        <w:rPr>
          <w:rFonts w:hint="eastAsia"/>
          <w:b/>
          <w:bCs/>
        </w:rPr>
        <w:t>c,</w:t>
      </w:r>
      <w:r>
        <w:t xml:space="preserve"> Average amplitude</w:t>
      </w:r>
      <w:r>
        <w:rPr>
          <w:rFonts w:eastAsiaTheme="minorEastAsia" w:hint="eastAsia"/>
        </w:rPr>
        <w:t xml:space="preserve">s </w:t>
      </w:r>
      <w:r>
        <w:rPr>
          <w:rFonts w:eastAsiaTheme="minorEastAsia"/>
        </w:rPr>
        <w:t>tend to</w:t>
      </w:r>
      <w:r>
        <w:rPr>
          <w:rFonts w:eastAsiaTheme="minorEastAsia" w:hint="eastAsia"/>
        </w:rPr>
        <w:t xml:space="preserve"> decrease when </w:t>
      </w:r>
      <w:r>
        <w:t>three types of electrical synapses</w:t>
      </w:r>
      <w:r>
        <w:rPr>
          <w:rFonts w:eastAsiaTheme="minorEastAsia" w:hint="eastAsia"/>
        </w:rPr>
        <w:t xml:space="preserve"> </w:t>
      </w:r>
      <w:r>
        <w:rPr>
          <w:rFonts w:eastAsiaTheme="minorEastAsia"/>
        </w:rPr>
        <w:t>increase</w:t>
      </w:r>
      <w:r>
        <w:t xml:space="preserve">. </w:t>
      </w:r>
      <w:r>
        <w:rPr>
          <w:rFonts w:hint="eastAsia"/>
          <w:b/>
          <w:bCs/>
        </w:rPr>
        <w:t>d,</w:t>
      </w:r>
      <w:r>
        <w:t xml:space="preserve"> </w:t>
      </w:r>
      <w:r>
        <w:rPr>
          <w:rFonts w:eastAsiaTheme="minorEastAsia" w:hint="eastAsia"/>
        </w:rPr>
        <w:t xml:space="preserve">Heatmap of </w:t>
      </w:r>
      <w:r>
        <w:rPr>
          <w:rFonts w:eastAsiaTheme="minorEastAsia"/>
        </w:rPr>
        <w:t xml:space="preserve">the </w:t>
      </w:r>
      <w:r>
        <w:rPr>
          <w:rFonts w:eastAsiaTheme="minorEastAsia" w:hint="eastAsia"/>
        </w:rPr>
        <w:t>a</w:t>
      </w:r>
      <w:r>
        <w:t>verage amplitude of muscle deformation</w:t>
      </w:r>
      <w:r>
        <w:rPr>
          <w:rFonts w:eastAsiaTheme="minorEastAsia" w:hint="eastAsia"/>
        </w:rPr>
        <w:t>.</w:t>
      </w:r>
      <w:r>
        <w:t xml:space="preserve"> </w:t>
      </w:r>
      <w:r>
        <w:rPr>
          <w:rFonts w:hint="eastAsia"/>
          <w:b/>
          <w:bCs/>
        </w:rPr>
        <w:t>e,</w:t>
      </w:r>
      <w:r>
        <w:t xml:space="preserve"> </w:t>
      </w:r>
      <w:r>
        <w:rPr>
          <w:rFonts w:eastAsiaTheme="minorEastAsia" w:hint="eastAsia"/>
        </w:rPr>
        <w:t>Heatmap of a</w:t>
      </w:r>
      <w:r>
        <w:t>verage frequenc</w:t>
      </w:r>
      <w:r>
        <w:rPr>
          <w:rFonts w:eastAsiaTheme="minorEastAsia" w:hint="eastAsia"/>
        </w:rPr>
        <w:t>ies</w:t>
      </w:r>
      <w:r>
        <w:t xml:space="preserve"> of muscle </w:t>
      </w:r>
      <w:r>
        <w:rPr>
          <w:rFonts w:eastAsiaTheme="minorEastAsia" w:hint="eastAsia"/>
        </w:rPr>
        <w:t>deformation. These heatmaps could be divided into three parts</w:t>
      </w:r>
      <w:r>
        <w:rPr>
          <w:rFonts w:eastAsiaTheme="minorEastAsia"/>
        </w:rPr>
        <w:t xml:space="preserve"> </w:t>
      </w:r>
      <w:r>
        <w:rPr>
          <w:rFonts w:eastAsiaTheme="minorEastAsia" w:hint="eastAsia"/>
        </w:rPr>
        <w:t xml:space="preserve">when </w:t>
      </w:r>
      <w:r>
        <w:t>varying</w:t>
      </w:r>
      <w:r>
        <w:rPr>
          <w:rFonts w:eastAsiaTheme="minorEastAsia" w:hint="eastAsia"/>
        </w:rPr>
        <w:t xml:space="preserve"> </w:t>
      </w:r>
      <w:r>
        <w:rPr>
          <w:rFonts w:eastAsiaTheme="minorEastAsia"/>
        </w:rPr>
        <w:t xml:space="preserve">the </w:t>
      </w:r>
      <w:r>
        <w:t xml:space="preserve">strength </w:t>
      </w:r>
      <w:r>
        <w:rPr>
          <w:rFonts w:eastAsiaTheme="minorEastAsia" w:hint="eastAsia"/>
        </w:rPr>
        <w:t xml:space="preserve">of </w:t>
      </w:r>
      <w:r>
        <w:t>negative and positive feedback.</w:t>
      </w:r>
    </w:p>
    <w:p w14:paraId="65D8C066" w14:textId="77777777" w:rsidR="009B757A" w:rsidRPr="002372F8" w:rsidRDefault="009B757A" w:rsidP="009B757A">
      <w:pPr>
        <w:widowControl/>
        <w:spacing w:line="480" w:lineRule="auto"/>
        <w:jc w:val="left"/>
        <w:rPr>
          <w:rFonts w:eastAsia="DengXian" w:cs="Times New Roman"/>
        </w:rPr>
      </w:pPr>
      <w:r>
        <w:rPr>
          <w:rFonts w:eastAsia="DengXian" w:cs="Times New Roman"/>
        </w:rPr>
        <w:br w:type="page"/>
      </w:r>
    </w:p>
    <w:p w14:paraId="4759F840" w14:textId="77777777" w:rsidR="009B757A" w:rsidRDefault="009B757A" w:rsidP="009B757A">
      <w:pPr>
        <w:pStyle w:val="Heading1"/>
        <w:spacing w:line="480" w:lineRule="auto"/>
      </w:pPr>
      <w:r>
        <w:lastRenderedPageBreak/>
        <w:t>Supplementary information</w:t>
      </w:r>
    </w:p>
    <w:p w14:paraId="61957801" w14:textId="77777777" w:rsidR="009B757A" w:rsidRDefault="009B757A" w:rsidP="009B757A">
      <w:pPr>
        <w:spacing w:line="480" w:lineRule="auto"/>
        <w:rPr>
          <w:rFonts w:ascii="Arial" w:hAnsi="Arial" w:cs="Arial"/>
          <w:b/>
          <w:bCs/>
          <w:sz w:val="32"/>
          <w:szCs w:val="36"/>
        </w:rPr>
      </w:pPr>
      <w:r>
        <w:rPr>
          <w:rFonts w:ascii="Arial" w:hAnsi="Arial" w:cs="Arial"/>
          <w:b/>
          <w:bCs/>
          <w:sz w:val="32"/>
          <w:szCs w:val="36"/>
        </w:rPr>
        <w:t>Supplementary information</w:t>
      </w:r>
    </w:p>
    <w:p w14:paraId="3E29A684" w14:textId="77777777" w:rsidR="009B757A" w:rsidRDefault="009B757A" w:rsidP="009B757A">
      <w:pPr>
        <w:spacing w:line="480" w:lineRule="auto"/>
        <w:rPr>
          <w:b/>
          <w:bCs/>
          <w:sz w:val="32"/>
          <w:szCs w:val="36"/>
        </w:rPr>
      </w:pPr>
      <w:r>
        <w:rPr>
          <w:rFonts w:hint="eastAsia"/>
          <w:b/>
          <w:bCs/>
          <w:sz w:val="32"/>
          <w:szCs w:val="36"/>
        </w:rPr>
        <w:t>___________________________________________________</w:t>
      </w:r>
    </w:p>
    <w:p w14:paraId="5EE5DBDC" w14:textId="77777777" w:rsidR="009B757A" w:rsidRDefault="009B757A" w:rsidP="009B757A">
      <w:pPr>
        <w:pBdr>
          <w:bottom w:val="single" w:sz="12" w:space="1" w:color="auto"/>
        </w:pBdr>
        <w:spacing w:line="480" w:lineRule="auto"/>
        <w:jc w:val="left"/>
        <w:rPr>
          <w:rFonts w:ascii="Arial" w:hAnsi="Arial" w:cs="Arial"/>
          <w:b/>
          <w:bCs/>
          <w:sz w:val="44"/>
          <w:szCs w:val="48"/>
        </w:rPr>
      </w:pPr>
      <w:r>
        <w:rPr>
          <w:rFonts w:ascii="Arial" w:hAnsi="Arial" w:cs="Arial"/>
          <w:b/>
          <w:bCs/>
          <w:sz w:val="44"/>
          <w:szCs w:val="48"/>
        </w:rPr>
        <w:t xml:space="preserve">The roles of feedback loops in </w:t>
      </w:r>
      <w:r>
        <w:rPr>
          <w:rFonts w:ascii="Arial" w:hAnsi="Arial" w:cs="Arial"/>
          <w:b/>
          <w:bCs/>
          <w:i/>
          <w:iCs/>
          <w:sz w:val="44"/>
          <w:szCs w:val="48"/>
        </w:rPr>
        <w:t>Caenorhabditis elegans</w:t>
      </w:r>
      <w:r>
        <w:rPr>
          <w:rFonts w:ascii="Arial" w:hAnsi="Arial" w:cs="Arial"/>
          <w:b/>
          <w:bCs/>
          <w:sz w:val="44"/>
          <w:szCs w:val="48"/>
        </w:rPr>
        <w:t xml:space="preserve"> forward locomotion</w:t>
      </w:r>
    </w:p>
    <w:p w14:paraId="333072D2" w14:textId="77777777" w:rsidR="009B757A" w:rsidRDefault="009B757A" w:rsidP="009B757A">
      <w:pPr>
        <w:pStyle w:val="extendeddata"/>
        <w:spacing w:line="480" w:lineRule="auto"/>
        <w:rPr>
          <w:sz w:val="20"/>
          <w:szCs w:val="20"/>
        </w:rPr>
      </w:pPr>
      <w:r>
        <w:rPr>
          <w:rFonts w:hint="eastAsia"/>
          <w:sz w:val="20"/>
          <w:szCs w:val="20"/>
        </w:rPr>
        <w:t>in the format provided by the</w:t>
      </w:r>
    </w:p>
    <w:p w14:paraId="64B1AB58" w14:textId="77777777" w:rsidR="009B757A" w:rsidRDefault="009B757A" w:rsidP="009B757A">
      <w:pPr>
        <w:pStyle w:val="extendeddata"/>
        <w:spacing w:line="480" w:lineRule="auto"/>
        <w:rPr>
          <w:b/>
          <w:bCs/>
        </w:rPr>
      </w:pPr>
      <w:r>
        <w:rPr>
          <w:rFonts w:hint="eastAsia"/>
          <w:sz w:val="20"/>
          <w:szCs w:val="20"/>
        </w:rPr>
        <w:t>authors and unedited</w:t>
      </w:r>
      <w:r>
        <w:rPr>
          <w:b/>
          <w:bCs/>
        </w:rPr>
        <w:br w:type="page"/>
      </w:r>
    </w:p>
    <w:p w14:paraId="0F072CA2" w14:textId="77777777" w:rsidR="009B757A" w:rsidRDefault="009B757A" w:rsidP="009B757A">
      <w:pPr>
        <w:widowControl/>
        <w:spacing w:line="480" w:lineRule="auto"/>
        <w:jc w:val="center"/>
        <w:rPr>
          <w:rFonts w:ascii="Arial" w:hAnsi="Arial" w:cs="Arial"/>
          <w:b/>
          <w:bCs/>
          <w:sz w:val="40"/>
          <w:szCs w:val="40"/>
        </w:rPr>
      </w:pPr>
      <w:r>
        <w:rPr>
          <w:rFonts w:ascii="Arial" w:hAnsi="Arial" w:cs="Arial"/>
          <w:b/>
          <w:bCs/>
          <w:sz w:val="40"/>
          <w:szCs w:val="40"/>
        </w:rPr>
        <w:lastRenderedPageBreak/>
        <w:t>SI Guide</w:t>
      </w:r>
    </w:p>
    <w:p w14:paraId="2147F847" w14:textId="77777777" w:rsidR="009B757A" w:rsidRDefault="009B757A" w:rsidP="009B757A">
      <w:pPr>
        <w:widowControl/>
        <w:spacing w:line="480" w:lineRule="auto"/>
        <w:jc w:val="center"/>
        <w:rPr>
          <w:rFonts w:ascii="Arial" w:hAnsi="Arial" w:cs="Arial"/>
          <w:b/>
          <w:bCs/>
          <w:sz w:val="40"/>
          <w:szCs w:val="40"/>
        </w:rPr>
      </w:pPr>
      <w:r>
        <w:rPr>
          <w:rFonts w:ascii="Arial" w:hAnsi="Arial" w:cs="Arial"/>
          <w:b/>
          <w:bCs/>
          <w:sz w:val="40"/>
          <w:szCs w:val="40"/>
        </w:rPr>
        <w:t>The roles of feedback loops in</w:t>
      </w:r>
      <w:r>
        <w:rPr>
          <w:rFonts w:ascii="Arial" w:eastAsiaTheme="minorEastAsia" w:hAnsi="Arial" w:cs="Arial" w:hint="eastAsia"/>
          <w:b/>
          <w:bCs/>
          <w:sz w:val="40"/>
          <w:szCs w:val="40"/>
        </w:rPr>
        <w:t xml:space="preserve"> </w:t>
      </w:r>
      <w:r>
        <w:rPr>
          <w:rFonts w:ascii="Arial" w:hAnsi="Arial" w:cs="Arial"/>
          <w:b/>
          <w:bCs/>
          <w:i/>
          <w:iCs/>
          <w:sz w:val="40"/>
          <w:szCs w:val="40"/>
        </w:rPr>
        <w:t>Caenorhabditis elegans</w:t>
      </w:r>
      <w:r>
        <w:rPr>
          <w:rFonts w:ascii="Arial" w:hAnsi="Arial" w:cs="Arial"/>
          <w:b/>
          <w:bCs/>
          <w:sz w:val="40"/>
          <w:szCs w:val="40"/>
        </w:rPr>
        <w:t xml:space="preserve"> forward locomotion</w:t>
      </w:r>
    </w:p>
    <w:p w14:paraId="610C82D3" w14:textId="77777777" w:rsidR="009B757A" w:rsidRDefault="009B757A" w:rsidP="009B757A">
      <w:pPr>
        <w:widowControl/>
        <w:spacing w:line="480" w:lineRule="auto"/>
        <w:jc w:val="center"/>
        <w:rPr>
          <w:rFonts w:ascii="Arial" w:hAnsi="Arial" w:cs="Arial"/>
          <w:b/>
          <w:bCs/>
          <w:sz w:val="44"/>
          <w:szCs w:val="44"/>
        </w:rPr>
      </w:pPr>
    </w:p>
    <w:p w14:paraId="3803B9FC" w14:textId="77777777" w:rsidR="009B757A" w:rsidRDefault="009B757A" w:rsidP="009B757A">
      <w:pPr>
        <w:widowControl/>
        <w:spacing w:line="480" w:lineRule="auto"/>
        <w:jc w:val="left"/>
        <w:rPr>
          <w:rFonts w:ascii="Arial" w:hAnsi="Arial" w:cs="Arial"/>
          <w:sz w:val="32"/>
          <w:szCs w:val="32"/>
          <w:vertAlign w:val="superscript"/>
        </w:rPr>
      </w:pPr>
      <w:r>
        <w:rPr>
          <w:rFonts w:ascii="Arial" w:hAnsi="Arial" w:cs="Arial"/>
          <w:sz w:val="32"/>
          <w:szCs w:val="32"/>
        </w:rPr>
        <w:t>Peng Zhao</w:t>
      </w:r>
      <w:r w:rsidRPr="002927D3">
        <w:rPr>
          <w:rFonts w:ascii="Arial" w:hAnsi="Arial" w:cs="Arial"/>
          <w:sz w:val="32"/>
          <w:szCs w:val="32"/>
        </w:rPr>
        <w:t>‡</w:t>
      </w:r>
      <w:r>
        <w:rPr>
          <w:rFonts w:ascii="Arial" w:hAnsi="Arial" w:cs="Arial"/>
          <w:sz w:val="32"/>
          <w:szCs w:val="32"/>
          <w:vertAlign w:val="superscript"/>
        </w:rPr>
        <w:t>1,2</w:t>
      </w:r>
      <w:r>
        <w:rPr>
          <w:rFonts w:ascii="Arial" w:hAnsi="Arial" w:cs="Arial"/>
          <w:sz w:val="32"/>
          <w:szCs w:val="32"/>
        </w:rPr>
        <w:t>, Boyang Wang</w:t>
      </w:r>
      <w:r w:rsidRPr="002927D3">
        <w:rPr>
          <w:rFonts w:ascii="Arial" w:hAnsi="Arial" w:cs="Arial"/>
          <w:sz w:val="32"/>
          <w:szCs w:val="32"/>
        </w:rPr>
        <w:t>‡</w:t>
      </w:r>
      <w:r>
        <w:rPr>
          <w:rFonts w:ascii="Arial" w:hAnsi="Arial" w:cs="Arial"/>
          <w:sz w:val="32"/>
          <w:szCs w:val="32"/>
          <w:vertAlign w:val="superscript"/>
        </w:rPr>
        <w:t>3,4</w:t>
      </w:r>
      <w:r>
        <w:rPr>
          <w:rFonts w:ascii="Arial" w:hAnsi="Arial" w:cs="Arial"/>
          <w:sz w:val="32"/>
          <w:szCs w:val="32"/>
        </w:rPr>
        <w:t xml:space="preserve">, Yi </w:t>
      </w:r>
      <w:r>
        <w:rPr>
          <w:rFonts w:ascii="Arial" w:eastAsiaTheme="minorEastAsia" w:hAnsi="Arial" w:cs="Arial" w:hint="eastAsia"/>
          <w:sz w:val="32"/>
          <w:szCs w:val="32"/>
        </w:rPr>
        <w:t>R</w:t>
      </w:r>
      <w:r>
        <w:rPr>
          <w:rFonts w:ascii="Arial" w:hAnsi="Arial" w:cs="Arial"/>
          <w:sz w:val="32"/>
          <w:szCs w:val="32"/>
        </w:rPr>
        <w:t>ong</w:t>
      </w:r>
      <w:r w:rsidRPr="002927D3">
        <w:rPr>
          <w:rFonts w:ascii="Arial" w:hAnsi="Arial" w:cs="Arial"/>
          <w:sz w:val="32"/>
          <w:szCs w:val="32"/>
        </w:rPr>
        <w:t>‡</w:t>
      </w:r>
      <w:r>
        <w:rPr>
          <w:rFonts w:ascii="Arial" w:hAnsi="Arial" w:cs="Arial"/>
          <w:sz w:val="32"/>
          <w:szCs w:val="32"/>
          <w:vertAlign w:val="superscript"/>
        </w:rPr>
        <w:t>5</w:t>
      </w:r>
      <w:r>
        <w:rPr>
          <w:rFonts w:ascii="Arial" w:eastAsiaTheme="minorEastAsia" w:hAnsi="Arial" w:cs="Arial" w:hint="eastAsia"/>
          <w:sz w:val="32"/>
          <w:szCs w:val="32"/>
        </w:rPr>
        <w:t xml:space="preserve">, </w:t>
      </w:r>
      <w:r>
        <w:rPr>
          <w:rFonts w:ascii="Arial" w:hAnsi="Arial" w:cs="Arial" w:hint="eastAsia"/>
          <w:sz w:val="32"/>
          <w:szCs w:val="32"/>
        </w:rPr>
        <w:t>Ye Yuan</w:t>
      </w:r>
      <w:r>
        <w:rPr>
          <w:rFonts w:ascii="Arial" w:hAnsi="Arial" w:cs="Arial" w:hint="eastAsia"/>
          <w:sz w:val="32"/>
          <w:szCs w:val="32"/>
          <w:vertAlign w:val="superscript"/>
        </w:rPr>
        <w:t>6</w:t>
      </w:r>
      <w:r>
        <w:rPr>
          <w:rFonts w:ascii="Arial" w:hAnsi="Arial" w:cs="Arial" w:hint="eastAsia"/>
          <w:sz w:val="32"/>
          <w:szCs w:val="32"/>
        </w:rPr>
        <w:t>, Jian Liu</w:t>
      </w:r>
      <w:r>
        <w:rPr>
          <w:rFonts w:ascii="Arial" w:hAnsi="Arial" w:cs="Arial" w:hint="eastAsia"/>
          <w:sz w:val="32"/>
          <w:szCs w:val="32"/>
          <w:vertAlign w:val="superscript"/>
        </w:rPr>
        <w:t>6</w:t>
      </w:r>
      <w:r>
        <w:rPr>
          <w:rFonts w:ascii="Arial" w:hAnsi="Arial" w:cs="Arial" w:hint="eastAsia"/>
          <w:sz w:val="32"/>
          <w:szCs w:val="32"/>
        </w:rPr>
        <w:t>,</w:t>
      </w:r>
      <w:r>
        <w:rPr>
          <w:rFonts w:ascii="Arial" w:hAnsi="Arial" w:cs="Arial"/>
          <w:sz w:val="32"/>
          <w:szCs w:val="32"/>
        </w:rPr>
        <w:t xml:space="preserve"> Hong Huo</w:t>
      </w:r>
      <w:r>
        <w:rPr>
          <w:rFonts w:ascii="Arial" w:hAnsi="Arial" w:cs="Arial"/>
          <w:sz w:val="32"/>
          <w:szCs w:val="32"/>
          <w:vertAlign w:val="superscript"/>
        </w:rPr>
        <w:t>1,2</w:t>
      </w:r>
      <w:r>
        <w:rPr>
          <w:rFonts w:ascii="Arial" w:hAnsi="Arial" w:cs="Arial"/>
          <w:sz w:val="32"/>
          <w:szCs w:val="32"/>
        </w:rPr>
        <w:t>, Zhuyong Liu</w:t>
      </w:r>
      <w:r>
        <w:rPr>
          <w:rFonts w:ascii="Arial" w:hAnsi="Arial" w:cs="Arial"/>
          <w:sz w:val="32"/>
          <w:szCs w:val="32"/>
          <w:vertAlign w:val="superscript"/>
        </w:rPr>
        <w:t>3,4</w:t>
      </w:r>
      <w:r>
        <w:rPr>
          <w:rFonts w:ascii="Arial" w:eastAsiaTheme="minorEastAsia" w:hAnsi="Arial" w:cs="Arial" w:hint="eastAsia"/>
          <w:sz w:val="32"/>
          <w:szCs w:val="32"/>
          <w:vertAlign w:val="superscript"/>
        </w:rPr>
        <w:t>*</w:t>
      </w:r>
      <w:r>
        <w:rPr>
          <w:rFonts w:ascii="Arial" w:hAnsi="Arial" w:cs="Arial" w:hint="eastAsia"/>
          <w:sz w:val="32"/>
          <w:szCs w:val="32"/>
        </w:rPr>
        <w:t>,</w:t>
      </w:r>
      <w:r w:rsidRPr="002927D3">
        <w:rPr>
          <w:rFonts w:ascii="Arial" w:hAnsi="Arial" w:cs="Arial"/>
          <w:sz w:val="32"/>
          <w:szCs w:val="32"/>
        </w:rPr>
        <w:t xml:space="preserve"> </w:t>
      </w:r>
      <w:r>
        <w:rPr>
          <w:rFonts w:ascii="Arial" w:hAnsi="Arial" w:cs="Arial"/>
          <w:sz w:val="32"/>
          <w:szCs w:val="32"/>
        </w:rPr>
        <w:t>Zhaoyu Li</w:t>
      </w:r>
      <w:r>
        <w:rPr>
          <w:rFonts w:ascii="Arial" w:hAnsi="Arial" w:cs="Arial"/>
          <w:sz w:val="32"/>
          <w:szCs w:val="32"/>
          <w:vertAlign w:val="superscript"/>
        </w:rPr>
        <w:t>5</w:t>
      </w:r>
      <w:r w:rsidRPr="002927D3">
        <w:rPr>
          <w:rFonts w:ascii="Arial" w:hAnsi="Arial" w:cs="Arial"/>
          <w:sz w:val="32"/>
          <w:szCs w:val="32"/>
          <w:vertAlign w:val="superscript"/>
        </w:rPr>
        <w:t xml:space="preserve">* </w:t>
      </w:r>
      <w:r>
        <w:rPr>
          <w:rFonts w:ascii="Arial" w:hAnsi="Arial" w:cs="Arial"/>
          <w:sz w:val="32"/>
          <w:szCs w:val="32"/>
        </w:rPr>
        <w:t>&amp; Tao Fang</w:t>
      </w:r>
      <w:r>
        <w:rPr>
          <w:rFonts w:ascii="Arial" w:hAnsi="Arial" w:cs="Arial"/>
          <w:sz w:val="32"/>
          <w:szCs w:val="32"/>
          <w:vertAlign w:val="superscript"/>
        </w:rPr>
        <w:t>1,2*</w:t>
      </w:r>
    </w:p>
    <w:p w14:paraId="0202D084" w14:textId="77777777" w:rsidR="009B757A" w:rsidRDefault="009B757A" w:rsidP="009B757A">
      <w:pPr>
        <w:widowControl/>
        <w:spacing w:line="480" w:lineRule="auto"/>
        <w:jc w:val="left"/>
        <w:rPr>
          <w:rFonts w:ascii="Arial" w:hAnsi="Arial" w:cs="Arial"/>
          <w:sz w:val="20"/>
          <w:szCs w:val="20"/>
        </w:rPr>
      </w:pPr>
      <w:r>
        <w:rPr>
          <w:rFonts w:ascii="Arial" w:hAnsi="Arial" w:cs="Arial"/>
          <w:sz w:val="20"/>
          <w:szCs w:val="20"/>
          <w:vertAlign w:val="superscript"/>
        </w:rPr>
        <w:t>1</w:t>
      </w:r>
      <w:r>
        <w:rPr>
          <w:rFonts w:ascii="Arial" w:hAnsi="Arial" w:cs="Arial"/>
          <w:sz w:val="20"/>
          <w:szCs w:val="20"/>
        </w:rPr>
        <w:t xml:space="preserve"> Department of Automation, Shanghai Jiao Tong University, Shanghai 200240, China</w:t>
      </w:r>
    </w:p>
    <w:p w14:paraId="410614DF" w14:textId="77777777" w:rsidR="009B757A" w:rsidRDefault="009B757A" w:rsidP="009B757A">
      <w:pPr>
        <w:widowControl/>
        <w:spacing w:line="480" w:lineRule="auto"/>
        <w:jc w:val="left"/>
        <w:rPr>
          <w:rFonts w:ascii="Arial" w:hAnsi="Arial" w:cs="Arial"/>
          <w:sz w:val="20"/>
          <w:szCs w:val="20"/>
        </w:rPr>
      </w:pPr>
      <w:r>
        <w:rPr>
          <w:rFonts w:ascii="Arial" w:hAnsi="Arial" w:cs="Arial"/>
          <w:sz w:val="20"/>
          <w:szCs w:val="20"/>
          <w:vertAlign w:val="superscript"/>
        </w:rPr>
        <w:t>2</w:t>
      </w:r>
      <w:r>
        <w:rPr>
          <w:rFonts w:ascii="Arial" w:hAnsi="Arial" w:cs="Arial"/>
          <w:sz w:val="20"/>
          <w:szCs w:val="20"/>
        </w:rPr>
        <w:t xml:space="preserve"> Key Laboratory of System Control and Information Processing, Ministry of Education, Shanghai 200240, China</w:t>
      </w:r>
    </w:p>
    <w:p w14:paraId="215B7C58" w14:textId="77777777" w:rsidR="009B757A" w:rsidRDefault="009B757A" w:rsidP="009B757A">
      <w:pPr>
        <w:widowControl/>
        <w:spacing w:line="480" w:lineRule="auto"/>
        <w:jc w:val="left"/>
        <w:rPr>
          <w:rFonts w:ascii="Arial" w:hAnsi="Arial" w:cs="Arial"/>
          <w:sz w:val="20"/>
          <w:szCs w:val="20"/>
        </w:rPr>
      </w:pPr>
      <w:r>
        <w:rPr>
          <w:rFonts w:ascii="Arial" w:hAnsi="Arial" w:cs="Arial"/>
          <w:sz w:val="20"/>
          <w:szCs w:val="20"/>
          <w:vertAlign w:val="superscript"/>
        </w:rPr>
        <w:t>3</w:t>
      </w:r>
      <w:r>
        <w:rPr>
          <w:rFonts w:ascii="Arial" w:hAnsi="Arial" w:cs="Arial"/>
          <w:sz w:val="20"/>
          <w:szCs w:val="20"/>
        </w:rPr>
        <w:t xml:space="preserve"> School of Naval Architecture, Ocean and Civil Engineering, Shanghai Jiao Tong University, Shanghai 200240, China</w:t>
      </w:r>
    </w:p>
    <w:p w14:paraId="4DBDF178" w14:textId="77777777" w:rsidR="009B757A" w:rsidRDefault="009B757A" w:rsidP="009B757A">
      <w:pPr>
        <w:widowControl/>
        <w:spacing w:line="480" w:lineRule="auto"/>
        <w:jc w:val="left"/>
        <w:rPr>
          <w:rFonts w:ascii="Arial" w:hAnsi="Arial" w:cs="Arial"/>
          <w:sz w:val="20"/>
          <w:szCs w:val="20"/>
        </w:rPr>
      </w:pPr>
      <w:r>
        <w:rPr>
          <w:rFonts w:ascii="Arial" w:hAnsi="Arial" w:cs="Arial"/>
          <w:sz w:val="20"/>
          <w:szCs w:val="20"/>
          <w:vertAlign w:val="superscript"/>
        </w:rPr>
        <w:t>4</w:t>
      </w:r>
      <w:r>
        <w:rPr>
          <w:rFonts w:ascii="Arial" w:hAnsi="Arial" w:cs="Arial"/>
          <w:sz w:val="20"/>
          <w:szCs w:val="20"/>
        </w:rPr>
        <w:t xml:space="preserve"> </w:t>
      </w:r>
      <w:r>
        <w:rPr>
          <w:rFonts w:ascii="Arial" w:hAnsi="Arial" w:cs="Arial" w:hint="eastAsia"/>
          <w:sz w:val="20"/>
          <w:szCs w:val="20"/>
        </w:rPr>
        <w:t>Key Laboratory of Hydrodynamics, Ministry of Education, Shanghai 200240, China</w:t>
      </w:r>
    </w:p>
    <w:p w14:paraId="0AE55699" w14:textId="77777777" w:rsidR="009B757A" w:rsidRDefault="009B757A" w:rsidP="009B757A">
      <w:pPr>
        <w:widowControl/>
        <w:spacing w:line="480" w:lineRule="auto"/>
        <w:jc w:val="left"/>
        <w:rPr>
          <w:rFonts w:ascii="Arial" w:hAnsi="Arial" w:cs="Arial"/>
          <w:sz w:val="20"/>
          <w:szCs w:val="20"/>
        </w:rPr>
      </w:pPr>
      <w:r>
        <w:rPr>
          <w:rFonts w:ascii="Arial" w:hAnsi="Arial" w:cs="Arial"/>
          <w:sz w:val="20"/>
          <w:szCs w:val="20"/>
          <w:vertAlign w:val="superscript"/>
        </w:rPr>
        <w:t>5</w:t>
      </w:r>
      <w:r>
        <w:rPr>
          <w:rFonts w:ascii="Arial" w:hAnsi="Arial" w:cs="Arial"/>
          <w:sz w:val="20"/>
          <w:szCs w:val="20"/>
        </w:rPr>
        <w:t xml:space="preserve"> Queensland Brain Institute, The University of Queensland, Brisbane QLD 4072, Australia</w:t>
      </w:r>
    </w:p>
    <w:p w14:paraId="1B37E26F" w14:textId="77777777" w:rsidR="009B757A" w:rsidRDefault="009B757A" w:rsidP="009B757A">
      <w:pPr>
        <w:widowControl/>
        <w:spacing w:line="480" w:lineRule="auto"/>
        <w:jc w:val="left"/>
        <w:rPr>
          <w:rFonts w:ascii="Arial" w:hAnsi="Arial" w:cs="Arial"/>
          <w:sz w:val="20"/>
          <w:szCs w:val="20"/>
        </w:rPr>
      </w:pPr>
      <w:r>
        <w:rPr>
          <w:rFonts w:ascii="Arial" w:hAnsi="Arial" w:cs="Arial"/>
          <w:sz w:val="20"/>
          <w:szCs w:val="20"/>
          <w:vertAlign w:val="superscript"/>
        </w:rPr>
        <w:t xml:space="preserve">6 </w:t>
      </w:r>
      <w:r>
        <w:rPr>
          <w:rFonts w:ascii="Arial" w:hAnsi="Arial" w:cs="Arial"/>
          <w:sz w:val="20"/>
          <w:szCs w:val="20"/>
        </w:rPr>
        <w:t>Institute of Machine Intelligence, University of Shanghai for Science and Technology</w:t>
      </w:r>
      <w:bookmarkStart w:id="0" w:name="_Hlk176781727"/>
      <w:r>
        <w:rPr>
          <w:rFonts w:ascii="Arial" w:hAnsi="Arial" w:cs="Arial"/>
          <w:sz w:val="20"/>
          <w:szCs w:val="20"/>
        </w:rPr>
        <w:t xml:space="preserve">, </w:t>
      </w:r>
      <w:bookmarkEnd w:id="0"/>
      <w:r>
        <w:rPr>
          <w:rFonts w:ascii="Arial" w:hAnsi="Arial" w:cs="Arial"/>
          <w:sz w:val="20"/>
          <w:szCs w:val="20"/>
        </w:rPr>
        <w:t>Shanghai 200093, China</w:t>
      </w:r>
    </w:p>
    <w:p w14:paraId="49F66E4D" w14:textId="77777777" w:rsidR="009B757A" w:rsidRDefault="009B757A" w:rsidP="009B757A">
      <w:pPr>
        <w:widowControl/>
        <w:spacing w:line="480" w:lineRule="auto"/>
        <w:jc w:val="left"/>
        <w:rPr>
          <w:rFonts w:ascii="Arial" w:eastAsiaTheme="minorEastAsia" w:hAnsi="Arial" w:cs="Arial"/>
          <w:sz w:val="20"/>
          <w:szCs w:val="20"/>
        </w:rPr>
      </w:pPr>
      <w:r>
        <w:rPr>
          <w:rFonts w:ascii="Arial" w:hAnsi="Arial" w:cs="Arial"/>
          <w:sz w:val="20"/>
          <w:szCs w:val="20"/>
        </w:rPr>
        <w:t xml:space="preserve">* Correspondence (E-mail): </w:t>
      </w:r>
      <w:hyperlink r:id="rId14" w:history="1">
        <w:r>
          <w:rPr>
            <w:rStyle w:val="Hyperlink"/>
            <w:rFonts w:ascii="Arial" w:eastAsiaTheme="majorEastAsia" w:hAnsi="Arial" w:cs="Arial"/>
            <w:sz w:val="20"/>
            <w:szCs w:val="20"/>
          </w:rPr>
          <w:t>zhuyongliu@sjtu.edu.cn</w:t>
        </w:r>
      </w:hyperlink>
      <w:r>
        <w:rPr>
          <w:rFonts w:ascii="Arial" w:hAnsi="Arial" w:cs="Arial"/>
          <w:sz w:val="20"/>
          <w:szCs w:val="20"/>
        </w:rPr>
        <w:t xml:space="preserve">, </w:t>
      </w:r>
      <w:hyperlink r:id="rId15" w:history="1">
        <w:r>
          <w:rPr>
            <w:rStyle w:val="Hyperlink"/>
            <w:rFonts w:ascii="Arial" w:eastAsiaTheme="majorEastAsia" w:hAnsi="Arial" w:cs="Arial"/>
            <w:sz w:val="20"/>
            <w:szCs w:val="20"/>
          </w:rPr>
          <w:t>zhaoyu.li@uq.edu.au</w:t>
        </w:r>
      </w:hyperlink>
      <w:r w:rsidRPr="00E655F7">
        <w:t xml:space="preserve">, </w:t>
      </w:r>
      <w:hyperlink r:id="rId16" w:history="1">
        <w:r w:rsidRPr="000E6DE8">
          <w:rPr>
            <w:rStyle w:val="Hyperlink"/>
            <w:rFonts w:ascii="Arial" w:eastAsiaTheme="majorEastAsia" w:hAnsi="Arial" w:cs="Arial"/>
            <w:sz w:val="20"/>
            <w:szCs w:val="20"/>
          </w:rPr>
          <w:t>tfang@sjtu.edu.cn</w:t>
        </w:r>
      </w:hyperlink>
      <w:r>
        <w:rPr>
          <w:rFonts w:ascii="Arial" w:hAnsi="Arial" w:cs="Arial"/>
          <w:sz w:val="20"/>
          <w:szCs w:val="20"/>
        </w:rPr>
        <w:t xml:space="preserve"> </w:t>
      </w:r>
    </w:p>
    <w:p w14:paraId="0DF25FBC" w14:textId="77777777" w:rsidR="009B757A" w:rsidRPr="002927D3" w:rsidRDefault="009B757A" w:rsidP="009B757A">
      <w:pPr>
        <w:widowControl/>
        <w:spacing w:line="480" w:lineRule="auto"/>
        <w:jc w:val="left"/>
        <w:rPr>
          <w:rFonts w:ascii="Arial" w:eastAsiaTheme="minorEastAsia" w:hAnsi="Arial" w:cs="Arial"/>
          <w:sz w:val="20"/>
          <w:szCs w:val="20"/>
        </w:rPr>
      </w:pPr>
      <w:r w:rsidRPr="002927D3">
        <w:rPr>
          <w:rFonts w:ascii="Arial" w:eastAsiaTheme="minorEastAsia" w:hAnsi="Arial" w:cs="Arial"/>
          <w:sz w:val="20"/>
          <w:szCs w:val="20"/>
        </w:rPr>
        <w:t>‡</w:t>
      </w:r>
      <w:r w:rsidRPr="002927D3">
        <w:rPr>
          <w:rFonts w:ascii="Arial" w:eastAsiaTheme="minorEastAsia" w:hAnsi="Arial" w:cs="Arial" w:hint="eastAsia"/>
          <w:sz w:val="20"/>
          <w:szCs w:val="20"/>
        </w:rPr>
        <w:t xml:space="preserve"> Equal contributions</w:t>
      </w:r>
    </w:p>
    <w:p w14:paraId="264F6805" w14:textId="77777777" w:rsidR="009B757A" w:rsidRDefault="009B757A" w:rsidP="009B757A">
      <w:pPr>
        <w:widowControl/>
        <w:spacing w:line="480" w:lineRule="auto"/>
        <w:jc w:val="center"/>
        <w:rPr>
          <w:rFonts w:ascii="Arial" w:hAnsi="Arial" w:cs="Arial"/>
          <w:b/>
          <w:bCs/>
          <w:sz w:val="44"/>
          <w:szCs w:val="44"/>
        </w:rPr>
      </w:pPr>
    </w:p>
    <w:p w14:paraId="4F564E8C" w14:textId="77777777" w:rsidR="009B757A" w:rsidRDefault="009B757A" w:rsidP="009B757A">
      <w:pPr>
        <w:widowControl/>
        <w:spacing w:line="480" w:lineRule="auto"/>
        <w:jc w:val="left"/>
        <w:rPr>
          <w:rFonts w:ascii="Arial" w:hAnsi="Arial" w:cs="Arial"/>
          <w:sz w:val="32"/>
          <w:szCs w:val="32"/>
        </w:rPr>
      </w:pPr>
      <w:r>
        <w:rPr>
          <w:rFonts w:ascii="Arial" w:hAnsi="Arial" w:cs="Arial"/>
          <w:sz w:val="32"/>
          <w:szCs w:val="32"/>
        </w:rPr>
        <w:lastRenderedPageBreak/>
        <w:t>Table of contents:</w:t>
      </w:r>
    </w:p>
    <w:p w14:paraId="3D103CAF" w14:textId="77777777" w:rsidR="009B757A" w:rsidRDefault="009B757A" w:rsidP="009B757A">
      <w:pPr>
        <w:widowControl/>
        <w:spacing w:line="480" w:lineRule="auto"/>
        <w:jc w:val="left"/>
        <w:rPr>
          <w:rFonts w:ascii="Arial" w:hAnsi="Arial" w:cs="Arial"/>
          <w:sz w:val="32"/>
          <w:szCs w:val="32"/>
        </w:rPr>
      </w:pPr>
    </w:p>
    <w:p w14:paraId="32F4C7A9" w14:textId="77777777" w:rsidR="009B757A" w:rsidRDefault="009B757A" w:rsidP="009B757A">
      <w:pPr>
        <w:widowControl/>
        <w:spacing w:line="480" w:lineRule="auto"/>
        <w:ind w:leftChars="200" w:left="480"/>
        <w:jc w:val="left"/>
        <w:rPr>
          <w:rFonts w:ascii="Arial" w:hAnsi="Arial" w:cs="Arial"/>
          <w:sz w:val="32"/>
          <w:szCs w:val="32"/>
        </w:rPr>
      </w:pPr>
      <w:r>
        <w:rPr>
          <w:rFonts w:ascii="Arial" w:hAnsi="Arial" w:cs="Arial"/>
          <w:sz w:val="32"/>
          <w:szCs w:val="32"/>
        </w:rPr>
        <w:t>Supplementary Tables ……………</w:t>
      </w:r>
      <w:r>
        <w:rPr>
          <w:rFonts w:ascii="Arial" w:eastAsiaTheme="minorEastAsia" w:hAnsi="Arial" w:cs="Arial" w:hint="eastAsia"/>
          <w:sz w:val="32"/>
          <w:szCs w:val="32"/>
        </w:rPr>
        <w:t>.</w:t>
      </w:r>
      <w:r>
        <w:rPr>
          <w:rFonts w:ascii="Arial" w:hAnsi="Arial" w:cs="Arial"/>
          <w:sz w:val="32"/>
          <w:szCs w:val="32"/>
        </w:rPr>
        <w:t>………</w:t>
      </w:r>
      <w:r>
        <w:rPr>
          <w:rFonts w:ascii="Arial" w:eastAsiaTheme="minorEastAsia" w:hAnsi="Arial" w:cs="Arial"/>
          <w:sz w:val="32"/>
          <w:szCs w:val="32"/>
        </w:rPr>
        <w:t>….</w:t>
      </w:r>
      <w:r>
        <w:rPr>
          <w:rFonts w:ascii="Arial" w:hAnsi="Arial" w:cs="Arial"/>
          <w:sz w:val="32"/>
          <w:szCs w:val="32"/>
        </w:rPr>
        <w:t>………..1</w:t>
      </w:r>
    </w:p>
    <w:p w14:paraId="739C802C" w14:textId="77777777" w:rsidR="009B757A" w:rsidRDefault="009B757A" w:rsidP="009B757A">
      <w:pPr>
        <w:widowControl/>
        <w:spacing w:line="480" w:lineRule="auto"/>
        <w:ind w:leftChars="200" w:left="480"/>
        <w:jc w:val="left"/>
        <w:rPr>
          <w:rFonts w:ascii="Arial" w:eastAsiaTheme="minorEastAsia" w:hAnsi="Arial" w:cs="Arial"/>
          <w:sz w:val="32"/>
          <w:szCs w:val="32"/>
        </w:rPr>
      </w:pPr>
      <w:r>
        <w:rPr>
          <w:rFonts w:ascii="Arial" w:hAnsi="Arial" w:cs="Arial"/>
          <w:sz w:val="32"/>
          <w:szCs w:val="32"/>
        </w:rPr>
        <w:t>Supplementary Videos ……………………...…...</w:t>
      </w:r>
      <w:r>
        <w:rPr>
          <w:rFonts w:ascii="Arial" w:eastAsiaTheme="minorEastAsia" w:hAnsi="Arial" w:cs="Arial"/>
          <w:sz w:val="32"/>
          <w:szCs w:val="32"/>
        </w:rPr>
        <w:t>........</w:t>
      </w:r>
      <w:r>
        <w:rPr>
          <w:rFonts w:ascii="Arial" w:eastAsiaTheme="minorEastAsia" w:hAnsi="Arial" w:cs="Arial" w:hint="eastAsia"/>
          <w:sz w:val="32"/>
          <w:szCs w:val="32"/>
        </w:rPr>
        <w:t>4</w:t>
      </w:r>
    </w:p>
    <w:p w14:paraId="55EE19C2" w14:textId="77777777" w:rsidR="009B757A" w:rsidRDefault="009B757A" w:rsidP="009B757A">
      <w:pPr>
        <w:spacing w:line="480" w:lineRule="auto"/>
        <w:rPr>
          <w:rFonts w:cs="Times New Roman"/>
          <w:sz w:val="36"/>
          <w:szCs w:val="40"/>
        </w:rPr>
        <w:sectPr w:rsidR="009B757A" w:rsidSect="009B757A">
          <w:footerReference w:type="default" r:id="rId17"/>
          <w:footerReference w:type="first" r:id="rId18"/>
          <w:pgSz w:w="11906" w:h="16838"/>
          <w:pgMar w:top="1440" w:right="1800" w:bottom="1440" w:left="1800" w:header="851" w:footer="992" w:gutter="0"/>
          <w:lnNumType w:countBy="1" w:restart="continuous"/>
          <w:cols w:space="425"/>
          <w:docGrid w:type="lines" w:linePitch="326"/>
        </w:sectPr>
      </w:pPr>
    </w:p>
    <w:p w14:paraId="2A5F1865" w14:textId="77777777" w:rsidR="009B757A" w:rsidRDefault="009B757A" w:rsidP="009B757A">
      <w:pPr>
        <w:pStyle w:val="extendeddata"/>
        <w:spacing w:line="480" w:lineRule="auto"/>
        <w:rPr>
          <w:b/>
          <w:bCs/>
          <w:sz w:val="28"/>
          <w:szCs w:val="15"/>
        </w:rPr>
      </w:pPr>
      <w:r>
        <w:rPr>
          <w:b/>
          <w:bCs/>
          <w:sz w:val="28"/>
          <w:szCs w:val="15"/>
        </w:rPr>
        <w:lastRenderedPageBreak/>
        <w:t>1 Supplementary Tables</w:t>
      </w:r>
    </w:p>
    <w:p w14:paraId="1D37AA45" w14:textId="77777777" w:rsidR="009B757A" w:rsidRDefault="009B757A" w:rsidP="009B757A">
      <w:pPr>
        <w:pStyle w:val="extendeddata"/>
        <w:spacing w:line="480" w:lineRule="auto"/>
      </w:pPr>
      <w:r>
        <w:rPr>
          <w:b/>
          <w:bCs/>
        </w:rPr>
        <w:t xml:space="preserve">Supplementary Table 1: Worm strains. Four types of worm strains were used in experimental studies. </w:t>
      </w:r>
      <w:r>
        <w:t>We observed and recorded worm behaviors in mixed oil by N2. OH16230 were ordered from the Caenorhabditis Genetics Center (CGC) (Minnesota, USA). DNA517 worms were chosen for the imaging process to fit the bending worms in the imaging ROI. To test whether muscle stimulation influenced motoneurons, DNA852 worms were chosen.</w:t>
      </w:r>
    </w:p>
    <w:tbl>
      <w:tblPr>
        <w:tblW w:w="0" w:type="auto"/>
        <w:tblBorders>
          <w:top w:val="single" w:sz="12" w:space="0" w:color="008000"/>
          <w:bottom w:val="single" w:sz="12" w:space="0" w:color="008000"/>
        </w:tblBorders>
        <w:tblLook w:val="04A0" w:firstRow="1" w:lastRow="0" w:firstColumn="1" w:lastColumn="0" w:noHBand="0" w:noVBand="1"/>
      </w:tblPr>
      <w:tblGrid>
        <w:gridCol w:w="1809"/>
        <w:gridCol w:w="6379"/>
      </w:tblGrid>
      <w:tr w:rsidR="009B757A" w14:paraId="558F167A" w14:textId="77777777" w:rsidTr="00E03CED">
        <w:tc>
          <w:tcPr>
            <w:tcW w:w="1809" w:type="dxa"/>
            <w:tcBorders>
              <w:top w:val="single" w:sz="12" w:space="0" w:color="000000" w:themeColor="text1"/>
              <w:bottom w:val="single" w:sz="6" w:space="0" w:color="000000" w:themeColor="text1"/>
            </w:tcBorders>
          </w:tcPr>
          <w:p w14:paraId="7B8BC8CB" w14:textId="77777777" w:rsidR="009B757A" w:rsidRDefault="009B757A" w:rsidP="00E03CED">
            <w:pPr>
              <w:rPr>
                <w:rFonts w:cs="Times New Roman"/>
                <w:szCs w:val="24"/>
              </w:rPr>
            </w:pPr>
            <w:r>
              <w:rPr>
                <w:rFonts w:cs="Times New Roman"/>
                <w:szCs w:val="24"/>
                <w:lang w:val="en-CA"/>
              </w:rPr>
              <w:t>Strain name</w:t>
            </w:r>
          </w:p>
        </w:tc>
        <w:tc>
          <w:tcPr>
            <w:tcW w:w="6379" w:type="dxa"/>
            <w:tcBorders>
              <w:top w:val="single" w:sz="12" w:space="0" w:color="000000" w:themeColor="text1"/>
              <w:bottom w:val="single" w:sz="6" w:space="0" w:color="000000" w:themeColor="text1"/>
            </w:tcBorders>
          </w:tcPr>
          <w:p w14:paraId="3CA308A2" w14:textId="77777777" w:rsidR="009B757A" w:rsidRDefault="009B757A" w:rsidP="00E03CED">
            <w:pPr>
              <w:rPr>
                <w:rFonts w:cs="Times New Roman"/>
                <w:szCs w:val="24"/>
              </w:rPr>
            </w:pPr>
            <w:r>
              <w:rPr>
                <w:rFonts w:cs="Times New Roman"/>
                <w:szCs w:val="24"/>
                <w:lang w:val="en-CA"/>
              </w:rPr>
              <w:t>Genotype</w:t>
            </w:r>
          </w:p>
        </w:tc>
      </w:tr>
      <w:tr w:rsidR="009B757A" w14:paraId="157F5472" w14:textId="77777777" w:rsidTr="00E03CED">
        <w:tc>
          <w:tcPr>
            <w:tcW w:w="1809" w:type="dxa"/>
            <w:tcBorders>
              <w:top w:val="single" w:sz="6" w:space="0" w:color="000000" w:themeColor="text1"/>
            </w:tcBorders>
          </w:tcPr>
          <w:p w14:paraId="6D5E282D" w14:textId="77777777" w:rsidR="009B757A" w:rsidRDefault="009B757A" w:rsidP="00E03CED">
            <w:pPr>
              <w:rPr>
                <w:rFonts w:cs="Times New Roman"/>
                <w:szCs w:val="24"/>
              </w:rPr>
            </w:pPr>
            <w:r>
              <w:rPr>
                <w:rFonts w:cs="Times New Roman"/>
                <w:szCs w:val="24"/>
                <w:lang w:val="en-CA"/>
              </w:rPr>
              <w:t>N2</w:t>
            </w:r>
          </w:p>
        </w:tc>
        <w:tc>
          <w:tcPr>
            <w:tcW w:w="6379" w:type="dxa"/>
            <w:tcBorders>
              <w:top w:val="single" w:sz="6" w:space="0" w:color="000000" w:themeColor="text1"/>
            </w:tcBorders>
          </w:tcPr>
          <w:p w14:paraId="503828BA" w14:textId="77777777" w:rsidR="009B757A" w:rsidRDefault="009B757A" w:rsidP="00E03CED">
            <w:pPr>
              <w:rPr>
                <w:rFonts w:cs="Times New Roman"/>
                <w:szCs w:val="24"/>
              </w:rPr>
            </w:pPr>
            <w:r>
              <w:rPr>
                <w:rFonts w:cs="Times New Roman"/>
                <w:i/>
                <w:iCs/>
                <w:szCs w:val="24"/>
              </w:rPr>
              <w:t>C. elegans</w:t>
            </w:r>
            <w:r>
              <w:rPr>
                <w:rFonts w:cs="Times New Roman"/>
                <w:szCs w:val="24"/>
              </w:rPr>
              <w:t xml:space="preserve"> var Bristol wild isolate</w:t>
            </w:r>
          </w:p>
        </w:tc>
      </w:tr>
      <w:tr w:rsidR="009B757A" w14:paraId="48061E27" w14:textId="77777777" w:rsidTr="00E03CED">
        <w:tc>
          <w:tcPr>
            <w:tcW w:w="1809" w:type="dxa"/>
          </w:tcPr>
          <w:p w14:paraId="50D749F8" w14:textId="77777777" w:rsidR="009B757A" w:rsidRDefault="009B757A" w:rsidP="00E03CED">
            <w:pPr>
              <w:rPr>
                <w:rFonts w:cs="Times New Roman"/>
                <w:szCs w:val="24"/>
              </w:rPr>
            </w:pPr>
            <w:r>
              <w:rPr>
                <w:rFonts w:cs="Times New Roman"/>
                <w:szCs w:val="24"/>
                <w:lang w:val="en-CA"/>
              </w:rPr>
              <w:t>OH16230</w:t>
            </w:r>
            <w:r>
              <w:rPr>
                <w:rFonts w:cs="Times New Roman"/>
                <w:szCs w:val="24"/>
              </w:rPr>
              <w:t xml:space="preserve"> </w:t>
            </w:r>
          </w:p>
        </w:tc>
        <w:tc>
          <w:tcPr>
            <w:tcW w:w="6379" w:type="dxa"/>
          </w:tcPr>
          <w:p w14:paraId="6E3D7D8B" w14:textId="77777777" w:rsidR="009B757A" w:rsidRDefault="009B757A" w:rsidP="00E03CED">
            <w:pPr>
              <w:rPr>
                <w:rFonts w:cs="Times New Roman"/>
                <w:szCs w:val="24"/>
              </w:rPr>
            </w:pPr>
            <w:r>
              <w:rPr>
                <w:rFonts w:cs="Times New Roman"/>
                <w:i/>
                <w:iCs/>
                <w:szCs w:val="24"/>
              </w:rPr>
              <w:t>otIs670 [UPN::NLS::TagRFP-T + acr-5::NLS::mTagBFP2::H2B + flp-1::NLS::mTagBFP2::H2B + flp-6::NLS::mTagBFP2::H2B + flp-18::NLS::mTagBFP2::H2B + flp-19::NLS::mTagBFP2::H2B + flp-26::NLS::mTagBFP2::H2B + gcy-18::NLS::mTagBFP2::H2B + ggr-3::NLS::mTagBFP2::H2B + lim-4::NLS::mTagBFP2::H2B + pdfr-1::NLS::mTagBFP2::H2B + srab-20::NLS::mTagBFP2::H2B + unc-25::NLS::mTagBFP2::H2B + cho-1::NLS::CyOFP1::H2B + flp-13::NLS::CyOFP1::H2B + flp-20::NLS::CyOFP1::H2B + gcy-36::NLS::CyOFP1::H2B + gpa-1::NLS::CyOFP1::H2B + nlp-12::NLS::CyOFP1::H2B + nmr-1::NLS::CyOFP1::H2B + ocr-1::NLS::CyOFP1::H2B + osm-9::NLS::CyOFP1::H2B + srh-79::NLS::CyOFP1::H2B + sri-1::NLS::CyOFP1::H2B + srsx-3::NLS::CyOFP1::H2B + unc-8::NLS::CyOFP1::H2B + acr-2::NLS::mNeptune2.5 + ceh-2::NLS::mNeptune2.5 + dat-1::NLS::mNeptune2.5 + dhc-3::NLS::mNeptune2.5 + eat-4::NLS::mNeptune2.5 + flp-3::NLS::mNeptune2.5 + gcy-35::NLS::mNeptune2.5 + glr-1::NLS::mNeptune2.5 + gcy-21::NLS::CyOFP1::H2B::T2A::NLS::mTagBFP2::H2B + klp-6::NLS::mNeptune2.5::T2A::NLS::CyOFP1::H2B + lim-6::NLS::mNeptune2.5::T2A::NLS::CyOFP1::H2B + mbr-1::NLS::mNeptune2.5::T2A::NLS::mTagBFP2::H2B + mec-3::NLS::CyOFP1::H2B::T2A::NLS::mTagBFP2::H2B + odr-1::NLS::mNeptune2.5::T2A::NLS::mTagBFP2::H2B + srab-20::NLS::mNeptune2.5::T2A::NLS::mTagBFP2::H2B] V; otIs672 [rab-3::NLS::GCaMP6s + arrd-4:NLS:::GCaMP6s]</w:t>
            </w:r>
          </w:p>
        </w:tc>
      </w:tr>
      <w:tr w:rsidR="009B757A" w14:paraId="4D163683" w14:textId="77777777" w:rsidTr="00E03CED">
        <w:trPr>
          <w:trHeight w:val="22"/>
        </w:trPr>
        <w:tc>
          <w:tcPr>
            <w:tcW w:w="1809" w:type="dxa"/>
          </w:tcPr>
          <w:p w14:paraId="2DBFA44C" w14:textId="77777777" w:rsidR="009B757A" w:rsidRDefault="009B757A" w:rsidP="00E03CED">
            <w:pPr>
              <w:rPr>
                <w:rFonts w:cs="Times New Roman"/>
                <w:szCs w:val="24"/>
              </w:rPr>
            </w:pPr>
            <w:r>
              <w:rPr>
                <w:rFonts w:cs="Times New Roman"/>
                <w:szCs w:val="24"/>
                <w:lang w:val="en-CA"/>
              </w:rPr>
              <w:t>DNA517</w:t>
            </w:r>
          </w:p>
        </w:tc>
        <w:tc>
          <w:tcPr>
            <w:tcW w:w="6379" w:type="dxa"/>
          </w:tcPr>
          <w:p w14:paraId="2C0EC131" w14:textId="77777777" w:rsidR="009B757A" w:rsidRDefault="009B757A" w:rsidP="00E03CED">
            <w:pPr>
              <w:rPr>
                <w:rFonts w:cs="Times New Roman"/>
                <w:szCs w:val="24"/>
              </w:rPr>
            </w:pPr>
            <w:r>
              <w:rPr>
                <w:rFonts w:cs="Times New Roman"/>
                <w:i/>
                <w:iCs/>
                <w:szCs w:val="24"/>
                <w:lang w:val="en-CA"/>
              </w:rPr>
              <w:t xml:space="preserve">atgEx517[Pmyo3::RCaMPh]; </w:t>
            </w:r>
            <w:r>
              <w:rPr>
                <w:rFonts w:cs="Times New Roman"/>
                <w:i/>
                <w:iCs/>
                <w:szCs w:val="24"/>
              </w:rPr>
              <w:t xml:space="preserve">otIs670 [UPN::NLS::TagRFP-T + acr-5::NLS::mTagBFP2::H2B + flp-1::NLS::mTagBFP2::H2B + flp-6::NLS::mTagBFP2::H2B + flp-18::NLS::mTagBFP2::H2B + flp-19::NLS::mTagBFP2::H2B + flp-26::NLS::mTagBFP2::H2B + </w:t>
            </w:r>
            <w:r>
              <w:rPr>
                <w:rFonts w:cs="Times New Roman"/>
                <w:i/>
                <w:iCs/>
                <w:szCs w:val="24"/>
              </w:rPr>
              <w:lastRenderedPageBreak/>
              <w:t>gcy-18::NLS::mTagBFP2::H2B + ggr-3::NLS::mTagBFP2::H2B + lim-4::NLS::mTagBFP2::H2B + pdfr-1::NLS::mTagBFP2::H2B + srab-20::NLS::mTagBFP2::H2B + unc-25::NLS::mTagBFP2::H2B + cho-1::NLS::CyOFP1::H2B + flp-13::NLS::CyOFP1::H2B + flp-20::NLS::CyOFP1::H2B + gcy-36::NLS::CyOFP1::H2B + gpa-1::NLS::CyOFP1::H2B + nlp-12::NLS::CyOFP1::H2B + nmr-1::NLS::CyOFP1::H2B + ocr-1::NLS::CyOFP1::H2B + osm-9::NLS::CyOFP1::H2B + srh-79::NLS::CyOFP1::H2B + sri-1::NLS::CyOFP1::H2B + srsx-3::NLS::CyOFP1::H2B + unc-8::NLS::CyOFP1::H2B + acr-2::NLS::mNeptune2.5 + ceh-2::NLS::mNeptune2.5 + dat-1::NLS::mNeptune2.5 + dhc-3::NLS::mNeptune2.5 + eat-4::NLS::mNeptune2.5 + flp-3::NLS::mNeptune2.5 + gcy-35::NLS::mNeptune2.5 + glr-1::NLS::mNeptune2.5 + gcy-21::NLS::CyOFP1::H2B::T2A::NLS::mTagBFP2::H2B + klp-6::NLS::mNeptune2.5::T2A::NLS::CyOFP1::H2B + lim-6::NLS::mNeptune2.5::T2A::NLS::CyOFP1::H2B + mbr-1::NLS::mNeptune2.5::T2A::NLS::mTagBFP2::H2B + mec-3::NLS::CyOFP1::H2B::T2A::NLS::mTagBFP2::H2B + odr-1::NLS::mNeptune2.5::T2A::NLS::mTagBFP2::H2B + srab-20::NLS::mNeptune2.5::T2A::NLS::mTagBFP2::H2B] V; otIs672 [rab-3::NLS::GCaMP6s + arrd-4:NLS:::GCaMP6s]</w:t>
            </w:r>
          </w:p>
        </w:tc>
      </w:tr>
      <w:tr w:rsidR="009B757A" w14:paraId="203C0384" w14:textId="77777777" w:rsidTr="00E03CED">
        <w:trPr>
          <w:trHeight w:val="22"/>
        </w:trPr>
        <w:tc>
          <w:tcPr>
            <w:tcW w:w="1809" w:type="dxa"/>
            <w:tcBorders>
              <w:bottom w:val="single" w:sz="12" w:space="0" w:color="000000" w:themeColor="text1"/>
            </w:tcBorders>
          </w:tcPr>
          <w:p w14:paraId="683624E4" w14:textId="77777777" w:rsidR="009B757A" w:rsidRDefault="009B757A" w:rsidP="00E03CED">
            <w:pPr>
              <w:rPr>
                <w:rFonts w:cs="Times New Roman"/>
                <w:szCs w:val="24"/>
              </w:rPr>
            </w:pPr>
            <w:r>
              <w:rPr>
                <w:rFonts w:cs="Times New Roman"/>
                <w:szCs w:val="24"/>
                <w:lang w:val="en-CA"/>
              </w:rPr>
              <w:lastRenderedPageBreak/>
              <w:t>DNA852</w:t>
            </w:r>
          </w:p>
        </w:tc>
        <w:tc>
          <w:tcPr>
            <w:tcW w:w="6379" w:type="dxa"/>
            <w:tcBorders>
              <w:bottom w:val="single" w:sz="12" w:space="0" w:color="000000" w:themeColor="text1"/>
            </w:tcBorders>
          </w:tcPr>
          <w:p w14:paraId="00322EDA" w14:textId="77777777" w:rsidR="009B757A" w:rsidRDefault="009B757A" w:rsidP="00E03CED">
            <w:pPr>
              <w:rPr>
                <w:rFonts w:cs="Times New Roman"/>
                <w:szCs w:val="24"/>
              </w:rPr>
            </w:pPr>
            <w:r>
              <w:rPr>
                <w:rFonts w:cs="Times New Roman"/>
                <w:i/>
                <w:iCs/>
                <w:szCs w:val="24"/>
                <w:lang w:val="en-CA"/>
              </w:rPr>
              <w:t xml:space="preserve">atgEx852[Punc-129 (delta BseII)::Chrimson::sl2::mKate2]; </w:t>
            </w:r>
            <w:r>
              <w:rPr>
                <w:rFonts w:cs="Times New Roman"/>
                <w:i/>
                <w:iCs/>
                <w:szCs w:val="24"/>
              </w:rPr>
              <w:t xml:space="preserve">otIs670 [UPN::NLS::TagRFP-T + acr-5::NLS::mTagBFP2::H2B + flp-1::NLS::mTagBFP2::H2B + flp-6::NLS::mTagBFP2::H2B + flp-18::NLS::mTagBFP2::H2B + flp-19::NLS::mTagBFP2::H2B + flp-26::NLS::mTagBFP2::H2B + gcy-18::NLS::mTagBFP2::H2B + ggr-3::NLS::mTagBFP2::H2B + lim-4::NLS::mTagBFP2::H2B + pdfr-1::NLS::mTagBFP2::H2B + srab-20::NLS::mTagBFP2::H2B + unc-25::NLS::mTagBFP2::H2B + cho-1::NLS::CyOFP1::H2B + flp-13::NLS::CyOFP1::H2B + flp-20::NLS::CyOFP1::H2B + gcy-36::NLS::CyOFP1::H2B + gpa-1::NLS::CyOFP1::H2B + nlp-12::NLS::CyOFP1::H2B + nmr-1::NLS::CyOFP1::H2B + ocr-1::NLS::CyOFP1::H2B + osm-9::NLS::CyOFP1::H2B + srh-79::NLS::CyOFP1::H2B + sri-1::NLS::CyOFP1::H2B + srsx-3::NLS::CyOFP1::H2B + unc-8::NLS::CyOFP1::H2B + acr-2::NLS::mNeptune2.5 + ceh-2::NLS::mNeptune2.5 + dat-1::NLS::mNeptune2.5 + dhc-3::NLS::mNeptune2.5 + eat-4::NLS::mNeptune2.5 + flp-3::NLS::mNeptune2.5 + gcy-35::NLS::mNeptune2.5 + glr-1::NLS::mNeptune2.5 + gcy-21::NLS::CyOFP1::H2B::T2A::NLS::mTagBFP2::H2B + klp-6::NLS::mNeptune2.5::T2A::NLS::CyOFP1::H2B + lim-6::NLS::mNeptune2.5::T2A::NLS::CyOFP1::H2B + mbr-1::NLS::mNeptune2.5::T2A::NLS::mTagBFP2::H2B + mec-3::NLS::CyOFP1::H2B::T2A::NLS::mTagBFP2::H2B + odr-1::NLS::mNeptune2.5::T2A::NLS::mTagBFP2::H2B + srab-20::NLS::mNeptune2.5::T2A::NLS::mTagBFP2::H2B] V; </w:t>
            </w:r>
            <w:r>
              <w:rPr>
                <w:rFonts w:cs="Times New Roman"/>
                <w:i/>
                <w:iCs/>
                <w:szCs w:val="24"/>
              </w:rPr>
              <w:lastRenderedPageBreak/>
              <w:t>otIs672 [rab-3::NLS::GCaMP6s + arrd-4:NLS:::GCaMP6s]</w:t>
            </w:r>
          </w:p>
        </w:tc>
      </w:tr>
    </w:tbl>
    <w:p w14:paraId="395F99C6" w14:textId="77777777" w:rsidR="009B757A" w:rsidRDefault="009B757A" w:rsidP="009B757A">
      <w:pPr>
        <w:pStyle w:val="extendeddata"/>
        <w:spacing w:line="480" w:lineRule="auto"/>
        <w:rPr>
          <w:b/>
        </w:rPr>
      </w:pPr>
      <w:r>
        <w:rPr>
          <w:b/>
        </w:rPr>
        <w:lastRenderedPageBreak/>
        <w:t xml:space="preserve">Supplementary Table 2: Divided worm into 12 parts in </w:t>
      </w:r>
      <w:r>
        <w:rPr>
          <w:rFonts w:eastAsia="SimSun" w:hint="eastAsia"/>
          <w:b/>
        </w:rPr>
        <w:t>the</w:t>
      </w:r>
      <w:r>
        <w:rPr>
          <w:b/>
        </w:rPr>
        <w:t xml:space="preserve"> two-dimensional plane. </w:t>
      </w:r>
      <w:r>
        <w:t>Muscle</w:t>
      </w:r>
      <w:r>
        <w:rPr>
          <w:b/>
        </w:rPr>
        <w:t xml:space="preserve"> </w:t>
      </w:r>
      <w:r>
        <w:t xml:space="preserve">structure could be divided into 12 segments when treated as two-dimensional. Since two muscles </w:t>
      </w:r>
      <w:r>
        <w:rPr>
          <w:rFonts w:eastAsiaTheme="minorEastAsia" w:hint="eastAsia"/>
        </w:rPr>
        <w:t>are</w:t>
      </w:r>
      <w:r>
        <w:t xml:space="preserve"> arranged in parallel in </w:t>
      </w:r>
      <w:r>
        <w:rPr>
          <w:rFonts w:eastAsia="SimSun" w:hint="eastAsia"/>
        </w:rPr>
        <w:t>one</w:t>
      </w:r>
      <w:r>
        <w:t xml:space="preserve"> unit, such as vBWM01, and vBWM02, one unit </w:t>
      </w:r>
      <w:r>
        <w:rPr>
          <w:rFonts w:eastAsiaTheme="minorEastAsia" w:hint="eastAsia"/>
        </w:rPr>
        <w:t>is</w:t>
      </w:r>
      <w:r>
        <w:t xml:space="preserve"> set as one dorsal muscle and one ventral muscle. The data </w:t>
      </w:r>
      <w:r>
        <w:rPr>
          <w:rFonts w:eastAsiaTheme="minorEastAsia" w:hint="eastAsia"/>
        </w:rPr>
        <w:t>was</w:t>
      </w:r>
      <w:r>
        <w:t xml:space="preserve"> handled using Python.</w:t>
      </w:r>
    </w:p>
    <w:tbl>
      <w:tblPr>
        <w:tblW w:w="0" w:type="auto"/>
        <w:tblBorders>
          <w:top w:val="single" w:sz="12" w:space="0" w:color="008000"/>
          <w:bottom w:val="single" w:sz="12" w:space="0" w:color="008000"/>
        </w:tblBorders>
        <w:tblLook w:val="04A0" w:firstRow="1" w:lastRow="0" w:firstColumn="1" w:lastColumn="0" w:noHBand="0" w:noVBand="1"/>
      </w:tblPr>
      <w:tblGrid>
        <w:gridCol w:w="1809"/>
        <w:gridCol w:w="4678"/>
      </w:tblGrid>
      <w:tr w:rsidR="009B757A" w14:paraId="702126A0" w14:textId="77777777" w:rsidTr="00E03CED">
        <w:tc>
          <w:tcPr>
            <w:tcW w:w="1809" w:type="dxa"/>
            <w:tcBorders>
              <w:top w:val="single" w:sz="12" w:space="0" w:color="000000" w:themeColor="text1"/>
              <w:bottom w:val="single" w:sz="6" w:space="0" w:color="000000" w:themeColor="text1"/>
            </w:tcBorders>
          </w:tcPr>
          <w:p w14:paraId="239B1959" w14:textId="77777777" w:rsidR="009B757A" w:rsidRDefault="009B757A" w:rsidP="00E03CED">
            <w:pPr>
              <w:rPr>
                <w:rFonts w:cs="Times New Roman"/>
                <w:szCs w:val="24"/>
              </w:rPr>
            </w:pPr>
            <w:r>
              <w:rPr>
                <w:rFonts w:cs="Times New Roman"/>
                <w:szCs w:val="24"/>
              </w:rPr>
              <w:t xml:space="preserve">Unit </w:t>
            </w:r>
            <w:r>
              <w:rPr>
                <w:rFonts w:eastAsiaTheme="minorEastAsia" w:cs="Times New Roman" w:hint="eastAsia"/>
                <w:szCs w:val="24"/>
              </w:rPr>
              <w:t>s</w:t>
            </w:r>
            <w:r>
              <w:rPr>
                <w:rFonts w:cs="Times New Roman"/>
                <w:szCs w:val="24"/>
              </w:rPr>
              <w:t xml:space="preserve">equence </w:t>
            </w:r>
          </w:p>
        </w:tc>
        <w:tc>
          <w:tcPr>
            <w:tcW w:w="4678" w:type="dxa"/>
            <w:tcBorders>
              <w:top w:val="single" w:sz="12" w:space="0" w:color="000000" w:themeColor="text1"/>
              <w:bottom w:val="single" w:sz="6" w:space="0" w:color="000000" w:themeColor="text1"/>
            </w:tcBorders>
          </w:tcPr>
          <w:p w14:paraId="10282BB3" w14:textId="77777777" w:rsidR="009B757A" w:rsidRDefault="009B757A" w:rsidP="00E03CED">
            <w:pPr>
              <w:rPr>
                <w:rFonts w:cs="Times New Roman"/>
                <w:szCs w:val="24"/>
              </w:rPr>
            </w:pPr>
            <w:r>
              <w:rPr>
                <w:rFonts w:cs="Times New Roman"/>
                <w:szCs w:val="24"/>
              </w:rPr>
              <w:t>Name of muscles</w:t>
            </w:r>
          </w:p>
        </w:tc>
      </w:tr>
      <w:tr w:rsidR="009B757A" w14:paraId="12EE5209" w14:textId="77777777" w:rsidTr="00E03CED">
        <w:tc>
          <w:tcPr>
            <w:tcW w:w="1809" w:type="dxa"/>
            <w:tcBorders>
              <w:top w:val="single" w:sz="6" w:space="0" w:color="000000" w:themeColor="text1"/>
            </w:tcBorders>
          </w:tcPr>
          <w:p w14:paraId="42D3B598" w14:textId="77777777" w:rsidR="009B757A" w:rsidRDefault="009B757A" w:rsidP="00E03CED">
            <w:pPr>
              <w:rPr>
                <w:rFonts w:cs="Times New Roman"/>
                <w:szCs w:val="24"/>
              </w:rPr>
            </w:pPr>
            <w:r>
              <w:rPr>
                <w:rFonts w:cs="Times New Roman"/>
                <w:szCs w:val="24"/>
              </w:rPr>
              <w:t>Unit 1</w:t>
            </w:r>
            <w:r>
              <w:rPr>
                <w:rFonts w:cs="Times New Roman"/>
                <w:szCs w:val="24"/>
                <w:vertAlign w:val="superscript"/>
              </w:rPr>
              <w:t>st</w:t>
            </w:r>
          </w:p>
        </w:tc>
        <w:tc>
          <w:tcPr>
            <w:tcW w:w="4678" w:type="dxa"/>
            <w:tcBorders>
              <w:top w:val="single" w:sz="6" w:space="0" w:color="000000" w:themeColor="text1"/>
            </w:tcBorders>
          </w:tcPr>
          <w:p w14:paraId="4EEA7098" w14:textId="77777777" w:rsidR="009B757A" w:rsidRDefault="009B757A" w:rsidP="00E03CED">
            <w:pPr>
              <w:rPr>
                <w:rFonts w:cs="Times New Roman"/>
                <w:szCs w:val="24"/>
              </w:rPr>
            </w:pPr>
            <w:r>
              <w:rPr>
                <w:rFonts w:cs="Times New Roman"/>
                <w:szCs w:val="24"/>
              </w:rPr>
              <w:t>vBWM01, vBWM02, dBWM01, dBWM02</w:t>
            </w:r>
          </w:p>
        </w:tc>
      </w:tr>
      <w:tr w:rsidR="009B757A" w14:paraId="12659B88" w14:textId="77777777" w:rsidTr="00E03CED">
        <w:tc>
          <w:tcPr>
            <w:tcW w:w="1809" w:type="dxa"/>
          </w:tcPr>
          <w:p w14:paraId="5BCDDC70" w14:textId="77777777" w:rsidR="009B757A" w:rsidRDefault="009B757A" w:rsidP="00E03CED">
            <w:pPr>
              <w:rPr>
                <w:rFonts w:cs="Times New Roman"/>
                <w:szCs w:val="24"/>
              </w:rPr>
            </w:pPr>
            <w:r>
              <w:rPr>
                <w:rFonts w:cs="Times New Roman"/>
                <w:szCs w:val="24"/>
              </w:rPr>
              <w:t>Unit 2</w:t>
            </w:r>
            <w:r>
              <w:rPr>
                <w:rFonts w:cs="Times New Roman"/>
                <w:szCs w:val="24"/>
                <w:vertAlign w:val="superscript"/>
              </w:rPr>
              <w:t>nd</w:t>
            </w:r>
            <w:r>
              <w:rPr>
                <w:rFonts w:cs="Times New Roman"/>
                <w:szCs w:val="24"/>
              </w:rPr>
              <w:t xml:space="preserve"> </w:t>
            </w:r>
          </w:p>
        </w:tc>
        <w:tc>
          <w:tcPr>
            <w:tcW w:w="4678" w:type="dxa"/>
          </w:tcPr>
          <w:p w14:paraId="038EA53C" w14:textId="77777777" w:rsidR="009B757A" w:rsidRDefault="009B757A" w:rsidP="00E03CED">
            <w:pPr>
              <w:rPr>
                <w:rFonts w:cs="Times New Roman"/>
                <w:szCs w:val="24"/>
              </w:rPr>
            </w:pPr>
            <w:r>
              <w:rPr>
                <w:rFonts w:cs="Times New Roman"/>
                <w:szCs w:val="24"/>
              </w:rPr>
              <w:t>vBWM03, vBWM04, dBWM03, dBWM04</w:t>
            </w:r>
          </w:p>
        </w:tc>
      </w:tr>
      <w:tr w:rsidR="009B757A" w14:paraId="77CDE4B7" w14:textId="77777777" w:rsidTr="00E03CED">
        <w:trPr>
          <w:trHeight w:val="22"/>
        </w:trPr>
        <w:tc>
          <w:tcPr>
            <w:tcW w:w="1809" w:type="dxa"/>
          </w:tcPr>
          <w:p w14:paraId="5F0C74BD" w14:textId="77777777" w:rsidR="009B757A" w:rsidRDefault="009B757A" w:rsidP="00E03CED">
            <w:pPr>
              <w:rPr>
                <w:rFonts w:cs="Times New Roman"/>
                <w:szCs w:val="24"/>
              </w:rPr>
            </w:pPr>
            <w:r>
              <w:rPr>
                <w:rFonts w:cs="Times New Roman"/>
                <w:szCs w:val="24"/>
              </w:rPr>
              <w:t>Unit 3</w:t>
            </w:r>
            <w:r>
              <w:rPr>
                <w:rFonts w:cs="Times New Roman"/>
                <w:szCs w:val="24"/>
                <w:vertAlign w:val="superscript"/>
              </w:rPr>
              <w:t>rd</w:t>
            </w:r>
          </w:p>
        </w:tc>
        <w:tc>
          <w:tcPr>
            <w:tcW w:w="4678" w:type="dxa"/>
          </w:tcPr>
          <w:p w14:paraId="7BE769AC" w14:textId="77777777" w:rsidR="009B757A" w:rsidRDefault="009B757A" w:rsidP="00E03CED">
            <w:pPr>
              <w:rPr>
                <w:rFonts w:cs="Times New Roman"/>
                <w:szCs w:val="24"/>
              </w:rPr>
            </w:pPr>
            <w:r>
              <w:rPr>
                <w:rFonts w:cs="Times New Roman"/>
                <w:szCs w:val="24"/>
              </w:rPr>
              <w:t>vBWM05, vBWM06, dBWM05, dBWM06</w:t>
            </w:r>
          </w:p>
        </w:tc>
      </w:tr>
      <w:tr w:rsidR="009B757A" w14:paraId="393AE6D5" w14:textId="77777777" w:rsidTr="00E03CED">
        <w:trPr>
          <w:trHeight w:val="22"/>
        </w:trPr>
        <w:tc>
          <w:tcPr>
            <w:tcW w:w="1809" w:type="dxa"/>
          </w:tcPr>
          <w:p w14:paraId="30CC3CCA" w14:textId="77777777" w:rsidR="009B757A" w:rsidRDefault="009B757A" w:rsidP="00E03CED">
            <w:pPr>
              <w:rPr>
                <w:rFonts w:cs="Times New Roman"/>
                <w:szCs w:val="24"/>
              </w:rPr>
            </w:pPr>
            <w:r>
              <w:rPr>
                <w:rFonts w:cs="Times New Roman"/>
                <w:szCs w:val="24"/>
              </w:rPr>
              <w:t>Unit 4</w:t>
            </w:r>
            <w:r>
              <w:rPr>
                <w:rFonts w:cs="Times New Roman"/>
                <w:szCs w:val="24"/>
                <w:vertAlign w:val="superscript"/>
              </w:rPr>
              <w:t>th</w:t>
            </w:r>
            <w:r>
              <w:rPr>
                <w:rFonts w:cs="Times New Roman"/>
                <w:szCs w:val="24"/>
              </w:rPr>
              <w:t xml:space="preserve"> </w:t>
            </w:r>
          </w:p>
        </w:tc>
        <w:tc>
          <w:tcPr>
            <w:tcW w:w="4678" w:type="dxa"/>
          </w:tcPr>
          <w:p w14:paraId="2644D20C" w14:textId="77777777" w:rsidR="009B757A" w:rsidRDefault="009B757A" w:rsidP="00E03CED">
            <w:pPr>
              <w:rPr>
                <w:rFonts w:cs="Times New Roman"/>
                <w:szCs w:val="24"/>
              </w:rPr>
            </w:pPr>
            <w:r>
              <w:rPr>
                <w:rFonts w:cs="Times New Roman"/>
                <w:szCs w:val="24"/>
              </w:rPr>
              <w:t>vBWM07, vBWM08, dBWM07, dBWM08</w:t>
            </w:r>
          </w:p>
        </w:tc>
      </w:tr>
      <w:tr w:rsidR="009B757A" w14:paraId="41C19B40" w14:textId="77777777" w:rsidTr="00E03CED">
        <w:trPr>
          <w:trHeight w:val="22"/>
        </w:trPr>
        <w:tc>
          <w:tcPr>
            <w:tcW w:w="1809" w:type="dxa"/>
          </w:tcPr>
          <w:p w14:paraId="23B6565E" w14:textId="77777777" w:rsidR="009B757A" w:rsidRDefault="009B757A" w:rsidP="00E03CED">
            <w:pPr>
              <w:rPr>
                <w:rFonts w:cs="Times New Roman"/>
                <w:szCs w:val="24"/>
              </w:rPr>
            </w:pPr>
            <w:r>
              <w:rPr>
                <w:rFonts w:cs="Times New Roman"/>
                <w:szCs w:val="24"/>
              </w:rPr>
              <w:t>Unit 5</w:t>
            </w:r>
            <w:r>
              <w:rPr>
                <w:rFonts w:cs="Times New Roman"/>
                <w:szCs w:val="24"/>
                <w:vertAlign w:val="superscript"/>
              </w:rPr>
              <w:t>th</w:t>
            </w:r>
            <w:r>
              <w:rPr>
                <w:rFonts w:cs="Times New Roman"/>
                <w:szCs w:val="24"/>
              </w:rPr>
              <w:t xml:space="preserve"> </w:t>
            </w:r>
          </w:p>
        </w:tc>
        <w:tc>
          <w:tcPr>
            <w:tcW w:w="4678" w:type="dxa"/>
          </w:tcPr>
          <w:p w14:paraId="251C1796" w14:textId="77777777" w:rsidR="009B757A" w:rsidRDefault="009B757A" w:rsidP="00E03CED">
            <w:pPr>
              <w:rPr>
                <w:rFonts w:cs="Times New Roman"/>
                <w:szCs w:val="24"/>
              </w:rPr>
            </w:pPr>
            <w:r>
              <w:rPr>
                <w:rFonts w:cs="Times New Roman"/>
                <w:szCs w:val="24"/>
              </w:rPr>
              <w:t>vBWM09, vBWM10, dBWM09, dBWM10</w:t>
            </w:r>
          </w:p>
        </w:tc>
      </w:tr>
      <w:tr w:rsidR="009B757A" w14:paraId="7B1B19EA" w14:textId="77777777" w:rsidTr="00E03CED">
        <w:trPr>
          <w:trHeight w:val="22"/>
        </w:trPr>
        <w:tc>
          <w:tcPr>
            <w:tcW w:w="1809" w:type="dxa"/>
          </w:tcPr>
          <w:p w14:paraId="3B6DC436" w14:textId="77777777" w:rsidR="009B757A" w:rsidRDefault="009B757A" w:rsidP="00E03CED">
            <w:pPr>
              <w:rPr>
                <w:rFonts w:cs="Times New Roman"/>
                <w:szCs w:val="24"/>
              </w:rPr>
            </w:pPr>
            <w:r>
              <w:rPr>
                <w:rFonts w:cs="Times New Roman"/>
                <w:szCs w:val="24"/>
              </w:rPr>
              <w:t>Unit 6</w:t>
            </w:r>
            <w:r>
              <w:rPr>
                <w:rFonts w:cs="Times New Roman"/>
                <w:szCs w:val="24"/>
                <w:vertAlign w:val="superscript"/>
              </w:rPr>
              <w:t>th</w:t>
            </w:r>
            <w:r>
              <w:rPr>
                <w:rFonts w:cs="Times New Roman"/>
                <w:szCs w:val="24"/>
              </w:rPr>
              <w:t xml:space="preserve"> </w:t>
            </w:r>
          </w:p>
        </w:tc>
        <w:tc>
          <w:tcPr>
            <w:tcW w:w="4678" w:type="dxa"/>
          </w:tcPr>
          <w:p w14:paraId="7D0D1CE9" w14:textId="77777777" w:rsidR="009B757A" w:rsidRDefault="009B757A" w:rsidP="00E03CED">
            <w:pPr>
              <w:rPr>
                <w:rFonts w:cs="Times New Roman"/>
                <w:szCs w:val="24"/>
              </w:rPr>
            </w:pPr>
            <w:r>
              <w:rPr>
                <w:rFonts w:cs="Times New Roman"/>
                <w:szCs w:val="24"/>
              </w:rPr>
              <w:t>vBWM11, vBWM12, dBWM11, dBWM12</w:t>
            </w:r>
          </w:p>
        </w:tc>
      </w:tr>
      <w:tr w:rsidR="009B757A" w14:paraId="6FA4EE05" w14:textId="77777777" w:rsidTr="00E03CED">
        <w:trPr>
          <w:trHeight w:val="22"/>
        </w:trPr>
        <w:tc>
          <w:tcPr>
            <w:tcW w:w="1809" w:type="dxa"/>
          </w:tcPr>
          <w:p w14:paraId="59BE2F33" w14:textId="77777777" w:rsidR="009B757A" w:rsidRDefault="009B757A" w:rsidP="00E03CED">
            <w:pPr>
              <w:rPr>
                <w:rFonts w:cs="Times New Roman"/>
                <w:szCs w:val="24"/>
              </w:rPr>
            </w:pPr>
            <w:r>
              <w:rPr>
                <w:rFonts w:cs="Times New Roman"/>
                <w:szCs w:val="24"/>
              </w:rPr>
              <w:t>Unit 7</w:t>
            </w:r>
            <w:r>
              <w:rPr>
                <w:rFonts w:cs="Times New Roman"/>
                <w:szCs w:val="24"/>
                <w:vertAlign w:val="superscript"/>
              </w:rPr>
              <w:t>th</w:t>
            </w:r>
            <w:r>
              <w:rPr>
                <w:rFonts w:cs="Times New Roman"/>
                <w:szCs w:val="24"/>
              </w:rPr>
              <w:t xml:space="preserve"> </w:t>
            </w:r>
          </w:p>
        </w:tc>
        <w:tc>
          <w:tcPr>
            <w:tcW w:w="4678" w:type="dxa"/>
          </w:tcPr>
          <w:p w14:paraId="7025A7D8" w14:textId="77777777" w:rsidR="009B757A" w:rsidRDefault="009B757A" w:rsidP="00E03CED">
            <w:pPr>
              <w:rPr>
                <w:rFonts w:cs="Times New Roman"/>
                <w:szCs w:val="24"/>
              </w:rPr>
            </w:pPr>
            <w:r>
              <w:rPr>
                <w:rFonts w:cs="Times New Roman"/>
                <w:szCs w:val="24"/>
              </w:rPr>
              <w:t>vBWM13, vBWM14, dBWM13, dBWM14</w:t>
            </w:r>
          </w:p>
        </w:tc>
      </w:tr>
      <w:tr w:rsidR="009B757A" w14:paraId="1848E4CB" w14:textId="77777777" w:rsidTr="00E03CED">
        <w:trPr>
          <w:trHeight w:val="22"/>
        </w:trPr>
        <w:tc>
          <w:tcPr>
            <w:tcW w:w="1809" w:type="dxa"/>
          </w:tcPr>
          <w:p w14:paraId="254C2D07" w14:textId="77777777" w:rsidR="009B757A" w:rsidRDefault="009B757A" w:rsidP="00E03CED">
            <w:pPr>
              <w:rPr>
                <w:rFonts w:cs="Times New Roman"/>
                <w:szCs w:val="24"/>
              </w:rPr>
            </w:pPr>
            <w:r>
              <w:rPr>
                <w:rFonts w:cs="Times New Roman"/>
                <w:szCs w:val="24"/>
              </w:rPr>
              <w:t>Unit 8</w:t>
            </w:r>
            <w:r>
              <w:rPr>
                <w:rFonts w:cs="Times New Roman"/>
                <w:szCs w:val="24"/>
                <w:vertAlign w:val="superscript"/>
              </w:rPr>
              <w:t>th</w:t>
            </w:r>
            <w:r>
              <w:rPr>
                <w:rFonts w:cs="Times New Roman"/>
                <w:szCs w:val="24"/>
              </w:rPr>
              <w:t xml:space="preserve"> </w:t>
            </w:r>
          </w:p>
        </w:tc>
        <w:tc>
          <w:tcPr>
            <w:tcW w:w="4678" w:type="dxa"/>
          </w:tcPr>
          <w:p w14:paraId="76683F14" w14:textId="77777777" w:rsidR="009B757A" w:rsidRDefault="009B757A" w:rsidP="00E03CED">
            <w:pPr>
              <w:rPr>
                <w:rFonts w:cs="Times New Roman"/>
                <w:szCs w:val="24"/>
              </w:rPr>
            </w:pPr>
            <w:r>
              <w:rPr>
                <w:rFonts w:cs="Times New Roman"/>
                <w:szCs w:val="24"/>
              </w:rPr>
              <w:t>vBWM15, vBWM16, dBWM15, dBWM16</w:t>
            </w:r>
          </w:p>
        </w:tc>
      </w:tr>
      <w:tr w:rsidR="009B757A" w14:paraId="4C39F203" w14:textId="77777777" w:rsidTr="00E03CED">
        <w:trPr>
          <w:trHeight w:val="22"/>
        </w:trPr>
        <w:tc>
          <w:tcPr>
            <w:tcW w:w="1809" w:type="dxa"/>
          </w:tcPr>
          <w:p w14:paraId="3F7E0368" w14:textId="77777777" w:rsidR="009B757A" w:rsidRDefault="009B757A" w:rsidP="00E03CED">
            <w:pPr>
              <w:rPr>
                <w:rFonts w:cs="Times New Roman"/>
                <w:szCs w:val="24"/>
              </w:rPr>
            </w:pPr>
            <w:r>
              <w:rPr>
                <w:rFonts w:cs="Times New Roman"/>
                <w:szCs w:val="24"/>
              </w:rPr>
              <w:t>Unit 9</w:t>
            </w:r>
            <w:r>
              <w:rPr>
                <w:rFonts w:cs="Times New Roman"/>
                <w:szCs w:val="24"/>
                <w:vertAlign w:val="superscript"/>
              </w:rPr>
              <w:t>th</w:t>
            </w:r>
            <w:r>
              <w:rPr>
                <w:rFonts w:cs="Times New Roman"/>
                <w:szCs w:val="24"/>
              </w:rPr>
              <w:t xml:space="preserve"> </w:t>
            </w:r>
          </w:p>
        </w:tc>
        <w:tc>
          <w:tcPr>
            <w:tcW w:w="4678" w:type="dxa"/>
          </w:tcPr>
          <w:p w14:paraId="60558771" w14:textId="77777777" w:rsidR="009B757A" w:rsidRDefault="009B757A" w:rsidP="00E03CED">
            <w:pPr>
              <w:rPr>
                <w:rFonts w:cs="Times New Roman"/>
                <w:szCs w:val="24"/>
              </w:rPr>
            </w:pPr>
            <w:r>
              <w:rPr>
                <w:rFonts w:cs="Times New Roman"/>
                <w:szCs w:val="24"/>
              </w:rPr>
              <w:t>vBWM17, vBWM18, dBWM17, dBWM18</w:t>
            </w:r>
          </w:p>
        </w:tc>
      </w:tr>
      <w:tr w:rsidR="009B757A" w14:paraId="039A7092" w14:textId="77777777" w:rsidTr="00E03CED">
        <w:trPr>
          <w:trHeight w:val="22"/>
        </w:trPr>
        <w:tc>
          <w:tcPr>
            <w:tcW w:w="1809" w:type="dxa"/>
          </w:tcPr>
          <w:p w14:paraId="66062F82" w14:textId="77777777" w:rsidR="009B757A" w:rsidRDefault="009B757A" w:rsidP="00E03CED">
            <w:pPr>
              <w:rPr>
                <w:rFonts w:cs="Times New Roman"/>
                <w:szCs w:val="24"/>
              </w:rPr>
            </w:pPr>
            <w:r>
              <w:rPr>
                <w:rFonts w:cs="Times New Roman"/>
                <w:szCs w:val="24"/>
              </w:rPr>
              <w:t>Unit 10</w:t>
            </w:r>
            <w:r>
              <w:rPr>
                <w:rFonts w:cs="Times New Roman"/>
                <w:szCs w:val="24"/>
                <w:vertAlign w:val="superscript"/>
              </w:rPr>
              <w:t>th</w:t>
            </w:r>
            <w:r>
              <w:rPr>
                <w:rFonts w:cs="Times New Roman"/>
                <w:szCs w:val="24"/>
              </w:rPr>
              <w:t xml:space="preserve"> </w:t>
            </w:r>
          </w:p>
        </w:tc>
        <w:tc>
          <w:tcPr>
            <w:tcW w:w="4678" w:type="dxa"/>
          </w:tcPr>
          <w:p w14:paraId="165986F0" w14:textId="77777777" w:rsidR="009B757A" w:rsidRDefault="009B757A" w:rsidP="00E03CED">
            <w:pPr>
              <w:rPr>
                <w:rFonts w:cs="Times New Roman"/>
                <w:szCs w:val="24"/>
              </w:rPr>
            </w:pPr>
            <w:r>
              <w:rPr>
                <w:rFonts w:cs="Times New Roman"/>
                <w:szCs w:val="24"/>
              </w:rPr>
              <w:t>vBWM19, vBWM20, dBWM19, dBWM20</w:t>
            </w:r>
          </w:p>
        </w:tc>
      </w:tr>
      <w:tr w:rsidR="009B757A" w14:paraId="25ABB79B" w14:textId="77777777" w:rsidTr="00E03CED">
        <w:trPr>
          <w:trHeight w:val="22"/>
        </w:trPr>
        <w:tc>
          <w:tcPr>
            <w:tcW w:w="1809" w:type="dxa"/>
          </w:tcPr>
          <w:p w14:paraId="56DD3A2C" w14:textId="77777777" w:rsidR="009B757A" w:rsidRDefault="009B757A" w:rsidP="00E03CED">
            <w:pPr>
              <w:rPr>
                <w:rFonts w:cs="Times New Roman"/>
                <w:szCs w:val="24"/>
              </w:rPr>
            </w:pPr>
            <w:r>
              <w:rPr>
                <w:rFonts w:cs="Times New Roman"/>
                <w:szCs w:val="24"/>
              </w:rPr>
              <w:t>Unit 11</w:t>
            </w:r>
            <w:r>
              <w:rPr>
                <w:rFonts w:cs="Times New Roman"/>
                <w:szCs w:val="24"/>
                <w:vertAlign w:val="superscript"/>
              </w:rPr>
              <w:t>th</w:t>
            </w:r>
            <w:r>
              <w:rPr>
                <w:rFonts w:cs="Times New Roman"/>
                <w:szCs w:val="24"/>
              </w:rPr>
              <w:t xml:space="preserve"> </w:t>
            </w:r>
          </w:p>
        </w:tc>
        <w:tc>
          <w:tcPr>
            <w:tcW w:w="4678" w:type="dxa"/>
          </w:tcPr>
          <w:p w14:paraId="000D9F7A" w14:textId="77777777" w:rsidR="009B757A" w:rsidRDefault="009B757A" w:rsidP="00E03CED">
            <w:pPr>
              <w:rPr>
                <w:rFonts w:cs="Times New Roman"/>
                <w:szCs w:val="24"/>
              </w:rPr>
            </w:pPr>
            <w:r>
              <w:rPr>
                <w:rFonts w:cs="Times New Roman"/>
                <w:szCs w:val="24"/>
              </w:rPr>
              <w:t>vBWM21, vBWM22, dBWM21, dBWM22</w:t>
            </w:r>
          </w:p>
        </w:tc>
      </w:tr>
      <w:tr w:rsidR="009B757A" w14:paraId="57286A95" w14:textId="77777777" w:rsidTr="00E03CED">
        <w:trPr>
          <w:trHeight w:val="22"/>
        </w:trPr>
        <w:tc>
          <w:tcPr>
            <w:tcW w:w="1809" w:type="dxa"/>
            <w:tcBorders>
              <w:bottom w:val="single" w:sz="12" w:space="0" w:color="000000" w:themeColor="text1"/>
            </w:tcBorders>
          </w:tcPr>
          <w:p w14:paraId="47AF7633" w14:textId="77777777" w:rsidR="009B757A" w:rsidRDefault="009B757A" w:rsidP="00E03CED">
            <w:pPr>
              <w:rPr>
                <w:rFonts w:cs="Times New Roman"/>
                <w:szCs w:val="24"/>
              </w:rPr>
            </w:pPr>
            <w:r>
              <w:rPr>
                <w:rFonts w:cs="Times New Roman"/>
                <w:szCs w:val="24"/>
              </w:rPr>
              <w:t>Unit 12</w:t>
            </w:r>
            <w:r>
              <w:rPr>
                <w:rFonts w:cs="Times New Roman"/>
                <w:szCs w:val="24"/>
                <w:vertAlign w:val="superscript"/>
              </w:rPr>
              <w:t>th</w:t>
            </w:r>
            <w:r>
              <w:rPr>
                <w:rFonts w:cs="Times New Roman"/>
                <w:szCs w:val="24"/>
              </w:rPr>
              <w:t xml:space="preserve"> </w:t>
            </w:r>
          </w:p>
        </w:tc>
        <w:tc>
          <w:tcPr>
            <w:tcW w:w="4678" w:type="dxa"/>
            <w:tcBorders>
              <w:bottom w:val="single" w:sz="12" w:space="0" w:color="000000" w:themeColor="text1"/>
            </w:tcBorders>
          </w:tcPr>
          <w:p w14:paraId="31564F2E" w14:textId="77777777" w:rsidR="009B757A" w:rsidRDefault="009B757A" w:rsidP="00E03CED">
            <w:pPr>
              <w:rPr>
                <w:rFonts w:cs="Times New Roman"/>
                <w:szCs w:val="24"/>
              </w:rPr>
            </w:pPr>
            <w:r>
              <w:rPr>
                <w:rFonts w:cs="Times New Roman"/>
                <w:szCs w:val="24"/>
              </w:rPr>
              <w:t>vBWM23, vBWM24, dBWM23, dBWM24</w:t>
            </w:r>
          </w:p>
        </w:tc>
      </w:tr>
    </w:tbl>
    <w:p w14:paraId="448DABEC" w14:textId="77777777" w:rsidR="009B757A" w:rsidRDefault="009B757A" w:rsidP="009B757A">
      <w:pPr>
        <w:pStyle w:val="extendeddata"/>
        <w:spacing w:line="480" w:lineRule="auto"/>
        <w:rPr>
          <w:b/>
          <w:bCs/>
        </w:rPr>
      </w:pPr>
      <w:r>
        <w:rPr>
          <w:b/>
        </w:rPr>
        <w:t xml:space="preserve">Supplementary Table 3: </w:t>
      </w:r>
      <w:r>
        <w:rPr>
          <w:b/>
          <w:bCs/>
        </w:rPr>
        <w:t xml:space="preserve">Parameters of neurons and muscles. </w:t>
      </w:r>
      <w:r>
        <w:t xml:space="preserve">The whole worm length </w:t>
      </w:r>
      <w:r>
        <w:rPr>
          <w:rFonts w:eastAsiaTheme="minorEastAsia" w:hint="eastAsia"/>
        </w:rPr>
        <w:t>is</w:t>
      </w:r>
      <w:r>
        <w:t xml:space="preserve"> normalized </w:t>
      </w:r>
      <w:r>
        <w:rPr>
          <w:rFonts w:eastAsiaTheme="minorEastAsia" w:hint="eastAsia"/>
        </w:rPr>
        <w:t>to</w:t>
      </w:r>
      <w:r>
        <w:t xml:space="preserve"> 1000 um, then the rest length of muscle </w:t>
      </w:r>
      <w:r>
        <w:rPr>
          <w:rFonts w:eastAsiaTheme="minorEastAsia" w:hint="eastAsia"/>
        </w:rPr>
        <w:t>is</w:t>
      </w:r>
      <w:r>
        <w:t xml:space="preserve"> that whole worm length divide</w:t>
      </w:r>
      <w:r>
        <w:rPr>
          <w:rFonts w:eastAsiaTheme="minorEastAsia" w:hint="eastAsia"/>
        </w:rPr>
        <w:t>s</w:t>
      </w:r>
      <w:r>
        <w:t xml:space="preserve"> 13 (represents</w:t>
      </w:r>
      <w:r>
        <w:rPr>
          <w:rFonts w:eastAsiaTheme="minorEastAsia" w:hint="eastAsia"/>
        </w:rPr>
        <w:t xml:space="preserve"> the</w:t>
      </w:r>
      <w:r>
        <w:t xml:space="preserve"> number of rigid rods). Other parameters </w:t>
      </w:r>
      <w:r>
        <w:rPr>
          <w:rFonts w:eastAsiaTheme="minorEastAsia" w:hint="eastAsia"/>
        </w:rPr>
        <w:t>are</w:t>
      </w:r>
      <w:r>
        <w:t xml:space="preserve"> set from references. Reference capacity and conductance </w:t>
      </w:r>
      <w:r>
        <w:rPr>
          <w:rFonts w:eastAsiaTheme="minorEastAsia" w:hint="eastAsia"/>
        </w:rPr>
        <w:t>are</w:t>
      </w:r>
      <w:r>
        <w:t xml:space="preserve"> not used directly but rather multipl</w:t>
      </w:r>
      <w:r>
        <w:rPr>
          <w:rFonts w:eastAsiaTheme="minorEastAsia" w:hint="eastAsia"/>
        </w:rPr>
        <w:t>y</w:t>
      </w:r>
      <w:r>
        <w:t xml:space="preserve"> factors, which </w:t>
      </w:r>
      <w:r>
        <w:rPr>
          <w:rFonts w:eastAsiaTheme="minorEastAsia" w:hint="eastAsia"/>
        </w:rPr>
        <w:t>are</w:t>
      </w:r>
      <w:r>
        <w:t xml:space="preserve"> optimized by EA.</w:t>
      </w:r>
    </w:p>
    <w:tbl>
      <w:tblPr>
        <w:tblW w:w="0" w:type="auto"/>
        <w:tblBorders>
          <w:top w:val="single" w:sz="12" w:space="0" w:color="008000"/>
          <w:bottom w:val="single" w:sz="12" w:space="0" w:color="008000"/>
        </w:tblBorders>
        <w:tblLook w:val="04A0" w:firstRow="1" w:lastRow="0" w:firstColumn="1" w:lastColumn="0" w:noHBand="0" w:noVBand="1"/>
      </w:tblPr>
      <w:tblGrid>
        <w:gridCol w:w="1809"/>
        <w:gridCol w:w="1701"/>
        <w:gridCol w:w="3039"/>
      </w:tblGrid>
      <w:tr w:rsidR="009B757A" w14:paraId="6EE0523D" w14:textId="77777777" w:rsidTr="00E03CED">
        <w:tc>
          <w:tcPr>
            <w:tcW w:w="1809" w:type="dxa"/>
            <w:tcBorders>
              <w:top w:val="single" w:sz="12" w:space="0" w:color="000000" w:themeColor="text1"/>
              <w:bottom w:val="single" w:sz="6" w:space="0" w:color="000000" w:themeColor="text1"/>
            </w:tcBorders>
          </w:tcPr>
          <w:p w14:paraId="0A0955C1" w14:textId="77777777" w:rsidR="009B757A" w:rsidRDefault="009B757A" w:rsidP="00E03CED">
            <w:pPr>
              <w:rPr>
                <w:rFonts w:cs="Times New Roman"/>
                <w:szCs w:val="24"/>
              </w:rPr>
            </w:pPr>
            <w:r>
              <w:rPr>
                <w:rFonts w:cs="Times New Roman"/>
                <w:szCs w:val="24"/>
              </w:rPr>
              <w:t>Parameters</w:t>
            </w:r>
          </w:p>
        </w:tc>
        <w:tc>
          <w:tcPr>
            <w:tcW w:w="1701" w:type="dxa"/>
            <w:tcBorders>
              <w:top w:val="single" w:sz="12" w:space="0" w:color="000000" w:themeColor="text1"/>
              <w:bottom w:val="single" w:sz="6" w:space="0" w:color="000000" w:themeColor="text1"/>
            </w:tcBorders>
          </w:tcPr>
          <w:p w14:paraId="232B7880" w14:textId="77777777" w:rsidR="009B757A" w:rsidRDefault="009B757A" w:rsidP="00E03CED">
            <w:pPr>
              <w:rPr>
                <w:rFonts w:cs="Times New Roman"/>
                <w:szCs w:val="24"/>
              </w:rPr>
            </w:pPr>
            <w:r>
              <w:rPr>
                <w:rFonts w:cs="Times New Roman"/>
                <w:szCs w:val="24"/>
              </w:rPr>
              <w:t>Value</w:t>
            </w:r>
          </w:p>
        </w:tc>
        <w:tc>
          <w:tcPr>
            <w:tcW w:w="3039" w:type="dxa"/>
            <w:tcBorders>
              <w:top w:val="single" w:sz="12" w:space="0" w:color="000000" w:themeColor="text1"/>
              <w:bottom w:val="single" w:sz="6" w:space="0" w:color="000000" w:themeColor="text1"/>
            </w:tcBorders>
          </w:tcPr>
          <w:p w14:paraId="55BA807E" w14:textId="77777777" w:rsidR="009B757A" w:rsidRDefault="009B757A" w:rsidP="00E03CED">
            <w:pPr>
              <w:rPr>
                <w:rFonts w:cs="Times New Roman"/>
                <w:szCs w:val="24"/>
              </w:rPr>
            </w:pPr>
            <w:r>
              <w:rPr>
                <w:rFonts w:cs="Times New Roman"/>
                <w:szCs w:val="24"/>
              </w:rPr>
              <w:t>Explanation</w:t>
            </w:r>
          </w:p>
        </w:tc>
      </w:tr>
      <w:tr w:rsidR="009B757A" w14:paraId="293F3650" w14:textId="77777777" w:rsidTr="00E03CED">
        <w:tc>
          <w:tcPr>
            <w:tcW w:w="1809" w:type="dxa"/>
            <w:tcBorders>
              <w:top w:val="single" w:sz="6" w:space="0" w:color="000000" w:themeColor="text1"/>
            </w:tcBorders>
          </w:tcPr>
          <w:p w14:paraId="2EBFE0A7" w14:textId="77777777" w:rsidR="009B757A" w:rsidRDefault="009B757A" w:rsidP="00E03CED">
            <w:pPr>
              <w:rPr>
                <w:rFonts w:cs="Times New Roman"/>
                <w:i/>
                <w:iCs/>
                <w:szCs w:val="24"/>
              </w:rPr>
            </w:pPr>
            <w:r>
              <w:rPr>
                <w:rFonts w:cs="Times New Roman"/>
                <w:i/>
                <w:iCs/>
                <w:szCs w:val="24"/>
              </w:rPr>
              <w:t>d</w:t>
            </w:r>
          </w:p>
        </w:tc>
        <w:tc>
          <w:tcPr>
            <w:tcW w:w="1701" w:type="dxa"/>
            <w:tcBorders>
              <w:top w:val="single" w:sz="6" w:space="0" w:color="000000" w:themeColor="text1"/>
            </w:tcBorders>
          </w:tcPr>
          <w:p w14:paraId="121A2F20" w14:textId="77777777" w:rsidR="009B757A" w:rsidRDefault="009B757A" w:rsidP="00E03CED">
            <w:pPr>
              <w:rPr>
                <w:rFonts w:cs="Times New Roman"/>
                <w:szCs w:val="24"/>
              </w:rPr>
            </w:pPr>
            <w:r>
              <w:rPr>
                <w:rFonts w:cs="Times New Roman"/>
                <w:szCs w:val="24"/>
              </w:rPr>
              <w:t>80.00 um</w:t>
            </w:r>
          </w:p>
        </w:tc>
        <w:tc>
          <w:tcPr>
            <w:tcW w:w="3039" w:type="dxa"/>
            <w:tcBorders>
              <w:top w:val="single" w:sz="6" w:space="0" w:color="000000" w:themeColor="text1"/>
            </w:tcBorders>
          </w:tcPr>
          <w:p w14:paraId="118EAAE8" w14:textId="77777777" w:rsidR="009B757A" w:rsidRDefault="009B757A" w:rsidP="00E03CED">
            <w:pPr>
              <w:rPr>
                <w:rFonts w:cs="Times New Roman"/>
                <w:szCs w:val="24"/>
              </w:rPr>
            </w:pPr>
            <w:r>
              <w:rPr>
                <w:rFonts w:cs="Times New Roman"/>
                <w:szCs w:val="24"/>
              </w:rPr>
              <w:t>Radius of the worm body</w:t>
            </w:r>
          </w:p>
        </w:tc>
      </w:tr>
      <w:tr w:rsidR="009B757A" w14:paraId="558BB10D" w14:textId="77777777" w:rsidTr="00E03CED">
        <w:tc>
          <w:tcPr>
            <w:tcW w:w="1809" w:type="dxa"/>
          </w:tcPr>
          <w:p w14:paraId="79135F18" w14:textId="77777777" w:rsidR="009B757A" w:rsidRDefault="009B757A" w:rsidP="00E03CED">
            <w:pPr>
              <w:rPr>
                <w:rFonts w:cs="Times New Roman"/>
                <w:i/>
                <w:iCs/>
                <w:szCs w:val="24"/>
              </w:rPr>
            </w:pPr>
            <w:r>
              <w:rPr>
                <w:rFonts w:cs="Times New Roman"/>
                <w:i/>
                <w:iCs/>
                <w:szCs w:val="24"/>
              </w:rPr>
              <w:t>L</w:t>
            </w:r>
          </w:p>
        </w:tc>
        <w:tc>
          <w:tcPr>
            <w:tcW w:w="1701" w:type="dxa"/>
          </w:tcPr>
          <w:p w14:paraId="77341938" w14:textId="77777777" w:rsidR="009B757A" w:rsidRDefault="009B757A" w:rsidP="00E03CED">
            <w:pPr>
              <w:rPr>
                <w:rFonts w:cs="Times New Roman"/>
                <w:szCs w:val="24"/>
              </w:rPr>
            </w:pPr>
            <w:r>
              <w:rPr>
                <w:rFonts w:cs="Times New Roman"/>
                <w:szCs w:val="24"/>
              </w:rPr>
              <w:t>76.92 um</w:t>
            </w:r>
          </w:p>
        </w:tc>
        <w:tc>
          <w:tcPr>
            <w:tcW w:w="3039" w:type="dxa"/>
          </w:tcPr>
          <w:p w14:paraId="24B88324" w14:textId="77777777" w:rsidR="009B757A" w:rsidRDefault="009B757A" w:rsidP="00E03CED">
            <w:pPr>
              <w:rPr>
                <w:rFonts w:cs="Times New Roman"/>
                <w:szCs w:val="24"/>
              </w:rPr>
            </w:pPr>
            <w:r>
              <w:rPr>
                <w:rFonts w:cs="Times New Roman"/>
                <w:szCs w:val="24"/>
              </w:rPr>
              <w:t>Rest length of muscle</w:t>
            </w:r>
          </w:p>
        </w:tc>
      </w:tr>
      <w:tr w:rsidR="009B757A" w14:paraId="385476F4" w14:textId="77777777" w:rsidTr="00E03CED">
        <w:trPr>
          <w:trHeight w:val="22"/>
        </w:trPr>
        <w:tc>
          <w:tcPr>
            <w:tcW w:w="1809" w:type="dxa"/>
          </w:tcPr>
          <w:p w14:paraId="6B1429AB" w14:textId="77777777" w:rsidR="009B757A" w:rsidRDefault="009B757A" w:rsidP="00E03CED">
            <w:pPr>
              <w:rPr>
                <w:rFonts w:cs="Times New Roman"/>
                <w:i/>
                <w:iCs/>
                <w:szCs w:val="24"/>
              </w:rPr>
            </w:pPr>
            <w:r>
              <w:rPr>
                <w:rFonts w:cs="Times New Roman"/>
                <w:i/>
                <w:iCs/>
                <w:szCs w:val="24"/>
              </w:rPr>
              <w:t>V</w:t>
            </w:r>
            <w:r>
              <w:rPr>
                <w:rFonts w:cs="Times New Roman"/>
                <w:i/>
                <w:iCs/>
                <w:szCs w:val="24"/>
                <w:vertAlign w:val="subscript"/>
              </w:rPr>
              <w:t>M</w:t>
            </w:r>
          </w:p>
        </w:tc>
        <w:tc>
          <w:tcPr>
            <w:tcW w:w="1701" w:type="dxa"/>
          </w:tcPr>
          <w:p w14:paraId="7F8F7F2D" w14:textId="77777777" w:rsidR="009B757A" w:rsidRDefault="009B757A" w:rsidP="00E03CED">
            <w:pPr>
              <w:rPr>
                <w:rFonts w:cs="Times New Roman"/>
                <w:szCs w:val="24"/>
              </w:rPr>
            </w:pPr>
            <w:r>
              <w:rPr>
                <w:rFonts w:cs="Times New Roman"/>
                <w:szCs w:val="24"/>
              </w:rPr>
              <w:t>-22.00 mV</w:t>
            </w:r>
          </w:p>
        </w:tc>
        <w:tc>
          <w:tcPr>
            <w:tcW w:w="3039" w:type="dxa"/>
          </w:tcPr>
          <w:p w14:paraId="3F0EDD81" w14:textId="77777777" w:rsidR="009B757A" w:rsidRDefault="009B757A" w:rsidP="00E03CED">
            <w:pPr>
              <w:rPr>
                <w:rFonts w:cs="Times New Roman"/>
                <w:szCs w:val="24"/>
              </w:rPr>
            </w:pPr>
            <w:r>
              <w:rPr>
                <w:rFonts w:cs="Times New Roman"/>
                <w:szCs w:val="24"/>
              </w:rPr>
              <w:t>Activation threshold of muscle</w:t>
            </w:r>
          </w:p>
        </w:tc>
      </w:tr>
      <w:tr w:rsidR="009B757A" w14:paraId="07AB0B1D" w14:textId="77777777" w:rsidTr="00E03CED">
        <w:trPr>
          <w:trHeight w:val="22"/>
        </w:trPr>
        <w:tc>
          <w:tcPr>
            <w:tcW w:w="1809" w:type="dxa"/>
          </w:tcPr>
          <w:p w14:paraId="1B64475C" w14:textId="77777777" w:rsidR="009B757A" w:rsidRDefault="009B757A" w:rsidP="00E03CED">
            <w:pPr>
              <w:rPr>
                <w:rFonts w:cs="Times New Roman"/>
                <w:i/>
                <w:iCs/>
                <w:szCs w:val="24"/>
              </w:rPr>
            </w:pPr>
            <w:r>
              <w:rPr>
                <w:rFonts w:cs="Times New Roman"/>
                <w:i/>
                <w:iCs/>
                <w:szCs w:val="24"/>
              </w:rPr>
              <w:t>θ</w:t>
            </w:r>
            <w:r>
              <w:rPr>
                <w:rFonts w:cs="Times New Roman"/>
                <w:i/>
                <w:iCs/>
                <w:szCs w:val="24"/>
                <w:vertAlign w:val="subscript"/>
              </w:rPr>
              <w:t>M</w:t>
            </w:r>
          </w:p>
        </w:tc>
        <w:tc>
          <w:tcPr>
            <w:tcW w:w="1701" w:type="dxa"/>
          </w:tcPr>
          <w:p w14:paraId="71124A4B" w14:textId="77777777" w:rsidR="009B757A" w:rsidRDefault="009B757A" w:rsidP="00E03CED">
            <w:pPr>
              <w:rPr>
                <w:rFonts w:cs="Times New Roman"/>
                <w:szCs w:val="24"/>
              </w:rPr>
            </w:pPr>
            <w:r>
              <w:rPr>
                <w:rFonts w:cs="Times New Roman"/>
                <w:szCs w:val="24"/>
              </w:rPr>
              <w:t>0.01</w:t>
            </w:r>
          </w:p>
        </w:tc>
        <w:tc>
          <w:tcPr>
            <w:tcW w:w="3039" w:type="dxa"/>
          </w:tcPr>
          <w:p w14:paraId="65B91016" w14:textId="77777777" w:rsidR="009B757A" w:rsidRDefault="009B757A" w:rsidP="00E03CED">
            <w:pPr>
              <w:rPr>
                <w:rFonts w:cs="Times New Roman"/>
                <w:szCs w:val="24"/>
              </w:rPr>
            </w:pPr>
            <w:r>
              <w:rPr>
                <w:rFonts w:cs="Times New Roman"/>
                <w:szCs w:val="24"/>
              </w:rPr>
              <w:t>Activation constant of muscle</w:t>
            </w:r>
          </w:p>
        </w:tc>
      </w:tr>
      <w:tr w:rsidR="009B757A" w14:paraId="235EA164" w14:textId="77777777" w:rsidTr="00E03CED">
        <w:trPr>
          <w:trHeight w:val="22"/>
        </w:trPr>
        <w:tc>
          <w:tcPr>
            <w:tcW w:w="1809" w:type="dxa"/>
          </w:tcPr>
          <w:p w14:paraId="47D61952" w14:textId="77777777" w:rsidR="009B757A" w:rsidRDefault="009B757A" w:rsidP="00E03CED">
            <w:pPr>
              <w:rPr>
                <w:rFonts w:cs="Times New Roman"/>
                <w:i/>
                <w:iCs/>
                <w:szCs w:val="24"/>
              </w:rPr>
            </w:pPr>
            <w:r>
              <w:rPr>
                <w:rFonts w:cs="Times New Roman"/>
                <w:i/>
                <w:iCs/>
                <w:szCs w:val="24"/>
              </w:rPr>
              <w:t>C</w:t>
            </w:r>
            <w:r>
              <w:rPr>
                <w:rFonts w:cs="Times New Roman"/>
                <w:i/>
                <w:iCs/>
                <w:szCs w:val="24"/>
                <w:vertAlign w:val="subscript"/>
              </w:rPr>
              <w:t>ref</w:t>
            </w:r>
          </w:p>
        </w:tc>
        <w:tc>
          <w:tcPr>
            <w:tcW w:w="1701" w:type="dxa"/>
          </w:tcPr>
          <w:p w14:paraId="7B964B0F" w14:textId="77777777" w:rsidR="009B757A" w:rsidRDefault="009B757A" w:rsidP="00E03CED">
            <w:pPr>
              <w:rPr>
                <w:rFonts w:cs="Times New Roman"/>
                <w:szCs w:val="24"/>
              </w:rPr>
            </w:pPr>
            <w:r>
              <w:rPr>
                <w:rFonts w:cs="Times New Roman"/>
                <w:szCs w:val="24"/>
              </w:rPr>
              <w:t>100.00 pF</w:t>
            </w:r>
          </w:p>
        </w:tc>
        <w:tc>
          <w:tcPr>
            <w:tcW w:w="3039" w:type="dxa"/>
          </w:tcPr>
          <w:p w14:paraId="4FCA6A58" w14:textId="77777777" w:rsidR="009B757A" w:rsidRDefault="009B757A" w:rsidP="00E03CED">
            <w:pPr>
              <w:rPr>
                <w:rFonts w:cs="Times New Roman"/>
                <w:szCs w:val="24"/>
              </w:rPr>
            </w:pPr>
            <w:r>
              <w:rPr>
                <w:rFonts w:cs="Times New Roman"/>
                <w:szCs w:val="24"/>
              </w:rPr>
              <w:t>Reference capacity</w:t>
            </w:r>
          </w:p>
        </w:tc>
      </w:tr>
      <w:tr w:rsidR="009B757A" w14:paraId="4917145A" w14:textId="77777777" w:rsidTr="00E03CED">
        <w:trPr>
          <w:trHeight w:val="22"/>
        </w:trPr>
        <w:tc>
          <w:tcPr>
            <w:tcW w:w="1809" w:type="dxa"/>
          </w:tcPr>
          <w:p w14:paraId="006230A1" w14:textId="77777777" w:rsidR="009B757A" w:rsidRDefault="009B757A" w:rsidP="00E03CED">
            <w:pPr>
              <w:rPr>
                <w:rFonts w:cs="Times New Roman"/>
                <w:i/>
                <w:iCs/>
                <w:szCs w:val="24"/>
              </w:rPr>
            </w:pPr>
            <w:r>
              <w:rPr>
                <w:rFonts w:cs="Times New Roman"/>
                <w:i/>
                <w:iCs/>
                <w:szCs w:val="24"/>
              </w:rPr>
              <w:t>g</w:t>
            </w:r>
            <w:r>
              <w:rPr>
                <w:rFonts w:cs="Times New Roman"/>
                <w:i/>
                <w:iCs/>
                <w:szCs w:val="24"/>
                <w:vertAlign w:val="subscript"/>
              </w:rPr>
              <w:t>ref</w:t>
            </w:r>
          </w:p>
        </w:tc>
        <w:tc>
          <w:tcPr>
            <w:tcW w:w="1701" w:type="dxa"/>
          </w:tcPr>
          <w:p w14:paraId="51F045E9" w14:textId="77777777" w:rsidR="009B757A" w:rsidRDefault="009B757A" w:rsidP="00E03CED">
            <w:pPr>
              <w:rPr>
                <w:rFonts w:cs="Times New Roman"/>
                <w:szCs w:val="24"/>
              </w:rPr>
            </w:pPr>
            <w:r>
              <w:rPr>
                <w:rFonts w:cs="Times New Roman"/>
                <w:szCs w:val="24"/>
              </w:rPr>
              <w:t>100.00 pS</w:t>
            </w:r>
          </w:p>
        </w:tc>
        <w:tc>
          <w:tcPr>
            <w:tcW w:w="3039" w:type="dxa"/>
          </w:tcPr>
          <w:p w14:paraId="09B6E90C" w14:textId="77777777" w:rsidR="009B757A" w:rsidRDefault="009B757A" w:rsidP="00E03CED">
            <w:pPr>
              <w:rPr>
                <w:rFonts w:cs="Times New Roman"/>
                <w:szCs w:val="24"/>
              </w:rPr>
            </w:pPr>
            <w:r>
              <w:rPr>
                <w:rFonts w:cs="Times New Roman"/>
                <w:szCs w:val="24"/>
              </w:rPr>
              <w:t>Reference conductance</w:t>
            </w:r>
          </w:p>
        </w:tc>
      </w:tr>
      <w:tr w:rsidR="009B757A" w14:paraId="7F92663A" w14:textId="77777777" w:rsidTr="00E03CED">
        <w:trPr>
          <w:trHeight w:val="22"/>
        </w:trPr>
        <w:tc>
          <w:tcPr>
            <w:tcW w:w="1809" w:type="dxa"/>
          </w:tcPr>
          <w:p w14:paraId="157493DE" w14:textId="77777777" w:rsidR="009B757A" w:rsidRDefault="009B757A" w:rsidP="00E03CED">
            <w:pPr>
              <w:rPr>
                <w:rFonts w:cs="Times New Roman"/>
                <w:i/>
                <w:iCs/>
                <w:szCs w:val="24"/>
              </w:rPr>
            </w:pPr>
            <w:r>
              <w:rPr>
                <w:rFonts w:cs="Times New Roman"/>
                <w:i/>
                <w:iCs/>
                <w:szCs w:val="24"/>
              </w:rPr>
              <w:t>E</w:t>
            </w:r>
            <w:r>
              <w:rPr>
                <w:rFonts w:cs="Times New Roman"/>
                <w:i/>
                <w:iCs/>
                <w:szCs w:val="24"/>
                <w:vertAlign w:val="subscript"/>
              </w:rPr>
              <w:t>leak</w:t>
            </w:r>
          </w:p>
        </w:tc>
        <w:tc>
          <w:tcPr>
            <w:tcW w:w="1701" w:type="dxa"/>
          </w:tcPr>
          <w:p w14:paraId="345976F4" w14:textId="77777777" w:rsidR="009B757A" w:rsidRDefault="009B757A" w:rsidP="00E03CED">
            <w:pPr>
              <w:rPr>
                <w:rFonts w:cs="Times New Roman"/>
                <w:szCs w:val="24"/>
              </w:rPr>
            </w:pPr>
            <w:r>
              <w:rPr>
                <w:rFonts w:cs="Times New Roman"/>
                <w:szCs w:val="24"/>
              </w:rPr>
              <w:t>-73.00 mV</w:t>
            </w:r>
          </w:p>
        </w:tc>
        <w:tc>
          <w:tcPr>
            <w:tcW w:w="3039" w:type="dxa"/>
          </w:tcPr>
          <w:p w14:paraId="6735372B" w14:textId="77777777" w:rsidR="009B757A" w:rsidRDefault="009B757A" w:rsidP="00E03CED">
            <w:pPr>
              <w:rPr>
                <w:rFonts w:cs="Times New Roman"/>
                <w:szCs w:val="24"/>
              </w:rPr>
            </w:pPr>
            <w:r>
              <w:rPr>
                <w:rFonts w:cs="Times New Roman"/>
                <w:szCs w:val="24"/>
              </w:rPr>
              <w:t>Leak potential</w:t>
            </w:r>
          </w:p>
        </w:tc>
      </w:tr>
      <w:tr w:rsidR="009B757A" w14:paraId="11CAD746" w14:textId="77777777" w:rsidTr="00E03CED">
        <w:trPr>
          <w:trHeight w:val="22"/>
        </w:trPr>
        <w:tc>
          <w:tcPr>
            <w:tcW w:w="1809" w:type="dxa"/>
          </w:tcPr>
          <w:p w14:paraId="2E68B7B5" w14:textId="77777777" w:rsidR="009B757A" w:rsidRDefault="009B757A" w:rsidP="00E03CED">
            <w:pPr>
              <w:rPr>
                <w:rFonts w:cs="Times New Roman"/>
                <w:i/>
                <w:iCs/>
                <w:szCs w:val="24"/>
              </w:rPr>
            </w:pPr>
            <w:r>
              <w:rPr>
                <w:rFonts w:cs="Times New Roman"/>
                <w:i/>
                <w:iCs/>
                <w:szCs w:val="24"/>
              </w:rPr>
              <w:t>V</w:t>
            </w:r>
            <w:r>
              <w:rPr>
                <w:rFonts w:cs="Times New Roman"/>
                <w:i/>
                <w:iCs/>
                <w:szCs w:val="24"/>
                <w:vertAlign w:val="subscript"/>
              </w:rPr>
              <w:t>Ca</w:t>
            </w:r>
          </w:p>
        </w:tc>
        <w:tc>
          <w:tcPr>
            <w:tcW w:w="1701" w:type="dxa"/>
          </w:tcPr>
          <w:p w14:paraId="025C5F51" w14:textId="77777777" w:rsidR="009B757A" w:rsidRDefault="009B757A" w:rsidP="00E03CED">
            <w:pPr>
              <w:rPr>
                <w:rFonts w:cs="Times New Roman"/>
                <w:szCs w:val="24"/>
              </w:rPr>
            </w:pPr>
            <w:r>
              <w:rPr>
                <w:rFonts w:cs="Times New Roman"/>
                <w:szCs w:val="24"/>
              </w:rPr>
              <w:t>-60.00 mV</w:t>
            </w:r>
          </w:p>
        </w:tc>
        <w:tc>
          <w:tcPr>
            <w:tcW w:w="3039" w:type="dxa"/>
          </w:tcPr>
          <w:p w14:paraId="2CC1619F" w14:textId="77777777" w:rsidR="009B757A" w:rsidRDefault="009B757A" w:rsidP="00E03CED">
            <w:pPr>
              <w:rPr>
                <w:rFonts w:cs="Times New Roman"/>
                <w:szCs w:val="24"/>
              </w:rPr>
            </w:pPr>
            <w:r>
              <w:rPr>
                <w:rFonts w:cs="Times New Roman"/>
                <w:szCs w:val="24"/>
              </w:rPr>
              <w:t>Activation threshold of Ca ion channel</w:t>
            </w:r>
          </w:p>
        </w:tc>
      </w:tr>
      <w:tr w:rsidR="009B757A" w14:paraId="220CED7A" w14:textId="77777777" w:rsidTr="00E03CED">
        <w:trPr>
          <w:trHeight w:val="22"/>
        </w:trPr>
        <w:tc>
          <w:tcPr>
            <w:tcW w:w="1809" w:type="dxa"/>
          </w:tcPr>
          <w:p w14:paraId="2DB15FFD" w14:textId="77777777" w:rsidR="009B757A" w:rsidRDefault="009B757A" w:rsidP="00E03CED">
            <w:pPr>
              <w:rPr>
                <w:rFonts w:cs="Times New Roman"/>
                <w:i/>
                <w:iCs/>
                <w:szCs w:val="24"/>
              </w:rPr>
            </w:pPr>
            <w:r>
              <w:rPr>
                <w:rFonts w:cs="Times New Roman"/>
                <w:i/>
                <w:iCs/>
                <w:szCs w:val="24"/>
              </w:rPr>
              <w:t>θ</w:t>
            </w:r>
            <w:r>
              <w:rPr>
                <w:rFonts w:cs="Times New Roman"/>
                <w:i/>
                <w:iCs/>
                <w:szCs w:val="24"/>
                <w:vertAlign w:val="subscript"/>
              </w:rPr>
              <w:t>Ca</w:t>
            </w:r>
          </w:p>
        </w:tc>
        <w:tc>
          <w:tcPr>
            <w:tcW w:w="1701" w:type="dxa"/>
          </w:tcPr>
          <w:p w14:paraId="08BC324C" w14:textId="77777777" w:rsidR="009B757A" w:rsidRDefault="009B757A" w:rsidP="00E03CED">
            <w:pPr>
              <w:rPr>
                <w:rFonts w:cs="Times New Roman"/>
                <w:szCs w:val="24"/>
              </w:rPr>
            </w:pPr>
            <w:r>
              <w:rPr>
                <w:rFonts w:cs="Times New Roman"/>
                <w:szCs w:val="24"/>
              </w:rPr>
              <w:t>0.01</w:t>
            </w:r>
          </w:p>
        </w:tc>
        <w:tc>
          <w:tcPr>
            <w:tcW w:w="3039" w:type="dxa"/>
          </w:tcPr>
          <w:p w14:paraId="36E248BB" w14:textId="77777777" w:rsidR="009B757A" w:rsidRDefault="009B757A" w:rsidP="00E03CED">
            <w:pPr>
              <w:rPr>
                <w:rFonts w:cs="Times New Roman"/>
                <w:szCs w:val="24"/>
              </w:rPr>
            </w:pPr>
            <w:r>
              <w:rPr>
                <w:rFonts w:cs="Times New Roman"/>
                <w:szCs w:val="24"/>
              </w:rPr>
              <w:t xml:space="preserve">Activation constant of Ca ion </w:t>
            </w:r>
            <w:r>
              <w:rPr>
                <w:rFonts w:cs="Times New Roman"/>
                <w:szCs w:val="24"/>
              </w:rPr>
              <w:lastRenderedPageBreak/>
              <w:t>channel</w:t>
            </w:r>
          </w:p>
        </w:tc>
      </w:tr>
      <w:tr w:rsidR="009B757A" w14:paraId="005106D5" w14:textId="77777777" w:rsidTr="00E03CED">
        <w:trPr>
          <w:trHeight w:val="22"/>
        </w:trPr>
        <w:tc>
          <w:tcPr>
            <w:tcW w:w="1809" w:type="dxa"/>
          </w:tcPr>
          <w:p w14:paraId="64FF15FE" w14:textId="77777777" w:rsidR="009B757A" w:rsidRDefault="009B757A" w:rsidP="00E03CED">
            <w:pPr>
              <w:rPr>
                <w:rFonts w:cs="Times New Roman"/>
                <w:i/>
                <w:iCs/>
                <w:szCs w:val="24"/>
              </w:rPr>
            </w:pPr>
            <w:r>
              <w:rPr>
                <w:rFonts w:cs="Times New Roman"/>
                <w:i/>
                <w:iCs/>
                <w:szCs w:val="24"/>
              </w:rPr>
              <w:lastRenderedPageBreak/>
              <w:t>E</w:t>
            </w:r>
            <w:r>
              <w:rPr>
                <w:rFonts w:cs="Times New Roman"/>
                <w:i/>
                <w:iCs/>
                <w:szCs w:val="24"/>
                <w:vertAlign w:val="subscript"/>
              </w:rPr>
              <w:t>Ca</w:t>
            </w:r>
          </w:p>
        </w:tc>
        <w:tc>
          <w:tcPr>
            <w:tcW w:w="1701" w:type="dxa"/>
          </w:tcPr>
          <w:p w14:paraId="28FBA5B7" w14:textId="77777777" w:rsidR="009B757A" w:rsidRDefault="009B757A" w:rsidP="00E03CED">
            <w:pPr>
              <w:rPr>
                <w:rFonts w:cs="Times New Roman"/>
                <w:szCs w:val="24"/>
              </w:rPr>
            </w:pPr>
            <w:r>
              <w:rPr>
                <w:rFonts w:cs="Times New Roman"/>
                <w:szCs w:val="24"/>
              </w:rPr>
              <w:t>60.00 mV</w:t>
            </w:r>
          </w:p>
        </w:tc>
        <w:tc>
          <w:tcPr>
            <w:tcW w:w="3039" w:type="dxa"/>
          </w:tcPr>
          <w:p w14:paraId="59111B4C" w14:textId="77777777" w:rsidR="009B757A" w:rsidRDefault="009B757A" w:rsidP="00E03CED">
            <w:pPr>
              <w:rPr>
                <w:rFonts w:cs="Times New Roman"/>
                <w:szCs w:val="24"/>
              </w:rPr>
            </w:pPr>
            <w:r>
              <w:rPr>
                <w:rFonts w:cs="Times New Roman"/>
                <w:szCs w:val="24"/>
              </w:rPr>
              <w:t>Equilibrium potential of Ca ion</w:t>
            </w:r>
          </w:p>
        </w:tc>
      </w:tr>
      <w:tr w:rsidR="009B757A" w14:paraId="1F6A8C15" w14:textId="77777777" w:rsidTr="00E03CED">
        <w:trPr>
          <w:trHeight w:val="22"/>
        </w:trPr>
        <w:tc>
          <w:tcPr>
            <w:tcW w:w="1809" w:type="dxa"/>
            <w:tcBorders>
              <w:bottom w:val="single" w:sz="12" w:space="0" w:color="000000" w:themeColor="text1"/>
            </w:tcBorders>
          </w:tcPr>
          <w:p w14:paraId="3F7FD326" w14:textId="77777777" w:rsidR="009B757A" w:rsidRDefault="009B757A" w:rsidP="00E03CED">
            <w:pPr>
              <w:rPr>
                <w:rFonts w:cs="Times New Roman"/>
                <w:i/>
                <w:iCs/>
                <w:szCs w:val="24"/>
              </w:rPr>
            </w:pPr>
            <w:r>
              <w:rPr>
                <w:rFonts w:cs="Times New Roman"/>
                <w:i/>
                <w:iCs/>
                <w:szCs w:val="24"/>
              </w:rPr>
              <w:t>E</w:t>
            </w:r>
            <w:r>
              <w:rPr>
                <w:rFonts w:cs="Times New Roman"/>
                <w:i/>
                <w:iCs/>
                <w:szCs w:val="24"/>
                <w:vertAlign w:val="subscript"/>
              </w:rPr>
              <w:t>K</w:t>
            </w:r>
          </w:p>
        </w:tc>
        <w:tc>
          <w:tcPr>
            <w:tcW w:w="1701" w:type="dxa"/>
            <w:tcBorders>
              <w:bottom w:val="single" w:sz="12" w:space="0" w:color="000000" w:themeColor="text1"/>
            </w:tcBorders>
          </w:tcPr>
          <w:p w14:paraId="25D4345F" w14:textId="77777777" w:rsidR="009B757A" w:rsidRDefault="009B757A" w:rsidP="00E03CED">
            <w:pPr>
              <w:rPr>
                <w:rFonts w:cs="Times New Roman"/>
                <w:szCs w:val="24"/>
              </w:rPr>
            </w:pPr>
            <w:r>
              <w:rPr>
                <w:rFonts w:cs="Times New Roman"/>
                <w:szCs w:val="24"/>
              </w:rPr>
              <w:t>-90.00 mV</w:t>
            </w:r>
          </w:p>
        </w:tc>
        <w:tc>
          <w:tcPr>
            <w:tcW w:w="3039" w:type="dxa"/>
            <w:tcBorders>
              <w:bottom w:val="single" w:sz="12" w:space="0" w:color="000000" w:themeColor="text1"/>
            </w:tcBorders>
          </w:tcPr>
          <w:p w14:paraId="58E9E106" w14:textId="77777777" w:rsidR="009B757A" w:rsidRDefault="009B757A" w:rsidP="00E03CED">
            <w:pPr>
              <w:rPr>
                <w:rFonts w:cs="Times New Roman"/>
                <w:szCs w:val="24"/>
              </w:rPr>
            </w:pPr>
            <w:r>
              <w:rPr>
                <w:rFonts w:cs="Times New Roman"/>
                <w:szCs w:val="24"/>
              </w:rPr>
              <w:t>Equilibrium potential of K ion</w:t>
            </w:r>
          </w:p>
        </w:tc>
      </w:tr>
    </w:tbl>
    <w:p w14:paraId="558CC07E" w14:textId="77777777" w:rsidR="009B757A" w:rsidRDefault="009B757A" w:rsidP="009B757A">
      <w:pPr>
        <w:pStyle w:val="extendeddata"/>
        <w:spacing w:line="480" w:lineRule="auto"/>
        <w:rPr>
          <w:b/>
          <w:bCs/>
          <w:sz w:val="28"/>
          <w:szCs w:val="15"/>
        </w:rPr>
      </w:pPr>
      <w:r>
        <w:rPr>
          <w:b/>
          <w:bCs/>
          <w:sz w:val="28"/>
          <w:szCs w:val="15"/>
        </w:rPr>
        <w:t>2 Supplementary Videos (Caption)</w:t>
      </w:r>
    </w:p>
    <w:p w14:paraId="13C18AD3" w14:textId="77777777" w:rsidR="009B757A" w:rsidRDefault="009B757A" w:rsidP="009B757A">
      <w:pPr>
        <w:pStyle w:val="extendeddata"/>
        <w:spacing w:line="480" w:lineRule="auto"/>
      </w:pPr>
      <w:r>
        <w:t>S</w:t>
      </w:r>
      <w:r>
        <w:rPr>
          <w:b/>
          <w:bCs/>
        </w:rPr>
        <w:t>upplementary Video 1:</w:t>
      </w:r>
      <w:r>
        <w:t xml:space="preserve"> </w:t>
      </w:r>
      <w:r>
        <w:rPr>
          <w:b/>
          <w:bCs/>
          <w:i/>
          <w:iCs/>
        </w:rPr>
        <w:t>C. elegans</w:t>
      </w:r>
      <w:r>
        <w:rPr>
          <w:b/>
          <w:bCs/>
        </w:rPr>
        <w:t xml:space="preserve"> moved forward in 50% Halo 700 mixed oil.</w:t>
      </w:r>
      <w:r>
        <w:t xml:space="preserve"> Properties of </w:t>
      </w:r>
      <w:r>
        <w:rPr>
          <w:i/>
          <w:iCs/>
        </w:rPr>
        <w:t>C. elegans</w:t>
      </w:r>
      <w:r>
        <w:t xml:space="preserve"> moved forward in 50% Halo 700 mixed oil were used for optimization. We recorded the forward locomotion</w:t>
      </w:r>
      <w:r>
        <w:rPr>
          <w:rFonts w:eastAsiaTheme="minorEastAsia" w:hint="eastAsia"/>
        </w:rPr>
        <w:t xml:space="preserve"> of</w:t>
      </w:r>
      <w:r>
        <w:t xml:space="preserve"> </w:t>
      </w:r>
      <w:r>
        <w:rPr>
          <w:rFonts w:eastAsiaTheme="minorEastAsia" w:hint="eastAsia"/>
        </w:rPr>
        <w:t>the</w:t>
      </w:r>
      <w:r>
        <w:t xml:space="preserve"> worm in this group of mixed oil for comparison.</w:t>
      </w:r>
    </w:p>
    <w:p w14:paraId="02F78D75" w14:textId="77777777" w:rsidR="009B757A" w:rsidRDefault="009B757A" w:rsidP="009B757A">
      <w:pPr>
        <w:pStyle w:val="extendeddata"/>
        <w:spacing w:line="480" w:lineRule="auto"/>
      </w:pPr>
      <w:r>
        <w:t>S</w:t>
      </w:r>
      <w:r>
        <w:rPr>
          <w:b/>
          <w:bCs/>
        </w:rPr>
        <w:t>upplementary Video 2:</w:t>
      </w:r>
      <w:r>
        <w:t xml:space="preserve"> </w:t>
      </w:r>
      <w:r>
        <w:rPr>
          <w:b/>
          <w:bCs/>
        </w:rPr>
        <w:t xml:space="preserve">Simulated </w:t>
      </w:r>
      <w:r>
        <w:rPr>
          <w:b/>
          <w:bCs/>
          <w:i/>
          <w:iCs/>
        </w:rPr>
        <w:t>C. elegans</w:t>
      </w:r>
      <w:r>
        <w:rPr>
          <w:b/>
          <w:bCs/>
        </w:rPr>
        <w:t xml:space="preserve"> from </w:t>
      </w:r>
      <w:r>
        <w:rPr>
          <w:rFonts w:eastAsiaTheme="minorEastAsia" w:hint="eastAsia"/>
          <w:b/>
          <w:bCs/>
        </w:rPr>
        <w:t>the</w:t>
      </w:r>
      <w:r>
        <w:rPr>
          <w:b/>
          <w:bCs/>
        </w:rPr>
        <w:t xml:space="preserve"> </w:t>
      </w:r>
      <w:r>
        <w:rPr>
          <w:rFonts w:eastAsiaTheme="minorEastAsia" w:hint="eastAsia"/>
          <w:b/>
          <w:bCs/>
        </w:rPr>
        <w:t>simplified</w:t>
      </w:r>
      <w:r>
        <w:rPr>
          <w:b/>
          <w:bCs/>
        </w:rPr>
        <w:t xml:space="preserve"> connectome moved forward.</w:t>
      </w:r>
      <w:r>
        <w:t xml:space="preserve"> </w:t>
      </w:r>
      <w:r>
        <w:rPr>
          <w:bCs/>
        </w:rPr>
        <w:t xml:space="preserve">We simulated </w:t>
      </w:r>
      <w:r>
        <w:rPr>
          <w:rFonts w:eastAsia="SimSun" w:hint="eastAsia"/>
          <w:bCs/>
        </w:rPr>
        <w:t>the</w:t>
      </w:r>
      <w:r>
        <w:rPr>
          <w:bCs/>
        </w:rPr>
        <w:t xml:space="preserve"> worm from </w:t>
      </w:r>
      <w:r>
        <w:rPr>
          <w:rFonts w:eastAsia="SimSun" w:hint="eastAsia"/>
          <w:bCs/>
        </w:rPr>
        <w:t xml:space="preserve">the </w:t>
      </w:r>
      <w:r>
        <w:rPr>
          <w:rFonts w:eastAsiaTheme="minorEastAsia" w:hint="eastAsia"/>
          <w:bCs/>
        </w:rPr>
        <w:t>simplified</w:t>
      </w:r>
      <w:r>
        <w:rPr>
          <w:bCs/>
        </w:rPr>
        <w:t xml:space="preserve"> connectome with 42 neurons, and 24 muscles by MATLAB to fit the target rhythm 1 Hz and speed (126 um/s). </w:t>
      </w:r>
    </w:p>
    <w:p w14:paraId="6DFA7BF2" w14:textId="77777777" w:rsidR="009B757A" w:rsidRDefault="009B757A" w:rsidP="009B757A">
      <w:pPr>
        <w:pStyle w:val="extendeddata"/>
        <w:spacing w:line="480" w:lineRule="auto"/>
        <w:rPr>
          <w:rFonts w:eastAsiaTheme="minorEastAsia"/>
          <w:bCs/>
        </w:rPr>
      </w:pPr>
      <w:r>
        <w:t>S</w:t>
      </w:r>
      <w:r>
        <w:rPr>
          <w:b/>
          <w:bCs/>
        </w:rPr>
        <w:t>upplementary Video 3:</w:t>
      </w:r>
      <w:r>
        <w:t xml:space="preserve"> </w:t>
      </w:r>
      <w:r>
        <w:rPr>
          <w:b/>
          <w:bCs/>
        </w:rPr>
        <w:t xml:space="preserve">Simulated </w:t>
      </w:r>
      <w:r>
        <w:rPr>
          <w:b/>
          <w:bCs/>
          <w:i/>
          <w:iCs/>
        </w:rPr>
        <w:t>C. elegans</w:t>
      </w:r>
      <w:r>
        <w:rPr>
          <w:b/>
          <w:bCs/>
        </w:rPr>
        <w:t xml:space="preserve"> from the </w:t>
      </w:r>
      <w:r>
        <w:rPr>
          <w:rFonts w:eastAsiaTheme="minorEastAsia" w:hint="eastAsia"/>
          <w:b/>
          <w:bCs/>
        </w:rPr>
        <w:t>complex</w:t>
      </w:r>
      <w:r>
        <w:rPr>
          <w:b/>
          <w:bCs/>
        </w:rPr>
        <w:t xml:space="preserve"> connectome moved forward.</w:t>
      </w:r>
      <w:r>
        <w:t xml:space="preserve"> </w:t>
      </w:r>
      <w:r>
        <w:rPr>
          <w:bCs/>
        </w:rPr>
        <w:t xml:space="preserve">We simulated </w:t>
      </w:r>
      <w:r>
        <w:rPr>
          <w:rFonts w:eastAsia="SimSun" w:hint="eastAsia"/>
          <w:bCs/>
        </w:rPr>
        <w:t>the</w:t>
      </w:r>
      <w:r>
        <w:rPr>
          <w:bCs/>
        </w:rPr>
        <w:t xml:space="preserve"> worm from the </w:t>
      </w:r>
      <w:r>
        <w:rPr>
          <w:rFonts w:eastAsiaTheme="minorEastAsia" w:hint="eastAsia"/>
          <w:bCs/>
        </w:rPr>
        <w:t>complex</w:t>
      </w:r>
      <w:r>
        <w:rPr>
          <w:bCs/>
        </w:rPr>
        <w:t xml:space="preserve"> connectome for forward locomotion with 45 neurons, and 24 muscles by MATLAB to fit the target rhythm 1 Hz and speed (126 um/s). </w:t>
      </w:r>
    </w:p>
    <w:p w14:paraId="1E36991C" w14:textId="77777777" w:rsidR="00F553FF" w:rsidRDefault="00F553FF"/>
    <w:sectPr w:rsidR="00F553FF" w:rsidSect="009B757A">
      <w:footerReference w:type="default" r:id="rId19"/>
      <w:footerReference w:type="first" r:id="rId20"/>
      <w:pgSz w:w="11906" w:h="16838"/>
      <w:pgMar w:top="1440" w:right="1800" w:bottom="1440" w:left="1800" w:header="851" w:footer="992" w:gutter="0"/>
      <w:lnNumType w:countBy="1" w:restart="continuou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E04AB5" w14:textId="77777777" w:rsidR="00000000" w:rsidRDefault="00000000">
    <w:pPr>
      <w:pStyle w:val="Footer"/>
      <w:jc w:val="center"/>
    </w:pPr>
  </w:p>
  <w:p w14:paraId="6F9EC2CA"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0B457B" w14:textId="77777777" w:rsidR="00000000" w:rsidRDefault="00000000">
    <w:pPr>
      <w:pStyle w:val="Footer"/>
      <w:jc w:val="center"/>
    </w:pPr>
  </w:p>
  <w:p w14:paraId="7A757252"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9554500"/>
    </w:sdtPr>
    <w:sdtContent>
      <w:p w14:paraId="1D1A6EB7" w14:textId="77777777" w:rsidR="00000000" w:rsidRDefault="00000000">
        <w:pPr>
          <w:pStyle w:val="Footer"/>
          <w:jc w:val="center"/>
        </w:pPr>
        <w:r>
          <w:fldChar w:fldCharType="begin"/>
        </w:r>
        <w:r>
          <w:instrText>PAGE   \* MERGEFORMAT</w:instrText>
        </w:r>
        <w:r>
          <w:fldChar w:fldCharType="separate"/>
        </w:r>
        <w:r>
          <w:rPr>
            <w:lang w:val="zh-CN"/>
          </w:rPr>
          <w:t>4</w:t>
        </w:r>
        <w:r>
          <w:fldChar w:fldCharType="end"/>
        </w:r>
      </w:p>
    </w:sdtContent>
  </w:sdt>
  <w:p w14:paraId="1A1611FD" w14:textId="77777777" w:rsidR="00000000" w:rsidRDefault="0000000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98BF07" w14:textId="77777777" w:rsidR="00000000" w:rsidRDefault="00000000">
    <w:pPr>
      <w:pStyle w:val="Footer"/>
      <w:jc w:val="center"/>
    </w:pPr>
  </w:p>
  <w:p w14:paraId="7FE576A3"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57A"/>
    <w:rsid w:val="003C2EF4"/>
    <w:rsid w:val="008101A5"/>
    <w:rsid w:val="009B757A"/>
    <w:rsid w:val="00B7421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2D48F"/>
  <w15:chartTrackingRefBased/>
  <w15:docId w15:val="{40B377AB-E735-42D4-B871-028DB4400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757A"/>
    <w:pPr>
      <w:widowControl w:val="0"/>
      <w:spacing w:after="0" w:line="240" w:lineRule="auto"/>
      <w:jc w:val="both"/>
    </w:pPr>
    <w:rPr>
      <w:rFonts w:ascii="Times New Roman" w:eastAsia="Times New Roman" w:hAnsi="Times New Roman"/>
      <w:sz w:val="24"/>
      <w:lang w:eastAsia="zh-CN"/>
      <w14:ligatures w14:val="none"/>
    </w:rPr>
  </w:style>
  <w:style w:type="paragraph" w:styleId="Heading1">
    <w:name w:val="heading 1"/>
    <w:basedOn w:val="Normal"/>
    <w:next w:val="Normal"/>
    <w:link w:val="Heading1Char"/>
    <w:uiPriority w:val="9"/>
    <w:qFormat/>
    <w:rsid w:val="009B757A"/>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9B757A"/>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9B757A"/>
    <w:pPr>
      <w:keepNext/>
      <w:keepLines/>
      <w:widowControl/>
      <w:spacing w:before="160" w:after="80" w:line="259" w:lineRule="auto"/>
      <w:jc w:val="left"/>
      <w:outlineLvl w:val="2"/>
    </w:pPr>
    <w:rPr>
      <w:rFonts w:asciiTheme="minorHAnsi" w:eastAsiaTheme="majorEastAsia" w:hAnsiTheme="minorHAnsi"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9B757A"/>
    <w:pPr>
      <w:keepNext/>
      <w:keepLines/>
      <w:widowControl/>
      <w:spacing w:before="80" w:after="40" w:line="259" w:lineRule="auto"/>
      <w:jc w:val="left"/>
      <w:outlineLvl w:val="3"/>
    </w:pPr>
    <w:rPr>
      <w:rFonts w:asciiTheme="minorHAnsi" w:eastAsiaTheme="majorEastAsia" w:hAnsiTheme="minorHAnsi" w:cstheme="majorBidi"/>
      <w:i/>
      <w:iCs/>
      <w:color w:val="0F4761" w:themeColor="accent1" w:themeShade="BF"/>
      <w:sz w:val="22"/>
      <w:lang w:eastAsia="en-US"/>
      <w14:ligatures w14:val="standardContextual"/>
    </w:rPr>
  </w:style>
  <w:style w:type="paragraph" w:styleId="Heading5">
    <w:name w:val="heading 5"/>
    <w:basedOn w:val="Normal"/>
    <w:next w:val="Normal"/>
    <w:link w:val="Heading5Char"/>
    <w:uiPriority w:val="9"/>
    <w:semiHidden/>
    <w:unhideWhenUsed/>
    <w:qFormat/>
    <w:rsid w:val="009B757A"/>
    <w:pPr>
      <w:keepNext/>
      <w:keepLines/>
      <w:widowControl/>
      <w:spacing w:before="80" w:after="40" w:line="259" w:lineRule="auto"/>
      <w:jc w:val="left"/>
      <w:outlineLvl w:val="4"/>
    </w:pPr>
    <w:rPr>
      <w:rFonts w:asciiTheme="minorHAnsi" w:eastAsiaTheme="majorEastAsia" w:hAnsiTheme="minorHAnsi" w:cstheme="majorBidi"/>
      <w:color w:val="0F4761" w:themeColor="accent1" w:themeShade="BF"/>
      <w:sz w:val="22"/>
      <w:lang w:eastAsia="en-US"/>
      <w14:ligatures w14:val="standardContextual"/>
    </w:rPr>
  </w:style>
  <w:style w:type="paragraph" w:styleId="Heading6">
    <w:name w:val="heading 6"/>
    <w:basedOn w:val="Normal"/>
    <w:next w:val="Normal"/>
    <w:link w:val="Heading6Char"/>
    <w:uiPriority w:val="9"/>
    <w:semiHidden/>
    <w:unhideWhenUsed/>
    <w:qFormat/>
    <w:rsid w:val="009B757A"/>
    <w:pPr>
      <w:keepNext/>
      <w:keepLines/>
      <w:widowControl/>
      <w:spacing w:before="40" w:line="259" w:lineRule="auto"/>
      <w:jc w:val="left"/>
      <w:outlineLvl w:val="5"/>
    </w:pPr>
    <w:rPr>
      <w:rFonts w:asciiTheme="minorHAnsi" w:eastAsiaTheme="majorEastAsia" w:hAnsiTheme="minorHAnsi" w:cstheme="majorBidi"/>
      <w:i/>
      <w:iCs/>
      <w:color w:val="595959" w:themeColor="text1" w:themeTint="A6"/>
      <w:sz w:val="22"/>
      <w:lang w:eastAsia="en-US"/>
      <w14:ligatures w14:val="standardContextual"/>
    </w:rPr>
  </w:style>
  <w:style w:type="paragraph" w:styleId="Heading7">
    <w:name w:val="heading 7"/>
    <w:basedOn w:val="Normal"/>
    <w:next w:val="Normal"/>
    <w:link w:val="Heading7Char"/>
    <w:uiPriority w:val="9"/>
    <w:semiHidden/>
    <w:unhideWhenUsed/>
    <w:qFormat/>
    <w:rsid w:val="009B757A"/>
    <w:pPr>
      <w:keepNext/>
      <w:keepLines/>
      <w:widowControl/>
      <w:spacing w:before="40" w:line="259" w:lineRule="auto"/>
      <w:jc w:val="left"/>
      <w:outlineLvl w:val="6"/>
    </w:pPr>
    <w:rPr>
      <w:rFonts w:asciiTheme="minorHAnsi" w:eastAsiaTheme="majorEastAsia" w:hAnsiTheme="minorHAnsi" w:cstheme="majorBidi"/>
      <w:color w:val="595959" w:themeColor="text1" w:themeTint="A6"/>
      <w:sz w:val="22"/>
      <w:lang w:eastAsia="en-US"/>
      <w14:ligatures w14:val="standardContextual"/>
    </w:rPr>
  </w:style>
  <w:style w:type="paragraph" w:styleId="Heading8">
    <w:name w:val="heading 8"/>
    <w:basedOn w:val="Normal"/>
    <w:next w:val="Normal"/>
    <w:link w:val="Heading8Char"/>
    <w:uiPriority w:val="9"/>
    <w:semiHidden/>
    <w:unhideWhenUsed/>
    <w:qFormat/>
    <w:rsid w:val="009B757A"/>
    <w:pPr>
      <w:keepNext/>
      <w:keepLines/>
      <w:widowControl/>
      <w:spacing w:line="259" w:lineRule="auto"/>
      <w:jc w:val="left"/>
      <w:outlineLvl w:val="7"/>
    </w:pPr>
    <w:rPr>
      <w:rFonts w:asciiTheme="minorHAnsi" w:eastAsiaTheme="majorEastAsia" w:hAnsiTheme="minorHAnsi" w:cstheme="majorBidi"/>
      <w:i/>
      <w:iCs/>
      <w:color w:val="272727" w:themeColor="text1" w:themeTint="D8"/>
      <w:sz w:val="22"/>
      <w:lang w:eastAsia="en-US"/>
      <w14:ligatures w14:val="standardContextual"/>
    </w:rPr>
  </w:style>
  <w:style w:type="paragraph" w:styleId="Heading9">
    <w:name w:val="heading 9"/>
    <w:basedOn w:val="Normal"/>
    <w:next w:val="Normal"/>
    <w:link w:val="Heading9Char"/>
    <w:uiPriority w:val="9"/>
    <w:semiHidden/>
    <w:unhideWhenUsed/>
    <w:qFormat/>
    <w:rsid w:val="009B757A"/>
    <w:pPr>
      <w:keepNext/>
      <w:keepLines/>
      <w:widowControl/>
      <w:spacing w:line="259" w:lineRule="auto"/>
      <w:jc w:val="left"/>
      <w:outlineLvl w:val="8"/>
    </w:pPr>
    <w:rPr>
      <w:rFonts w:asciiTheme="minorHAnsi" w:eastAsiaTheme="majorEastAsia" w:hAnsiTheme="minorHAnsi" w:cstheme="majorBidi"/>
      <w:color w:val="272727" w:themeColor="text1" w:themeTint="D8"/>
      <w:sz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9B75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75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75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75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75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75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75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75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757A"/>
    <w:rPr>
      <w:rFonts w:eastAsiaTheme="majorEastAsia" w:cstheme="majorBidi"/>
      <w:color w:val="272727" w:themeColor="text1" w:themeTint="D8"/>
    </w:rPr>
  </w:style>
  <w:style w:type="paragraph" w:styleId="Title">
    <w:name w:val="Title"/>
    <w:basedOn w:val="Normal"/>
    <w:next w:val="Normal"/>
    <w:link w:val="TitleChar"/>
    <w:uiPriority w:val="10"/>
    <w:qFormat/>
    <w:rsid w:val="009B757A"/>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9B75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757A"/>
    <w:pPr>
      <w:widowControl/>
      <w:numPr>
        <w:ilvl w:val="1"/>
      </w:numPr>
      <w:spacing w:after="160" w:line="259" w:lineRule="auto"/>
      <w:jc w:val="left"/>
    </w:pPr>
    <w:rPr>
      <w:rFonts w:asciiTheme="minorHAnsi" w:eastAsiaTheme="majorEastAsia" w:hAnsiTheme="minorHAnsi"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9B75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757A"/>
    <w:pPr>
      <w:widowControl/>
      <w:spacing w:before="160" w:after="160" w:line="259" w:lineRule="auto"/>
      <w:jc w:val="center"/>
    </w:pPr>
    <w:rPr>
      <w:rFonts w:asciiTheme="minorHAnsi" w:eastAsiaTheme="minorHAnsi" w:hAnsiTheme="minorHAnsi"/>
      <w:i/>
      <w:iCs/>
      <w:color w:val="404040" w:themeColor="text1" w:themeTint="BF"/>
      <w:sz w:val="22"/>
      <w:lang w:eastAsia="en-US"/>
      <w14:ligatures w14:val="standardContextual"/>
    </w:rPr>
  </w:style>
  <w:style w:type="character" w:customStyle="1" w:styleId="QuoteChar">
    <w:name w:val="Quote Char"/>
    <w:basedOn w:val="DefaultParagraphFont"/>
    <w:link w:val="Quote"/>
    <w:uiPriority w:val="29"/>
    <w:rsid w:val="009B757A"/>
    <w:rPr>
      <w:i/>
      <w:iCs/>
      <w:color w:val="404040" w:themeColor="text1" w:themeTint="BF"/>
    </w:rPr>
  </w:style>
  <w:style w:type="paragraph" w:styleId="ListParagraph">
    <w:name w:val="List Paragraph"/>
    <w:basedOn w:val="Normal"/>
    <w:uiPriority w:val="34"/>
    <w:qFormat/>
    <w:rsid w:val="009B757A"/>
    <w:pPr>
      <w:widowControl/>
      <w:spacing w:after="160" w:line="259" w:lineRule="auto"/>
      <w:ind w:left="720"/>
      <w:contextualSpacing/>
      <w:jc w:val="left"/>
    </w:pPr>
    <w:rPr>
      <w:rFonts w:asciiTheme="minorHAnsi" w:eastAsiaTheme="minorHAnsi" w:hAnsiTheme="minorHAnsi"/>
      <w:sz w:val="22"/>
      <w:lang w:eastAsia="en-US"/>
      <w14:ligatures w14:val="standardContextual"/>
    </w:rPr>
  </w:style>
  <w:style w:type="character" w:styleId="IntenseEmphasis">
    <w:name w:val="Intense Emphasis"/>
    <w:basedOn w:val="DefaultParagraphFont"/>
    <w:uiPriority w:val="21"/>
    <w:qFormat/>
    <w:rsid w:val="009B757A"/>
    <w:rPr>
      <w:i/>
      <w:iCs/>
      <w:color w:val="0F4761" w:themeColor="accent1" w:themeShade="BF"/>
    </w:rPr>
  </w:style>
  <w:style w:type="paragraph" w:styleId="IntenseQuote">
    <w:name w:val="Intense Quote"/>
    <w:basedOn w:val="Normal"/>
    <w:next w:val="Normal"/>
    <w:link w:val="IntenseQuoteChar"/>
    <w:uiPriority w:val="30"/>
    <w:qFormat/>
    <w:rsid w:val="009B757A"/>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i/>
      <w:iCs/>
      <w:color w:val="0F4761" w:themeColor="accent1" w:themeShade="BF"/>
      <w:sz w:val="22"/>
      <w:lang w:eastAsia="en-US"/>
      <w14:ligatures w14:val="standardContextual"/>
    </w:rPr>
  </w:style>
  <w:style w:type="character" w:customStyle="1" w:styleId="IntenseQuoteChar">
    <w:name w:val="Intense Quote Char"/>
    <w:basedOn w:val="DefaultParagraphFont"/>
    <w:link w:val="IntenseQuote"/>
    <w:uiPriority w:val="30"/>
    <w:rsid w:val="009B757A"/>
    <w:rPr>
      <w:i/>
      <w:iCs/>
      <w:color w:val="0F4761" w:themeColor="accent1" w:themeShade="BF"/>
    </w:rPr>
  </w:style>
  <w:style w:type="character" w:styleId="IntenseReference">
    <w:name w:val="Intense Reference"/>
    <w:basedOn w:val="DefaultParagraphFont"/>
    <w:uiPriority w:val="32"/>
    <w:qFormat/>
    <w:rsid w:val="009B757A"/>
    <w:rPr>
      <w:b/>
      <w:bCs/>
      <w:smallCaps/>
      <w:color w:val="0F4761" w:themeColor="accent1" w:themeShade="BF"/>
      <w:spacing w:val="5"/>
    </w:rPr>
  </w:style>
  <w:style w:type="paragraph" w:styleId="Footer">
    <w:name w:val="footer"/>
    <w:basedOn w:val="Normal"/>
    <w:link w:val="FooterChar"/>
    <w:uiPriority w:val="99"/>
    <w:unhideWhenUsed/>
    <w:qFormat/>
    <w:rsid w:val="009B757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9B757A"/>
    <w:rPr>
      <w:rFonts w:ascii="Times New Roman" w:eastAsia="Times New Roman" w:hAnsi="Times New Roman"/>
      <w:sz w:val="18"/>
      <w:szCs w:val="18"/>
      <w:lang w:eastAsia="zh-CN"/>
      <w14:ligatures w14:val="none"/>
    </w:rPr>
  </w:style>
  <w:style w:type="character" w:styleId="Hyperlink">
    <w:name w:val="Hyperlink"/>
    <w:basedOn w:val="DefaultParagraphFont"/>
    <w:uiPriority w:val="99"/>
    <w:unhideWhenUsed/>
    <w:qFormat/>
    <w:rsid w:val="009B757A"/>
    <w:rPr>
      <w:color w:val="467886" w:themeColor="hyperlink"/>
      <w:u w:val="single"/>
    </w:rPr>
  </w:style>
  <w:style w:type="paragraph" w:customStyle="1" w:styleId="extendeddata">
    <w:name w:val="extended data"/>
    <w:basedOn w:val="Normal"/>
    <w:link w:val="extendeddata0"/>
    <w:qFormat/>
    <w:rsid w:val="009B757A"/>
    <w:rPr>
      <w:rFonts w:cs="Arial"/>
      <w:szCs w:val="14"/>
    </w:rPr>
  </w:style>
  <w:style w:type="character" w:customStyle="1" w:styleId="extendeddata0">
    <w:name w:val="extended data 字符"/>
    <w:basedOn w:val="DefaultParagraphFont"/>
    <w:link w:val="extendeddata"/>
    <w:qFormat/>
    <w:rsid w:val="009B757A"/>
    <w:rPr>
      <w:rFonts w:ascii="Times New Roman" w:eastAsia="Times New Roman" w:hAnsi="Times New Roman" w:cs="Arial"/>
      <w:sz w:val="24"/>
      <w:szCs w:val="14"/>
      <w:lang w:eastAsia="zh-CN"/>
      <w14:ligatures w14:val="none"/>
    </w:rPr>
  </w:style>
  <w:style w:type="character" w:styleId="LineNumber">
    <w:name w:val="line number"/>
    <w:basedOn w:val="DefaultParagraphFont"/>
    <w:uiPriority w:val="99"/>
    <w:semiHidden/>
    <w:unhideWhenUsed/>
    <w:rsid w:val="009B75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tiff"/><Relationship Id="rId18"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tiff"/><Relationship Id="rId12" Type="http://schemas.openxmlformats.org/officeDocument/2006/relationships/image" Target="media/image9.tiff"/><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mailto:tfang@sjtu.edu.cn" TargetMode="External"/><Relationship Id="rId20" Type="http://schemas.openxmlformats.org/officeDocument/2006/relationships/footer" Target="footer4.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5" Type="http://schemas.openxmlformats.org/officeDocument/2006/relationships/hyperlink" Target="mailto:zhaoyu.li@uq.edu.au" TargetMode="External"/><Relationship Id="rId10" Type="http://schemas.openxmlformats.org/officeDocument/2006/relationships/image" Target="media/image7.tiff"/><Relationship Id="rId19" Type="http://schemas.openxmlformats.org/officeDocument/2006/relationships/footer" Target="footer3.xml"/><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hyperlink" Target="mailto:zhuyongliu@sjtu.edu.cn"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1979</Words>
  <Characters>11559</Characters>
  <Application>Microsoft Office Word</Application>
  <DocSecurity>0</DocSecurity>
  <Lines>525</Lines>
  <Paragraphs>276</Paragraphs>
  <ScaleCrop>false</ScaleCrop>
  <Company>Springer Nature</Company>
  <LinksUpToDate>false</LinksUpToDate>
  <CharactersWithSpaces>13262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2024-09-17T02:09:00Z</dcterms:created>
  <dcterms:modified xsi:type="dcterms:W3CDTF">2024-09-17T02:09:00Z</dcterms:modified>
</cp:coreProperties>
</file>