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B3" w:rsidRPr="00C942EC" w:rsidRDefault="00C541B3" w:rsidP="00C541B3">
      <w:pPr>
        <w:spacing w:after="0" w:line="360" w:lineRule="auto"/>
        <w:ind w:firstLine="72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C541B3">
        <w:rPr>
          <w:rFonts w:ascii="Times New Roman" w:hAnsi="Times New Roman" w:cs="Times New Roman"/>
          <w:b/>
          <w:sz w:val="28"/>
          <w:szCs w:val="28"/>
        </w:rPr>
        <w:t xml:space="preserve">Table 2. Comparison of Clinical, Subclinical Characteristics, and Cytokine Concentrations </w:t>
      </w:r>
      <w:proofErr w:type="gramStart"/>
      <w:r w:rsidRPr="00C541B3">
        <w:rPr>
          <w:rFonts w:ascii="Times New Roman" w:hAnsi="Times New Roman" w:cs="Times New Roman"/>
          <w:b/>
          <w:sz w:val="28"/>
          <w:szCs w:val="28"/>
        </w:rPr>
        <w:t>Across</w:t>
      </w:r>
      <w:proofErr w:type="gramEnd"/>
      <w:r w:rsidRPr="00C541B3">
        <w:rPr>
          <w:rFonts w:ascii="Times New Roman" w:hAnsi="Times New Roman" w:cs="Times New Roman"/>
          <w:b/>
          <w:sz w:val="28"/>
          <w:szCs w:val="28"/>
        </w:rPr>
        <w:t xml:space="preserve"> Different Emphysema Levels</w:t>
      </w:r>
    </w:p>
    <w:tbl>
      <w:tblPr>
        <w:tblStyle w:val="TableGrid"/>
        <w:tblW w:w="9760" w:type="dxa"/>
        <w:tblLook w:val="04A0" w:firstRow="1" w:lastRow="0" w:firstColumn="1" w:lastColumn="0" w:noHBand="0" w:noVBand="1"/>
      </w:tblPr>
      <w:tblGrid>
        <w:gridCol w:w="3955"/>
        <w:gridCol w:w="1738"/>
        <w:gridCol w:w="1513"/>
        <w:gridCol w:w="1519"/>
        <w:gridCol w:w="1035"/>
      </w:tblGrid>
      <w:tr w:rsidR="00C541B3" w:rsidRPr="00C942EC" w:rsidTr="00237700">
        <w:trPr>
          <w:trHeight w:val="472"/>
        </w:trPr>
        <w:tc>
          <w:tcPr>
            <w:tcW w:w="3955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942EC">
              <w:rPr>
                <w:rFonts w:ascii="Times New Roman" w:hAnsi="Times New Roman" w:cs="Times New Roman"/>
                <w:b/>
                <w:sz w:val="28"/>
                <w:szCs w:val="28"/>
              </w:rPr>
              <w:t>Indices</w:t>
            </w:r>
          </w:p>
        </w:tc>
        <w:tc>
          <w:tcPr>
            <w:tcW w:w="1738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b/>
                <w:sz w:val="28"/>
                <w:szCs w:val="28"/>
              </w:rPr>
              <w:t>Level 0</w:t>
            </w:r>
          </w:p>
        </w:tc>
        <w:tc>
          <w:tcPr>
            <w:tcW w:w="1513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b/>
                <w:sz w:val="28"/>
                <w:szCs w:val="28"/>
              </w:rPr>
              <w:t>Level 1</w:t>
            </w:r>
          </w:p>
        </w:tc>
        <w:tc>
          <w:tcPr>
            <w:tcW w:w="1519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b/>
                <w:sz w:val="28"/>
                <w:szCs w:val="28"/>
              </w:rPr>
              <w:t>Level 2</w:t>
            </w:r>
          </w:p>
        </w:tc>
        <w:tc>
          <w:tcPr>
            <w:tcW w:w="1035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942EC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Age</w:t>
            </w: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 xml:space="preserve">, years,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9pt;height:14.9pt" o:ole="">
                  <v:imagedata r:id="rId4" o:title=""/>
                </v:shape>
                <o:OLEObject Type="Embed" ProgID="Equation.3" ShapeID="_x0000_i1025" DrawAspect="Content" ObjectID="_1786442056" r:id="rId5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64.9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6.5</w:t>
            </w:r>
          </w:p>
        </w:tc>
        <w:tc>
          <w:tcPr>
            <w:tcW w:w="1513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69.4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7.3</w:t>
            </w:r>
          </w:p>
        </w:tc>
        <w:tc>
          <w:tcPr>
            <w:tcW w:w="1519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67.8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6.2</w:t>
            </w:r>
          </w:p>
        </w:tc>
        <w:tc>
          <w:tcPr>
            <w:tcW w:w="1035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0.3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Duration of disease(year),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26" type="#_x0000_t75" style="width:14.9pt;height:14.9pt" o:ole="">
                  <v:imagedata r:id="rId4" o:title=""/>
                </v:shape>
                <o:OLEObject Type="Embed" ProgID="Equation.3" ShapeID="_x0000_i1026" DrawAspect="Content" ObjectID="_1786442057" r:id="rId6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>SD</w:t>
            </w:r>
          </w:p>
        </w:tc>
        <w:tc>
          <w:tcPr>
            <w:tcW w:w="1738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5.8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5.6</w:t>
            </w:r>
          </w:p>
        </w:tc>
        <w:tc>
          <w:tcPr>
            <w:tcW w:w="1513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6.8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4.6</w:t>
            </w:r>
          </w:p>
        </w:tc>
        <w:tc>
          <w:tcPr>
            <w:tcW w:w="1519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10.6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7.6</w:t>
            </w:r>
          </w:p>
        </w:tc>
        <w:tc>
          <w:tcPr>
            <w:tcW w:w="1035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0.3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 xml:space="preserve">AECOPD/12 months,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27" type="#_x0000_t75" style="width:14.9pt;height:14.9pt" o:ole="">
                  <v:imagedata r:id="rId4" o:title=""/>
                </v:shape>
                <o:OLEObject Type="Embed" ProgID="Equation.3" ShapeID="_x0000_i1027" DrawAspect="Content" ObjectID="_1786442058" r:id="rId7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1.9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0.9</w:t>
            </w:r>
          </w:p>
        </w:tc>
        <w:tc>
          <w:tcPr>
            <w:tcW w:w="1513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2.3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1.4</w:t>
            </w:r>
          </w:p>
        </w:tc>
        <w:tc>
          <w:tcPr>
            <w:tcW w:w="1519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2.6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0.9</w:t>
            </w:r>
          </w:p>
        </w:tc>
        <w:tc>
          <w:tcPr>
            <w:tcW w:w="1035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0.5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 xml:space="preserve">AECOPD hospitalization/12 months,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28" type="#_x0000_t75" style="width:14.9pt;height:14.9pt" o:ole="">
                  <v:imagedata r:id="rId4" o:title=""/>
                </v:shape>
                <o:OLEObject Type="Embed" ProgID="Equation.3" ShapeID="_x0000_i1028" DrawAspect="Content" ObjectID="_1786442059" r:id="rId8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1.5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0.7</w:t>
            </w:r>
          </w:p>
        </w:tc>
        <w:tc>
          <w:tcPr>
            <w:tcW w:w="1513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1.6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0.9</w:t>
            </w:r>
          </w:p>
        </w:tc>
        <w:tc>
          <w:tcPr>
            <w:tcW w:w="1519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1.8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0.8</w:t>
            </w:r>
          </w:p>
        </w:tc>
        <w:tc>
          <w:tcPr>
            <w:tcW w:w="1035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0.8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</w:tcPr>
          <w:p w:rsidR="00C541B3" w:rsidRPr="00C942EC" w:rsidRDefault="00C541B3" w:rsidP="00237700">
            <w:pPr>
              <w:tabs>
                <w:tab w:val="center" w:pos="1971"/>
                <w:tab w:val="left" w:pos="2790"/>
              </w:tabs>
              <w:spacing w:line="36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>BMI (kg/m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29" type="#_x0000_t75" style="width:14.9pt;height:14.9pt" o:ole="">
                  <v:imagedata r:id="rId4" o:title=""/>
                </v:shape>
                <o:OLEObject Type="Embed" ProgID="Equation.3" ShapeID="_x0000_i1029" DrawAspect="Content" ObjectID="_1786442060" r:id="rId9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23.3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4.5</w:t>
            </w:r>
          </w:p>
        </w:tc>
        <w:tc>
          <w:tcPr>
            <w:tcW w:w="1513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19.7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3.4</w:t>
            </w:r>
          </w:p>
        </w:tc>
        <w:tc>
          <w:tcPr>
            <w:tcW w:w="1519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17.8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3.1</w:t>
            </w:r>
          </w:p>
        </w:tc>
        <w:tc>
          <w:tcPr>
            <w:tcW w:w="1035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0.02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</w:tcPr>
          <w:p w:rsidR="00C541B3" w:rsidRPr="00C942EC" w:rsidRDefault="00C541B3" w:rsidP="00237700">
            <w:pPr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mMRC</w:t>
            </w: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 xml:space="preserve"> score,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30" type="#_x0000_t75" style="width:14.9pt;height:14.9pt" o:ole="">
                  <v:imagedata r:id="rId4" o:title=""/>
                </v:shape>
                <o:OLEObject Type="Embed" ProgID="Equation.3" ShapeID="_x0000_i1030" DrawAspect="Content" ObjectID="_1786442061" r:id="rId10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2.1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0.5</w:t>
            </w:r>
          </w:p>
        </w:tc>
        <w:tc>
          <w:tcPr>
            <w:tcW w:w="1513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2.1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0.6</w:t>
            </w:r>
          </w:p>
        </w:tc>
        <w:tc>
          <w:tcPr>
            <w:tcW w:w="1519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2.6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0.5</w:t>
            </w:r>
          </w:p>
        </w:tc>
        <w:tc>
          <w:tcPr>
            <w:tcW w:w="1035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0.2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</w:tcPr>
          <w:p w:rsidR="00C541B3" w:rsidRPr="00C942EC" w:rsidRDefault="00C541B3" w:rsidP="00237700">
            <w:pPr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CAT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scores,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39" type="#_x0000_t75" style="width:14.9pt;height:14.9pt" o:ole="">
                  <v:imagedata r:id="rId4" o:title=""/>
                </v:shape>
                <o:OLEObject Type="Embed" ProgID="Equation.3" ShapeID="_x0000_i1039" DrawAspect="Content" ObjectID="_1786442062" r:id="rId11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18.1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6.4</w:t>
            </w:r>
          </w:p>
        </w:tc>
        <w:tc>
          <w:tcPr>
            <w:tcW w:w="1513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18.1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4.6</w:t>
            </w:r>
          </w:p>
        </w:tc>
        <w:tc>
          <w:tcPr>
            <w:tcW w:w="1519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18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2.5</w:t>
            </w:r>
          </w:p>
        </w:tc>
        <w:tc>
          <w:tcPr>
            <w:tcW w:w="1035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0.9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</w:tcPr>
          <w:p w:rsidR="00C541B3" w:rsidRPr="00C942EC" w:rsidRDefault="00C541B3" w:rsidP="00237700">
            <w:pPr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0534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6MWT </w:t>
            </w:r>
            <w:r w:rsidRPr="00C942EC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6690" cy="18669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42EC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± </w:t>
            </w:r>
            <w:r w:rsidRPr="00C942E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SD)</w:t>
            </w:r>
          </w:p>
        </w:tc>
        <w:tc>
          <w:tcPr>
            <w:tcW w:w="1738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319.1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99.1</w:t>
            </w:r>
          </w:p>
        </w:tc>
        <w:tc>
          <w:tcPr>
            <w:tcW w:w="1513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331.4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96</w:t>
            </w:r>
          </w:p>
        </w:tc>
        <w:tc>
          <w:tcPr>
            <w:tcW w:w="1519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330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41.1</w:t>
            </w:r>
          </w:p>
        </w:tc>
        <w:tc>
          <w:tcPr>
            <w:tcW w:w="1035" w:type="dxa"/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0.9</w:t>
            </w:r>
          </w:p>
        </w:tc>
      </w:tr>
      <w:tr w:rsidR="00C541B3" w:rsidRPr="00C942EC" w:rsidTr="00C541B3">
        <w:trPr>
          <w:trHeight w:val="66"/>
        </w:trPr>
        <w:tc>
          <w:tcPr>
            <w:tcW w:w="3955" w:type="dxa"/>
            <w:tcBorders>
              <w:bottom w:val="nil"/>
              <w:right w:val="nil"/>
            </w:tcBorders>
          </w:tcPr>
          <w:p w:rsidR="00C541B3" w:rsidRPr="00C942EC" w:rsidRDefault="00C541B3" w:rsidP="00237700">
            <w:pPr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 xml:space="preserve">FEV1%,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31" type="#_x0000_t75" style="width:14.9pt;height:14.9pt" o:ole="">
                  <v:imagedata r:id="rId4" o:title=""/>
                </v:shape>
                <o:OLEObject Type="Embed" ProgID="Equation.3" ShapeID="_x0000_i1031" DrawAspect="Content" ObjectID="_1786442063" r:id="rId13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  <w:tcBorders>
              <w:bottom w:val="nil"/>
              <w:right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55.3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12.9</w:t>
            </w:r>
          </w:p>
        </w:tc>
        <w:tc>
          <w:tcPr>
            <w:tcW w:w="1513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42.2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13.6</w:t>
            </w:r>
          </w:p>
        </w:tc>
        <w:tc>
          <w:tcPr>
            <w:tcW w:w="1519" w:type="dxa"/>
            <w:tcBorders>
              <w:bottom w:val="nil"/>
              <w:right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31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5.8</w:t>
            </w:r>
          </w:p>
        </w:tc>
        <w:tc>
          <w:tcPr>
            <w:tcW w:w="1035" w:type="dxa"/>
            <w:tcBorders>
              <w:left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0.003</w:t>
            </w:r>
          </w:p>
        </w:tc>
      </w:tr>
      <w:tr w:rsidR="00C541B3" w:rsidRPr="00C942EC" w:rsidTr="00C541B3">
        <w:trPr>
          <w:trHeight w:val="66"/>
        </w:trPr>
        <w:tc>
          <w:tcPr>
            <w:tcW w:w="3955" w:type="dxa"/>
            <w:tcBorders>
              <w:top w:val="nil"/>
              <w:bottom w:val="nil"/>
              <w:right w:val="nil"/>
            </w:tcBorders>
          </w:tcPr>
          <w:p w:rsidR="00C541B3" w:rsidRPr="00C942EC" w:rsidRDefault="00C541B3" w:rsidP="00237700">
            <w:pPr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FEV</w:t>
            </w:r>
            <w:r w:rsidRPr="00C942E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1</w:t>
            </w: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 xml:space="preserve">/FVC %,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32" type="#_x0000_t75" style="width:14.9pt;height:14.9pt" o:ole="">
                  <v:imagedata r:id="rId4" o:title=""/>
                </v:shape>
                <o:OLEObject Type="Embed" ProgID="Equation.3" ShapeID="_x0000_i1032" DrawAspect="Content" ObjectID="_1786442064" r:id="rId14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52.4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42.6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5.3</w:t>
            </w:r>
          </w:p>
        </w:tc>
        <w:tc>
          <w:tcPr>
            <w:tcW w:w="1519" w:type="dxa"/>
            <w:tcBorders>
              <w:top w:val="nil"/>
              <w:bottom w:val="nil"/>
              <w:right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37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0.001</w:t>
            </w:r>
          </w:p>
        </w:tc>
      </w:tr>
      <w:tr w:rsidR="00C541B3" w:rsidRPr="00C942EC" w:rsidTr="00237700">
        <w:trPr>
          <w:trHeight w:val="66"/>
        </w:trPr>
        <w:tc>
          <w:tcPr>
            <w:tcW w:w="3955" w:type="dxa"/>
            <w:tcBorders>
              <w:top w:val="nil"/>
              <w:bottom w:val="single" w:sz="4" w:space="0" w:color="auto"/>
              <w:right w:val="nil"/>
            </w:tcBorders>
          </w:tcPr>
          <w:p w:rsidR="00C541B3" w:rsidRPr="00C942EC" w:rsidRDefault="00C541B3" w:rsidP="00237700">
            <w:pPr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FVC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(L),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40" type="#_x0000_t75" style="width:14.9pt;height:14.9pt" o:ole="">
                  <v:imagedata r:id="rId4" o:title=""/>
                </v:shape>
                <o:OLEObject Type="Embed" ProgID="Equation.3" ShapeID="_x0000_i1040" DrawAspect="Content" ObjectID="_1786442065" r:id="rId15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  <w:tcBorders>
              <w:top w:val="nil"/>
              <w:bottom w:val="single" w:sz="4" w:space="0" w:color="auto"/>
              <w:right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2.3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0.4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1.9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0.5</w:t>
            </w:r>
          </w:p>
        </w:tc>
        <w:tc>
          <w:tcPr>
            <w:tcW w:w="1519" w:type="dxa"/>
            <w:tcBorders>
              <w:top w:val="nil"/>
              <w:bottom w:val="single" w:sz="4" w:space="0" w:color="auto"/>
              <w:right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2.1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0.1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  <w:tcBorders>
              <w:top w:val="single" w:sz="4" w:space="0" w:color="auto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942EC">
              <w:rPr>
                <w:rFonts w:ascii="Times New Roman" w:hAnsi="Times New Roman" w:cs="Times New Roman"/>
                <w:b/>
                <w:sz w:val="28"/>
                <w:szCs w:val="28"/>
              </w:rPr>
              <w:t>GOLD stage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C94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 w:rsidRPr="00C942EC">
              <w:rPr>
                <w:rFonts w:ascii="Times New Roman" w:hAnsi="Times New Roman" w:cs="Times New Roman"/>
                <w:b/>
                <w:sz w:val="28"/>
                <w:szCs w:val="28"/>
              </w:rPr>
              <w:t>n(</w:t>
            </w:r>
            <w:proofErr w:type="gramEnd"/>
            <w:r w:rsidRPr="00C942E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738" w:type="dxa"/>
            <w:tcBorders>
              <w:top w:val="single" w:sz="4" w:space="0" w:color="auto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- GOLD 2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 (63.6)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 (28.6)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- GOLD 3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 (36.4)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 (57.1)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 (40)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0.01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  <w:tcBorders>
              <w:top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- GOLD 4</w:t>
            </w: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 (14.3)</w:t>
            </w: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 (60)</w:t>
            </w: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41B3" w:rsidRPr="00C942EC" w:rsidTr="00237700">
        <w:trPr>
          <w:trHeight w:val="102"/>
        </w:trPr>
        <w:tc>
          <w:tcPr>
            <w:tcW w:w="3955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White blood cells (G/L)</w:t>
            </w:r>
          </w:p>
        </w:tc>
        <w:tc>
          <w:tcPr>
            <w:tcW w:w="1738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8.5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2.2</w:t>
            </w:r>
          </w:p>
        </w:tc>
        <w:tc>
          <w:tcPr>
            <w:tcW w:w="1513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7.9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519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11.2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3.4</w:t>
            </w:r>
          </w:p>
        </w:tc>
        <w:tc>
          <w:tcPr>
            <w:tcW w:w="1035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0.09</w:t>
            </w:r>
          </w:p>
        </w:tc>
      </w:tr>
      <w:tr w:rsidR="00C541B3" w:rsidRPr="00C942EC" w:rsidTr="00237700">
        <w:trPr>
          <w:trHeight w:val="66"/>
        </w:trPr>
        <w:tc>
          <w:tcPr>
            <w:tcW w:w="3955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 xml:space="preserve">Albumin (g/l),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33" type="#_x0000_t75" style="width:14.9pt;height:14.9pt" o:ole="">
                  <v:imagedata r:id="rId4" o:title=""/>
                </v:shape>
                <o:OLEObject Type="Embed" ProgID="Equation.3" ShapeID="_x0000_i1033" DrawAspect="Content" ObjectID="_1786442066" r:id="rId16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39.2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2.8</w:t>
            </w:r>
          </w:p>
        </w:tc>
        <w:tc>
          <w:tcPr>
            <w:tcW w:w="1513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35.9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2.8</w:t>
            </w:r>
          </w:p>
        </w:tc>
        <w:tc>
          <w:tcPr>
            <w:tcW w:w="1519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36.6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035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0.02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CRP (mg/</w:t>
            </w:r>
            <w:proofErr w:type="spellStart"/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proofErr w:type="spellEnd"/>
            <w:r w:rsidRPr="00C942EC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34" type="#_x0000_t75" style="width:14.9pt;height:14.9pt" o:ole="">
                  <v:imagedata r:id="rId4" o:title=""/>
                </v:shape>
                <o:OLEObject Type="Embed" ProgID="Equation.3" ShapeID="_x0000_i1034" DrawAspect="Content" ObjectID="_1786442067" r:id="rId17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15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27.3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14.3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24.3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18.8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40.5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0.9</w:t>
            </w:r>
          </w:p>
        </w:tc>
      </w:tr>
      <w:tr w:rsidR="00C541B3" w:rsidRPr="00C942EC" w:rsidTr="00237700">
        <w:trPr>
          <w:trHeight w:val="455"/>
        </w:trPr>
        <w:tc>
          <w:tcPr>
            <w:tcW w:w="3955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b/>
                <w:sz w:val="28"/>
                <w:szCs w:val="28"/>
              </w:rPr>
              <w:t>Arterial blood gas</w:t>
            </w:r>
          </w:p>
        </w:tc>
        <w:tc>
          <w:tcPr>
            <w:tcW w:w="1738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513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519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035" w:type="dxa"/>
            <w:tcBorders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  <w:tr w:rsidR="00C541B3" w:rsidRPr="00C942EC" w:rsidTr="00237700">
        <w:trPr>
          <w:trHeight w:val="486"/>
        </w:trPr>
        <w:tc>
          <w:tcPr>
            <w:tcW w:w="395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- PaO2 (mmHg),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35" type="#_x0000_t75" style="width:14.9pt;height:14.9pt" o:ole="">
                  <v:imagedata r:id="rId4" o:title=""/>
                </v:shape>
                <o:OLEObject Type="Embed" ProgID="Equation.3" ShapeID="_x0000_i1035" DrawAspect="Content" ObjectID="_1786442068" r:id="rId18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84.3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9.8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80.3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10.1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80.3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18.2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0.7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- PaCO2 (mmHg),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36" type="#_x0000_t75" style="width:14.9pt;height:14.9pt" o:ole="">
                  <v:imagedata r:id="rId4" o:title=""/>
                </v:shape>
                <o:OLEObject Type="Embed" ProgID="Equation.3" ShapeID="_x0000_i1036" DrawAspect="Content" ObjectID="_1786442069" r:id="rId19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43.8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3.7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43.2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5.1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50.6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6.9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0.02</w:t>
            </w:r>
          </w:p>
        </w:tc>
      </w:tr>
      <w:tr w:rsidR="00C541B3" w:rsidRPr="00C942EC" w:rsidTr="00237700">
        <w:trPr>
          <w:trHeight w:val="472"/>
        </w:trPr>
        <w:tc>
          <w:tcPr>
            <w:tcW w:w="395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- SaO2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96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1.2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95.4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1.6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94.5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3.5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0.3</w:t>
            </w:r>
          </w:p>
        </w:tc>
      </w:tr>
      <w:tr w:rsidR="00C541B3" w:rsidRPr="00C942EC" w:rsidTr="00237700">
        <w:trPr>
          <w:trHeight w:val="486"/>
        </w:trPr>
        <w:tc>
          <w:tcPr>
            <w:tcW w:w="3955" w:type="dxa"/>
            <w:tcBorders>
              <w:top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 xml:space="preserve">- pH,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37" type="#_x0000_t75" style="width:14.9pt;height:14.9pt" o:ole="">
                  <v:imagedata r:id="rId4" o:title=""/>
                </v:shape>
                <o:OLEObject Type="Embed" ProgID="Equation.3" ShapeID="_x0000_i1037" DrawAspect="Content" ObjectID="_1786442070" r:id="rId20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7.42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0.02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7.44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0.04</w:t>
            </w: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7.41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0.02</w:t>
            </w: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0.1</w:t>
            </w:r>
          </w:p>
        </w:tc>
      </w:tr>
      <w:tr w:rsidR="00C541B3" w:rsidRPr="00C942EC" w:rsidTr="00237700">
        <w:trPr>
          <w:trHeight w:val="404"/>
        </w:trPr>
        <w:tc>
          <w:tcPr>
            <w:tcW w:w="39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41B3" w:rsidRPr="00C942EC" w:rsidRDefault="00C541B3" w:rsidP="00237700">
            <w:pPr>
              <w:tabs>
                <w:tab w:val="left" w:pos="3913"/>
              </w:tabs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VEGF (</w:t>
            </w:r>
            <w:proofErr w:type="spellStart"/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proofErr w:type="spellEnd"/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38" type="#_x0000_t75" style="width:14.9pt;height:14.9pt" o:ole="">
                  <v:imagedata r:id="rId4" o:title=""/>
                </v:shape>
                <o:OLEObject Type="Embed" ProgID="Equation.3" ShapeID="_x0000_i1038" DrawAspect="Content" ObjectID="_1786442071" r:id="rId21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76.4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37.4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78.8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55.3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32.8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20.6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0.1</w:t>
            </w:r>
          </w:p>
        </w:tc>
      </w:tr>
      <w:tr w:rsidR="00C541B3" w:rsidRPr="00C942EC" w:rsidTr="00237700">
        <w:trPr>
          <w:trHeight w:val="404"/>
        </w:trPr>
        <w:tc>
          <w:tcPr>
            <w:tcW w:w="39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41B3" w:rsidRPr="00C942EC" w:rsidRDefault="00C541B3" w:rsidP="00237700">
            <w:pPr>
              <w:tabs>
                <w:tab w:val="left" w:pos="3913"/>
              </w:tabs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IL-1β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942EC">
              <w:rPr>
                <w:rFonts w:ascii="Times New Roman" w:hAnsi="Times New Roman" w:cs="Times New Roman"/>
                <w:sz w:val="28"/>
                <w:szCs w:val="28"/>
              </w:rPr>
              <w:t>(ng/dL),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942E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60" w:dyaOrig="320">
                <v:shape id="_x0000_i1041" type="#_x0000_t75" style="width:14.9pt;height:14.9pt" o:ole="">
                  <v:imagedata r:id="rId4" o:title=""/>
                </v:shape>
                <o:OLEObject Type="Embed" ProgID="Equation.3" ShapeID="_x0000_i1041" DrawAspect="Content" ObjectID="_1786442072" r:id="rId22"/>
              </w:objec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SD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15.7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14.5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7.1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7.5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9.4 </w:t>
            </w:r>
            <w:r w:rsidRPr="00C942E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B1"/>
            </w: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0.7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1B3" w:rsidRPr="00C942EC" w:rsidRDefault="00C541B3" w:rsidP="00237700">
            <w:pPr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0.3</w:t>
            </w:r>
          </w:p>
        </w:tc>
      </w:tr>
    </w:tbl>
    <w:p w:rsidR="00C541B3" w:rsidRPr="00C942EC" w:rsidRDefault="00C541B3" w:rsidP="00C541B3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42EC">
        <w:rPr>
          <w:rFonts w:ascii="Times New Roman" w:hAnsi="Times New Roman" w:cs="Times New Roman"/>
          <w:i/>
          <w:iCs/>
          <w:sz w:val="28"/>
          <w:szCs w:val="28"/>
        </w:rPr>
        <w:t>Data are presented as median (IQR) and n (%)</w:t>
      </w:r>
    </w:p>
    <w:p w:rsidR="00B80E8B" w:rsidRDefault="00B80E8B"/>
    <w:sectPr w:rsidR="00B80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B3"/>
    <w:rsid w:val="004945E7"/>
    <w:rsid w:val="00B80E8B"/>
    <w:rsid w:val="00B952C8"/>
    <w:rsid w:val="00C5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11366-FAEA-4260-A5DA-8DA5FE3D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1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6.bin"/><Relationship Id="rId7" Type="http://schemas.openxmlformats.org/officeDocument/2006/relationships/oleObject" Target="embeddings/oleObject3.bin"/><Relationship Id="rId12" Type="http://schemas.openxmlformats.org/officeDocument/2006/relationships/image" Target="media/image2.wmf"/><Relationship Id="rId17" Type="http://schemas.openxmlformats.org/officeDocument/2006/relationships/oleObject" Target="embeddings/oleObject12.bin"/><Relationship Id="rId2" Type="http://schemas.openxmlformats.org/officeDocument/2006/relationships/settings" Target="setting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fontTable" Target="fontTable.xml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</dc:creator>
  <cp:keywords/>
  <dc:description/>
  <cp:lastModifiedBy>a5</cp:lastModifiedBy>
  <cp:revision>1</cp:revision>
  <dcterms:created xsi:type="dcterms:W3CDTF">2024-08-29T05:59:00Z</dcterms:created>
  <dcterms:modified xsi:type="dcterms:W3CDTF">2024-08-29T06:06:00Z</dcterms:modified>
</cp:coreProperties>
</file>