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61FDE0" w14:textId="06CA04E7" w:rsidR="00670811" w:rsidRPr="00F81A52" w:rsidRDefault="00F81A52" w:rsidP="00F81A5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TABLES</w:t>
      </w:r>
    </w:p>
    <w:p w14:paraId="1724C14A" w14:textId="77777777" w:rsidR="00670811" w:rsidRDefault="00670811" w:rsidP="00670811">
      <w:pPr>
        <w:spacing w:line="480" w:lineRule="auto"/>
        <w:rPr>
          <w:b/>
        </w:rPr>
      </w:pPr>
    </w:p>
    <w:p w14:paraId="3A8EC5FF" w14:textId="77777777" w:rsidR="004B2A4D" w:rsidRPr="008503D1" w:rsidRDefault="004B2A4D" w:rsidP="00D57F75">
      <w:pPr>
        <w:spacing w:after="200"/>
        <w:jc w:val="center"/>
        <w:rPr>
          <w:b/>
          <w:sz w:val="22"/>
          <w:szCs w:val="22"/>
        </w:rPr>
      </w:pPr>
    </w:p>
    <w:p w14:paraId="775EE549" w14:textId="467D0EA2" w:rsidR="00244CE9" w:rsidRPr="00670811" w:rsidRDefault="003E4591" w:rsidP="00670811">
      <w:pPr>
        <w:spacing w:line="480" w:lineRule="auto"/>
        <w:rPr>
          <w:bCs/>
        </w:rPr>
      </w:pPr>
      <w:r w:rsidRPr="00670811">
        <w:rPr>
          <w:b/>
        </w:rPr>
        <w:t xml:space="preserve">Table </w:t>
      </w:r>
      <w:r w:rsidR="00E542C2" w:rsidRPr="00670811">
        <w:rPr>
          <w:b/>
        </w:rPr>
        <w:t>2</w:t>
      </w:r>
      <w:r w:rsidR="00EB4139" w:rsidRPr="00670811">
        <w:rPr>
          <w:b/>
        </w:rPr>
        <w:t xml:space="preserve">: </w:t>
      </w:r>
      <w:r w:rsidR="004A3191" w:rsidRPr="00670811">
        <w:rPr>
          <w:b/>
        </w:rPr>
        <w:t>Hi</w:t>
      </w:r>
      <w:r w:rsidR="006B55E6" w:rsidRPr="00670811">
        <w:rPr>
          <w:b/>
        </w:rPr>
        <w:t>stological characteristics in brain biopsie</w:t>
      </w:r>
      <w:r w:rsidR="004745DD" w:rsidRPr="00670811">
        <w:rPr>
          <w:b/>
        </w:rPr>
        <w:t xml:space="preserve">s of </w:t>
      </w:r>
      <w:r w:rsidR="00821FDA" w:rsidRPr="00670811">
        <w:rPr>
          <w:b/>
        </w:rPr>
        <w:t xml:space="preserve">children </w:t>
      </w:r>
      <w:r w:rsidR="004745DD" w:rsidRPr="00670811">
        <w:rPr>
          <w:b/>
        </w:rPr>
        <w:t xml:space="preserve">with SVcPACNS, </w:t>
      </w:r>
      <w:r w:rsidR="006B55E6" w:rsidRPr="00670811">
        <w:rPr>
          <w:b/>
        </w:rPr>
        <w:t>epilepsy and inflammatory controls.</w:t>
      </w:r>
    </w:p>
    <w:p w14:paraId="200E35FF" w14:textId="77777777" w:rsidR="00244CE9" w:rsidRPr="008503D1" w:rsidRDefault="00244CE9" w:rsidP="00D57F75">
      <w:pPr>
        <w:jc w:val="center"/>
        <w:rPr>
          <w:bCs/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1452" w:tblpY="159"/>
        <w:tblW w:w="9635" w:type="dxa"/>
        <w:tblLayout w:type="fixed"/>
        <w:tblLook w:val="04A0" w:firstRow="1" w:lastRow="0" w:firstColumn="1" w:lastColumn="0" w:noHBand="0" w:noVBand="1"/>
      </w:tblPr>
      <w:tblGrid>
        <w:gridCol w:w="3064"/>
        <w:gridCol w:w="2127"/>
        <w:gridCol w:w="1608"/>
        <w:gridCol w:w="1673"/>
        <w:gridCol w:w="1163"/>
      </w:tblGrid>
      <w:tr w:rsidR="00E542C2" w:rsidRPr="008503D1" w14:paraId="2A8FF6D8" w14:textId="42A9E904" w:rsidTr="004F0B84">
        <w:trPr>
          <w:trHeight w:val="841"/>
        </w:trPr>
        <w:tc>
          <w:tcPr>
            <w:tcW w:w="3064" w:type="dxa"/>
            <w:shd w:val="clear" w:color="auto" w:fill="auto"/>
          </w:tcPr>
          <w:p w14:paraId="01C14D9F" w14:textId="77777777" w:rsidR="00FD5B66" w:rsidRPr="008503D1" w:rsidRDefault="00FD5B66" w:rsidP="00D57F75">
            <w:pPr>
              <w:tabs>
                <w:tab w:val="center" w:pos="4680"/>
                <w:tab w:val="right" w:pos="9360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14:paraId="6432369E" w14:textId="0EB2F081" w:rsidR="00E542C2" w:rsidRPr="008503D1" w:rsidRDefault="00FD5B66" w:rsidP="00D57F75">
            <w:pPr>
              <w:tabs>
                <w:tab w:val="center" w:pos="4680"/>
                <w:tab w:val="right" w:pos="936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8503D1">
              <w:rPr>
                <w:b/>
                <w:bCs/>
                <w:sz w:val="22"/>
                <w:szCs w:val="22"/>
              </w:rPr>
              <w:t>Variables</w:t>
            </w:r>
          </w:p>
        </w:tc>
        <w:tc>
          <w:tcPr>
            <w:tcW w:w="2127" w:type="dxa"/>
            <w:shd w:val="clear" w:color="auto" w:fill="auto"/>
          </w:tcPr>
          <w:p w14:paraId="6DAFCCFB" w14:textId="05251176" w:rsidR="00E542C2" w:rsidRPr="008503D1" w:rsidRDefault="00E542C2" w:rsidP="00D57F75">
            <w:pPr>
              <w:jc w:val="center"/>
              <w:rPr>
                <w:b/>
                <w:bCs/>
                <w:sz w:val="22"/>
                <w:szCs w:val="22"/>
              </w:rPr>
            </w:pPr>
            <w:r w:rsidRPr="008503D1">
              <w:rPr>
                <w:b/>
                <w:bCs/>
                <w:sz w:val="22"/>
                <w:szCs w:val="22"/>
              </w:rPr>
              <w:t>sv-cPACNS</w:t>
            </w:r>
          </w:p>
          <w:p w14:paraId="726D109A" w14:textId="66DB42D7" w:rsidR="00E542C2" w:rsidRPr="008503D1" w:rsidRDefault="00E542C2" w:rsidP="00D57F75">
            <w:pPr>
              <w:jc w:val="center"/>
              <w:rPr>
                <w:b/>
                <w:bCs/>
                <w:sz w:val="22"/>
                <w:szCs w:val="22"/>
              </w:rPr>
            </w:pPr>
            <w:r w:rsidRPr="008503D1">
              <w:rPr>
                <w:b/>
                <w:bCs/>
                <w:sz w:val="22"/>
                <w:szCs w:val="22"/>
              </w:rPr>
              <w:t>Cases</w:t>
            </w:r>
          </w:p>
          <w:p w14:paraId="55F7E695" w14:textId="04A01251" w:rsidR="00E542C2" w:rsidRPr="008503D1" w:rsidRDefault="00E542C2" w:rsidP="00D57F75">
            <w:pPr>
              <w:jc w:val="center"/>
              <w:rPr>
                <w:b/>
                <w:bCs/>
                <w:sz w:val="22"/>
                <w:szCs w:val="22"/>
              </w:rPr>
            </w:pPr>
            <w:r w:rsidRPr="008503D1">
              <w:rPr>
                <w:b/>
                <w:bCs/>
                <w:sz w:val="22"/>
                <w:szCs w:val="22"/>
              </w:rPr>
              <w:t>N= 31</w:t>
            </w:r>
          </w:p>
        </w:tc>
        <w:tc>
          <w:tcPr>
            <w:tcW w:w="1608" w:type="dxa"/>
            <w:shd w:val="clear" w:color="auto" w:fill="auto"/>
          </w:tcPr>
          <w:p w14:paraId="3B79A65C" w14:textId="7A1B91BD" w:rsidR="00E542C2" w:rsidRPr="008503D1" w:rsidRDefault="00E542C2" w:rsidP="00D57F75">
            <w:pPr>
              <w:jc w:val="center"/>
              <w:rPr>
                <w:b/>
                <w:bCs/>
                <w:sz w:val="22"/>
                <w:szCs w:val="22"/>
              </w:rPr>
            </w:pPr>
            <w:r w:rsidRPr="008503D1">
              <w:rPr>
                <w:b/>
                <w:bCs/>
                <w:sz w:val="22"/>
                <w:szCs w:val="22"/>
              </w:rPr>
              <w:t>Epilepsy</w:t>
            </w:r>
          </w:p>
          <w:p w14:paraId="21ADB434" w14:textId="447783F8" w:rsidR="00E542C2" w:rsidRPr="008503D1" w:rsidRDefault="00E542C2" w:rsidP="00D57F75">
            <w:pPr>
              <w:jc w:val="center"/>
              <w:rPr>
                <w:b/>
                <w:bCs/>
                <w:sz w:val="22"/>
                <w:szCs w:val="22"/>
              </w:rPr>
            </w:pPr>
            <w:r w:rsidRPr="008503D1">
              <w:rPr>
                <w:b/>
                <w:bCs/>
                <w:sz w:val="22"/>
                <w:szCs w:val="22"/>
              </w:rPr>
              <w:t>controls</w:t>
            </w:r>
          </w:p>
          <w:p w14:paraId="510A08E2" w14:textId="1F717688" w:rsidR="00E542C2" w:rsidRPr="008503D1" w:rsidRDefault="00E542C2" w:rsidP="00D57F75">
            <w:pPr>
              <w:jc w:val="center"/>
              <w:rPr>
                <w:b/>
                <w:bCs/>
                <w:sz w:val="22"/>
                <w:szCs w:val="22"/>
              </w:rPr>
            </w:pPr>
            <w:r w:rsidRPr="008503D1">
              <w:rPr>
                <w:b/>
                <w:bCs/>
                <w:sz w:val="22"/>
                <w:szCs w:val="22"/>
              </w:rPr>
              <w:t>N=11</w:t>
            </w:r>
          </w:p>
        </w:tc>
        <w:tc>
          <w:tcPr>
            <w:tcW w:w="1673" w:type="dxa"/>
            <w:shd w:val="clear" w:color="auto" w:fill="auto"/>
          </w:tcPr>
          <w:p w14:paraId="090399F3" w14:textId="57ABF696" w:rsidR="00E542C2" w:rsidRPr="008503D1" w:rsidRDefault="00E542C2" w:rsidP="00D57F75">
            <w:pPr>
              <w:jc w:val="center"/>
              <w:rPr>
                <w:b/>
                <w:bCs/>
                <w:sz w:val="22"/>
                <w:szCs w:val="22"/>
              </w:rPr>
            </w:pPr>
            <w:r w:rsidRPr="008503D1">
              <w:rPr>
                <w:b/>
                <w:bCs/>
                <w:sz w:val="22"/>
                <w:szCs w:val="22"/>
              </w:rPr>
              <w:t>Inflammatory controls</w:t>
            </w:r>
          </w:p>
          <w:p w14:paraId="6A35BC91" w14:textId="3FA34CDC" w:rsidR="00E542C2" w:rsidRPr="008503D1" w:rsidRDefault="00E542C2" w:rsidP="00D57F75">
            <w:pPr>
              <w:jc w:val="center"/>
              <w:rPr>
                <w:b/>
                <w:bCs/>
                <w:sz w:val="22"/>
                <w:szCs w:val="22"/>
              </w:rPr>
            </w:pPr>
            <w:r w:rsidRPr="008503D1">
              <w:rPr>
                <w:b/>
                <w:bCs/>
                <w:sz w:val="22"/>
                <w:szCs w:val="22"/>
              </w:rPr>
              <w:t>N=11</w:t>
            </w:r>
          </w:p>
        </w:tc>
        <w:tc>
          <w:tcPr>
            <w:tcW w:w="1163" w:type="dxa"/>
          </w:tcPr>
          <w:p w14:paraId="30C9AEE0" w14:textId="77777777" w:rsidR="00E542C2" w:rsidRDefault="00E542C2" w:rsidP="00D57F75">
            <w:pPr>
              <w:jc w:val="center"/>
              <w:rPr>
                <w:b/>
                <w:bCs/>
                <w:sz w:val="22"/>
                <w:szCs w:val="22"/>
              </w:rPr>
            </w:pPr>
            <w:r w:rsidRPr="008503D1">
              <w:rPr>
                <w:b/>
                <w:bCs/>
                <w:sz w:val="22"/>
                <w:szCs w:val="22"/>
              </w:rPr>
              <w:t>Chi-square</w:t>
            </w:r>
          </w:p>
          <w:p w14:paraId="0B5D2376" w14:textId="6B6139E3" w:rsidR="0045027C" w:rsidRPr="008503D1" w:rsidRDefault="0045027C" w:rsidP="00D57F7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(p-value)</w:t>
            </w:r>
          </w:p>
        </w:tc>
      </w:tr>
      <w:tr w:rsidR="00E542C2" w:rsidRPr="008503D1" w14:paraId="760DB5E2" w14:textId="0F2613A7" w:rsidTr="004F0B84">
        <w:trPr>
          <w:trHeight w:val="240"/>
        </w:trPr>
        <w:tc>
          <w:tcPr>
            <w:tcW w:w="3064" w:type="dxa"/>
          </w:tcPr>
          <w:p w14:paraId="094D06DA" w14:textId="77777777" w:rsidR="00E542C2" w:rsidRPr="008503D1" w:rsidRDefault="00E542C2" w:rsidP="00D57F75">
            <w:pPr>
              <w:jc w:val="center"/>
              <w:rPr>
                <w:b/>
                <w:bCs/>
                <w:sz w:val="22"/>
                <w:szCs w:val="22"/>
              </w:rPr>
            </w:pPr>
            <w:r w:rsidRPr="008503D1">
              <w:rPr>
                <w:b/>
                <w:bCs/>
                <w:sz w:val="22"/>
                <w:szCs w:val="22"/>
              </w:rPr>
              <w:t>Leptomeningeal inflammation</w:t>
            </w:r>
          </w:p>
          <w:p w14:paraId="46999D42" w14:textId="379C2952" w:rsidR="00E542C2" w:rsidRPr="008503D1" w:rsidRDefault="00E542C2" w:rsidP="00D57F75">
            <w:pPr>
              <w:jc w:val="center"/>
              <w:rPr>
                <w:b/>
                <w:bCs/>
                <w:sz w:val="22"/>
                <w:szCs w:val="22"/>
              </w:rPr>
            </w:pPr>
            <w:r w:rsidRPr="008503D1">
              <w:rPr>
                <w:b/>
                <w:bCs/>
                <w:sz w:val="22"/>
                <w:szCs w:val="22"/>
              </w:rPr>
              <w:t>(N=</w:t>
            </w:r>
            <w:r w:rsidR="00993EBF" w:rsidRPr="008503D1">
              <w:rPr>
                <w:b/>
                <w:bCs/>
                <w:sz w:val="22"/>
                <w:szCs w:val="22"/>
              </w:rPr>
              <w:t>53)*</w:t>
            </w:r>
          </w:p>
        </w:tc>
        <w:tc>
          <w:tcPr>
            <w:tcW w:w="2127" w:type="dxa"/>
          </w:tcPr>
          <w:p w14:paraId="0E32C6E5" w14:textId="4E6C73E0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11 (35%)</w:t>
            </w:r>
          </w:p>
        </w:tc>
        <w:tc>
          <w:tcPr>
            <w:tcW w:w="1608" w:type="dxa"/>
          </w:tcPr>
          <w:p w14:paraId="4D04F178" w14:textId="6AB3F956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5 (45%)</w:t>
            </w:r>
          </w:p>
        </w:tc>
        <w:tc>
          <w:tcPr>
            <w:tcW w:w="1673" w:type="dxa"/>
          </w:tcPr>
          <w:p w14:paraId="51B05DDD" w14:textId="053A2D84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2 (18%)</w:t>
            </w:r>
          </w:p>
        </w:tc>
        <w:tc>
          <w:tcPr>
            <w:tcW w:w="1163" w:type="dxa"/>
          </w:tcPr>
          <w:p w14:paraId="42CCA078" w14:textId="739191A9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0.38</w:t>
            </w:r>
          </w:p>
        </w:tc>
      </w:tr>
      <w:tr w:rsidR="00E542C2" w:rsidRPr="008503D1" w14:paraId="4DA85FDD" w14:textId="3F34FB47" w:rsidTr="004F0B84">
        <w:trPr>
          <w:trHeight w:val="815"/>
        </w:trPr>
        <w:tc>
          <w:tcPr>
            <w:tcW w:w="3064" w:type="dxa"/>
          </w:tcPr>
          <w:p w14:paraId="6459AC0B" w14:textId="77777777" w:rsidR="00636A32" w:rsidRPr="008503D1" w:rsidRDefault="00E542C2" w:rsidP="00636A32">
            <w:pPr>
              <w:rPr>
                <w:b/>
                <w:bCs/>
                <w:sz w:val="22"/>
                <w:szCs w:val="22"/>
              </w:rPr>
            </w:pPr>
            <w:r w:rsidRPr="008503D1">
              <w:rPr>
                <w:b/>
                <w:bCs/>
                <w:sz w:val="22"/>
                <w:szCs w:val="22"/>
              </w:rPr>
              <w:t>Cortical inflammation (N=53)</w:t>
            </w:r>
          </w:p>
          <w:p w14:paraId="2BF8457C" w14:textId="01102B4C" w:rsidR="00640A3F" w:rsidRPr="008503D1" w:rsidRDefault="00640A3F" w:rsidP="00636A3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absent</w:t>
            </w:r>
          </w:p>
          <w:p w14:paraId="7C7A9290" w14:textId="5CC5D138" w:rsidR="00E542C2" w:rsidRPr="008503D1" w:rsidRDefault="00E542C2" w:rsidP="00636A3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angiocentric</w:t>
            </w:r>
          </w:p>
          <w:p w14:paraId="055593E1" w14:textId="76BD1466" w:rsidR="00636A32" w:rsidRPr="008503D1" w:rsidRDefault="00E542C2" w:rsidP="00636A3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parenchymal</w:t>
            </w:r>
          </w:p>
        </w:tc>
        <w:tc>
          <w:tcPr>
            <w:tcW w:w="2127" w:type="dxa"/>
          </w:tcPr>
          <w:p w14:paraId="2A8730E6" w14:textId="14122611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052AF6FB" w14:textId="28644D8C" w:rsidR="00640A3F" w:rsidRPr="008503D1" w:rsidRDefault="00640A3F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13 (42%)</w:t>
            </w:r>
          </w:p>
          <w:p w14:paraId="159216D6" w14:textId="462B460B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15 (48%)</w:t>
            </w:r>
          </w:p>
          <w:p w14:paraId="3F16D211" w14:textId="5BE492DD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3(10%)</w:t>
            </w:r>
          </w:p>
        </w:tc>
        <w:tc>
          <w:tcPr>
            <w:tcW w:w="1608" w:type="dxa"/>
          </w:tcPr>
          <w:p w14:paraId="698599E9" w14:textId="174B1D1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4458BE8F" w14:textId="7C26F477" w:rsidR="00640A3F" w:rsidRPr="008503D1" w:rsidRDefault="00640A3F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9 (82%)</w:t>
            </w:r>
          </w:p>
          <w:p w14:paraId="79ECADC2" w14:textId="5C51ACA3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2 (18%)</w:t>
            </w:r>
          </w:p>
          <w:p w14:paraId="456E6147" w14:textId="6AE315E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</w:t>
            </w:r>
          </w:p>
        </w:tc>
        <w:tc>
          <w:tcPr>
            <w:tcW w:w="1673" w:type="dxa"/>
          </w:tcPr>
          <w:p w14:paraId="0ADD501D" w14:textId="37A7B6B3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7C78376C" w14:textId="0585BAC3" w:rsidR="00640A3F" w:rsidRPr="008503D1" w:rsidRDefault="00640A3F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5 (56%)</w:t>
            </w:r>
          </w:p>
          <w:p w14:paraId="23B4AD60" w14:textId="1B934985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3 (33%)</w:t>
            </w:r>
          </w:p>
          <w:p w14:paraId="3696AE45" w14:textId="7C552078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1 (11%)</w:t>
            </w:r>
          </w:p>
        </w:tc>
        <w:tc>
          <w:tcPr>
            <w:tcW w:w="1163" w:type="dxa"/>
          </w:tcPr>
          <w:p w14:paraId="4B628326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6E98AAE8" w14:textId="4DAEF10E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0.23</w:t>
            </w:r>
          </w:p>
        </w:tc>
      </w:tr>
      <w:tr w:rsidR="00E542C2" w:rsidRPr="008503D1" w14:paraId="3E81C515" w14:textId="71E1777F" w:rsidTr="004F0B84">
        <w:trPr>
          <w:trHeight w:val="797"/>
        </w:trPr>
        <w:tc>
          <w:tcPr>
            <w:tcW w:w="3064" w:type="dxa"/>
          </w:tcPr>
          <w:p w14:paraId="4F72701C" w14:textId="5C519049" w:rsidR="00E542C2" w:rsidRPr="008503D1" w:rsidRDefault="00E542C2" w:rsidP="00636A32">
            <w:pPr>
              <w:rPr>
                <w:b/>
                <w:bCs/>
                <w:sz w:val="22"/>
                <w:szCs w:val="22"/>
              </w:rPr>
            </w:pPr>
            <w:r w:rsidRPr="008503D1">
              <w:rPr>
                <w:b/>
                <w:bCs/>
                <w:sz w:val="22"/>
                <w:szCs w:val="22"/>
              </w:rPr>
              <w:t>Cortical vessel Inflammation localization</w:t>
            </w:r>
            <w:r w:rsidR="00EE2E3C" w:rsidRPr="008503D1">
              <w:rPr>
                <w:b/>
                <w:bCs/>
                <w:sz w:val="22"/>
                <w:szCs w:val="22"/>
              </w:rPr>
              <w:t xml:space="preserve"> (N=51)</w:t>
            </w:r>
          </w:p>
          <w:p w14:paraId="7443BF4E" w14:textId="46A7253B" w:rsidR="00E542C2" w:rsidRPr="008503D1" w:rsidRDefault="00E542C2" w:rsidP="00636A3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intramural</w:t>
            </w:r>
          </w:p>
          <w:p w14:paraId="660F0B12" w14:textId="154C341C" w:rsidR="00E542C2" w:rsidRPr="008503D1" w:rsidRDefault="00E542C2" w:rsidP="00636A3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perivascular</w:t>
            </w:r>
          </w:p>
        </w:tc>
        <w:tc>
          <w:tcPr>
            <w:tcW w:w="2127" w:type="dxa"/>
          </w:tcPr>
          <w:p w14:paraId="6A289591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45237CAF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7E21D029" w14:textId="486C8A44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7 (24%)</w:t>
            </w:r>
          </w:p>
          <w:p w14:paraId="31FEC853" w14:textId="24CC3528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9 (31%)</w:t>
            </w:r>
          </w:p>
        </w:tc>
        <w:tc>
          <w:tcPr>
            <w:tcW w:w="1608" w:type="dxa"/>
          </w:tcPr>
          <w:p w14:paraId="1657DA2B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7D7322B5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039E38BA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</w:t>
            </w:r>
          </w:p>
          <w:p w14:paraId="43595812" w14:textId="2327252D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2 (18%)</w:t>
            </w:r>
          </w:p>
        </w:tc>
        <w:tc>
          <w:tcPr>
            <w:tcW w:w="1673" w:type="dxa"/>
          </w:tcPr>
          <w:p w14:paraId="371E1762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4507717D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1873CD5E" w14:textId="51C3AB3A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3 (33%)</w:t>
            </w:r>
          </w:p>
          <w:p w14:paraId="55948A12" w14:textId="38908A85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2 (18%)</w:t>
            </w:r>
          </w:p>
        </w:tc>
        <w:tc>
          <w:tcPr>
            <w:tcW w:w="1163" w:type="dxa"/>
          </w:tcPr>
          <w:p w14:paraId="4B225D3E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7A9220EC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71B22EA8" w14:textId="005FE99F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0.22</w:t>
            </w:r>
          </w:p>
        </w:tc>
      </w:tr>
      <w:tr w:rsidR="00E542C2" w:rsidRPr="008503D1" w14:paraId="5EB83C7B" w14:textId="5BB4D60B" w:rsidTr="004F0B84">
        <w:trPr>
          <w:trHeight w:val="171"/>
        </w:trPr>
        <w:tc>
          <w:tcPr>
            <w:tcW w:w="3064" w:type="dxa"/>
          </w:tcPr>
          <w:p w14:paraId="137289BA" w14:textId="7CE9FA17" w:rsidR="00E542C2" w:rsidRPr="008503D1" w:rsidRDefault="00E542C2" w:rsidP="00636A32">
            <w:pPr>
              <w:rPr>
                <w:b/>
                <w:bCs/>
                <w:sz w:val="22"/>
                <w:szCs w:val="22"/>
              </w:rPr>
            </w:pPr>
            <w:r w:rsidRPr="008503D1">
              <w:rPr>
                <w:b/>
                <w:bCs/>
                <w:sz w:val="22"/>
                <w:szCs w:val="22"/>
              </w:rPr>
              <w:t>Cortical vessel inflammation Severity</w:t>
            </w:r>
            <w:r w:rsidR="00EE2E3C" w:rsidRPr="008503D1">
              <w:rPr>
                <w:b/>
                <w:bCs/>
                <w:sz w:val="22"/>
                <w:szCs w:val="22"/>
              </w:rPr>
              <w:t xml:space="preserve"> (N=50)</w:t>
            </w:r>
            <w:r w:rsidR="00993EBF" w:rsidRPr="008503D1">
              <w:rPr>
                <w:b/>
                <w:bCs/>
                <w:sz w:val="22"/>
                <w:szCs w:val="22"/>
                <w:vertAlign w:val="superscript"/>
              </w:rPr>
              <w:t>#</w:t>
            </w:r>
          </w:p>
          <w:p w14:paraId="2C1A68E8" w14:textId="68E5093D" w:rsidR="00E542C2" w:rsidRPr="008503D1" w:rsidRDefault="00E542C2" w:rsidP="00636A3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mild</w:t>
            </w:r>
          </w:p>
          <w:p w14:paraId="0C3758F0" w14:textId="044CF0B4" w:rsidR="00E542C2" w:rsidRPr="008503D1" w:rsidRDefault="00E542C2" w:rsidP="00636A3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moderate</w:t>
            </w:r>
          </w:p>
          <w:p w14:paraId="425B9BB2" w14:textId="16BADCDF" w:rsidR="00E542C2" w:rsidRPr="008503D1" w:rsidRDefault="00E542C2" w:rsidP="00636A3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severe</w:t>
            </w:r>
          </w:p>
        </w:tc>
        <w:tc>
          <w:tcPr>
            <w:tcW w:w="2127" w:type="dxa"/>
          </w:tcPr>
          <w:p w14:paraId="4F70D175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2151544A" w14:textId="77777777" w:rsidR="00B53ECC" w:rsidRPr="008503D1" w:rsidRDefault="00B53ECC" w:rsidP="00D57F75">
            <w:pPr>
              <w:jc w:val="center"/>
              <w:rPr>
                <w:sz w:val="22"/>
                <w:szCs w:val="22"/>
              </w:rPr>
            </w:pPr>
          </w:p>
          <w:p w14:paraId="783B7B5A" w14:textId="730EFEC9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7 (23%)</w:t>
            </w:r>
          </w:p>
          <w:p w14:paraId="772EEE82" w14:textId="7B7B3D1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9 (29%)</w:t>
            </w:r>
          </w:p>
          <w:p w14:paraId="36204E85" w14:textId="49200B49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2 (6%)</w:t>
            </w:r>
          </w:p>
        </w:tc>
        <w:tc>
          <w:tcPr>
            <w:tcW w:w="1608" w:type="dxa"/>
          </w:tcPr>
          <w:p w14:paraId="10711611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5ED88035" w14:textId="77777777" w:rsidR="00B53ECC" w:rsidRPr="008503D1" w:rsidRDefault="00B53ECC" w:rsidP="00D57F75">
            <w:pPr>
              <w:jc w:val="center"/>
              <w:rPr>
                <w:sz w:val="22"/>
                <w:szCs w:val="22"/>
              </w:rPr>
            </w:pPr>
          </w:p>
          <w:p w14:paraId="7BAEA092" w14:textId="481B6AAE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2 (18%)</w:t>
            </w:r>
          </w:p>
          <w:p w14:paraId="0E3DC3DC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</w:t>
            </w:r>
          </w:p>
          <w:p w14:paraId="5D68442B" w14:textId="08114324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</w:t>
            </w:r>
          </w:p>
        </w:tc>
        <w:tc>
          <w:tcPr>
            <w:tcW w:w="1673" w:type="dxa"/>
          </w:tcPr>
          <w:p w14:paraId="337CD2E9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5870100B" w14:textId="77777777" w:rsidR="00B53ECC" w:rsidRPr="008503D1" w:rsidRDefault="00B53ECC" w:rsidP="00D57F75">
            <w:pPr>
              <w:jc w:val="center"/>
              <w:rPr>
                <w:sz w:val="22"/>
                <w:szCs w:val="22"/>
              </w:rPr>
            </w:pPr>
          </w:p>
          <w:p w14:paraId="56B40BEF" w14:textId="32BB59C8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4 (36%)</w:t>
            </w:r>
          </w:p>
          <w:p w14:paraId="543AC11D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</w:t>
            </w:r>
          </w:p>
          <w:p w14:paraId="040C1618" w14:textId="29D53389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2 (18%)</w:t>
            </w:r>
          </w:p>
        </w:tc>
        <w:tc>
          <w:tcPr>
            <w:tcW w:w="1163" w:type="dxa"/>
          </w:tcPr>
          <w:p w14:paraId="143C44F8" w14:textId="7D614345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175EB1DE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43845D4E" w14:textId="66CBCE46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0.05</w:t>
            </w:r>
          </w:p>
        </w:tc>
      </w:tr>
      <w:tr w:rsidR="00E542C2" w:rsidRPr="008503D1" w14:paraId="71464675" w14:textId="47FC5619" w:rsidTr="004F0B84">
        <w:trPr>
          <w:trHeight w:val="339"/>
        </w:trPr>
        <w:tc>
          <w:tcPr>
            <w:tcW w:w="3064" w:type="dxa"/>
          </w:tcPr>
          <w:p w14:paraId="5CF52980" w14:textId="1EBFFD28" w:rsidR="00E542C2" w:rsidRPr="008503D1" w:rsidRDefault="00E542C2" w:rsidP="00636A32">
            <w:pPr>
              <w:rPr>
                <w:b/>
                <w:bCs/>
                <w:sz w:val="22"/>
                <w:szCs w:val="22"/>
              </w:rPr>
            </w:pPr>
            <w:r w:rsidRPr="008503D1">
              <w:rPr>
                <w:b/>
                <w:bCs/>
                <w:sz w:val="22"/>
                <w:szCs w:val="22"/>
              </w:rPr>
              <w:t>Cortical gliosis</w:t>
            </w:r>
            <w:r w:rsidR="00EE2E3C" w:rsidRPr="008503D1">
              <w:rPr>
                <w:b/>
                <w:bCs/>
                <w:sz w:val="22"/>
                <w:szCs w:val="22"/>
              </w:rPr>
              <w:t xml:space="preserve"> (N=53)</w:t>
            </w:r>
          </w:p>
          <w:p w14:paraId="07EC23C4" w14:textId="41238A1C" w:rsidR="00640A3F" w:rsidRPr="008503D1" w:rsidRDefault="00640A3F" w:rsidP="00636A3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absent</w:t>
            </w:r>
          </w:p>
          <w:p w14:paraId="44460624" w14:textId="765A794B" w:rsidR="00E542C2" w:rsidRPr="008503D1" w:rsidRDefault="00E542C2" w:rsidP="00636A3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astrogliosis</w:t>
            </w:r>
          </w:p>
          <w:p w14:paraId="4D666978" w14:textId="5FA25951" w:rsidR="00E542C2" w:rsidRPr="008503D1" w:rsidRDefault="00E542C2" w:rsidP="00636A3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microglial activation/microgliosis</w:t>
            </w:r>
          </w:p>
        </w:tc>
        <w:tc>
          <w:tcPr>
            <w:tcW w:w="2127" w:type="dxa"/>
          </w:tcPr>
          <w:p w14:paraId="6CE90AFD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1A3ACC47" w14:textId="6A65EABD" w:rsidR="00640A3F" w:rsidRPr="008503D1" w:rsidRDefault="000008F5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14 (46%)</w:t>
            </w:r>
          </w:p>
          <w:p w14:paraId="274B6B8A" w14:textId="0AAC9773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11 (35%)</w:t>
            </w:r>
          </w:p>
          <w:p w14:paraId="496497E3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6 (19%)</w:t>
            </w:r>
          </w:p>
          <w:p w14:paraId="4357896A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8" w:type="dxa"/>
          </w:tcPr>
          <w:p w14:paraId="103F8AF1" w14:textId="77777777" w:rsidR="00E542C2" w:rsidRPr="008503D1" w:rsidRDefault="00E542C2" w:rsidP="00D57F75">
            <w:pPr>
              <w:jc w:val="center"/>
              <w:rPr>
                <w:b/>
                <w:sz w:val="22"/>
                <w:szCs w:val="22"/>
              </w:rPr>
            </w:pPr>
          </w:p>
          <w:p w14:paraId="70B865AF" w14:textId="58517F57" w:rsidR="000008F5" w:rsidRPr="008503D1" w:rsidRDefault="000008F5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6 (64%)</w:t>
            </w:r>
          </w:p>
          <w:p w14:paraId="65D976EE" w14:textId="33C03B86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2 (18%)</w:t>
            </w:r>
          </w:p>
          <w:p w14:paraId="5BCBC2C2" w14:textId="400614CC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2 (18%)</w:t>
            </w:r>
          </w:p>
        </w:tc>
        <w:tc>
          <w:tcPr>
            <w:tcW w:w="1673" w:type="dxa"/>
          </w:tcPr>
          <w:p w14:paraId="53EFA821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46D74175" w14:textId="61B00CD2" w:rsidR="000008F5" w:rsidRPr="008503D1" w:rsidRDefault="000008F5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6 (55%)</w:t>
            </w:r>
          </w:p>
          <w:p w14:paraId="2C11E4D6" w14:textId="6D21DAE4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5 (45%)</w:t>
            </w:r>
          </w:p>
          <w:p w14:paraId="32FB645E" w14:textId="4584C055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</w:t>
            </w:r>
          </w:p>
        </w:tc>
        <w:tc>
          <w:tcPr>
            <w:tcW w:w="1163" w:type="dxa"/>
          </w:tcPr>
          <w:p w14:paraId="56422DC5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367FD1FA" w14:textId="47860855" w:rsidR="00535001" w:rsidRPr="008503D1" w:rsidRDefault="00535001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0.47</w:t>
            </w:r>
          </w:p>
        </w:tc>
      </w:tr>
      <w:tr w:rsidR="00E542C2" w:rsidRPr="008503D1" w14:paraId="20C7A258" w14:textId="60A735F1" w:rsidTr="004F0B84">
        <w:trPr>
          <w:trHeight w:val="171"/>
        </w:trPr>
        <w:tc>
          <w:tcPr>
            <w:tcW w:w="3064" w:type="dxa"/>
          </w:tcPr>
          <w:p w14:paraId="3009EE51" w14:textId="41152B60" w:rsidR="00E542C2" w:rsidRPr="008503D1" w:rsidRDefault="00E542C2" w:rsidP="00D57F75">
            <w:pPr>
              <w:jc w:val="center"/>
              <w:rPr>
                <w:b/>
                <w:bCs/>
                <w:sz w:val="22"/>
                <w:szCs w:val="22"/>
              </w:rPr>
            </w:pPr>
            <w:r w:rsidRPr="008503D1">
              <w:rPr>
                <w:b/>
                <w:bCs/>
                <w:sz w:val="22"/>
                <w:szCs w:val="22"/>
              </w:rPr>
              <w:t>Reactive endothelium</w:t>
            </w:r>
            <w:r w:rsidR="00EE2E3C" w:rsidRPr="008503D1">
              <w:rPr>
                <w:b/>
                <w:bCs/>
                <w:sz w:val="22"/>
                <w:szCs w:val="22"/>
              </w:rPr>
              <w:t xml:space="preserve"> (N=52)</w:t>
            </w:r>
          </w:p>
        </w:tc>
        <w:tc>
          <w:tcPr>
            <w:tcW w:w="2127" w:type="dxa"/>
          </w:tcPr>
          <w:p w14:paraId="08085DFD" w14:textId="0CDF2992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20 (64%)</w:t>
            </w:r>
          </w:p>
        </w:tc>
        <w:tc>
          <w:tcPr>
            <w:tcW w:w="1608" w:type="dxa"/>
          </w:tcPr>
          <w:p w14:paraId="440A6E1B" w14:textId="257BAE4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 (0%)</w:t>
            </w:r>
          </w:p>
        </w:tc>
        <w:tc>
          <w:tcPr>
            <w:tcW w:w="1673" w:type="dxa"/>
          </w:tcPr>
          <w:p w14:paraId="5F2EC851" w14:textId="2CFA19EF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4 (36%)</w:t>
            </w:r>
          </w:p>
        </w:tc>
        <w:tc>
          <w:tcPr>
            <w:tcW w:w="1163" w:type="dxa"/>
          </w:tcPr>
          <w:p w14:paraId="09CD3B64" w14:textId="74EF7213" w:rsidR="00E542C2" w:rsidRPr="008503D1" w:rsidRDefault="00535001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0.004</w:t>
            </w:r>
          </w:p>
        </w:tc>
      </w:tr>
      <w:tr w:rsidR="00E542C2" w:rsidRPr="008503D1" w14:paraId="1FA72ECF" w14:textId="216C20D4" w:rsidTr="004F0B84">
        <w:trPr>
          <w:trHeight w:val="886"/>
        </w:trPr>
        <w:tc>
          <w:tcPr>
            <w:tcW w:w="3064" w:type="dxa"/>
          </w:tcPr>
          <w:p w14:paraId="61C425DC" w14:textId="24E62A4D" w:rsidR="00E542C2" w:rsidRPr="008503D1" w:rsidRDefault="00E542C2" w:rsidP="00636A32">
            <w:pPr>
              <w:rPr>
                <w:b/>
                <w:bCs/>
                <w:sz w:val="22"/>
                <w:szCs w:val="22"/>
              </w:rPr>
            </w:pPr>
            <w:r w:rsidRPr="008503D1">
              <w:rPr>
                <w:b/>
                <w:bCs/>
                <w:sz w:val="22"/>
                <w:szCs w:val="22"/>
              </w:rPr>
              <w:t>White matter inflammation</w:t>
            </w:r>
            <w:r w:rsidR="001B3F50" w:rsidRPr="008503D1">
              <w:rPr>
                <w:b/>
                <w:bCs/>
                <w:sz w:val="22"/>
                <w:szCs w:val="22"/>
              </w:rPr>
              <w:t xml:space="preserve"> (N=52)</w:t>
            </w:r>
          </w:p>
          <w:p w14:paraId="036EADB5" w14:textId="2777CA53" w:rsidR="00A17796" w:rsidRPr="008503D1" w:rsidRDefault="00A17796" w:rsidP="00636A3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absent</w:t>
            </w:r>
          </w:p>
          <w:p w14:paraId="3CED5FFC" w14:textId="0BA2E66D" w:rsidR="00E542C2" w:rsidRPr="008503D1" w:rsidRDefault="00E542C2" w:rsidP="00636A3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angiocentric</w:t>
            </w:r>
          </w:p>
          <w:p w14:paraId="79881212" w14:textId="4CEF8B10" w:rsidR="00E542C2" w:rsidRPr="008503D1" w:rsidRDefault="00E542C2" w:rsidP="00636A3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parenchymal</w:t>
            </w:r>
          </w:p>
        </w:tc>
        <w:tc>
          <w:tcPr>
            <w:tcW w:w="2127" w:type="dxa"/>
          </w:tcPr>
          <w:p w14:paraId="37444349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36B48133" w14:textId="480A9E85" w:rsidR="00D83ACB" w:rsidRPr="008503D1" w:rsidRDefault="00D83ACB" w:rsidP="00D57F75">
            <w:pPr>
              <w:jc w:val="center"/>
              <w:rPr>
                <w:sz w:val="22"/>
                <w:szCs w:val="22"/>
              </w:rPr>
            </w:pPr>
          </w:p>
          <w:p w14:paraId="5A701CC5" w14:textId="2D6ED42E" w:rsidR="00A17796" w:rsidRPr="008503D1" w:rsidRDefault="00A17796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13 (42%)</w:t>
            </w:r>
          </w:p>
          <w:p w14:paraId="75D00AEA" w14:textId="57035A85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15 (48%)</w:t>
            </w:r>
          </w:p>
          <w:p w14:paraId="770E2C8D" w14:textId="6D5DBB7F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3 (10%)</w:t>
            </w:r>
          </w:p>
        </w:tc>
        <w:tc>
          <w:tcPr>
            <w:tcW w:w="1608" w:type="dxa"/>
          </w:tcPr>
          <w:p w14:paraId="50D60EA0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716AE000" w14:textId="1A0CA436" w:rsidR="00D83ACB" w:rsidRPr="008503D1" w:rsidRDefault="00D83ACB" w:rsidP="00D57F75">
            <w:pPr>
              <w:jc w:val="center"/>
              <w:rPr>
                <w:sz w:val="22"/>
                <w:szCs w:val="22"/>
              </w:rPr>
            </w:pPr>
          </w:p>
          <w:p w14:paraId="72045BA5" w14:textId="1F355024" w:rsidR="00A17796" w:rsidRPr="008503D1" w:rsidRDefault="00A17796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9 (82%)</w:t>
            </w:r>
          </w:p>
          <w:p w14:paraId="1A5B013B" w14:textId="45CD560C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2 (18%)</w:t>
            </w:r>
          </w:p>
          <w:p w14:paraId="13F31091" w14:textId="44DDA53F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</w:t>
            </w:r>
          </w:p>
        </w:tc>
        <w:tc>
          <w:tcPr>
            <w:tcW w:w="1673" w:type="dxa"/>
          </w:tcPr>
          <w:p w14:paraId="3EFBF86D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6EE13630" w14:textId="2C3CB357" w:rsidR="00D83ACB" w:rsidRPr="008503D1" w:rsidRDefault="00D83ACB" w:rsidP="00D57F75">
            <w:pPr>
              <w:jc w:val="center"/>
              <w:rPr>
                <w:sz w:val="22"/>
                <w:szCs w:val="22"/>
              </w:rPr>
            </w:pPr>
          </w:p>
          <w:p w14:paraId="2FB8E7C0" w14:textId="14D518C0" w:rsidR="00A17796" w:rsidRPr="008503D1" w:rsidRDefault="00647D0E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8</w:t>
            </w:r>
            <w:r w:rsidR="00A17796" w:rsidRPr="008503D1">
              <w:rPr>
                <w:sz w:val="22"/>
                <w:szCs w:val="22"/>
              </w:rPr>
              <w:t>(</w:t>
            </w:r>
            <w:r w:rsidRPr="008503D1">
              <w:rPr>
                <w:sz w:val="22"/>
                <w:szCs w:val="22"/>
              </w:rPr>
              <w:t>73</w:t>
            </w:r>
            <w:r w:rsidR="00A17796" w:rsidRPr="008503D1">
              <w:rPr>
                <w:sz w:val="22"/>
                <w:szCs w:val="22"/>
              </w:rPr>
              <w:t>%)</w:t>
            </w:r>
          </w:p>
          <w:p w14:paraId="12A1CE66" w14:textId="2C205171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3 (27%)</w:t>
            </w:r>
          </w:p>
          <w:p w14:paraId="6ECF3EC0" w14:textId="64C5F236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</w:t>
            </w:r>
          </w:p>
        </w:tc>
        <w:tc>
          <w:tcPr>
            <w:tcW w:w="1163" w:type="dxa"/>
          </w:tcPr>
          <w:p w14:paraId="6EB79A0A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0BA6D89B" w14:textId="77777777" w:rsidR="00D83ACB" w:rsidRPr="008503D1" w:rsidRDefault="00D83ACB" w:rsidP="00D57F75">
            <w:pPr>
              <w:jc w:val="center"/>
              <w:rPr>
                <w:sz w:val="22"/>
                <w:szCs w:val="22"/>
              </w:rPr>
            </w:pPr>
          </w:p>
          <w:p w14:paraId="4C343304" w14:textId="2599E45E" w:rsidR="00535001" w:rsidRPr="008503D1" w:rsidRDefault="00535001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0.11</w:t>
            </w:r>
          </w:p>
        </w:tc>
      </w:tr>
      <w:tr w:rsidR="00E542C2" w:rsidRPr="008503D1" w14:paraId="13EE24B0" w14:textId="0995FDAB" w:rsidTr="004F0B84">
        <w:trPr>
          <w:trHeight w:val="407"/>
        </w:trPr>
        <w:tc>
          <w:tcPr>
            <w:tcW w:w="3064" w:type="dxa"/>
          </w:tcPr>
          <w:p w14:paraId="6BBB73C5" w14:textId="693ED3EC" w:rsidR="00E542C2" w:rsidRPr="008503D1" w:rsidRDefault="001F3D26" w:rsidP="00636A32">
            <w:pPr>
              <w:rPr>
                <w:b/>
                <w:bCs/>
                <w:sz w:val="22"/>
                <w:szCs w:val="22"/>
              </w:rPr>
            </w:pPr>
            <w:r w:rsidRPr="008503D1">
              <w:rPr>
                <w:b/>
                <w:bCs/>
                <w:sz w:val="22"/>
                <w:szCs w:val="22"/>
              </w:rPr>
              <w:t>White matter v</w:t>
            </w:r>
            <w:r w:rsidR="00E542C2" w:rsidRPr="008503D1">
              <w:rPr>
                <w:b/>
                <w:bCs/>
                <w:sz w:val="22"/>
                <w:szCs w:val="22"/>
              </w:rPr>
              <w:t>essel Inflammation localization</w:t>
            </w:r>
            <w:r w:rsidRPr="008503D1">
              <w:rPr>
                <w:b/>
                <w:bCs/>
                <w:sz w:val="22"/>
                <w:szCs w:val="22"/>
              </w:rPr>
              <w:t xml:space="preserve"> </w:t>
            </w:r>
            <w:r w:rsidR="001B3F50" w:rsidRPr="008503D1">
              <w:rPr>
                <w:b/>
                <w:bCs/>
                <w:sz w:val="22"/>
                <w:szCs w:val="22"/>
              </w:rPr>
              <w:t>(N=53)</w:t>
            </w:r>
          </w:p>
          <w:p w14:paraId="11552BBB" w14:textId="399995D0" w:rsidR="00E542C2" w:rsidRPr="008503D1" w:rsidRDefault="00E542C2" w:rsidP="00636A3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intramural</w:t>
            </w:r>
          </w:p>
          <w:p w14:paraId="0B7B4C6D" w14:textId="5415273A" w:rsidR="00E542C2" w:rsidRPr="008503D1" w:rsidRDefault="00E542C2" w:rsidP="00636A3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perivascular</w:t>
            </w:r>
          </w:p>
        </w:tc>
        <w:tc>
          <w:tcPr>
            <w:tcW w:w="2127" w:type="dxa"/>
          </w:tcPr>
          <w:p w14:paraId="18EA0079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408391D6" w14:textId="3912A9A9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6B3C5E38" w14:textId="77777777" w:rsidR="00A17796" w:rsidRPr="008503D1" w:rsidRDefault="00A17796" w:rsidP="00D57F75">
            <w:pPr>
              <w:jc w:val="center"/>
              <w:rPr>
                <w:sz w:val="22"/>
                <w:szCs w:val="22"/>
              </w:rPr>
            </w:pPr>
          </w:p>
          <w:p w14:paraId="5DA292B9" w14:textId="53C3B48B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4 (15%)</w:t>
            </w:r>
          </w:p>
          <w:p w14:paraId="142F9A83" w14:textId="40E3B10D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9 (34%)</w:t>
            </w:r>
          </w:p>
        </w:tc>
        <w:tc>
          <w:tcPr>
            <w:tcW w:w="1608" w:type="dxa"/>
          </w:tcPr>
          <w:p w14:paraId="01474DD0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127E9D9B" w14:textId="50D7106A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659D9E54" w14:textId="77777777" w:rsidR="00A17796" w:rsidRPr="008503D1" w:rsidRDefault="00A17796" w:rsidP="00D57F75">
            <w:pPr>
              <w:jc w:val="center"/>
              <w:rPr>
                <w:sz w:val="22"/>
                <w:szCs w:val="22"/>
              </w:rPr>
            </w:pPr>
          </w:p>
          <w:p w14:paraId="7A0C247F" w14:textId="0470EB00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</w:t>
            </w:r>
          </w:p>
          <w:p w14:paraId="2780DD36" w14:textId="7E9A2639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2 (20%)</w:t>
            </w:r>
          </w:p>
        </w:tc>
        <w:tc>
          <w:tcPr>
            <w:tcW w:w="1673" w:type="dxa"/>
          </w:tcPr>
          <w:p w14:paraId="6438F122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1E70F523" w14:textId="6ACFE4F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448FB983" w14:textId="77777777" w:rsidR="00A17796" w:rsidRPr="008503D1" w:rsidRDefault="00A17796" w:rsidP="00D57F75">
            <w:pPr>
              <w:jc w:val="center"/>
              <w:rPr>
                <w:sz w:val="22"/>
                <w:szCs w:val="22"/>
              </w:rPr>
            </w:pPr>
          </w:p>
          <w:p w14:paraId="778787A8" w14:textId="03050683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2 (18%)</w:t>
            </w:r>
          </w:p>
          <w:p w14:paraId="15B32063" w14:textId="658AEB38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1 (9%)</w:t>
            </w:r>
          </w:p>
        </w:tc>
        <w:tc>
          <w:tcPr>
            <w:tcW w:w="1163" w:type="dxa"/>
          </w:tcPr>
          <w:p w14:paraId="105408C8" w14:textId="41E34A0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479BB8CC" w14:textId="58CCB213" w:rsidR="007A1E1A" w:rsidRPr="008503D1" w:rsidRDefault="007A1E1A" w:rsidP="00D57F75">
            <w:pPr>
              <w:jc w:val="center"/>
              <w:rPr>
                <w:sz w:val="22"/>
                <w:szCs w:val="22"/>
              </w:rPr>
            </w:pPr>
          </w:p>
          <w:p w14:paraId="3FD87ACA" w14:textId="77777777" w:rsidR="00A17796" w:rsidRPr="008503D1" w:rsidRDefault="00A17796" w:rsidP="00D57F75">
            <w:pPr>
              <w:jc w:val="center"/>
              <w:rPr>
                <w:sz w:val="22"/>
                <w:szCs w:val="22"/>
              </w:rPr>
            </w:pPr>
          </w:p>
          <w:p w14:paraId="40D63688" w14:textId="4A8EADAB" w:rsidR="007A1E1A" w:rsidRPr="008503D1" w:rsidRDefault="007A1E1A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0.27</w:t>
            </w:r>
          </w:p>
          <w:p w14:paraId="5A313B19" w14:textId="76D2CECA" w:rsidR="007A1E1A" w:rsidRPr="008503D1" w:rsidRDefault="007A1E1A" w:rsidP="00D57F75">
            <w:pPr>
              <w:jc w:val="center"/>
              <w:rPr>
                <w:sz w:val="22"/>
                <w:szCs w:val="22"/>
              </w:rPr>
            </w:pPr>
          </w:p>
        </w:tc>
      </w:tr>
      <w:tr w:rsidR="00E542C2" w:rsidRPr="008503D1" w14:paraId="4385694E" w14:textId="2DB50DD8" w:rsidTr="004F0B84">
        <w:trPr>
          <w:trHeight w:val="407"/>
        </w:trPr>
        <w:tc>
          <w:tcPr>
            <w:tcW w:w="3064" w:type="dxa"/>
          </w:tcPr>
          <w:p w14:paraId="32021DF0" w14:textId="17022706" w:rsidR="00E542C2" w:rsidRPr="008503D1" w:rsidRDefault="001F3D26" w:rsidP="00636A32">
            <w:pPr>
              <w:rPr>
                <w:b/>
                <w:bCs/>
                <w:sz w:val="22"/>
                <w:szCs w:val="22"/>
              </w:rPr>
            </w:pPr>
            <w:r w:rsidRPr="008503D1">
              <w:rPr>
                <w:b/>
                <w:bCs/>
                <w:sz w:val="22"/>
                <w:szCs w:val="22"/>
              </w:rPr>
              <w:t>White matter v</w:t>
            </w:r>
            <w:r w:rsidR="00E542C2" w:rsidRPr="008503D1">
              <w:rPr>
                <w:b/>
                <w:bCs/>
                <w:sz w:val="22"/>
                <w:szCs w:val="22"/>
              </w:rPr>
              <w:t>essel inflammation severity</w:t>
            </w:r>
            <w:r w:rsidR="001B3F50" w:rsidRPr="008503D1">
              <w:rPr>
                <w:b/>
                <w:bCs/>
                <w:sz w:val="22"/>
                <w:szCs w:val="22"/>
              </w:rPr>
              <w:t xml:space="preserve"> (N=47)</w:t>
            </w:r>
          </w:p>
          <w:p w14:paraId="16433F8B" w14:textId="1F14337B" w:rsidR="00E542C2" w:rsidRPr="008503D1" w:rsidRDefault="00E542C2" w:rsidP="00636A3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mild</w:t>
            </w:r>
          </w:p>
          <w:p w14:paraId="2CE96DEF" w14:textId="6507BE70" w:rsidR="00E542C2" w:rsidRPr="008503D1" w:rsidRDefault="00E542C2" w:rsidP="00636A3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moderate</w:t>
            </w:r>
          </w:p>
          <w:p w14:paraId="122B2F06" w14:textId="7521B6D6" w:rsidR="00E542C2" w:rsidRPr="008503D1" w:rsidRDefault="00E542C2" w:rsidP="00636A3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severe</w:t>
            </w:r>
          </w:p>
        </w:tc>
        <w:tc>
          <w:tcPr>
            <w:tcW w:w="2127" w:type="dxa"/>
          </w:tcPr>
          <w:p w14:paraId="1DB7B610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5BB3582F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3FC25511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lastRenderedPageBreak/>
              <w:t>7 (22%)</w:t>
            </w:r>
          </w:p>
          <w:p w14:paraId="2C05574A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9 (30%)</w:t>
            </w:r>
          </w:p>
          <w:p w14:paraId="2BD03A79" w14:textId="602E84F3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2 (6%)</w:t>
            </w:r>
          </w:p>
        </w:tc>
        <w:tc>
          <w:tcPr>
            <w:tcW w:w="1608" w:type="dxa"/>
          </w:tcPr>
          <w:p w14:paraId="6E600E0E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0A4AF74B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541F52A4" w14:textId="4EB18DD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lastRenderedPageBreak/>
              <w:t>2 (20%)</w:t>
            </w:r>
          </w:p>
          <w:p w14:paraId="62BC763F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</w:t>
            </w:r>
          </w:p>
          <w:p w14:paraId="76082C53" w14:textId="3CDED45A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</w:t>
            </w:r>
          </w:p>
        </w:tc>
        <w:tc>
          <w:tcPr>
            <w:tcW w:w="1673" w:type="dxa"/>
          </w:tcPr>
          <w:p w14:paraId="3976D63D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78FDAF8A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4B856626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lastRenderedPageBreak/>
              <w:t>1 (10%)</w:t>
            </w:r>
          </w:p>
          <w:p w14:paraId="57AC9765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</w:t>
            </w:r>
          </w:p>
          <w:p w14:paraId="329970B4" w14:textId="08A297B5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2 (18%)</w:t>
            </w:r>
          </w:p>
        </w:tc>
        <w:tc>
          <w:tcPr>
            <w:tcW w:w="1163" w:type="dxa"/>
          </w:tcPr>
          <w:p w14:paraId="1B405FC5" w14:textId="77777777" w:rsidR="001B3F50" w:rsidRPr="008503D1" w:rsidRDefault="001B3F50" w:rsidP="00D57F75">
            <w:pPr>
              <w:jc w:val="center"/>
              <w:rPr>
                <w:sz w:val="22"/>
                <w:szCs w:val="22"/>
              </w:rPr>
            </w:pPr>
          </w:p>
          <w:p w14:paraId="36C1B33A" w14:textId="77777777" w:rsidR="001B3F50" w:rsidRPr="008503D1" w:rsidRDefault="001B3F50" w:rsidP="00D57F75">
            <w:pPr>
              <w:jc w:val="center"/>
              <w:rPr>
                <w:sz w:val="22"/>
                <w:szCs w:val="22"/>
              </w:rPr>
            </w:pPr>
          </w:p>
          <w:p w14:paraId="15E0D031" w14:textId="6372660C" w:rsidR="00E542C2" w:rsidRPr="008503D1" w:rsidRDefault="001B3F50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lastRenderedPageBreak/>
              <w:t>0.06</w:t>
            </w:r>
          </w:p>
        </w:tc>
      </w:tr>
      <w:tr w:rsidR="00E542C2" w:rsidRPr="008503D1" w14:paraId="752382E4" w14:textId="6C9FAE88" w:rsidTr="004F0B84">
        <w:trPr>
          <w:trHeight w:val="1168"/>
        </w:trPr>
        <w:tc>
          <w:tcPr>
            <w:tcW w:w="3064" w:type="dxa"/>
          </w:tcPr>
          <w:p w14:paraId="7025ACD9" w14:textId="4029CE11" w:rsidR="00E542C2" w:rsidRPr="008503D1" w:rsidRDefault="00E542C2" w:rsidP="00636A32">
            <w:pPr>
              <w:rPr>
                <w:b/>
                <w:bCs/>
                <w:sz w:val="22"/>
                <w:szCs w:val="22"/>
              </w:rPr>
            </w:pPr>
            <w:r w:rsidRPr="008503D1">
              <w:rPr>
                <w:b/>
                <w:bCs/>
                <w:sz w:val="22"/>
                <w:szCs w:val="22"/>
              </w:rPr>
              <w:lastRenderedPageBreak/>
              <w:t>White matter gliosis</w:t>
            </w:r>
            <w:r w:rsidR="001B3F50" w:rsidRPr="008503D1">
              <w:rPr>
                <w:b/>
                <w:bCs/>
                <w:sz w:val="22"/>
                <w:szCs w:val="22"/>
              </w:rPr>
              <w:t xml:space="preserve"> (N=52)</w:t>
            </w:r>
          </w:p>
          <w:p w14:paraId="3165D1D9" w14:textId="5EA94B8A" w:rsidR="00A9197A" w:rsidRPr="008503D1" w:rsidRDefault="00A9197A" w:rsidP="00636A3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absent</w:t>
            </w:r>
          </w:p>
          <w:p w14:paraId="70650707" w14:textId="131540DB" w:rsidR="00E542C2" w:rsidRPr="008503D1" w:rsidRDefault="00E542C2" w:rsidP="00636A3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astrogliosis</w:t>
            </w:r>
          </w:p>
          <w:p w14:paraId="6ECB7DAB" w14:textId="41074C8C" w:rsidR="00E542C2" w:rsidRPr="008503D1" w:rsidRDefault="00E542C2" w:rsidP="00636A3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microglial activation/ microgliosis</w:t>
            </w:r>
          </w:p>
        </w:tc>
        <w:tc>
          <w:tcPr>
            <w:tcW w:w="2127" w:type="dxa"/>
          </w:tcPr>
          <w:p w14:paraId="0FA0F924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760DCA2E" w14:textId="218BF512" w:rsidR="00A9197A" w:rsidRPr="008503D1" w:rsidRDefault="0045462B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16</w:t>
            </w:r>
            <w:r w:rsidR="00A9197A" w:rsidRPr="008503D1">
              <w:rPr>
                <w:sz w:val="22"/>
                <w:szCs w:val="22"/>
              </w:rPr>
              <w:t xml:space="preserve"> (</w:t>
            </w:r>
            <w:r w:rsidR="006E0220" w:rsidRPr="008503D1">
              <w:rPr>
                <w:sz w:val="22"/>
                <w:szCs w:val="22"/>
              </w:rPr>
              <w:t>51</w:t>
            </w:r>
            <w:r w:rsidR="00A9197A" w:rsidRPr="008503D1">
              <w:rPr>
                <w:sz w:val="22"/>
                <w:szCs w:val="22"/>
              </w:rPr>
              <w:t>%)</w:t>
            </w:r>
          </w:p>
          <w:p w14:paraId="7B9B0343" w14:textId="43538478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10 (32%)</w:t>
            </w:r>
          </w:p>
          <w:p w14:paraId="2D82A2D6" w14:textId="04D91A0E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5 (16%)</w:t>
            </w:r>
          </w:p>
        </w:tc>
        <w:tc>
          <w:tcPr>
            <w:tcW w:w="1608" w:type="dxa"/>
          </w:tcPr>
          <w:p w14:paraId="07ADAD88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77EFCAEE" w14:textId="4294F930" w:rsidR="00A9197A" w:rsidRPr="008503D1" w:rsidRDefault="0045462B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9</w:t>
            </w:r>
            <w:r w:rsidR="006E0220" w:rsidRPr="008503D1">
              <w:rPr>
                <w:sz w:val="22"/>
                <w:szCs w:val="22"/>
              </w:rPr>
              <w:t xml:space="preserve"> </w:t>
            </w:r>
            <w:r w:rsidR="00A9197A" w:rsidRPr="008503D1">
              <w:rPr>
                <w:sz w:val="22"/>
                <w:szCs w:val="22"/>
              </w:rPr>
              <w:t>(</w:t>
            </w:r>
            <w:r w:rsidR="006E0220" w:rsidRPr="008503D1">
              <w:rPr>
                <w:sz w:val="22"/>
                <w:szCs w:val="22"/>
              </w:rPr>
              <w:t>81</w:t>
            </w:r>
            <w:r w:rsidR="00A9197A" w:rsidRPr="008503D1">
              <w:rPr>
                <w:sz w:val="22"/>
                <w:szCs w:val="22"/>
              </w:rPr>
              <w:t>%)</w:t>
            </w:r>
          </w:p>
          <w:p w14:paraId="2CE70051" w14:textId="0A1237B5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1 (9%)</w:t>
            </w:r>
          </w:p>
          <w:p w14:paraId="17C9302E" w14:textId="3DB4AF42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1 (9%)</w:t>
            </w:r>
          </w:p>
          <w:p w14:paraId="3503E8F6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3" w:type="dxa"/>
          </w:tcPr>
          <w:p w14:paraId="5D6FCD7B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1D49D529" w14:textId="0EA11BDB" w:rsidR="00A9197A" w:rsidRPr="008503D1" w:rsidRDefault="0045462B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8</w:t>
            </w:r>
            <w:r w:rsidR="00A9197A" w:rsidRPr="008503D1">
              <w:rPr>
                <w:sz w:val="22"/>
                <w:szCs w:val="22"/>
              </w:rPr>
              <w:t xml:space="preserve"> (</w:t>
            </w:r>
            <w:r w:rsidR="006E0220" w:rsidRPr="008503D1">
              <w:rPr>
                <w:sz w:val="22"/>
                <w:szCs w:val="22"/>
              </w:rPr>
              <w:t>72</w:t>
            </w:r>
            <w:r w:rsidR="00A9197A" w:rsidRPr="008503D1">
              <w:rPr>
                <w:sz w:val="22"/>
                <w:szCs w:val="22"/>
              </w:rPr>
              <w:t>%)</w:t>
            </w:r>
          </w:p>
          <w:p w14:paraId="252ACB6A" w14:textId="454904CC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2 (18%)</w:t>
            </w:r>
          </w:p>
          <w:p w14:paraId="720CEE6B" w14:textId="3D4BBA4F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1 (9%)</w:t>
            </w:r>
          </w:p>
        </w:tc>
        <w:tc>
          <w:tcPr>
            <w:tcW w:w="1163" w:type="dxa"/>
          </w:tcPr>
          <w:p w14:paraId="6CDEA382" w14:textId="7777777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</w:p>
          <w:p w14:paraId="44F7833A" w14:textId="179B2567" w:rsidR="001B3F50" w:rsidRPr="008503D1" w:rsidRDefault="001B3F50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0.41</w:t>
            </w:r>
          </w:p>
        </w:tc>
      </w:tr>
      <w:tr w:rsidR="00E542C2" w:rsidRPr="008503D1" w14:paraId="1C9E543D" w14:textId="66723098" w:rsidTr="004F0B84">
        <w:trPr>
          <w:trHeight w:val="354"/>
        </w:trPr>
        <w:tc>
          <w:tcPr>
            <w:tcW w:w="3064" w:type="dxa"/>
          </w:tcPr>
          <w:p w14:paraId="2047C663" w14:textId="2A5845C5" w:rsidR="00E542C2" w:rsidRPr="008503D1" w:rsidRDefault="00E542C2" w:rsidP="00636A32">
            <w:pPr>
              <w:rPr>
                <w:b/>
                <w:bCs/>
                <w:sz w:val="22"/>
                <w:szCs w:val="22"/>
              </w:rPr>
            </w:pPr>
            <w:r w:rsidRPr="008503D1">
              <w:rPr>
                <w:b/>
                <w:bCs/>
                <w:sz w:val="22"/>
                <w:szCs w:val="22"/>
              </w:rPr>
              <w:t>CD3 positive cells</w:t>
            </w:r>
            <w:r w:rsidR="001B3F50" w:rsidRPr="008503D1">
              <w:rPr>
                <w:b/>
                <w:bCs/>
                <w:sz w:val="22"/>
                <w:szCs w:val="22"/>
              </w:rPr>
              <w:t xml:space="preserve"> (N=</w:t>
            </w:r>
            <w:r w:rsidR="000D5232" w:rsidRPr="008503D1">
              <w:rPr>
                <w:b/>
                <w:bCs/>
                <w:sz w:val="22"/>
                <w:szCs w:val="22"/>
              </w:rPr>
              <w:t>48</w:t>
            </w:r>
            <w:r w:rsidR="001B3F50" w:rsidRPr="008503D1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27" w:type="dxa"/>
          </w:tcPr>
          <w:p w14:paraId="380E9337" w14:textId="613EC096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 xml:space="preserve">23 </w:t>
            </w:r>
            <w:r w:rsidRPr="008503D1">
              <w:rPr>
                <w:color w:val="000000" w:themeColor="text1"/>
                <w:sz w:val="22"/>
                <w:szCs w:val="22"/>
              </w:rPr>
              <w:t>(82%)</w:t>
            </w:r>
          </w:p>
          <w:p w14:paraId="500810D1" w14:textId="3F6F2890" w:rsidR="00E542C2" w:rsidRPr="008503D1" w:rsidRDefault="00E542C2" w:rsidP="00D57F75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08" w:type="dxa"/>
          </w:tcPr>
          <w:p w14:paraId="4462ECDD" w14:textId="2673EFA2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4 (40%)</w:t>
            </w:r>
          </w:p>
        </w:tc>
        <w:tc>
          <w:tcPr>
            <w:tcW w:w="1673" w:type="dxa"/>
          </w:tcPr>
          <w:p w14:paraId="2225BBB2" w14:textId="48BCF317" w:rsidR="00E542C2" w:rsidRPr="008503D1" w:rsidRDefault="00E542C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7 (63%)</w:t>
            </w:r>
          </w:p>
        </w:tc>
        <w:tc>
          <w:tcPr>
            <w:tcW w:w="1163" w:type="dxa"/>
          </w:tcPr>
          <w:p w14:paraId="45BF1FF8" w14:textId="17794DF1" w:rsidR="00E542C2" w:rsidRPr="008503D1" w:rsidRDefault="000D5232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--</w:t>
            </w:r>
          </w:p>
        </w:tc>
      </w:tr>
      <w:tr w:rsidR="00A7630B" w:rsidRPr="008503D1" w14:paraId="0DD097B9" w14:textId="77777777" w:rsidTr="004F0B84">
        <w:trPr>
          <w:trHeight w:val="354"/>
        </w:trPr>
        <w:tc>
          <w:tcPr>
            <w:tcW w:w="3064" w:type="dxa"/>
          </w:tcPr>
          <w:p w14:paraId="30728EA5" w14:textId="6C4C302D" w:rsidR="00A7630B" w:rsidRPr="008503D1" w:rsidRDefault="00A7630B" w:rsidP="00636A32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503D1">
              <w:rPr>
                <w:b/>
                <w:bCs/>
                <w:sz w:val="22"/>
                <w:szCs w:val="22"/>
                <w:lang w:val="en-US"/>
              </w:rPr>
              <w:t>CD3</w:t>
            </w:r>
            <w:r w:rsidR="00147DBE" w:rsidRPr="008503D1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8503D1">
              <w:rPr>
                <w:b/>
                <w:bCs/>
                <w:sz w:val="22"/>
                <w:szCs w:val="22"/>
                <w:lang w:val="en-US"/>
              </w:rPr>
              <w:t>Inflammation Localization</w:t>
            </w:r>
            <w:r w:rsidR="00147DBE" w:rsidRPr="008503D1">
              <w:rPr>
                <w:b/>
                <w:bCs/>
                <w:sz w:val="22"/>
                <w:szCs w:val="22"/>
                <w:lang w:val="en-US"/>
              </w:rPr>
              <w:t xml:space="preserve"> (N=53)</w:t>
            </w:r>
          </w:p>
          <w:p w14:paraId="4EF6929D" w14:textId="77777777" w:rsidR="00147DBE" w:rsidRPr="008503D1" w:rsidRDefault="00147DBE" w:rsidP="00636A3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angiocentric</w:t>
            </w:r>
          </w:p>
          <w:p w14:paraId="52026241" w14:textId="6CA1F80A" w:rsidR="00147DBE" w:rsidRPr="008503D1" w:rsidRDefault="00147DBE" w:rsidP="00636A3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parenchymal</w:t>
            </w:r>
          </w:p>
        </w:tc>
        <w:tc>
          <w:tcPr>
            <w:tcW w:w="2127" w:type="dxa"/>
          </w:tcPr>
          <w:p w14:paraId="788F981C" w14:textId="77777777" w:rsidR="00A7630B" w:rsidRPr="008503D1" w:rsidRDefault="00A7630B" w:rsidP="00D57F75">
            <w:pPr>
              <w:jc w:val="center"/>
              <w:rPr>
                <w:sz w:val="22"/>
                <w:szCs w:val="22"/>
              </w:rPr>
            </w:pPr>
          </w:p>
          <w:p w14:paraId="129FCC7C" w14:textId="77777777" w:rsidR="00147DBE" w:rsidRPr="008503D1" w:rsidRDefault="00147DBE" w:rsidP="00D57F75">
            <w:pPr>
              <w:jc w:val="center"/>
              <w:rPr>
                <w:sz w:val="22"/>
                <w:szCs w:val="22"/>
              </w:rPr>
            </w:pPr>
          </w:p>
          <w:p w14:paraId="1D950EB9" w14:textId="77777777" w:rsidR="00147DBE" w:rsidRPr="008503D1" w:rsidRDefault="00147DBE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19 (68%)</w:t>
            </w:r>
          </w:p>
          <w:p w14:paraId="4080386C" w14:textId="24C3D9A6" w:rsidR="00147DBE" w:rsidRPr="008503D1" w:rsidRDefault="00147DBE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4 (14%)</w:t>
            </w:r>
          </w:p>
        </w:tc>
        <w:tc>
          <w:tcPr>
            <w:tcW w:w="1608" w:type="dxa"/>
          </w:tcPr>
          <w:p w14:paraId="6A079685" w14:textId="77777777" w:rsidR="00A7630B" w:rsidRPr="008503D1" w:rsidRDefault="00A7630B" w:rsidP="00D57F75">
            <w:pPr>
              <w:jc w:val="center"/>
              <w:rPr>
                <w:sz w:val="22"/>
                <w:szCs w:val="22"/>
              </w:rPr>
            </w:pPr>
          </w:p>
          <w:p w14:paraId="1C7FE31B" w14:textId="77777777" w:rsidR="00147DBE" w:rsidRPr="008503D1" w:rsidRDefault="00147DBE" w:rsidP="00D57F75">
            <w:pPr>
              <w:jc w:val="center"/>
              <w:rPr>
                <w:sz w:val="22"/>
                <w:szCs w:val="22"/>
              </w:rPr>
            </w:pPr>
          </w:p>
          <w:p w14:paraId="3B73A97E" w14:textId="77777777" w:rsidR="00147DBE" w:rsidRPr="008503D1" w:rsidRDefault="00147DBE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3 (30%)</w:t>
            </w:r>
          </w:p>
          <w:p w14:paraId="120154CA" w14:textId="5361A6D5" w:rsidR="00147DBE" w:rsidRPr="008503D1" w:rsidRDefault="00147DBE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1 (10%)</w:t>
            </w:r>
          </w:p>
        </w:tc>
        <w:tc>
          <w:tcPr>
            <w:tcW w:w="1673" w:type="dxa"/>
          </w:tcPr>
          <w:p w14:paraId="09C47207" w14:textId="77777777" w:rsidR="00A7630B" w:rsidRPr="008503D1" w:rsidRDefault="00A7630B" w:rsidP="00D57F75">
            <w:pPr>
              <w:jc w:val="center"/>
              <w:rPr>
                <w:sz w:val="22"/>
                <w:szCs w:val="22"/>
              </w:rPr>
            </w:pPr>
          </w:p>
          <w:p w14:paraId="3A21FCEE" w14:textId="77777777" w:rsidR="00147DBE" w:rsidRPr="008503D1" w:rsidRDefault="00147DBE" w:rsidP="00D57F75">
            <w:pPr>
              <w:jc w:val="center"/>
              <w:rPr>
                <w:sz w:val="22"/>
                <w:szCs w:val="22"/>
              </w:rPr>
            </w:pPr>
          </w:p>
          <w:p w14:paraId="7CFF0AA7" w14:textId="77777777" w:rsidR="00147DBE" w:rsidRPr="008503D1" w:rsidRDefault="00147DBE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6 (60%)</w:t>
            </w:r>
          </w:p>
          <w:p w14:paraId="581E7CC8" w14:textId="3B680D59" w:rsidR="00147DBE" w:rsidRPr="008503D1" w:rsidRDefault="00147DBE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 (0%)</w:t>
            </w:r>
          </w:p>
        </w:tc>
        <w:tc>
          <w:tcPr>
            <w:tcW w:w="1163" w:type="dxa"/>
          </w:tcPr>
          <w:p w14:paraId="0075097D" w14:textId="77777777" w:rsidR="00A7630B" w:rsidRPr="008503D1" w:rsidRDefault="00A7630B" w:rsidP="00D57F75">
            <w:pPr>
              <w:jc w:val="center"/>
              <w:rPr>
                <w:sz w:val="22"/>
                <w:szCs w:val="22"/>
              </w:rPr>
            </w:pPr>
          </w:p>
          <w:p w14:paraId="18B0B193" w14:textId="77777777" w:rsidR="00147DBE" w:rsidRPr="008503D1" w:rsidRDefault="00147DBE" w:rsidP="00D57F75">
            <w:pPr>
              <w:jc w:val="center"/>
              <w:rPr>
                <w:sz w:val="22"/>
                <w:szCs w:val="22"/>
              </w:rPr>
            </w:pPr>
          </w:p>
          <w:p w14:paraId="24A5F5BA" w14:textId="134794E4" w:rsidR="00147DBE" w:rsidRPr="008503D1" w:rsidRDefault="00147DBE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0.05</w:t>
            </w:r>
          </w:p>
        </w:tc>
      </w:tr>
      <w:tr w:rsidR="00753C39" w:rsidRPr="008503D1" w14:paraId="3523E930" w14:textId="77777777" w:rsidTr="004F0B84">
        <w:trPr>
          <w:trHeight w:val="354"/>
        </w:trPr>
        <w:tc>
          <w:tcPr>
            <w:tcW w:w="3064" w:type="dxa"/>
          </w:tcPr>
          <w:p w14:paraId="3D132C3C" w14:textId="77777777" w:rsidR="00753C39" w:rsidRPr="008503D1" w:rsidRDefault="00753C39" w:rsidP="00636A32">
            <w:pPr>
              <w:rPr>
                <w:b/>
                <w:bCs/>
                <w:sz w:val="22"/>
                <w:szCs w:val="22"/>
              </w:rPr>
            </w:pPr>
            <w:r w:rsidRPr="008503D1">
              <w:rPr>
                <w:b/>
                <w:bCs/>
                <w:sz w:val="22"/>
                <w:szCs w:val="22"/>
              </w:rPr>
              <w:t>Severity of inflammation, CD3 (N=48)</w:t>
            </w:r>
          </w:p>
          <w:p w14:paraId="2394DA02" w14:textId="77777777" w:rsidR="00753C39" w:rsidRPr="008503D1" w:rsidRDefault="00753C39" w:rsidP="00636A3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mild</w:t>
            </w:r>
          </w:p>
          <w:p w14:paraId="5911FD03" w14:textId="77777777" w:rsidR="00753C39" w:rsidRPr="008503D1" w:rsidRDefault="00753C39" w:rsidP="00636A3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moderate</w:t>
            </w:r>
          </w:p>
          <w:p w14:paraId="04C26244" w14:textId="3142570B" w:rsidR="00753C39" w:rsidRPr="008503D1" w:rsidRDefault="00753C39" w:rsidP="00636A3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</w:rPr>
              <w:t>severe</w:t>
            </w:r>
          </w:p>
        </w:tc>
        <w:tc>
          <w:tcPr>
            <w:tcW w:w="2127" w:type="dxa"/>
          </w:tcPr>
          <w:p w14:paraId="791C5704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4F432E23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5F4DCDF4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10 (35%)</w:t>
            </w:r>
          </w:p>
          <w:p w14:paraId="46E2F04B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13 (46%)</w:t>
            </w:r>
          </w:p>
          <w:p w14:paraId="304089F2" w14:textId="0B29413F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 (0%)</w:t>
            </w:r>
          </w:p>
        </w:tc>
        <w:tc>
          <w:tcPr>
            <w:tcW w:w="1608" w:type="dxa"/>
          </w:tcPr>
          <w:p w14:paraId="48B8B2C0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70AE57AC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6B665F36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4(40%)</w:t>
            </w:r>
          </w:p>
          <w:p w14:paraId="515F9307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 (0%)</w:t>
            </w:r>
          </w:p>
          <w:p w14:paraId="36F8C814" w14:textId="5A98497C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 (0%)</w:t>
            </w:r>
          </w:p>
        </w:tc>
        <w:tc>
          <w:tcPr>
            <w:tcW w:w="1673" w:type="dxa"/>
          </w:tcPr>
          <w:p w14:paraId="1F480100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285B2682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4BE103F8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4(40%)</w:t>
            </w:r>
          </w:p>
          <w:p w14:paraId="12622A85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 (0%)</w:t>
            </w:r>
          </w:p>
          <w:p w14:paraId="012085D4" w14:textId="5B05F998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3 (30%)</w:t>
            </w:r>
          </w:p>
        </w:tc>
        <w:tc>
          <w:tcPr>
            <w:tcW w:w="1163" w:type="dxa"/>
          </w:tcPr>
          <w:p w14:paraId="0F452ECA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6C20A471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3B517192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&lt;0.001</w:t>
            </w:r>
          </w:p>
          <w:p w14:paraId="57BAD255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</w:tc>
      </w:tr>
      <w:tr w:rsidR="00753C39" w:rsidRPr="008503D1" w14:paraId="5FDDF972" w14:textId="503A4462" w:rsidTr="004F0B84">
        <w:trPr>
          <w:trHeight w:val="235"/>
        </w:trPr>
        <w:tc>
          <w:tcPr>
            <w:tcW w:w="3064" w:type="dxa"/>
          </w:tcPr>
          <w:p w14:paraId="4EB2ABD9" w14:textId="610076E3" w:rsidR="00753C39" w:rsidRPr="008503D1" w:rsidRDefault="00753C39" w:rsidP="00636A32">
            <w:pPr>
              <w:rPr>
                <w:b/>
                <w:bCs/>
                <w:sz w:val="22"/>
                <w:szCs w:val="22"/>
              </w:rPr>
            </w:pPr>
            <w:r w:rsidRPr="008503D1">
              <w:rPr>
                <w:b/>
                <w:bCs/>
                <w:sz w:val="22"/>
                <w:szCs w:val="22"/>
              </w:rPr>
              <w:t>CD4 positive cells (N=48)</w:t>
            </w:r>
          </w:p>
        </w:tc>
        <w:tc>
          <w:tcPr>
            <w:tcW w:w="2127" w:type="dxa"/>
          </w:tcPr>
          <w:p w14:paraId="6AC9B562" w14:textId="13C6A003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21 (75%)</w:t>
            </w:r>
          </w:p>
          <w:p w14:paraId="7F61D28A" w14:textId="1E45DB6C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8" w:type="dxa"/>
          </w:tcPr>
          <w:p w14:paraId="5F247705" w14:textId="45F540B9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4 (40%)</w:t>
            </w:r>
          </w:p>
        </w:tc>
        <w:tc>
          <w:tcPr>
            <w:tcW w:w="1673" w:type="dxa"/>
          </w:tcPr>
          <w:p w14:paraId="14F6EC8F" w14:textId="6CC0C46F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7 (63%)</w:t>
            </w:r>
          </w:p>
        </w:tc>
        <w:tc>
          <w:tcPr>
            <w:tcW w:w="1163" w:type="dxa"/>
          </w:tcPr>
          <w:p w14:paraId="665E54E4" w14:textId="23AFD2F2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--</w:t>
            </w:r>
          </w:p>
        </w:tc>
      </w:tr>
      <w:tr w:rsidR="00753C39" w:rsidRPr="008503D1" w14:paraId="437BF0FD" w14:textId="77777777" w:rsidTr="004F0B84">
        <w:trPr>
          <w:trHeight w:val="235"/>
        </w:trPr>
        <w:tc>
          <w:tcPr>
            <w:tcW w:w="3064" w:type="dxa"/>
          </w:tcPr>
          <w:p w14:paraId="1AF22CFC" w14:textId="7E2F5C54" w:rsidR="00753C39" w:rsidRPr="008503D1" w:rsidRDefault="00753C39" w:rsidP="00636A32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503D1">
              <w:rPr>
                <w:b/>
                <w:bCs/>
                <w:sz w:val="22"/>
                <w:szCs w:val="22"/>
                <w:lang w:val="en-US"/>
              </w:rPr>
              <w:t>CD4 Inflammation Localization (N=48)</w:t>
            </w:r>
          </w:p>
          <w:p w14:paraId="57B4895A" w14:textId="77777777" w:rsidR="00753C39" w:rsidRPr="008503D1" w:rsidRDefault="00753C39" w:rsidP="00636A3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angiocentric</w:t>
            </w:r>
          </w:p>
          <w:p w14:paraId="22A54AC9" w14:textId="44061850" w:rsidR="00753C39" w:rsidRPr="008503D1" w:rsidRDefault="00753C39" w:rsidP="00636A3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parenchymal</w:t>
            </w:r>
          </w:p>
        </w:tc>
        <w:tc>
          <w:tcPr>
            <w:tcW w:w="2127" w:type="dxa"/>
          </w:tcPr>
          <w:p w14:paraId="0D4F6A06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1F3204A7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354749A5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18 (64%)</w:t>
            </w:r>
          </w:p>
          <w:p w14:paraId="3A32C5E1" w14:textId="09DF5954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3(10%)</w:t>
            </w:r>
          </w:p>
        </w:tc>
        <w:tc>
          <w:tcPr>
            <w:tcW w:w="1608" w:type="dxa"/>
          </w:tcPr>
          <w:p w14:paraId="41137EE5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76D8B4C0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6B759A86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4 (44%)</w:t>
            </w:r>
          </w:p>
          <w:p w14:paraId="48DE1FCE" w14:textId="3510CF49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 (%)</w:t>
            </w:r>
          </w:p>
        </w:tc>
        <w:tc>
          <w:tcPr>
            <w:tcW w:w="1673" w:type="dxa"/>
          </w:tcPr>
          <w:p w14:paraId="7C989CEC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0A55E78B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592C2388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6 (54%)</w:t>
            </w:r>
          </w:p>
          <w:p w14:paraId="0C76FE3A" w14:textId="170CAB23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1 (9%)</w:t>
            </w:r>
          </w:p>
        </w:tc>
        <w:tc>
          <w:tcPr>
            <w:tcW w:w="1163" w:type="dxa"/>
          </w:tcPr>
          <w:p w14:paraId="1DC0844B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7D5DB91D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4C03A91F" w14:textId="2889763D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  <w:lang w:val="en-US"/>
              </w:rPr>
              <w:t>0.49</w:t>
            </w:r>
          </w:p>
        </w:tc>
      </w:tr>
      <w:tr w:rsidR="00753C39" w:rsidRPr="008503D1" w14:paraId="21BD4A02" w14:textId="77777777" w:rsidTr="004F0B84">
        <w:trPr>
          <w:trHeight w:val="235"/>
        </w:trPr>
        <w:tc>
          <w:tcPr>
            <w:tcW w:w="3064" w:type="dxa"/>
          </w:tcPr>
          <w:p w14:paraId="116ED343" w14:textId="77777777" w:rsidR="00753C39" w:rsidRPr="008503D1" w:rsidRDefault="00753C39" w:rsidP="00636A32">
            <w:pPr>
              <w:rPr>
                <w:b/>
                <w:bCs/>
                <w:sz w:val="22"/>
                <w:szCs w:val="22"/>
              </w:rPr>
            </w:pPr>
            <w:r w:rsidRPr="008503D1">
              <w:rPr>
                <w:b/>
                <w:bCs/>
                <w:sz w:val="22"/>
                <w:szCs w:val="22"/>
              </w:rPr>
              <w:t>Severity of inflammation, CD4 (N=48)</w:t>
            </w:r>
          </w:p>
          <w:p w14:paraId="63AB61C7" w14:textId="77777777" w:rsidR="00753C39" w:rsidRPr="008503D1" w:rsidRDefault="00753C39" w:rsidP="00636A3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mild</w:t>
            </w:r>
          </w:p>
          <w:p w14:paraId="40D30CD6" w14:textId="77777777" w:rsidR="00753C39" w:rsidRPr="008503D1" w:rsidRDefault="00753C39" w:rsidP="00636A3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moderate</w:t>
            </w:r>
          </w:p>
          <w:p w14:paraId="3350C9AC" w14:textId="7BA0415C" w:rsidR="00753C39" w:rsidRPr="008503D1" w:rsidRDefault="00753C39" w:rsidP="00636A3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severe</w:t>
            </w:r>
          </w:p>
        </w:tc>
        <w:tc>
          <w:tcPr>
            <w:tcW w:w="2127" w:type="dxa"/>
          </w:tcPr>
          <w:p w14:paraId="4DF85B89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4BDC6D03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624EE88D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8 (29%)</w:t>
            </w:r>
          </w:p>
          <w:p w14:paraId="083C489C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12 (43%)</w:t>
            </w:r>
          </w:p>
          <w:p w14:paraId="3D559391" w14:textId="0BBA44EB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1 (3%)</w:t>
            </w:r>
          </w:p>
        </w:tc>
        <w:tc>
          <w:tcPr>
            <w:tcW w:w="1608" w:type="dxa"/>
          </w:tcPr>
          <w:p w14:paraId="03F2A059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0DFE39EC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6D00C010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4(44%)</w:t>
            </w:r>
          </w:p>
          <w:p w14:paraId="50D521E5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 (0%)</w:t>
            </w:r>
          </w:p>
          <w:p w14:paraId="170AF17A" w14:textId="1B82203E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 (0%)</w:t>
            </w:r>
          </w:p>
        </w:tc>
        <w:tc>
          <w:tcPr>
            <w:tcW w:w="1673" w:type="dxa"/>
          </w:tcPr>
          <w:p w14:paraId="6A1B9A07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3FF0DE87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1695AEAC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4 (36%)</w:t>
            </w:r>
          </w:p>
          <w:p w14:paraId="075AB6DB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 (0%)</w:t>
            </w:r>
          </w:p>
          <w:p w14:paraId="19DE99F5" w14:textId="3E25B624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3 (27%)</w:t>
            </w:r>
          </w:p>
        </w:tc>
        <w:tc>
          <w:tcPr>
            <w:tcW w:w="1163" w:type="dxa"/>
          </w:tcPr>
          <w:p w14:paraId="47C960F7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1399AE10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09B7567C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0.008</w:t>
            </w:r>
          </w:p>
          <w:p w14:paraId="0BC50E2B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</w:tc>
      </w:tr>
      <w:tr w:rsidR="00753C39" w:rsidRPr="008503D1" w14:paraId="0C7A3D65" w14:textId="4BEBA13E" w:rsidTr="004F0B84">
        <w:trPr>
          <w:trHeight w:val="274"/>
        </w:trPr>
        <w:tc>
          <w:tcPr>
            <w:tcW w:w="3064" w:type="dxa"/>
          </w:tcPr>
          <w:p w14:paraId="22995055" w14:textId="2B3C50D4" w:rsidR="00753C39" w:rsidRPr="008503D1" w:rsidRDefault="00753C39" w:rsidP="00636A32">
            <w:pPr>
              <w:rPr>
                <w:b/>
                <w:bCs/>
                <w:sz w:val="22"/>
                <w:szCs w:val="22"/>
              </w:rPr>
            </w:pPr>
            <w:r w:rsidRPr="008503D1">
              <w:rPr>
                <w:b/>
                <w:bCs/>
                <w:sz w:val="22"/>
                <w:szCs w:val="22"/>
              </w:rPr>
              <w:t>CD8 positive cells (N=53)</w:t>
            </w:r>
          </w:p>
        </w:tc>
        <w:tc>
          <w:tcPr>
            <w:tcW w:w="2127" w:type="dxa"/>
          </w:tcPr>
          <w:p w14:paraId="6FF409AC" w14:textId="3A3CBE40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25 (80%)</w:t>
            </w:r>
          </w:p>
          <w:p w14:paraId="46565E7D" w14:textId="296F4CDD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8" w:type="dxa"/>
          </w:tcPr>
          <w:p w14:paraId="7A73A8AA" w14:textId="3EAFEDDE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3 (27%)</w:t>
            </w:r>
          </w:p>
        </w:tc>
        <w:tc>
          <w:tcPr>
            <w:tcW w:w="1673" w:type="dxa"/>
          </w:tcPr>
          <w:p w14:paraId="421A77FF" w14:textId="3EC23B5A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6 (54%)</w:t>
            </w:r>
          </w:p>
        </w:tc>
        <w:tc>
          <w:tcPr>
            <w:tcW w:w="1163" w:type="dxa"/>
          </w:tcPr>
          <w:p w14:paraId="2995AF60" w14:textId="3C6BC563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--</w:t>
            </w:r>
          </w:p>
        </w:tc>
      </w:tr>
      <w:tr w:rsidR="00753C39" w:rsidRPr="008503D1" w14:paraId="173A5100" w14:textId="77777777" w:rsidTr="004F0B84">
        <w:trPr>
          <w:trHeight w:val="274"/>
        </w:trPr>
        <w:tc>
          <w:tcPr>
            <w:tcW w:w="3064" w:type="dxa"/>
          </w:tcPr>
          <w:p w14:paraId="08012153" w14:textId="1E716A14" w:rsidR="00753C39" w:rsidRPr="008503D1" w:rsidRDefault="00753C39" w:rsidP="00636A32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503D1">
              <w:rPr>
                <w:b/>
                <w:bCs/>
                <w:sz w:val="22"/>
                <w:szCs w:val="22"/>
                <w:lang w:val="en-US"/>
              </w:rPr>
              <w:t>CD8 Inflammation Localization (N=48)</w:t>
            </w:r>
          </w:p>
          <w:p w14:paraId="2E682114" w14:textId="77777777" w:rsidR="00753C39" w:rsidRPr="008503D1" w:rsidRDefault="00753C39" w:rsidP="00636A3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angiocentric</w:t>
            </w:r>
          </w:p>
          <w:p w14:paraId="5073E365" w14:textId="68EA34AA" w:rsidR="00753C39" w:rsidRPr="008503D1" w:rsidRDefault="00753C39" w:rsidP="00636A3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parenchymal</w:t>
            </w:r>
          </w:p>
        </w:tc>
        <w:tc>
          <w:tcPr>
            <w:tcW w:w="2127" w:type="dxa"/>
          </w:tcPr>
          <w:p w14:paraId="13978A2A" w14:textId="38712782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68057499" w14:textId="3E8B36F2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7DC7C3EB" w14:textId="15E516D0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20 (65%)</w:t>
            </w:r>
          </w:p>
          <w:p w14:paraId="10A8F864" w14:textId="69ECAC40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5 (16%)</w:t>
            </w:r>
          </w:p>
          <w:p w14:paraId="08E77B1A" w14:textId="15CF370B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8" w:type="dxa"/>
          </w:tcPr>
          <w:p w14:paraId="5E249FC9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1F62578C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0F9DA8EB" w14:textId="2092F4DE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3 (27%)</w:t>
            </w:r>
          </w:p>
          <w:p w14:paraId="336A4D04" w14:textId="3F768A26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 (0%)</w:t>
            </w:r>
          </w:p>
        </w:tc>
        <w:tc>
          <w:tcPr>
            <w:tcW w:w="1673" w:type="dxa"/>
          </w:tcPr>
          <w:p w14:paraId="1F497B37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2408EE48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6EF29EE3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20 (65%)</w:t>
            </w:r>
          </w:p>
          <w:p w14:paraId="1019719E" w14:textId="1B7C64E2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 (0%)</w:t>
            </w:r>
          </w:p>
        </w:tc>
        <w:tc>
          <w:tcPr>
            <w:tcW w:w="1163" w:type="dxa"/>
          </w:tcPr>
          <w:p w14:paraId="19654A69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1CB9FFD0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3B2861BD" w14:textId="0E36E0A3" w:rsidR="00753C39" w:rsidRPr="008503D1" w:rsidRDefault="00753C39" w:rsidP="00D57F7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8503D1">
              <w:rPr>
                <w:rFonts w:eastAsiaTheme="minorEastAsia"/>
                <w:sz w:val="22"/>
                <w:szCs w:val="22"/>
              </w:rPr>
              <w:t>0.02</w:t>
            </w:r>
          </w:p>
        </w:tc>
      </w:tr>
      <w:tr w:rsidR="00753C39" w:rsidRPr="008503D1" w14:paraId="089E5B63" w14:textId="77777777" w:rsidTr="00786C43">
        <w:trPr>
          <w:trHeight w:val="274"/>
        </w:trPr>
        <w:tc>
          <w:tcPr>
            <w:tcW w:w="3064" w:type="dxa"/>
          </w:tcPr>
          <w:p w14:paraId="30D0D1A6" w14:textId="77777777" w:rsidR="00753C39" w:rsidRPr="008503D1" w:rsidRDefault="00753C39" w:rsidP="00636A32">
            <w:pPr>
              <w:rPr>
                <w:b/>
                <w:bCs/>
                <w:sz w:val="22"/>
                <w:szCs w:val="22"/>
              </w:rPr>
            </w:pPr>
            <w:r w:rsidRPr="008503D1">
              <w:rPr>
                <w:b/>
                <w:bCs/>
                <w:sz w:val="22"/>
                <w:szCs w:val="22"/>
              </w:rPr>
              <w:t>Severity of inflammation, CD8 (N=53)</w:t>
            </w:r>
          </w:p>
          <w:p w14:paraId="5607A2A6" w14:textId="77777777" w:rsidR="00753C39" w:rsidRPr="008503D1" w:rsidRDefault="00753C39" w:rsidP="00636A3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mild</w:t>
            </w:r>
          </w:p>
          <w:p w14:paraId="7DF78FDF" w14:textId="77777777" w:rsidR="00753C39" w:rsidRPr="008503D1" w:rsidRDefault="00753C39" w:rsidP="00636A3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moderate</w:t>
            </w:r>
          </w:p>
          <w:p w14:paraId="1D57487D" w14:textId="77777777" w:rsidR="00753C39" w:rsidRPr="008503D1" w:rsidRDefault="00753C39" w:rsidP="00636A3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severe</w:t>
            </w:r>
          </w:p>
        </w:tc>
        <w:tc>
          <w:tcPr>
            <w:tcW w:w="2127" w:type="dxa"/>
          </w:tcPr>
          <w:p w14:paraId="38849B3C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52440CA3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17A599C4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17 (56%)</w:t>
            </w:r>
          </w:p>
          <w:p w14:paraId="4708B1CB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7 (22%)</w:t>
            </w:r>
          </w:p>
          <w:p w14:paraId="33999E6D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1 (3%)</w:t>
            </w:r>
          </w:p>
        </w:tc>
        <w:tc>
          <w:tcPr>
            <w:tcW w:w="1608" w:type="dxa"/>
          </w:tcPr>
          <w:p w14:paraId="275F81BB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1600BD60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356DC891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3 (27%)</w:t>
            </w:r>
          </w:p>
          <w:p w14:paraId="4FB44176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 (0%)</w:t>
            </w:r>
          </w:p>
          <w:p w14:paraId="51401D17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 (0%)</w:t>
            </w:r>
          </w:p>
        </w:tc>
        <w:tc>
          <w:tcPr>
            <w:tcW w:w="1673" w:type="dxa"/>
          </w:tcPr>
          <w:p w14:paraId="23A8D14D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1E723790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1ECA58D2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3 (27%)</w:t>
            </w:r>
          </w:p>
          <w:p w14:paraId="53BE2B08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 (%)</w:t>
            </w:r>
          </w:p>
          <w:p w14:paraId="4185BB55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3 (27%)</w:t>
            </w:r>
          </w:p>
        </w:tc>
        <w:tc>
          <w:tcPr>
            <w:tcW w:w="1163" w:type="dxa"/>
          </w:tcPr>
          <w:p w14:paraId="42707529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6F4B7218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3C64F882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rFonts w:eastAsiaTheme="minorEastAsia"/>
                <w:sz w:val="22"/>
                <w:szCs w:val="22"/>
              </w:rPr>
              <w:t>0.001</w:t>
            </w:r>
          </w:p>
        </w:tc>
      </w:tr>
      <w:tr w:rsidR="00753C39" w:rsidRPr="008503D1" w14:paraId="07B48436" w14:textId="6E75C645" w:rsidTr="004F0B84">
        <w:trPr>
          <w:trHeight w:val="47"/>
        </w:trPr>
        <w:tc>
          <w:tcPr>
            <w:tcW w:w="3064" w:type="dxa"/>
          </w:tcPr>
          <w:p w14:paraId="15D46A29" w14:textId="33F7B9C4" w:rsidR="00753C39" w:rsidRPr="008503D1" w:rsidRDefault="00753C39" w:rsidP="00636A32">
            <w:pPr>
              <w:rPr>
                <w:b/>
                <w:bCs/>
                <w:sz w:val="22"/>
                <w:szCs w:val="22"/>
              </w:rPr>
            </w:pPr>
            <w:r w:rsidRPr="008503D1">
              <w:rPr>
                <w:b/>
                <w:bCs/>
                <w:sz w:val="22"/>
                <w:szCs w:val="22"/>
              </w:rPr>
              <w:t>CD20 positive cells (N=53)</w:t>
            </w:r>
          </w:p>
        </w:tc>
        <w:tc>
          <w:tcPr>
            <w:tcW w:w="2127" w:type="dxa"/>
          </w:tcPr>
          <w:p w14:paraId="5E567E47" w14:textId="026B8091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18 (60%)</w:t>
            </w:r>
          </w:p>
          <w:p w14:paraId="4D2BB0B8" w14:textId="3FEED805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8" w:type="dxa"/>
          </w:tcPr>
          <w:p w14:paraId="56ECD5DA" w14:textId="08F2F6AA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1 (12%)</w:t>
            </w:r>
          </w:p>
          <w:p w14:paraId="33380FAE" w14:textId="712FDDAA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3" w:type="dxa"/>
          </w:tcPr>
          <w:p w14:paraId="08BE4D9F" w14:textId="5457BC4B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4 (36%)</w:t>
            </w:r>
          </w:p>
        </w:tc>
        <w:tc>
          <w:tcPr>
            <w:tcW w:w="1163" w:type="dxa"/>
          </w:tcPr>
          <w:p w14:paraId="37444173" w14:textId="6BED7EDE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--</w:t>
            </w:r>
          </w:p>
        </w:tc>
      </w:tr>
      <w:tr w:rsidR="00753C39" w:rsidRPr="008503D1" w14:paraId="71DD4D9E" w14:textId="77777777" w:rsidTr="004F0B84">
        <w:trPr>
          <w:trHeight w:val="47"/>
        </w:trPr>
        <w:tc>
          <w:tcPr>
            <w:tcW w:w="3064" w:type="dxa"/>
          </w:tcPr>
          <w:p w14:paraId="05DEB611" w14:textId="772C976B" w:rsidR="00753C39" w:rsidRPr="008503D1" w:rsidRDefault="00753C39" w:rsidP="00636A32">
            <w:pPr>
              <w:rPr>
                <w:b/>
                <w:bCs/>
                <w:sz w:val="22"/>
                <w:szCs w:val="22"/>
              </w:rPr>
            </w:pPr>
            <w:r w:rsidRPr="008503D1">
              <w:rPr>
                <w:b/>
                <w:bCs/>
                <w:sz w:val="22"/>
                <w:szCs w:val="22"/>
              </w:rPr>
              <w:t>Severity of inflammation, CD20 (N=46)</w:t>
            </w:r>
          </w:p>
          <w:p w14:paraId="4BFB667E" w14:textId="77777777" w:rsidR="00753C39" w:rsidRPr="008503D1" w:rsidRDefault="00753C39" w:rsidP="00636A3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mild</w:t>
            </w:r>
          </w:p>
          <w:p w14:paraId="2E75400F" w14:textId="77777777" w:rsidR="00753C39" w:rsidRPr="008503D1" w:rsidRDefault="00753C39" w:rsidP="00636A3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moderate</w:t>
            </w:r>
          </w:p>
          <w:p w14:paraId="720145A7" w14:textId="01337752" w:rsidR="00753C39" w:rsidRPr="008503D1" w:rsidRDefault="00753C39" w:rsidP="00636A3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severe</w:t>
            </w:r>
          </w:p>
        </w:tc>
        <w:tc>
          <w:tcPr>
            <w:tcW w:w="2127" w:type="dxa"/>
          </w:tcPr>
          <w:p w14:paraId="76FB579E" w14:textId="04B9E43A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6A753E63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3CE2C4F0" w14:textId="681C1AEF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13 (43%)</w:t>
            </w:r>
          </w:p>
          <w:p w14:paraId="1C8F2CB0" w14:textId="320BA352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4 (13%)</w:t>
            </w:r>
          </w:p>
          <w:p w14:paraId="35DA000B" w14:textId="3A6D5C3C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lastRenderedPageBreak/>
              <w:t>1 (3%)</w:t>
            </w:r>
          </w:p>
        </w:tc>
        <w:tc>
          <w:tcPr>
            <w:tcW w:w="1608" w:type="dxa"/>
          </w:tcPr>
          <w:p w14:paraId="55B831C8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2F85A736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2302E2F2" w14:textId="77000031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2 (22%)</w:t>
            </w:r>
          </w:p>
          <w:p w14:paraId="56143CCE" w14:textId="40AD3C59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 (0%)</w:t>
            </w:r>
          </w:p>
          <w:p w14:paraId="074080E3" w14:textId="677F4AE4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lastRenderedPageBreak/>
              <w:t>0 (0%)</w:t>
            </w:r>
          </w:p>
        </w:tc>
        <w:tc>
          <w:tcPr>
            <w:tcW w:w="1673" w:type="dxa"/>
          </w:tcPr>
          <w:p w14:paraId="6B098166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736DF496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661BF823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2 (20%)</w:t>
            </w:r>
          </w:p>
          <w:p w14:paraId="73F4C93D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2 (20%)</w:t>
            </w:r>
          </w:p>
          <w:p w14:paraId="509D449A" w14:textId="7AFEABBD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lastRenderedPageBreak/>
              <w:t>0 (0%)</w:t>
            </w:r>
          </w:p>
        </w:tc>
        <w:tc>
          <w:tcPr>
            <w:tcW w:w="1163" w:type="dxa"/>
          </w:tcPr>
          <w:p w14:paraId="486A479E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2FC5CE60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555E237E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.416</w:t>
            </w:r>
          </w:p>
          <w:p w14:paraId="3C5DB45E" w14:textId="304A5C5B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</w:tc>
      </w:tr>
      <w:tr w:rsidR="00753C39" w:rsidRPr="008503D1" w14:paraId="7B1EE63C" w14:textId="508FA055" w:rsidTr="004F0B84">
        <w:trPr>
          <w:trHeight w:val="90"/>
        </w:trPr>
        <w:tc>
          <w:tcPr>
            <w:tcW w:w="3064" w:type="dxa"/>
          </w:tcPr>
          <w:p w14:paraId="16337613" w14:textId="1FA91799" w:rsidR="00753C39" w:rsidRPr="008503D1" w:rsidRDefault="00753C39" w:rsidP="00636A32">
            <w:pPr>
              <w:rPr>
                <w:b/>
                <w:bCs/>
                <w:sz w:val="22"/>
                <w:szCs w:val="22"/>
              </w:rPr>
            </w:pPr>
            <w:r w:rsidRPr="008503D1">
              <w:rPr>
                <w:b/>
                <w:bCs/>
                <w:sz w:val="22"/>
                <w:szCs w:val="22"/>
              </w:rPr>
              <w:t>CD68 positive cells (N=49)</w:t>
            </w:r>
          </w:p>
        </w:tc>
        <w:tc>
          <w:tcPr>
            <w:tcW w:w="2127" w:type="dxa"/>
          </w:tcPr>
          <w:p w14:paraId="0F1A3B4A" w14:textId="44DF6BA1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25 (86%)</w:t>
            </w:r>
          </w:p>
          <w:p w14:paraId="383F382F" w14:textId="0F046D0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8" w:type="dxa"/>
          </w:tcPr>
          <w:p w14:paraId="2E5D6DC0" w14:textId="2A2D1499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6 (60%)</w:t>
            </w:r>
          </w:p>
          <w:p w14:paraId="00401116" w14:textId="4A30C5EC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3" w:type="dxa"/>
          </w:tcPr>
          <w:p w14:paraId="34DC1BAF" w14:textId="23211330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9/11(81%)</w:t>
            </w:r>
          </w:p>
        </w:tc>
        <w:tc>
          <w:tcPr>
            <w:tcW w:w="1163" w:type="dxa"/>
          </w:tcPr>
          <w:p w14:paraId="3106C8A1" w14:textId="112903D0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---</w:t>
            </w:r>
          </w:p>
        </w:tc>
      </w:tr>
      <w:tr w:rsidR="00753C39" w:rsidRPr="008503D1" w14:paraId="5D7ED98D" w14:textId="77777777" w:rsidTr="004F0B84">
        <w:trPr>
          <w:trHeight w:val="90"/>
        </w:trPr>
        <w:tc>
          <w:tcPr>
            <w:tcW w:w="3064" w:type="dxa"/>
          </w:tcPr>
          <w:p w14:paraId="108DD297" w14:textId="25ACDE01" w:rsidR="00753C39" w:rsidRPr="008503D1" w:rsidRDefault="00753C39" w:rsidP="00636A32">
            <w:pPr>
              <w:rPr>
                <w:b/>
                <w:bCs/>
                <w:sz w:val="22"/>
                <w:szCs w:val="22"/>
              </w:rPr>
            </w:pPr>
            <w:r w:rsidRPr="008503D1">
              <w:rPr>
                <w:b/>
                <w:bCs/>
                <w:sz w:val="22"/>
                <w:szCs w:val="22"/>
              </w:rPr>
              <w:t>Severity of inflammation, CD68</w:t>
            </w:r>
          </w:p>
          <w:p w14:paraId="2BD4A873" w14:textId="77777777" w:rsidR="00753C39" w:rsidRPr="008503D1" w:rsidRDefault="00753C39" w:rsidP="00636A3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mild</w:t>
            </w:r>
          </w:p>
          <w:p w14:paraId="1AB49A46" w14:textId="77777777" w:rsidR="00753C39" w:rsidRPr="008503D1" w:rsidRDefault="00753C39" w:rsidP="00636A3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moderate</w:t>
            </w:r>
          </w:p>
          <w:p w14:paraId="496ACF18" w14:textId="3641F083" w:rsidR="00753C39" w:rsidRPr="008503D1" w:rsidRDefault="00753C39" w:rsidP="00636A3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503D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severe</w:t>
            </w:r>
          </w:p>
        </w:tc>
        <w:tc>
          <w:tcPr>
            <w:tcW w:w="2127" w:type="dxa"/>
          </w:tcPr>
          <w:p w14:paraId="01E4ACB0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6A7F11F8" w14:textId="3EE177DC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8 (28%</w:t>
            </w:r>
          </w:p>
          <w:p w14:paraId="6AC0178C" w14:textId="0D8AD234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12(41%)</w:t>
            </w:r>
          </w:p>
          <w:p w14:paraId="21AECF1D" w14:textId="1B5F5B1C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5(17%)</w:t>
            </w:r>
          </w:p>
          <w:p w14:paraId="2197B3CC" w14:textId="3CC19BB4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08" w:type="dxa"/>
          </w:tcPr>
          <w:p w14:paraId="3E9E9016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425CEB17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3(30%)</w:t>
            </w:r>
          </w:p>
          <w:p w14:paraId="4EF2540F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3(30%)</w:t>
            </w:r>
          </w:p>
          <w:p w14:paraId="53D9580C" w14:textId="418F91F9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 (0%)</w:t>
            </w:r>
          </w:p>
        </w:tc>
        <w:tc>
          <w:tcPr>
            <w:tcW w:w="1673" w:type="dxa"/>
          </w:tcPr>
          <w:p w14:paraId="1764387D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3AD7B624" w14:textId="2969C052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6 (54%)</w:t>
            </w:r>
          </w:p>
          <w:p w14:paraId="04B66F5F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2 (18%)</w:t>
            </w:r>
          </w:p>
          <w:p w14:paraId="5413B460" w14:textId="00E80BB5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1(9%)</w:t>
            </w:r>
          </w:p>
        </w:tc>
        <w:tc>
          <w:tcPr>
            <w:tcW w:w="1163" w:type="dxa"/>
          </w:tcPr>
          <w:p w14:paraId="1EA7822B" w14:textId="77777777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  <w:p w14:paraId="289932AE" w14:textId="6BDD782D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  <w:r w:rsidRPr="008503D1">
              <w:rPr>
                <w:sz w:val="22"/>
                <w:szCs w:val="22"/>
              </w:rPr>
              <w:t>0.268</w:t>
            </w:r>
          </w:p>
          <w:p w14:paraId="12FBB5EC" w14:textId="6115DC0B" w:rsidR="00753C39" w:rsidRPr="008503D1" w:rsidRDefault="00753C39" w:rsidP="00D57F7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CBC4033" w14:textId="3E6FBEBF" w:rsidR="00AB1D2A" w:rsidRPr="008503D1" w:rsidRDefault="009F56FE" w:rsidP="00D57F75">
      <w:pPr>
        <w:rPr>
          <w:bCs/>
          <w:sz w:val="22"/>
          <w:szCs w:val="22"/>
        </w:rPr>
      </w:pPr>
      <w:r w:rsidRPr="008503D1">
        <w:rPr>
          <w:bCs/>
          <w:sz w:val="22"/>
          <w:szCs w:val="22"/>
        </w:rPr>
        <w:t>*</w:t>
      </w:r>
      <w:r w:rsidR="00993EBF" w:rsidRPr="008503D1">
        <w:rPr>
          <w:bCs/>
          <w:sz w:val="22"/>
          <w:szCs w:val="22"/>
        </w:rPr>
        <w:t xml:space="preserve"> </w:t>
      </w:r>
      <w:r w:rsidR="00A84332" w:rsidRPr="008503D1">
        <w:rPr>
          <w:bCs/>
          <w:sz w:val="21"/>
          <w:szCs w:val="21"/>
        </w:rPr>
        <w:t>M</w:t>
      </w:r>
      <w:r w:rsidRPr="008503D1">
        <w:rPr>
          <w:bCs/>
          <w:sz w:val="21"/>
          <w:szCs w:val="21"/>
        </w:rPr>
        <w:t>issing data</w:t>
      </w:r>
      <w:r w:rsidR="00A84332" w:rsidRPr="008503D1">
        <w:rPr>
          <w:bCs/>
          <w:sz w:val="21"/>
          <w:szCs w:val="21"/>
        </w:rPr>
        <w:t xml:space="preserve"> </w:t>
      </w:r>
      <w:r w:rsidRPr="008503D1">
        <w:rPr>
          <w:bCs/>
          <w:sz w:val="21"/>
          <w:szCs w:val="21"/>
        </w:rPr>
        <w:t>is not shown</w:t>
      </w:r>
      <w:r w:rsidR="00A84332" w:rsidRPr="008503D1">
        <w:rPr>
          <w:bCs/>
          <w:sz w:val="21"/>
          <w:szCs w:val="21"/>
        </w:rPr>
        <w:t>.</w:t>
      </w:r>
    </w:p>
    <w:p w14:paraId="763CA1FA" w14:textId="13D0EB78" w:rsidR="00A84332" w:rsidRPr="008503D1" w:rsidRDefault="00993EBF" w:rsidP="00D57F75">
      <w:pPr>
        <w:rPr>
          <w:bCs/>
          <w:sz w:val="21"/>
          <w:szCs w:val="21"/>
        </w:rPr>
      </w:pPr>
      <w:r w:rsidRPr="008503D1">
        <w:rPr>
          <w:bCs/>
          <w:sz w:val="21"/>
          <w:szCs w:val="21"/>
          <w:vertAlign w:val="superscript"/>
        </w:rPr>
        <w:t xml:space="preserve"># </w:t>
      </w:r>
      <w:r w:rsidR="00A84332" w:rsidRPr="008503D1">
        <w:rPr>
          <w:bCs/>
          <w:sz w:val="21"/>
          <w:szCs w:val="21"/>
        </w:rPr>
        <w:t>Severity was described by the consensus group as follows:</w:t>
      </w:r>
      <w:r w:rsidRPr="008503D1">
        <w:rPr>
          <w:bCs/>
          <w:sz w:val="21"/>
          <w:szCs w:val="21"/>
        </w:rPr>
        <w:t xml:space="preserve"> mild was described as having scattered lymphocytes, severe described as having vessel wall obliteration, and moderate described as being in between mild and severe</w:t>
      </w:r>
    </w:p>
    <w:p w14:paraId="5DCFDBBF" w14:textId="77777777" w:rsidR="006C7A29" w:rsidRDefault="006C7A29" w:rsidP="00D57F75">
      <w:pPr>
        <w:rPr>
          <w:b/>
          <w:sz w:val="21"/>
          <w:szCs w:val="21"/>
        </w:rPr>
      </w:pPr>
    </w:p>
    <w:p w14:paraId="449C692D" w14:textId="77777777" w:rsidR="004B2F77" w:rsidRDefault="004B2F77" w:rsidP="000A0A8C">
      <w:pPr>
        <w:rPr>
          <w:rStyle w:val="CommentReference"/>
          <w:b/>
          <w:sz w:val="22"/>
          <w:szCs w:val="22"/>
        </w:rPr>
      </w:pPr>
    </w:p>
    <w:p w14:paraId="3DAB93FD" w14:textId="77777777" w:rsidR="00670811" w:rsidRDefault="00670811" w:rsidP="000A0A8C">
      <w:pPr>
        <w:rPr>
          <w:rStyle w:val="CommentReference"/>
          <w:b/>
          <w:sz w:val="22"/>
          <w:szCs w:val="22"/>
        </w:rPr>
      </w:pPr>
    </w:p>
    <w:p w14:paraId="4BCC6246" w14:textId="77777777" w:rsidR="00670811" w:rsidRDefault="00670811" w:rsidP="000A0A8C">
      <w:pPr>
        <w:rPr>
          <w:rStyle w:val="CommentReference"/>
          <w:b/>
          <w:sz w:val="22"/>
          <w:szCs w:val="22"/>
        </w:rPr>
      </w:pPr>
    </w:p>
    <w:p w14:paraId="6DF00583" w14:textId="77777777" w:rsidR="00670811" w:rsidRDefault="00670811" w:rsidP="000A0A8C">
      <w:pPr>
        <w:rPr>
          <w:rStyle w:val="CommentReference"/>
          <w:b/>
          <w:sz w:val="22"/>
          <w:szCs w:val="22"/>
        </w:rPr>
      </w:pPr>
    </w:p>
    <w:p w14:paraId="0E9AA14A" w14:textId="77777777" w:rsidR="00670811" w:rsidRDefault="00670811" w:rsidP="000A0A8C">
      <w:pPr>
        <w:rPr>
          <w:rStyle w:val="CommentReference"/>
          <w:b/>
          <w:sz w:val="22"/>
          <w:szCs w:val="22"/>
        </w:rPr>
      </w:pPr>
    </w:p>
    <w:p w14:paraId="3A148530" w14:textId="77777777" w:rsidR="00670811" w:rsidRDefault="00670811" w:rsidP="000A0A8C">
      <w:pPr>
        <w:rPr>
          <w:rStyle w:val="CommentReference"/>
          <w:b/>
          <w:sz w:val="22"/>
          <w:szCs w:val="22"/>
        </w:rPr>
      </w:pPr>
    </w:p>
    <w:p w14:paraId="0C995F86" w14:textId="3E73E058" w:rsidR="002F7CB8" w:rsidRPr="001937E2" w:rsidRDefault="002F7CB8" w:rsidP="002F7CB8">
      <w:pPr>
        <w:spacing w:after="200"/>
        <w:rPr>
          <w:b/>
          <w:bCs/>
          <w:sz w:val="22"/>
          <w:szCs w:val="22"/>
        </w:rPr>
      </w:pPr>
    </w:p>
    <w:sectPr w:rsidR="002F7CB8" w:rsidRPr="001937E2" w:rsidSect="00E16AC7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AF96AE" w14:textId="77777777" w:rsidR="00A41624" w:rsidRDefault="00A41624" w:rsidP="003E4591">
      <w:r>
        <w:separator/>
      </w:r>
    </w:p>
  </w:endnote>
  <w:endnote w:type="continuationSeparator" w:id="0">
    <w:p w14:paraId="6E3FC6BD" w14:textId="77777777" w:rsidR="00A41624" w:rsidRDefault="00A41624" w:rsidP="003E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55359904"/>
      <w:docPartObj>
        <w:docPartGallery w:val="Page Numbers (Bottom of Page)"/>
        <w:docPartUnique/>
      </w:docPartObj>
    </w:sdtPr>
    <w:sdtContent>
      <w:p w14:paraId="738A214B" w14:textId="6ABA5A3C" w:rsidR="00E86B1B" w:rsidRDefault="00E86B1B" w:rsidP="00A7630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D9E2686" w14:textId="77777777" w:rsidR="00E86B1B" w:rsidRDefault="00E86B1B" w:rsidP="00E16AC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898669611"/>
      <w:docPartObj>
        <w:docPartGallery w:val="Page Numbers (Bottom of Page)"/>
        <w:docPartUnique/>
      </w:docPartObj>
    </w:sdtPr>
    <w:sdtContent>
      <w:p w14:paraId="323ADF06" w14:textId="689B6053" w:rsidR="00E86B1B" w:rsidRDefault="00E86B1B" w:rsidP="00A7630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1E1E3C" w14:textId="032C95EF" w:rsidR="005970E9" w:rsidRDefault="005970E9" w:rsidP="00E16AC7">
    <w:pPr>
      <w:pStyle w:val="Footer"/>
      <w:ind w:right="360"/>
      <w:jc w:val="center"/>
    </w:pPr>
  </w:p>
  <w:p w14:paraId="157AE25B" w14:textId="77777777" w:rsidR="005970E9" w:rsidRDefault="005970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8D4DDF" w14:textId="77777777" w:rsidR="00A41624" w:rsidRDefault="00A41624" w:rsidP="003E4591">
      <w:r>
        <w:separator/>
      </w:r>
    </w:p>
  </w:footnote>
  <w:footnote w:type="continuationSeparator" w:id="0">
    <w:p w14:paraId="72FC69A2" w14:textId="77777777" w:rsidR="00A41624" w:rsidRDefault="00A41624" w:rsidP="003E4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522E6" w14:textId="38F522B4" w:rsidR="00E86B1B" w:rsidRPr="00537DC6" w:rsidRDefault="00E86B1B" w:rsidP="00E86B1B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76" w:lineRule="auto"/>
      <w:rPr>
        <w:rFonts w:ascii="Arial" w:hAnsi="Arial" w:cs="Arial"/>
        <w:b/>
        <w:bCs/>
        <w:sz w:val="22"/>
        <w:szCs w:val="22"/>
      </w:rPr>
    </w:pPr>
    <w:r>
      <w:rPr>
        <w:rFonts w:ascii="Arial" w:hAnsi="Arial" w:cs="Arial"/>
        <w:b/>
        <w:bCs/>
        <w:sz w:val="22"/>
        <w:szCs w:val="22"/>
      </w:rPr>
      <w:t xml:space="preserve">Nabavi Nouri et al. </w:t>
    </w:r>
    <w:r w:rsidRPr="00537DC6">
      <w:rPr>
        <w:rFonts w:ascii="Arial" w:hAnsi="Arial" w:cs="Arial"/>
        <w:sz w:val="22"/>
        <w:szCs w:val="22"/>
      </w:rPr>
      <w:t xml:space="preserve">Towards a histological diagnosis of childhood small vessel CNS vasculitis </w:t>
    </w:r>
  </w:p>
  <w:p w14:paraId="1C78A81A" w14:textId="77777777" w:rsidR="00E86B1B" w:rsidRPr="00537DC6" w:rsidRDefault="00E86B1B" w:rsidP="00E86B1B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line="276" w:lineRule="auto"/>
      <w:rPr>
        <w:rFonts w:ascii="Arial" w:hAnsi="Arial" w:cs="Arial"/>
        <w:b/>
        <w:bCs/>
        <w:sz w:val="22"/>
        <w:szCs w:val="22"/>
      </w:rPr>
    </w:pPr>
  </w:p>
  <w:p w14:paraId="758F0D47" w14:textId="77777777" w:rsidR="00E86B1B" w:rsidRDefault="00E86B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F1F21"/>
    <w:multiLevelType w:val="hybridMultilevel"/>
    <w:tmpl w:val="A57C2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62C43"/>
    <w:multiLevelType w:val="multilevel"/>
    <w:tmpl w:val="6FD83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1019AE"/>
    <w:multiLevelType w:val="hybridMultilevel"/>
    <w:tmpl w:val="DBC24826"/>
    <w:lvl w:ilvl="0" w:tplc="341690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668B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485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2ED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D2D2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EC2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1E45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60CE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9CCA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00B2143"/>
    <w:multiLevelType w:val="hybridMultilevel"/>
    <w:tmpl w:val="93689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E54C7"/>
    <w:multiLevelType w:val="hybridMultilevel"/>
    <w:tmpl w:val="FFCE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C6B93"/>
    <w:multiLevelType w:val="hybridMultilevel"/>
    <w:tmpl w:val="E4484524"/>
    <w:lvl w:ilvl="0" w:tplc="6960EA3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2547A"/>
    <w:multiLevelType w:val="multilevel"/>
    <w:tmpl w:val="3C669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E81FC9"/>
    <w:multiLevelType w:val="hybridMultilevel"/>
    <w:tmpl w:val="C5422750"/>
    <w:lvl w:ilvl="0" w:tplc="75E8C7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E81EE2"/>
    <w:multiLevelType w:val="hybridMultilevel"/>
    <w:tmpl w:val="666A7B3E"/>
    <w:lvl w:ilvl="0" w:tplc="881874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B647E"/>
    <w:multiLevelType w:val="hybridMultilevel"/>
    <w:tmpl w:val="220804FC"/>
    <w:lvl w:ilvl="0" w:tplc="7902A92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58348E"/>
    <w:multiLevelType w:val="multilevel"/>
    <w:tmpl w:val="EAF69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C6A4D76"/>
    <w:multiLevelType w:val="multilevel"/>
    <w:tmpl w:val="CD26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A2E3F7D"/>
    <w:multiLevelType w:val="hybridMultilevel"/>
    <w:tmpl w:val="A4BE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575390"/>
    <w:multiLevelType w:val="hybridMultilevel"/>
    <w:tmpl w:val="EB385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BE2741"/>
    <w:multiLevelType w:val="hybridMultilevel"/>
    <w:tmpl w:val="5C14D3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25350812">
    <w:abstractNumId w:val="0"/>
  </w:num>
  <w:num w:numId="2" w16cid:durableId="216818745">
    <w:abstractNumId w:val="14"/>
  </w:num>
  <w:num w:numId="3" w16cid:durableId="592587938">
    <w:abstractNumId w:val="13"/>
  </w:num>
  <w:num w:numId="4" w16cid:durableId="1659378926">
    <w:abstractNumId w:val="4"/>
  </w:num>
  <w:num w:numId="5" w16cid:durableId="656224795">
    <w:abstractNumId w:val="12"/>
  </w:num>
  <w:num w:numId="6" w16cid:durableId="1450851635">
    <w:abstractNumId w:val="3"/>
  </w:num>
  <w:num w:numId="7" w16cid:durableId="1168135447">
    <w:abstractNumId w:val="2"/>
  </w:num>
  <w:num w:numId="8" w16cid:durableId="1766414331">
    <w:abstractNumId w:val="5"/>
  </w:num>
  <w:num w:numId="9" w16cid:durableId="420952232">
    <w:abstractNumId w:val="8"/>
  </w:num>
  <w:num w:numId="10" w16cid:durableId="1495218598">
    <w:abstractNumId w:val="11"/>
  </w:num>
  <w:num w:numId="11" w16cid:durableId="89860203">
    <w:abstractNumId w:val="9"/>
  </w:num>
  <w:num w:numId="12" w16cid:durableId="1351299486">
    <w:abstractNumId w:val="7"/>
  </w:num>
  <w:num w:numId="13" w16cid:durableId="1971789754">
    <w:abstractNumId w:val="10"/>
  </w:num>
  <w:num w:numId="14" w16cid:durableId="231626968">
    <w:abstractNumId w:val="1"/>
  </w:num>
  <w:num w:numId="15" w16cid:durableId="7935213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591"/>
    <w:rsid w:val="000008F5"/>
    <w:rsid w:val="00004132"/>
    <w:rsid w:val="00030F50"/>
    <w:rsid w:val="0005799B"/>
    <w:rsid w:val="00071A59"/>
    <w:rsid w:val="00073CCD"/>
    <w:rsid w:val="00076D29"/>
    <w:rsid w:val="00077F4A"/>
    <w:rsid w:val="00084819"/>
    <w:rsid w:val="000943F3"/>
    <w:rsid w:val="000A03CB"/>
    <w:rsid w:val="000A0A8C"/>
    <w:rsid w:val="000C1880"/>
    <w:rsid w:val="000D1E73"/>
    <w:rsid w:val="000D2F4C"/>
    <w:rsid w:val="000D5232"/>
    <w:rsid w:val="000D5759"/>
    <w:rsid w:val="000E72B9"/>
    <w:rsid w:val="000F35A4"/>
    <w:rsid w:val="000F6124"/>
    <w:rsid w:val="00103F5D"/>
    <w:rsid w:val="001179B7"/>
    <w:rsid w:val="001238AF"/>
    <w:rsid w:val="00130090"/>
    <w:rsid w:val="001300E7"/>
    <w:rsid w:val="00147DBE"/>
    <w:rsid w:val="00167D20"/>
    <w:rsid w:val="001805E8"/>
    <w:rsid w:val="00191B7C"/>
    <w:rsid w:val="001937E2"/>
    <w:rsid w:val="001952A0"/>
    <w:rsid w:val="001A17A4"/>
    <w:rsid w:val="001A21A4"/>
    <w:rsid w:val="001A28DA"/>
    <w:rsid w:val="001A2EA1"/>
    <w:rsid w:val="001A3E97"/>
    <w:rsid w:val="001A72C6"/>
    <w:rsid w:val="001B3F50"/>
    <w:rsid w:val="001C459C"/>
    <w:rsid w:val="001C5C2E"/>
    <w:rsid w:val="001E392C"/>
    <w:rsid w:val="001F2B2C"/>
    <w:rsid w:val="001F3D26"/>
    <w:rsid w:val="00202808"/>
    <w:rsid w:val="00206CD9"/>
    <w:rsid w:val="002104E9"/>
    <w:rsid w:val="0022530D"/>
    <w:rsid w:val="00244CE9"/>
    <w:rsid w:val="002724ED"/>
    <w:rsid w:val="0027569A"/>
    <w:rsid w:val="00277EE7"/>
    <w:rsid w:val="002845EA"/>
    <w:rsid w:val="00286868"/>
    <w:rsid w:val="00296C6B"/>
    <w:rsid w:val="002A4167"/>
    <w:rsid w:val="002B3C78"/>
    <w:rsid w:val="002B64AA"/>
    <w:rsid w:val="002B7B4C"/>
    <w:rsid w:val="002C73C1"/>
    <w:rsid w:val="002C7EA6"/>
    <w:rsid w:val="002C7F04"/>
    <w:rsid w:val="002D15AF"/>
    <w:rsid w:val="002D694A"/>
    <w:rsid w:val="002D6C8A"/>
    <w:rsid w:val="002F19C1"/>
    <w:rsid w:val="002F7CB8"/>
    <w:rsid w:val="003135DE"/>
    <w:rsid w:val="0031384B"/>
    <w:rsid w:val="00327894"/>
    <w:rsid w:val="00334DD7"/>
    <w:rsid w:val="00336CBD"/>
    <w:rsid w:val="00340715"/>
    <w:rsid w:val="00340A69"/>
    <w:rsid w:val="003669C0"/>
    <w:rsid w:val="00376E53"/>
    <w:rsid w:val="00387BBC"/>
    <w:rsid w:val="00397B03"/>
    <w:rsid w:val="003A6A80"/>
    <w:rsid w:val="003B627D"/>
    <w:rsid w:val="003C2F3D"/>
    <w:rsid w:val="003C7F07"/>
    <w:rsid w:val="003E4591"/>
    <w:rsid w:val="003F23C4"/>
    <w:rsid w:val="004067A8"/>
    <w:rsid w:val="00410C36"/>
    <w:rsid w:val="00432F0E"/>
    <w:rsid w:val="004332C3"/>
    <w:rsid w:val="00434AD5"/>
    <w:rsid w:val="0045027C"/>
    <w:rsid w:val="004535AA"/>
    <w:rsid w:val="0045462B"/>
    <w:rsid w:val="0045651D"/>
    <w:rsid w:val="00467D7C"/>
    <w:rsid w:val="00472468"/>
    <w:rsid w:val="004745DD"/>
    <w:rsid w:val="00483FB2"/>
    <w:rsid w:val="00485138"/>
    <w:rsid w:val="00485309"/>
    <w:rsid w:val="004865EA"/>
    <w:rsid w:val="00486DB0"/>
    <w:rsid w:val="00492C62"/>
    <w:rsid w:val="004978D2"/>
    <w:rsid w:val="004A1205"/>
    <w:rsid w:val="004A3191"/>
    <w:rsid w:val="004B2A4D"/>
    <w:rsid w:val="004B2F77"/>
    <w:rsid w:val="004C2389"/>
    <w:rsid w:val="004F0B84"/>
    <w:rsid w:val="00503517"/>
    <w:rsid w:val="0050411D"/>
    <w:rsid w:val="00535001"/>
    <w:rsid w:val="0055277A"/>
    <w:rsid w:val="00553210"/>
    <w:rsid w:val="00561A84"/>
    <w:rsid w:val="00574FC0"/>
    <w:rsid w:val="00587A83"/>
    <w:rsid w:val="00593B2A"/>
    <w:rsid w:val="00596501"/>
    <w:rsid w:val="005970E9"/>
    <w:rsid w:val="005A38EF"/>
    <w:rsid w:val="005B3E01"/>
    <w:rsid w:val="005C345D"/>
    <w:rsid w:val="005D0FC3"/>
    <w:rsid w:val="005D4289"/>
    <w:rsid w:val="005D7005"/>
    <w:rsid w:val="005E3C33"/>
    <w:rsid w:val="005F550D"/>
    <w:rsid w:val="005F5E9B"/>
    <w:rsid w:val="00602D9C"/>
    <w:rsid w:val="00604012"/>
    <w:rsid w:val="006048D2"/>
    <w:rsid w:val="00626B5B"/>
    <w:rsid w:val="006321AF"/>
    <w:rsid w:val="00636A32"/>
    <w:rsid w:val="00640838"/>
    <w:rsid w:val="00640A3F"/>
    <w:rsid w:val="00646A61"/>
    <w:rsid w:val="00647D0E"/>
    <w:rsid w:val="006506BC"/>
    <w:rsid w:val="00650EF3"/>
    <w:rsid w:val="0065176E"/>
    <w:rsid w:val="006522D5"/>
    <w:rsid w:val="00670811"/>
    <w:rsid w:val="006714B9"/>
    <w:rsid w:val="00695F36"/>
    <w:rsid w:val="006964CB"/>
    <w:rsid w:val="006A590A"/>
    <w:rsid w:val="006A7A8B"/>
    <w:rsid w:val="006B55E6"/>
    <w:rsid w:val="006B5E14"/>
    <w:rsid w:val="006B7C69"/>
    <w:rsid w:val="006C7A29"/>
    <w:rsid w:val="006D3804"/>
    <w:rsid w:val="006D5C76"/>
    <w:rsid w:val="006E0220"/>
    <w:rsid w:val="006E56C9"/>
    <w:rsid w:val="006E57EA"/>
    <w:rsid w:val="006F56D9"/>
    <w:rsid w:val="006F5B85"/>
    <w:rsid w:val="00712657"/>
    <w:rsid w:val="00727C4D"/>
    <w:rsid w:val="007464B9"/>
    <w:rsid w:val="007515C9"/>
    <w:rsid w:val="00753C39"/>
    <w:rsid w:val="0076275E"/>
    <w:rsid w:val="00763A71"/>
    <w:rsid w:val="00764953"/>
    <w:rsid w:val="0079523A"/>
    <w:rsid w:val="007A1E1A"/>
    <w:rsid w:val="007A3847"/>
    <w:rsid w:val="007C175A"/>
    <w:rsid w:val="007D2C4D"/>
    <w:rsid w:val="007D2E17"/>
    <w:rsid w:val="007D6F46"/>
    <w:rsid w:val="007F2E1E"/>
    <w:rsid w:val="0080624A"/>
    <w:rsid w:val="00816521"/>
    <w:rsid w:val="00820EA5"/>
    <w:rsid w:val="008211E0"/>
    <w:rsid w:val="00821FDA"/>
    <w:rsid w:val="008263CC"/>
    <w:rsid w:val="00827F04"/>
    <w:rsid w:val="0083780A"/>
    <w:rsid w:val="00842B02"/>
    <w:rsid w:val="00846E25"/>
    <w:rsid w:val="008503D1"/>
    <w:rsid w:val="00855E84"/>
    <w:rsid w:val="008753B8"/>
    <w:rsid w:val="00896790"/>
    <w:rsid w:val="008A348F"/>
    <w:rsid w:val="008A59C7"/>
    <w:rsid w:val="008A63E7"/>
    <w:rsid w:val="008B577A"/>
    <w:rsid w:val="008B5CD3"/>
    <w:rsid w:val="008E24EF"/>
    <w:rsid w:val="008E4EBE"/>
    <w:rsid w:val="008F27B0"/>
    <w:rsid w:val="0092362A"/>
    <w:rsid w:val="0093189A"/>
    <w:rsid w:val="00935F8F"/>
    <w:rsid w:val="0095200E"/>
    <w:rsid w:val="00963A7B"/>
    <w:rsid w:val="00972708"/>
    <w:rsid w:val="009822B6"/>
    <w:rsid w:val="009921CF"/>
    <w:rsid w:val="0099297D"/>
    <w:rsid w:val="00993EBF"/>
    <w:rsid w:val="009A0C9E"/>
    <w:rsid w:val="009A48D2"/>
    <w:rsid w:val="009A5133"/>
    <w:rsid w:val="009B0CFC"/>
    <w:rsid w:val="009C1EB0"/>
    <w:rsid w:val="009D47AA"/>
    <w:rsid w:val="009E646F"/>
    <w:rsid w:val="009E7A8C"/>
    <w:rsid w:val="009F1C23"/>
    <w:rsid w:val="009F56FE"/>
    <w:rsid w:val="009F5EF0"/>
    <w:rsid w:val="009F7BF9"/>
    <w:rsid w:val="00A0095E"/>
    <w:rsid w:val="00A17796"/>
    <w:rsid w:val="00A327EE"/>
    <w:rsid w:val="00A36769"/>
    <w:rsid w:val="00A3722D"/>
    <w:rsid w:val="00A37816"/>
    <w:rsid w:val="00A41624"/>
    <w:rsid w:val="00A47262"/>
    <w:rsid w:val="00A5296E"/>
    <w:rsid w:val="00A71366"/>
    <w:rsid w:val="00A7630B"/>
    <w:rsid w:val="00A768A8"/>
    <w:rsid w:val="00A84332"/>
    <w:rsid w:val="00A86BE4"/>
    <w:rsid w:val="00A9197A"/>
    <w:rsid w:val="00A91D57"/>
    <w:rsid w:val="00AA282A"/>
    <w:rsid w:val="00AA31F9"/>
    <w:rsid w:val="00AA5F41"/>
    <w:rsid w:val="00AB1D2A"/>
    <w:rsid w:val="00AB3A0C"/>
    <w:rsid w:val="00AB3BFA"/>
    <w:rsid w:val="00AC3F70"/>
    <w:rsid w:val="00AE0CB4"/>
    <w:rsid w:val="00AE1591"/>
    <w:rsid w:val="00AE3886"/>
    <w:rsid w:val="00AE41F4"/>
    <w:rsid w:val="00AF7F0B"/>
    <w:rsid w:val="00B0509B"/>
    <w:rsid w:val="00B05479"/>
    <w:rsid w:val="00B07C10"/>
    <w:rsid w:val="00B10A6E"/>
    <w:rsid w:val="00B14340"/>
    <w:rsid w:val="00B50C9C"/>
    <w:rsid w:val="00B517D7"/>
    <w:rsid w:val="00B53ECC"/>
    <w:rsid w:val="00B57D97"/>
    <w:rsid w:val="00B6000D"/>
    <w:rsid w:val="00B6137A"/>
    <w:rsid w:val="00B80814"/>
    <w:rsid w:val="00BB3C65"/>
    <w:rsid w:val="00BB6342"/>
    <w:rsid w:val="00BC72B5"/>
    <w:rsid w:val="00BD1436"/>
    <w:rsid w:val="00BD76F3"/>
    <w:rsid w:val="00BE5A33"/>
    <w:rsid w:val="00BF2AE3"/>
    <w:rsid w:val="00C015D4"/>
    <w:rsid w:val="00C0273A"/>
    <w:rsid w:val="00C032C1"/>
    <w:rsid w:val="00C03FD6"/>
    <w:rsid w:val="00C0463B"/>
    <w:rsid w:val="00C057F7"/>
    <w:rsid w:val="00C14CF1"/>
    <w:rsid w:val="00C179FC"/>
    <w:rsid w:val="00C21A9E"/>
    <w:rsid w:val="00C22733"/>
    <w:rsid w:val="00C249DC"/>
    <w:rsid w:val="00C317B4"/>
    <w:rsid w:val="00C370C6"/>
    <w:rsid w:val="00C56849"/>
    <w:rsid w:val="00C70757"/>
    <w:rsid w:val="00C73E4F"/>
    <w:rsid w:val="00C74BAA"/>
    <w:rsid w:val="00C76795"/>
    <w:rsid w:val="00C802F2"/>
    <w:rsid w:val="00C828BF"/>
    <w:rsid w:val="00C91215"/>
    <w:rsid w:val="00C91E95"/>
    <w:rsid w:val="00C97271"/>
    <w:rsid w:val="00CA2BEA"/>
    <w:rsid w:val="00CA69AF"/>
    <w:rsid w:val="00CA7EEA"/>
    <w:rsid w:val="00CC0F41"/>
    <w:rsid w:val="00CD3277"/>
    <w:rsid w:val="00CE1E82"/>
    <w:rsid w:val="00CF3FD5"/>
    <w:rsid w:val="00CF7192"/>
    <w:rsid w:val="00D03FFF"/>
    <w:rsid w:val="00D17E29"/>
    <w:rsid w:val="00D24782"/>
    <w:rsid w:val="00D3146A"/>
    <w:rsid w:val="00D55341"/>
    <w:rsid w:val="00D57ECF"/>
    <w:rsid w:val="00D57F75"/>
    <w:rsid w:val="00D673A9"/>
    <w:rsid w:val="00D76172"/>
    <w:rsid w:val="00D83ACB"/>
    <w:rsid w:val="00D957DB"/>
    <w:rsid w:val="00DA09D0"/>
    <w:rsid w:val="00DA7652"/>
    <w:rsid w:val="00DE00A2"/>
    <w:rsid w:val="00DE0775"/>
    <w:rsid w:val="00DE1F81"/>
    <w:rsid w:val="00E05356"/>
    <w:rsid w:val="00E136BC"/>
    <w:rsid w:val="00E14B68"/>
    <w:rsid w:val="00E16AC7"/>
    <w:rsid w:val="00E16F77"/>
    <w:rsid w:val="00E209FA"/>
    <w:rsid w:val="00E27AD0"/>
    <w:rsid w:val="00E27DDC"/>
    <w:rsid w:val="00E27FAD"/>
    <w:rsid w:val="00E356D0"/>
    <w:rsid w:val="00E45C02"/>
    <w:rsid w:val="00E4789D"/>
    <w:rsid w:val="00E478F7"/>
    <w:rsid w:val="00E542C2"/>
    <w:rsid w:val="00E750AB"/>
    <w:rsid w:val="00E8115E"/>
    <w:rsid w:val="00E81364"/>
    <w:rsid w:val="00E86B1B"/>
    <w:rsid w:val="00E93707"/>
    <w:rsid w:val="00EB4139"/>
    <w:rsid w:val="00EC0F8F"/>
    <w:rsid w:val="00EE2E3C"/>
    <w:rsid w:val="00EE2E57"/>
    <w:rsid w:val="00EE448A"/>
    <w:rsid w:val="00F03815"/>
    <w:rsid w:val="00F06B59"/>
    <w:rsid w:val="00F26C88"/>
    <w:rsid w:val="00F32FC6"/>
    <w:rsid w:val="00F406BE"/>
    <w:rsid w:val="00F50ABB"/>
    <w:rsid w:val="00F618AC"/>
    <w:rsid w:val="00F626EE"/>
    <w:rsid w:val="00F6282F"/>
    <w:rsid w:val="00F63101"/>
    <w:rsid w:val="00F6716D"/>
    <w:rsid w:val="00F77AA3"/>
    <w:rsid w:val="00F817FC"/>
    <w:rsid w:val="00F81A52"/>
    <w:rsid w:val="00F95763"/>
    <w:rsid w:val="00F95E12"/>
    <w:rsid w:val="00F97EB0"/>
    <w:rsid w:val="00FA2EBE"/>
    <w:rsid w:val="00FB4079"/>
    <w:rsid w:val="00FD5B66"/>
    <w:rsid w:val="00FE1825"/>
    <w:rsid w:val="00FE3ECD"/>
    <w:rsid w:val="00FF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B128C7"/>
  <w15:docId w15:val="{CE87764C-F595-7946-A6C3-23EB9E6C0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4591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4591"/>
    <w:pPr>
      <w:ind w:left="72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4591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591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4591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E4591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E4591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E4591"/>
    <w:rPr>
      <w:rFonts w:eastAsiaTheme="minorEastAsi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626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26EE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26EE"/>
    <w:rPr>
      <w:rFonts w:eastAsiaTheme="minorEastAsia"/>
      <w:sz w:val="20"/>
      <w:szCs w:val="20"/>
    </w:rPr>
  </w:style>
  <w:style w:type="paragraph" w:styleId="Revision">
    <w:name w:val="Revision"/>
    <w:hidden/>
    <w:uiPriority w:val="99"/>
    <w:semiHidden/>
    <w:rsid w:val="00334DD7"/>
    <w:pPr>
      <w:spacing w:after="0" w:line="240" w:lineRule="auto"/>
    </w:pPr>
    <w:rPr>
      <w:rFonts w:eastAsiaTheme="minorEastAsia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72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722D"/>
    <w:rPr>
      <w:rFonts w:eastAsiaTheme="minorEastAsia"/>
      <w:b/>
      <w:bCs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2C73C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3138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384B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E86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770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8D86F5-07BA-1D44-8D93-B9B209901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 UofT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</dc:creator>
  <cp:keywords/>
  <dc:description/>
  <cp:lastModifiedBy>Rohit Pandey</cp:lastModifiedBy>
  <cp:revision>2</cp:revision>
  <dcterms:created xsi:type="dcterms:W3CDTF">2024-11-27T04:59:00Z</dcterms:created>
  <dcterms:modified xsi:type="dcterms:W3CDTF">2024-11-27T04:59:00Z</dcterms:modified>
</cp:coreProperties>
</file>