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7BB4B" w14:textId="35768F9A" w:rsidR="007F40E1" w:rsidRPr="00A92892" w:rsidRDefault="00883FA7" w:rsidP="007F40E1">
      <w:pPr>
        <w:widowControl/>
        <w:spacing w:line="312" w:lineRule="auto"/>
        <w:jc w:val="center"/>
        <w:rPr>
          <w:rFonts w:ascii="Times New Roman" w:hAnsi="Times New Roman" w:cs="Times New Roman"/>
          <w:kern w:val="21"/>
          <w:sz w:val="24"/>
          <w:szCs w:val="24"/>
          <w:lang w:val="de-DE"/>
        </w:rPr>
      </w:pPr>
      <w:r>
        <w:object w:dxaOrig="17287" w:dyaOrig="7358" w14:anchorId="67B2F50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177.3pt" o:ole="">
            <v:imagedata r:id="rId7" o:title=""/>
          </v:shape>
          <o:OLEObject Type="Embed" ProgID="ChemDraw.Document.6.0" ShapeID="_x0000_i1025" DrawAspect="Content" ObjectID="_1788007712" r:id="rId8"/>
        </w:object>
      </w:r>
    </w:p>
    <w:p w14:paraId="32991213" w14:textId="08D00D38" w:rsidR="007F40E1" w:rsidRPr="007E1CB3" w:rsidRDefault="007F40E1" w:rsidP="007F40E1">
      <w:pPr>
        <w:widowControl/>
        <w:spacing w:afterLines="100" w:after="312" w:line="312" w:lineRule="auto"/>
        <w:rPr>
          <w:rFonts w:ascii="Times New Roman" w:hAnsi="Times New Roman" w:cs="Times New Roman"/>
          <w:bCs/>
          <w:kern w:val="0"/>
          <w:szCs w:val="21"/>
          <w:lang w:val="en-GB"/>
        </w:rPr>
      </w:pPr>
      <w:r w:rsidRPr="007E1CB3">
        <w:rPr>
          <w:rFonts w:ascii="Times New Roman" w:eastAsia="MS Mincho" w:hAnsi="Times New Roman" w:cs="Times New Roman"/>
          <w:b/>
          <w:kern w:val="0"/>
          <w:szCs w:val="21"/>
          <w:lang w:val="en-GB" w:eastAsia="ja-JP"/>
        </w:rPr>
        <w:t>Scheme 1</w:t>
      </w:r>
      <w:r w:rsidR="00ED7209">
        <w:rPr>
          <w:rFonts w:ascii="Times New Roman" w:eastAsia="MS Mincho" w:hAnsi="Times New Roman" w:cs="Times New Roman"/>
          <w:b/>
          <w:kern w:val="0"/>
          <w:szCs w:val="21"/>
          <w:lang w:val="en-GB" w:eastAsia="ja-JP"/>
        </w:rPr>
        <w:t xml:space="preserve"> </w:t>
      </w:r>
      <w:r w:rsidR="00ED7209" w:rsidRPr="007E1CB3">
        <w:rPr>
          <w:b/>
        </w:rPr>
        <w:t>|</w:t>
      </w:r>
      <w:r w:rsidR="00ED7209">
        <w:rPr>
          <w:b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Cs w:val="21"/>
          <w:lang w:val="en-GB" w:eastAsia="ja-JP"/>
        </w:rPr>
        <w:t>Transformations</w:t>
      </w:r>
      <w:r w:rsidRPr="007E1CB3">
        <w:rPr>
          <w:rFonts w:ascii="Times New Roman" w:eastAsia="MS Mincho" w:hAnsi="Times New Roman" w:cs="Times New Roman"/>
          <w:bCs/>
          <w:kern w:val="0"/>
          <w:szCs w:val="21"/>
          <w:lang w:val="en-GB" w:eastAsia="ja-JP"/>
        </w:rPr>
        <w:t xml:space="preserve"> with metal carbynoids</w:t>
      </w:r>
      <w:r w:rsidRPr="007E1CB3">
        <w:rPr>
          <w:rFonts w:ascii="Times New Roman" w:hAnsi="Times New Roman" w:cs="Times New Roman" w:hint="eastAsia"/>
          <w:bCs/>
          <w:kern w:val="0"/>
          <w:szCs w:val="21"/>
          <w:lang w:val="en-GB"/>
        </w:rPr>
        <w:t>.</w:t>
      </w:r>
    </w:p>
    <w:p w14:paraId="6E353308" w14:textId="5849A41E" w:rsidR="007F40E1" w:rsidRDefault="00AA48BB" w:rsidP="007F40E1">
      <w:pPr>
        <w:widowControl/>
        <w:spacing w:line="312" w:lineRule="auto"/>
        <w:jc w:val="center"/>
      </w:pPr>
      <w:r>
        <w:object w:dxaOrig="9880" w:dyaOrig="4977" w14:anchorId="05C5D198">
          <v:shape id="_x0000_i1029" type="#_x0000_t75" style="width:330.1pt;height:167.1pt" o:ole="">
            <v:imagedata r:id="rId9" o:title=""/>
          </v:shape>
          <o:OLEObject Type="Embed" ProgID="ChemDraw.Document.6.0" ShapeID="_x0000_i1029" DrawAspect="Content" ObjectID="_1788007713" r:id="rId10"/>
        </w:object>
      </w:r>
    </w:p>
    <w:p w14:paraId="09F3A894" w14:textId="1B7FDC6C" w:rsidR="007F40E1" w:rsidRDefault="007F40E1" w:rsidP="007F40E1">
      <w:pPr>
        <w:widowControl/>
        <w:spacing w:afterLines="50" w:after="156"/>
        <w:rPr>
          <w:rFonts w:ascii="Times New Roman" w:hAnsi="Times New Roman" w:cs="Times New Roman"/>
          <w:kern w:val="0"/>
          <w:szCs w:val="21"/>
          <w:lang w:val="en-GB"/>
        </w:rPr>
      </w:pPr>
      <w:r w:rsidRPr="003377B1">
        <w:rPr>
          <w:rFonts w:ascii="Times New Roman" w:eastAsia="MS Mincho" w:hAnsi="Times New Roman" w:cs="Times New Roman"/>
          <w:b/>
          <w:kern w:val="0"/>
          <w:szCs w:val="21"/>
          <w:lang w:val="en-GB" w:eastAsia="ja-JP"/>
        </w:rPr>
        <w:t>Scheme 2</w:t>
      </w:r>
      <w:r w:rsidR="00ED7209" w:rsidRPr="007E1CB3">
        <w:rPr>
          <w:rFonts w:ascii="Times New Roman" w:eastAsia="DengXian" w:hAnsi="Times New Roman" w:cs="Times New Roman" w:hint="eastAsia"/>
          <w:b/>
          <w:iCs/>
          <w:kern w:val="0"/>
          <w:szCs w:val="21"/>
          <w:lang w:val="en-GB"/>
        </w:rPr>
        <w:t xml:space="preserve"> </w:t>
      </w:r>
      <w:r w:rsidR="00ED7209" w:rsidRPr="007E1CB3">
        <w:rPr>
          <w:b/>
        </w:rPr>
        <w:t>|</w:t>
      </w:r>
      <w:r w:rsidRPr="003377B1">
        <w:rPr>
          <w:rFonts w:ascii="Times New Roman" w:eastAsia="MS Mincho" w:hAnsi="Times New Roman" w:cs="Times New Roman"/>
          <w:kern w:val="0"/>
          <w:szCs w:val="21"/>
          <w:lang w:val="en-GB" w:eastAsia="ja-JP"/>
        </w:rPr>
        <w:t xml:space="preserve"> Synthetic generality.</w:t>
      </w:r>
    </w:p>
    <w:p w14:paraId="31226E51" w14:textId="27E978E2" w:rsidR="007F40E1" w:rsidRPr="003377B1" w:rsidRDefault="004B692E" w:rsidP="006E3311">
      <w:pPr>
        <w:widowControl/>
        <w:spacing w:afterLines="50" w:after="156"/>
        <w:rPr>
          <w:rFonts w:ascii="Times New Roman" w:hAnsi="Times New Roman" w:cs="Times New Roman"/>
          <w:kern w:val="0"/>
          <w:szCs w:val="21"/>
          <w:lang w:val="de-DE"/>
        </w:rPr>
      </w:pPr>
      <w:r>
        <w:object w:dxaOrig="20400" w:dyaOrig="10805" w14:anchorId="2BD7F685">
          <v:shape id="_x0000_i1030" type="#_x0000_t75" style="width:415pt;height:220.1pt" o:ole="">
            <v:imagedata r:id="rId11" o:title=""/>
          </v:shape>
          <o:OLEObject Type="Embed" ProgID="ChemDraw.Document.6.0" ShapeID="_x0000_i1030" DrawAspect="Content" ObjectID="_1788007714" r:id="rId12"/>
        </w:object>
      </w:r>
    </w:p>
    <w:p w14:paraId="10EED898" w14:textId="493EB077" w:rsidR="007F40E1" w:rsidRPr="007E1CB3" w:rsidRDefault="007F40E1" w:rsidP="007F40E1">
      <w:pPr>
        <w:widowControl/>
        <w:spacing w:afterLines="50" w:after="156"/>
        <w:rPr>
          <w:rFonts w:ascii="Times New Roman" w:hAnsi="Times New Roman" w:cs="Times New Roman"/>
          <w:kern w:val="0"/>
          <w:szCs w:val="21"/>
          <w:lang w:val="en-GB"/>
        </w:rPr>
      </w:pPr>
      <w:r w:rsidRPr="003377B1">
        <w:rPr>
          <w:rFonts w:ascii="Times New Roman" w:eastAsia="MS Mincho" w:hAnsi="Times New Roman" w:cs="Times New Roman"/>
          <w:b/>
          <w:bCs/>
          <w:kern w:val="0"/>
          <w:szCs w:val="21"/>
          <w:lang w:val="en-GB" w:eastAsia="ja-JP"/>
        </w:rPr>
        <w:t>Scheme 3</w:t>
      </w:r>
      <w:r w:rsidR="00ED7209" w:rsidRPr="007E1CB3">
        <w:rPr>
          <w:rFonts w:ascii="Times New Roman" w:eastAsia="DengXian" w:hAnsi="Times New Roman" w:cs="Times New Roman" w:hint="eastAsia"/>
          <w:b/>
          <w:iCs/>
          <w:kern w:val="0"/>
          <w:szCs w:val="21"/>
          <w:lang w:val="en-GB"/>
        </w:rPr>
        <w:t xml:space="preserve"> </w:t>
      </w:r>
      <w:r w:rsidR="00ED7209" w:rsidRPr="007E1CB3">
        <w:rPr>
          <w:b/>
        </w:rPr>
        <w:t>|</w:t>
      </w:r>
      <w:r w:rsidRPr="003377B1">
        <w:rPr>
          <w:rFonts w:ascii="Times New Roman" w:eastAsia="MS Mincho" w:hAnsi="Times New Roman" w:cs="Times New Roman"/>
          <w:kern w:val="0"/>
          <w:szCs w:val="21"/>
          <w:lang w:val="en-GB" w:eastAsia="ja-JP"/>
        </w:rPr>
        <w:t xml:space="preserve"> Control Experiments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.</w:t>
      </w:r>
    </w:p>
    <w:p w14:paraId="164FF2E1" w14:textId="77777777" w:rsidR="007F40E1" w:rsidRDefault="007F40E1" w:rsidP="007F40E1">
      <w:pPr>
        <w:widowControl/>
        <w:spacing w:afterLines="50" w:after="156"/>
        <w:rPr>
          <w:rFonts w:ascii="Times New Roman" w:eastAsia="SimSun" w:hAnsi="Times New Roman" w:cs="Times New Roman"/>
          <w:kern w:val="0"/>
          <w:sz w:val="24"/>
          <w:szCs w:val="24"/>
          <w:lang w:val="de-DE" w:eastAsia="ja-JP"/>
        </w:rPr>
      </w:pPr>
    </w:p>
    <w:p w14:paraId="14255FA2" w14:textId="1BE1450D" w:rsidR="007F40E1" w:rsidRDefault="000D5A74" w:rsidP="007F40E1">
      <w:pPr>
        <w:widowControl/>
        <w:spacing w:line="312" w:lineRule="auto"/>
        <w:jc w:val="center"/>
      </w:pPr>
      <w:r>
        <w:object w:dxaOrig="9082" w:dyaOrig="7337" w14:anchorId="293BEE12">
          <v:shape id="_x0000_i1033" type="#_x0000_t75" style="width:380.4pt;height:305.65pt" o:ole="">
            <v:imagedata r:id="rId13" o:title=""/>
          </v:shape>
          <o:OLEObject Type="Embed" ProgID="ChemDraw.Document.6.0" ShapeID="_x0000_i1033" DrawAspect="Content" ObjectID="_1788007715" r:id="rId14"/>
        </w:object>
      </w:r>
    </w:p>
    <w:p w14:paraId="78D27EAC" w14:textId="0D9417D3" w:rsidR="007F40E1" w:rsidRDefault="007F40E1" w:rsidP="007F40E1">
      <w:pPr>
        <w:widowControl/>
        <w:spacing w:afterLines="50" w:after="156"/>
        <w:rPr>
          <w:rFonts w:ascii="Times New Roman" w:eastAsia="DengXian" w:hAnsi="Times New Roman" w:cs="Times New Roman"/>
          <w:bCs/>
          <w:iCs/>
          <w:kern w:val="0"/>
          <w:szCs w:val="21"/>
          <w:lang w:val="de-DE"/>
        </w:rPr>
      </w:pPr>
      <w:r w:rsidRPr="004D77E1">
        <w:rPr>
          <w:rFonts w:ascii="Times New Roman" w:eastAsia="DengXian" w:hAnsi="Times New Roman" w:cs="Times New Roman" w:hint="eastAsia"/>
          <w:b/>
          <w:iCs/>
          <w:kern w:val="0"/>
          <w:szCs w:val="21"/>
          <w:lang w:val="de-DE"/>
        </w:rPr>
        <w:t>Scheme 4</w:t>
      </w:r>
      <w:r w:rsidR="00ED7209" w:rsidRPr="007E1CB3">
        <w:rPr>
          <w:rFonts w:ascii="Times New Roman" w:eastAsia="DengXian" w:hAnsi="Times New Roman" w:cs="Times New Roman" w:hint="eastAsia"/>
          <w:b/>
          <w:iCs/>
          <w:kern w:val="0"/>
          <w:szCs w:val="21"/>
          <w:lang w:val="en-GB"/>
        </w:rPr>
        <w:t xml:space="preserve"> </w:t>
      </w:r>
      <w:r w:rsidR="00ED7209" w:rsidRPr="007E1CB3">
        <w:rPr>
          <w:b/>
        </w:rPr>
        <w:t>|</w:t>
      </w:r>
      <w:r w:rsidR="00ED7209">
        <w:rPr>
          <w:b/>
        </w:rPr>
        <w:t xml:space="preserve"> </w:t>
      </w:r>
      <w:r w:rsidRPr="004D77E1">
        <w:rPr>
          <w:rFonts w:ascii="Times New Roman" w:eastAsia="DengXian" w:hAnsi="Times New Roman" w:cs="Times New Roman" w:hint="eastAsia"/>
          <w:bCs/>
          <w:iCs/>
          <w:kern w:val="0"/>
          <w:szCs w:val="21"/>
          <w:lang w:val="de-DE"/>
        </w:rPr>
        <w:t>Proposed reaction mechanism</w:t>
      </w:r>
      <w:r>
        <w:rPr>
          <w:rFonts w:ascii="Times New Roman" w:eastAsia="DengXian" w:hAnsi="Times New Roman" w:cs="Times New Roman" w:hint="eastAsia"/>
          <w:bCs/>
          <w:iCs/>
          <w:kern w:val="0"/>
          <w:szCs w:val="21"/>
          <w:lang w:val="de-DE"/>
        </w:rPr>
        <w:t>.</w:t>
      </w:r>
    </w:p>
    <w:p w14:paraId="003F69DD" w14:textId="52C85C17" w:rsidR="007F40E1" w:rsidRDefault="005A5489" w:rsidP="007F40E1">
      <w:pPr>
        <w:widowControl/>
        <w:spacing w:afterLines="50" w:after="156"/>
        <w:jc w:val="center"/>
      </w:pPr>
      <w:r>
        <w:object w:dxaOrig="9941" w:dyaOrig="7292" w14:anchorId="5BCFFEB5">
          <v:shape id="_x0000_i1034" type="#_x0000_t75" style="width:318.55pt;height:237.05pt" o:ole="">
            <v:imagedata r:id="rId15" o:title=""/>
          </v:shape>
          <o:OLEObject Type="Embed" ProgID="ChemDraw.Document.6.0" ShapeID="_x0000_i1034" DrawAspect="Content" ObjectID="_1788007716" r:id="rId16"/>
        </w:object>
      </w:r>
    </w:p>
    <w:p w14:paraId="1BCCF1E5" w14:textId="206274BC" w:rsidR="007F40E1" w:rsidRDefault="007F40E1" w:rsidP="007F40E1">
      <w:pPr>
        <w:widowControl/>
        <w:spacing w:afterLines="100" w:after="312"/>
        <w:rPr>
          <w:rFonts w:ascii="Times New Roman" w:eastAsia="DengXian" w:hAnsi="Times New Roman" w:cs="Times New Roman"/>
          <w:bCs/>
          <w:iCs/>
          <w:kern w:val="0"/>
          <w:szCs w:val="21"/>
          <w:lang w:val="de-DE"/>
        </w:rPr>
      </w:pPr>
      <w:r w:rsidRPr="004D77E1">
        <w:rPr>
          <w:rFonts w:ascii="Times New Roman" w:eastAsia="DengXian" w:hAnsi="Times New Roman" w:cs="Times New Roman" w:hint="eastAsia"/>
          <w:b/>
          <w:iCs/>
          <w:kern w:val="0"/>
          <w:szCs w:val="21"/>
          <w:lang w:val="de-DE"/>
        </w:rPr>
        <w:t>Scheme 5</w:t>
      </w:r>
      <w:r w:rsidR="00ED7209" w:rsidRPr="007E1CB3">
        <w:rPr>
          <w:rFonts w:ascii="Times New Roman" w:eastAsia="DengXian" w:hAnsi="Times New Roman" w:cs="Times New Roman" w:hint="eastAsia"/>
          <w:b/>
          <w:iCs/>
          <w:kern w:val="0"/>
          <w:szCs w:val="21"/>
          <w:lang w:val="en-GB"/>
        </w:rPr>
        <w:t xml:space="preserve"> </w:t>
      </w:r>
      <w:r w:rsidR="00ED7209" w:rsidRPr="007E1CB3">
        <w:rPr>
          <w:b/>
        </w:rPr>
        <w:t>|</w:t>
      </w:r>
      <w:r w:rsidRPr="004D77E1">
        <w:rPr>
          <w:rFonts w:ascii="Times New Roman" w:eastAsia="DengXian" w:hAnsi="Times New Roman" w:cs="Times New Roman" w:hint="eastAsia"/>
          <w:b/>
          <w:iCs/>
          <w:kern w:val="0"/>
          <w:szCs w:val="21"/>
          <w:lang w:val="de-DE"/>
        </w:rPr>
        <w:t xml:space="preserve"> </w:t>
      </w:r>
      <w:r w:rsidRPr="004D77E1">
        <w:rPr>
          <w:rFonts w:ascii="Times New Roman" w:eastAsia="DengXian" w:hAnsi="Times New Roman" w:cs="Times New Roman" w:hint="eastAsia"/>
          <w:bCs/>
          <w:iCs/>
          <w:kern w:val="0"/>
          <w:szCs w:val="21"/>
          <w:lang w:val="de-DE"/>
        </w:rPr>
        <w:t>Synthetic applications</w:t>
      </w:r>
      <w:r>
        <w:rPr>
          <w:rFonts w:ascii="Times New Roman" w:eastAsia="DengXian" w:hAnsi="Times New Roman" w:cs="Times New Roman" w:hint="eastAsia"/>
          <w:bCs/>
          <w:iCs/>
          <w:kern w:val="0"/>
          <w:szCs w:val="21"/>
          <w:lang w:val="de-DE"/>
        </w:rPr>
        <w:t>.</w:t>
      </w:r>
    </w:p>
    <w:sectPr w:rsidR="007F40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3B57D7" w14:textId="77777777" w:rsidR="0083472A" w:rsidRDefault="0083472A" w:rsidP="00B93310">
      <w:r>
        <w:separator/>
      </w:r>
    </w:p>
  </w:endnote>
  <w:endnote w:type="continuationSeparator" w:id="0">
    <w:p w14:paraId="303FA742" w14:textId="77777777" w:rsidR="0083472A" w:rsidRDefault="0083472A" w:rsidP="00B93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charset w:val="00"/>
    <w:family w:val="roman"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Arial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14A66B" w14:textId="77777777" w:rsidR="0083472A" w:rsidRDefault="0083472A" w:rsidP="00B93310">
      <w:r>
        <w:separator/>
      </w:r>
    </w:p>
  </w:footnote>
  <w:footnote w:type="continuationSeparator" w:id="0">
    <w:p w14:paraId="59ABF6A9" w14:textId="77777777" w:rsidR="0083472A" w:rsidRDefault="0083472A" w:rsidP="00B93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310"/>
    <w:rsid w:val="0002163E"/>
    <w:rsid w:val="00027D0A"/>
    <w:rsid w:val="00043494"/>
    <w:rsid w:val="00073C28"/>
    <w:rsid w:val="0008751C"/>
    <w:rsid w:val="000B0680"/>
    <w:rsid w:val="000B7FC4"/>
    <w:rsid w:val="000D5A74"/>
    <w:rsid w:val="00111635"/>
    <w:rsid w:val="00140776"/>
    <w:rsid w:val="00144480"/>
    <w:rsid w:val="00194704"/>
    <w:rsid w:val="001951E3"/>
    <w:rsid w:val="001A49FE"/>
    <w:rsid w:val="001A4C19"/>
    <w:rsid w:val="001A647A"/>
    <w:rsid w:val="001B5DFA"/>
    <w:rsid w:val="001F6160"/>
    <w:rsid w:val="00203382"/>
    <w:rsid w:val="00233A0D"/>
    <w:rsid w:val="002432E8"/>
    <w:rsid w:val="002828D8"/>
    <w:rsid w:val="002D210F"/>
    <w:rsid w:val="002E7903"/>
    <w:rsid w:val="002F29C5"/>
    <w:rsid w:val="002F2B0F"/>
    <w:rsid w:val="002F57BA"/>
    <w:rsid w:val="00303ACD"/>
    <w:rsid w:val="0030559F"/>
    <w:rsid w:val="003131C4"/>
    <w:rsid w:val="00313808"/>
    <w:rsid w:val="003265B1"/>
    <w:rsid w:val="00326773"/>
    <w:rsid w:val="003377B1"/>
    <w:rsid w:val="00361804"/>
    <w:rsid w:val="003943F3"/>
    <w:rsid w:val="003E0C17"/>
    <w:rsid w:val="003E5A5D"/>
    <w:rsid w:val="003E645C"/>
    <w:rsid w:val="004110D6"/>
    <w:rsid w:val="00416D59"/>
    <w:rsid w:val="00455AF6"/>
    <w:rsid w:val="004772BD"/>
    <w:rsid w:val="00484E86"/>
    <w:rsid w:val="004B3B72"/>
    <w:rsid w:val="004B692E"/>
    <w:rsid w:val="004D77E1"/>
    <w:rsid w:val="004E3374"/>
    <w:rsid w:val="004F4157"/>
    <w:rsid w:val="00504AC7"/>
    <w:rsid w:val="0052052D"/>
    <w:rsid w:val="00524764"/>
    <w:rsid w:val="00532FFA"/>
    <w:rsid w:val="00556769"/>
    <w:rsid w:val="00564B3C"/>
    <w:rsid w:val="00571EDF"/>
    <w:rsid w:val="00571FBF"/>
    <w:rsid w:val="00575814"/>
    <w:rsid w:val="0059301E"/>
    <w:rsid w:val="005A5489"/>
    <w:rsid w:val="005A7F55"/>
    <w:rsid w:val="005B7842"/>
    <w:rsid w:val="005D0490"/>
    <w:rsid w:val="005D2AA9"/>
    <w:rsid w:val="005E366D"/>
    <w:rsid w:val="005E591E"/>
    <w:rsid w:val="00600EE3"/>
    <w:rsid w:val="006164A8"/>
    <w:rsid w:val="006332BB"/>
    <w:rsid w:val="00672511"/>
    <w:rsid w:val="00672A9A"/>
    <w:rsid w:val="006B7612"/>
    <w:rsid w:val="006E3311"/>
    <w:rsid w:val="006E474B"/>
    <w:rsid w:val="006E50E8"/>
    <w:rsid w:val="007012F2"/>
    <w:rsid w:val="00710929"/>
    <w:rsid w:val="007275D9"/>
    <w:rsid w:val="00761A74"/>
    <w:rsid w:val="00763D46"/>
    <w:rsid w:val="00764F8A"/>
    <w:rsid w:val="00786F76"/>
    <w:rsid w:val="007A319D"/>
    <w:rsid w:val="007A7DA0"/>
    <w:rsid w:val="007C7357"/>
    <w:rsid w:val="007E1CB3"/>
    <w:rsid w:val="007F3BC8"/>
    <w:rsid w:val="007F40E1"/>
    <w:rsid w:val="00812D5A"/>
    <w:rsid w:val="0081310D"/>
    <w:rsid w:val="0082094B"/>
    <w:rsid w:val="00831ED9"/>
    <w:rsid w:val="0083472A"/>
    <w:rsid w:val="008477FC"/>
    <w:rsid w:val="00855B6C"/>
    <w:rsid w:val="008716AF"/>
    <w:rsid w:val="0087737D"/>
    <w:rsid w:val="00883FA7"/>
    <w:rsid w:val="008B09DD"/>
    <w:rsid w:val="008B0B08"/>
    <w:rsid w:val="008C297E"/>
    <w:rsid w:val="008E4EC1"/>
    <w:rsid w:val="008E53DC"/>
    <w:rsid w:val="008F012F"/>
    <w:rsid w:val="00917410"/>
    <w:rsid w:val="00920578"/>
    <w:rsid w:val="00951A30"/>
    <w:rsid w:val="009531A0"/>
    <w:rsid w:val="00984359"/>
    <w:rsid w:val="009C5354"/>
    <w:rsid w:val="00A102C7"/>
    <w:rsid w:val="00A47F0B"/>
    <w:rsid w:val="00A51D56"/>
    <w:rsid w:val="00A8144D"/>
    <w:rsid w:val="00A92892"/>
    <w:rsid w:val="00A95E87"/>
    <w:rsid w:val="00AA48BB"/>
    <w:rsid w:val="00AB305A"/>
    <w:rsid w:val="00AC2C30"/>
    <w:rsid w:val="00AE411F"/>
    <w:rsid w:val="00B0085C"/>
    <w:rsid w:val="00B22BEC"/>
    <w:rsid w:val="00B55537"/>
    <w:rsid w:val="00B6049F"/>
    <w:rsid w:val="00B93310"/>
    <w:rsid w:val="00BC2AEB"/>
    <w:rsid w:val="00BD050C"/>
    <w:rsid w:val="00BD0844"/>
    <w:rsid w:val="00BD7E94"/>
    <w:rsid w:val="00BE460B"/>
    <w:rsid w:val="00C23EF6"/>
    <w:rsid w:val="00C27743"/>
    <w:rsid w:val="00C528CE"/>
    <w:rsid w:val="00CA77F4"/>
    <w:rsid w:val="00CD1157"/>
    <w:rsid w:val="00CD6510"/>
    <w:rsid w:val="00CF1B65"/>
    <w:rsid w:val="00D12D3C"/>
    <w:rsid w:val="00D2281B"/>
    <w:rsid w:val="00D6465F"/>
    <w:rsid w:val="00D8439A"/>
    <w:rsid w:val="00D85856"/>
    <w:rsid w:val="00D939B5"/>
    <w:rsid w:val="00DC67FE"/>
    <w:rsid w:val="00DD2BFE"/>
    <w:rsid w:val="00DD59EB"/>
    <w:rsid w:val="00DE6E1C"/>
    <w:rsid w:val="00DF66FD"/>
    <w:rsid w:val="00E37AA0"/>
    <w:rsid w:val="00E43A02"/>
    <w:rsid w:val="00E441E6"/>
    <w:rsid w:val="00E51AD1"/>
    <w:rsid w:val="00E53A8B"/>
    <w:rsid w:val="00E860E2"/>
    <w:rsid w:val="00E952D9"/>
    <w:rsid w:val="00E975EF"/>
    <w:rsid w:val="00E978EC"/>
    <w:rsid w:val="00EB0744"/>
    <w:rsid w:val="00ED7209"/>
    <w:rsid w:val="00EF144D"/>
    <w:rsid w:val="00F5384F"/>
    <w:rsid w:val="00F53EAA"/>
    <w:rsid w:val="00F5683B"/>
    <w:rsid w:val="00F76C14"/>
    <w:rsid w:val="00F76F7F"/>
    <w:rsid w:val="00F83E45"/>
    <w:rsid w:val="00FB2857"/>
    <w:rsid w:val="00FD38FB"/>
    <w:rsid w:val="00FE6787"/>
    <w:rsid w:val="00F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0641FC"/>
  <w15:chartTrackingRefBased/>
  <w15:docId w15:val="{23EAF219-DBA9-4385-8681-BD22384D3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33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9331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93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93310"/>
    <w:rPr>
      <w:sz w:val="18"/>
      <w:szCs w:val="18"/>
    </w:rPr>
  </w:style>
  <w:style w:type="paragraph" w:customStyle="1" w:styleId="TableFoot">
    <w:name w:val="TableFoot"/>
    <w:basedOn w:val="Normal"/>
    <w:rsid w:val="003377B1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character" w:customStyle="1" w:styleId="TDAcknowledgmentsChar">
    <w:name w:val="TD_Acknowledgments Char"/>
    <w:link w:val="TDAcknowledgments"/>
    <w:locked/>
    <w:rsid w:val="00D12D3C"/>
    <w:rPr>
      <w:rFonts w:ascii="Arno Pro" w:hAnsi="Arno Pro"/>
      <w:bCs/>
      <w:w w:val="108"/>
      <w:kern w:val="20"/>
      <w:sz w:val="18"/>
      <w:szCs w:val="18"/>
      <w:lang w:val="de-DE" w:eastAsia="en-US"/>
    </w:rPr>
  </w:style>
  <w:style w:type="paragraph" w:customStyle="1" w:styleId="TDAcknowledgments">
    <w:name w:val="TD_Acknowledgments"/>
    <w:basedOn w:val="Normal"/>
    <w:next w:val="Normal"/>
    <w:link w:val="TDAcknowledgmentsChar"/>
    <w:autoRedefine/>
    <w:rsid w:val="00D12D3C"/>
    <w:pPr>
      <w:widowControl/>
    </w:pPr>
    <w:rPr>
      <w:rFonts w:ascii="Arno Pro" w:hAnsi="Arno Pro"/>
      <w:bCs/>
      <w:w w:val="108"/>
      <w:kern w:val="20"/>
      <w:sz w:val="18"/>
      <w:szCs w:val="18"/>
      <w:lang w:val="de-DE" w:eastAsia="en-US"/>
    </w:rPr>
  </w:style>
  <w:style w:type="paragraph" w:customStyle="1" w:styleId="EndNoteBibliography">
    <w:name w:val="EndNote Bibliography"/>
    <w:basedOn w:val="Normal"/>
    <w:link w:val="EndNoteBibliography0"/>
    <w:qFormat/>
    <w:rsid w:val="00E975EF"/>
    <w:rPr>
      <w:rFonts w:ascii="Times" w:eastAsia="DengXian" w:hAnsi="Times" w:cs="Times"/>
      <w:noProof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E975EF"/>
    <w:rPr>
      <w:rFonts w:ascii="Times" w:eastAsia="DengXian" w:hAnsi="Times" w:cs="Times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82094B"/>
    <w:rPr>
      <w:color w:val="467886" w:themeColor="hyperlink"/>
      <w:u w:val="single"/>
    </w:rPr>
  </w:style>
  <w:style w:type="character" w:customStyle="1" w:styleId="FAAuthorInfoSubtitleChar">
    <w:name w:val="FA_Author_Info_Subtitle Char"/>
    <w:link w:val="FAAuthorInfoSubtitle"/>
    <w:locked/>
    <w:rsid w:val="0082094B"/>
    <w:rPr>
      <w:rFonts w:ascii="Myriad Pro Light" w:hAnsi="Myriad Pro Light"/>
      <w:b/>
      <w:kern w:val="21"/>
      <w:sz w:val="19"/>
      <w:szCs w:val="14"/>
      <w:lang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82094B"/>
    <w:pPr>
      <w:widowControl/>
      <w:spacing w:beforeLines="100" w:afterLines="50" w:line="312" w:lineRule="auto"/>
      <w:jc w:val="left"/>
    </w:pPr>
    <w:rPr>
      <w:rFonts w:ascii="Myriad Pro Light" w:hAnsi="Myriad Pro Light"/>
      <w:b/>
      <w:kern w:val="21"/>
      <w:sz w:val="19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73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3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7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57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31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6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2BB83-9145-43BA-A37F-386463AA9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晓燕 杨</dc:creator>
  <cp:keywords/>
  <dc:description/>
  <cp:lastModifiedBy>Nilesh Nawale</cp:lastModifiedBy>
  <cp:revision>2</cp:revision>
  <dcterms:created xsi:type="dcterms:W3CDTF">2024-09-16T10:32:00Z</dcterms:created>
  <dcterms:modified xsi:type="dcterms:W3CDTF">2024-09-16T10:32:00Z</dcterms:modified>
</cp:coreProperties>
</file>