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6AA1D2" w14:textId="015D5922" w:rsidR="00831A67" w:rsidRPr="00831A67" w:rsidRDefault="00831A67" w:rsidP="00831A67">
      <w:pPr>
        <w:jc w:val="center"/>
        <w:rPr>
          <w:sz w:val="36"/>
          <w:szCs w:val="36"/>
        </w:rPr>
      </w:pPr>
      <w:r w:rsidRPr="00831A67">
        <w:rPr>
          <w:sz w:val="36"/>
          <w:szCs w:val="36"/>
        </w:rPr>
        <w:t xml:space="preserve">Supplementary </w:t>
      </w:r>
      <w:r>
        <w:rPr>
          <w:rFonts w:hint="eastAsia"/>
          <w:sz w:val="36"/>
          <w:szCs w:val="36"/>
          <w:lang w:eastAsia="zh-CN"/>
        </w:rPr>
        <w:t>Inf</w:t>
      </w:r>
      <w:r w:rsidR="00DF1F72">
        <w:rPr>
          <w:rFonts w:hint="eastAsia"/>
          <w:sz w:val="36"/>
          <w:szCs w:val="36"/>
          <w:lang w:eastAsia="zh-CN"/>
        </w:rPr>
        <w:t>or</w:t>
      </w:r>
      <w:r>
        <w:rPr>
          <w:rFonts w:hint="eastAsia"/>
          <w:sz w:val="36"/>
          <w:szCs w:val="36"/>
          <w:lang w:eastAsia="zh-CN"/>
        </w:rPr>
        <w:t>mation</w:t>
      </w:r>
      <w:r w:rsidRPr="00831A67">
        <w:rPr>
          <w:sz w:val="36"/>
          <w:szCs w:val="36"/>
        </w:rPr>
        <w:t xml:space="preserve"> for</w:t>
      </w:r>
    </w:p>
    <w:p w14:paraId="14CE998F" w14:textId="77777777" w:rsidR="00831A67" w:rsidRPr="00831A67" w:rsidRDefault="00831A67" w:rsidP="00831A67">
      <w:pPr>
        <w:rPr>
          <w:sz w:val="24"/>
        </w:rPr>
      </w:pPr>
    </w:p>
    <w:p w14:paraId="54E5B321" w14:textId="77777777" w:rsidR="00831A67" w:rsidRPr="00831A67" w:rsidRDefault="00831A67" w:rsidP="00831A67">
      <w:pPr>
        <w:jc w:val="center"/>
        <w:rPr>
          <w:sz w:val="28"/>
          <w:szCs w:val="28"/>
        </w:rPr>
      </w:pPr>
      <w:r w:rsidRPr="00831A67">
        <w:rPr>
          <w:sz w:val="28"/>
          <w:szCs w:val="28"/>
        </w:rPr>
        <w:t xml:space="preserve">Residue-free wafer-scale direct imprinting of two-dimensional materials  </w:t>
      </w:r>
    </w:p>
    <w:p w14:paraId="0B15CAF7" w14:textId="77777777" w:rsidR="00831A67" w:rsidRPr="00831A67" w:rsidRDefault="00831A67" w:rsidP="00831A67">
      <w:pPr>
        <w:jc w:val="center"/>
        <w:rPr>
          <w:sz w:val="28"/>
          <w:szCs w:val="28"/>
        </w:rPr>
      </w:pPr>
    </w:p>
    <w:p w14:paraId="5E180E44" w14:textId="25B479E7" w:rsidR="00831A67" w:rsidRPr="00831A67" w:rsidRDefault="00831A67" w:rsidP="00831A67">
      <w:pPr>
        <w:adjustRightInd w:val="0"/>
        <w:snapToGrid w:val="0"/>
        <w:spacing w:after="120" w:line="480" w:lineRule="auto"/>
        <w:rPr>
          <w:rFonts w:eastAsia="宋体"/>
          <w:color w:val="000000" w:themeColor="text1"/>
          <w:sz w:val="24"/>
          <w:szCs w:val="24"/>
        </w:rPr>
      </w:pPr>
      <w:r w:rsidRPr="00831A67">
        <w:rPr>
          <w:rFonts w:eastAsia="宋体"/>
          <w:color w:val="000000" w:themeColor="text1"/>
          <w:sz w:val="24"/>
          <w:szCs w:val="24"/>
        </w:rPr>
        <w:t>Zhiwei Li</w:t>
      </w:r>
      <w:r w:rsidRPr="00831A67">
        <w:rPr>
          <w:rFonts w:eastAsia="宋体"/>
          <w:color w:val="000000" w:themeColor="text1"/>
          <w:sz w:val="24"/>
          <w:szCs w:val="24"/>
          <w:vertAlign w:val="superscript"/>
        </w:rPr>
        <w:t>1</w:t>
      </w:r>
      <w:r w:rsidRPr="00831A67">
        <w:rPr>
          <w:rFonts w:eastAsia="宋体"/>
          <w:color w:val="000000" w:themeColor="text1"/>
          <w:sz w:val="24"/>
          <w:szCs w:val="24"/>
        </w:rPr>
        <w:t xml:space="preserve">, </w:t>
      </w:r>
      <w:r w:rsidRPr="00831A67">
        <w:rPr>
          <w:rFonts w:eastAsia="宋体" w:hint="eastAsia"/>
          <w:color w:val="000000" w:themeColor="text1"/>
          <w:sz w:val="24"/>
          <w:szCs w:val="24"/>
        </w:rPr>
        <w:t>Xiao Liu</w:t>
      </w:r>
      <w:r w:rsidRPr="00831A67">
        <w:rPr>
          <w:rFonts w:eastAsia="宋体"/>
          <w:color w:val="000000" w:themeColor="text1"/>
          <w:sz w:val="24"/>
          <w:szCs w:val="24"/>
          <w:vertAlign w:val="superscript"/>
        </w:rPr>
        <w:t>1</w:t>
      </w:r>
      <w:r w:rsidRPr="00831A67">
        <w:rPr>
          <w:rFonts w:eastAsia="宋体"/>
          <w:color w:val="000000" w:themeColor="text1"/>
          <w:sz w:val="24"/>
          <w:szCs w:val="24"/>
        </w:rPr>
        <w:t xml:space="preserve">, </w:t>
      </w:r>
      <w:r w:rsidRPr="00831A67">
        <w:rPr>
          <w:rFonts w:eastAsia="宋体" w:hint="eastAsia"/>
          <w:color w:val="000000" w:themeColor="text1"/>
          <w:sz w:val="24"/>
          <w:szCs w:val="24"/>
        </w:rPr>
        <w:t>Jiayu Shi</w:t>
      </w:r>
      <w:r w:rsidRPr="00831A67">
        <w:rPr>
          <w:rFonts w:eastAsia="宋体" w:hint="eastAsia"/>
          <w:color w:val="000000" w:themeColor="text1"/>
          <w:sz w:val="24"/>
          <w:szCs w:val="24"/>
          <w:vertAlign w:val="superscript"/>
        </w:rPr>
        <w:t>2</w:t>
      </w:r>
      <w:r w:rsidRPr="00831A67">
        <w:rPr>
          <w:rFonts w:eastAsia="宋体"/>
          <w:color w:val="000000" w:themeColor="text1"/>
          <w:sz w:val="24"/>
          <w:szCs w:val="24"/>
        </w:rPr>
        <w:t xml:space="preserve">, </w:t>
      </w:r>
      <w:r w:rsidRPr="00831A67">
        <w:rPr>
          <w:rFonts w:eastAsia="宋体" w:hint="eastAsia"/>
          <w:color w:val="000000" w:themeColor="text1"/>
          <w:sz w:val="24"/>
          <w:szCs w:val="24"/>
        </w:rPr>
        <w:t>Xiangbin Cai</w:t>
      </w:r>
      <w:r w:rsidRPr="00831A67">
        <w:rPr>
          <w:rFonts w:eastAsia="宋体"/>
          <w:color w:val="000000" w:themeColor="text1"/>
          <w:sz w:val="24"/>
          <w:szCs w:val="24"/>
          <w:vertAlign w:val="superscript"/>
        </w:rPr>
        <w:t>1</w:t>
      </w:r>
      <w:r w:rsidRPr="00831A67">
        <w:rPr>
          <w:rFonts w:eastAsia="宋体"/>
          <w:color w:val="000000" w:themeColor="text1"/>
          <w:sz w:val="24"/>
          <w:szCs w:val="24"/>
        </w:rPr>
        <w:t xml:space="preserve">, </w:t>
      </w:r>
      <w:r w:rsidRPr="00831A67">
        <w:rPr>
          <w:rFonts w:eastAsia="宋体" w:hint="eastAsia"/>
          <w:color w:val="000000" w:themeColor="text1"/>
          <w:sz w:val="24"/>
          <w:szCs w:val="24"/>
        </w:rPr>
        <w:t>Yan Zhang</w:t>
      </w:r>
      <w:r w:rsidRPr="00831A67">
        <w:rPr>
          <w:rFonts w:eastAsia="宋体"/>
          <w:color w:val="000000" w:themeColor="text1"/>
          <w:sz w:val="24"/>
          <w:szCs w:val="24"/>
          <w:vertAlign w:val="superscript"/>
        </w:rPr>
        <w:t>1</w:t>
      </w:r>
      <w:r w:rsidRPr="00831A67">
        <w:rPr>
          <w:rFonts w:eastAsia="宋体" w:hint="eastAsia"/>
          <w:color w:val="000000" w:themeColor="text1"/>
          <w:sz w:val="24"/>
          <w:szCs w:val="24"/>
        </w:rPr>
        <w:t>, Wenduo Chen</w:t>
      </w:r>
      <w:r w:rsidRPr="00831A67">
        <w:rPr>
          <w:rFonts w:eastAsia="宋体" w:hint="eastAsia"/>
          <w:color w:val="000000" w:themeColor="text1"/>
          <w:sz w:val="24"/>
          <w:szCs w:val="24"/>
          <w:vertAlign w:val="superscript"/>
        </w:rPr>
        <w:t>3</w:t>
      </w:r>
      <w:r w:rsidRPr="00831A67">
        <w:rPr>
          <w:rFonts w:eastAsia="宋体"/>
          <w:color w:val="000000" w:themeColor="text1"/>
          <w:sz w:val="24"/>
          <w:szCs w:val="24"/>
        </w:rPr>
        <w:t xml:space="preserve">, </w:t>
      </w:r>
      <w:r w:rsidRPr="00831A67">
        <w:rPr>
          <w:rFonts w:eastAsia="宋体" w:hint="eastAsia"/>
          <w:color w:val="000000" w:themeColor="text1"/>
          <w:sz w:val="24"/>
          <w:szCs w:val="24"/>
        </w:rPr>
        <w:t>Yuhao Jin</w:t>
      </w:r>
      <w:r w:rsidRPr="00831A67">
        <w:rPr>
          <w:rFonts w:eastAsia="宋体" w:hint="eastAsia"/>
          <w:color w:val="000000" w:themeColor="text1"/>
          <w:sz w:val="24"/>
          <w:szCs w:val="24"/>
          <w:vertAlign w:val="superscript"/>
        </w:rPr>
        <w:t>3</w:t>
      </w:r>
      <w:r w:rsidRPr="00831A67">
        <w:rPr>
          <w:rFonts w:eastAsia="宋体"/>
          <w:color w:val="000000" w:themeColor="text1"/>
          <w:sz w:val="24"/>
          <w:szCs w:val="24"/>
        </w:rPr>
        <w:t xml:space="preserve">, </w:t>
      </w:r>
      <w:r w:rsidRPr="00831A67">
        <w:rPr>
          <w:rFonts w:eastAsia="宋体" w:hint="eastAsia"/>
          <w:color w:val="000000" w:themeColor="text1"/>
          <w:sz w:val="24"/>
          <w:szCs w:val="24"/>
        </w:rPr>
        <w:t>Chao Zhu</w:t>
      </w:r>
      <w:r w:rsidRPr="00831A67">
        <w:rPr>
          <w:rFonts w:eastAsia="宋体" w:hint="eastAsia"/>
          <w:color w:val="000000" w:themeColor="text1"/>
          <w:sz w:val="24"/>
          <w:szCs w:val="24"/>
          <w:vertAlign w:val="superscript"/>
        </w:rPr>
        <w:t>2</w:t>
      </w:r>
      <w:r w:rsidRPr="00831A67">
        <w:rPr>
          <w:rFonts w:eastAsia="宋体" w:hint="eastAsia"/>
          <w:color w:val="000000" w:themeColor="text1"/>
          <w:sz w:val="24"/>
          <w:szCs w:val="24"/>
        </w:rPr>
        <w:t>, Ya Deng</w:t>
      </w:r>
      <w:r w:rsidRPr="00831A67">
        <w:rPr>
          <w:rFonts w:eastAsia="宋体" w:hint="eastAsia"/>
          <w:color w:val="000000" w:themeColor="text1"/>
          <w:sz w:val="24"/>
          <w:szCs w:val="24"/>
          <w:vertAlign w:val="superscript"/>
        </w:rPr>
        <w:t>2</w:t>
      </w:r>
      <w:r w:rsidRPr="00831A67">
        <w:rPr>
          <w:rFonts w:eastAsia="宋体" w:hint="eastAsia"/>
          <w:color w:val="000000" w:themeColor="text1"/>
          <w:sz w:val="24"/>
          <w:szCs w:val="24"/>
        </w:rPr>
        <w:t>, Yanran Liu</w:t>
      </w:r>
      <w:r w:rsidRPr="00831A67">
        <w:rPr>
          <w:rFonts w:eastAsia="宋体"/>
          <w:color w:val="000000" w:themeColor="text1"/>
          <w:sz w:val="24"/>
          <w:szCs w:val="24"/>
          <w:vertAlign w:val="superscript"/>
        </w:rPr>
        <w:t>1</w:t>
      </w:r>
      <w:r w:rsidRPr="00831A67">
        <w:rPr>
          <w:rFonts w:eastAsia="宋体" w:hint="eastAsia"/>
          <w:color w:val="000000" w:themeColor="text1"/>
          <w:sz w:val="24"/>
          <w:szCs w:val="24"/>
        </w:rPr>
        <w:t>, X. Renshaw Wang</w:t>
      </w:r>
      <w:r w:rsidRPr="00831A67">
        <w:rPr>
          <w:rFonts w:eastAsia="宋体"/>
          <w:color w:val="000000" w:themeColor="text1"/>
          <w:sz w:val="24"/>
          <w:szCs w:val="24"/>
          <w:vertAlign w:val="superscript"/>
        </w:rPr>
        <w:t>1</w:t>
      </w:r>
      <w:r w:rsidRPr="00831A67">
        <w:rPr>
          <w:rFonts w:eastAsia="宋体" w:hint="eastAsia"/>
          <w:color w:val="000000" w:themeColor="text1"/>
          <w:sz w:val="24"/>
          <w:szCs w:val="24"/>
          <w:vertAlign w:val="superscript"/>
          <w:lang w:eastAsia="zh-CN"/>
        </w:rPr>
        <w:t>,3</w:t>
      </w:r>
      <w:r w:rsidRPr="00831A67">
        <w:rPr>
          <w:rFonts w:eastAsia="宋体" w:hint="eastAsia"/>
          <w:color w:val="000000" w:themeColor="text1"/>
          <w:sz w:val="24"/>
          <w:szCs w:val="24"/>
        </w:rPr>
        <w:t>, Hongbing Cai</w:t>
      </w:r>
      <w:r w:rsidRPr="00831A67">
        <w:rPr>
          <w:rFonts w:eastAsia="宋体" w:hint="eastAsia"/>
          <w:color w:val="000000" w:themeColor="text1"/>
          <w:sz w:val="24"/>
          <w:szCs w:val="24"/>
          <w:vertAlign w:val="superscript"/>
          <w:lang w:eastAsia="zh-CN"/>
        </w:rPr>
        <w:t>4</w:t>
      </w:r>
      <w:r w:rsidRPr="00831A67">
        <w:rPr>
          <w:rFonts w:eastAsia="宋体" w:hint="eastAsia"/>
          <w:color w:val="000000" w:themeColor="text1"/>
          <w:sz w:val="24"/>
          <w:szCs w:val="24"/>
        </w:rPr>
        <w:t>, Taotao Li</w:t>
      </w:r>
      <w:r w:rsidRPr="00831A67">
        <w:rPr>
          <w:rFonts w:eastAsia="宋体" w:hint="eastAsia"/>
          <w:color w:val="000000" w:themeColor="text1"/>
          <w:sz w:val="24"/>
          <w:szCs w:val="24"/>
          <w:vertAlign w:val="superscript"/>
          <w:lang w:eastAsia="zh-CN"/>
        </w:rPr>
        <w:t>5</w:t>
      </w:r>
      <w:r w:rsidRPr="00831A67">
        <w:rPr>
          <w:rFonts w:eastAsia="宋体"/>
          <w:color w:val="000000" w:themeColor="text1"/>
          <w:sz w:val="24"/>
          <w:szCs w:val="24"/>
        </w:rPr>
        <w:t xml:space="preserve">, </w:t>
      </w:r>
      <w:r w:rsidRPr="00831A67">
        <w:rPr>
          <w:rFonts w:eastAsia="宋体" w:hint="eastAsia"/>
          <w:color w:val="000000" w:themeColor="text1"/>
          <w:sz w:val="24"/>
          <w:szCs w:val="24"/>
        </w:rPr>
        <w:t xml:space="preserve">Zheng </w:t>
      </w:r>
      <w:r w:rsidR="00F2174C">
        <w:rPr>
          <w:rFonts w:eastAsia="宋体" w:hint="eastAsia"/>
          <w:color w:val="000000" w:themeColor="text1"/>
          <w:sz w:val="24"/>
          <w:szCs w:val="24"/>
          <w:lang w:eastAsia="zh-CN"/>
        </w:rPr>
        <w:t>L</w:t>
      </w:r>
      <w:r w:rsidRPr="00831A67">
        <w:rPr>
          <w:rFonts w:eastAsia="宋体" w:hint="eastAsia"/>
          <w:color w:val="000000" w:themeColor="text1"/>
          <w:sz w:val="24"/>
          <w:szCs w:val="24"/>
        </w:rPr>
        <w:t>iu</w:t>
      </w:r>
      <w:r w:rsidRPr="00831A67">
        <w:rPr>
          <w:rFonts w:eastAsia="宋体" w:hint="eastAsia"/>
          <w:color w:val="000000" w:themeColor="text1"/>
          <w:sz w:val="24"/>
          <w:szCs w:val="24"/>
          <w:vertAlign w:val="superscript"/>
        </w:rPr>
        <w:t>2</w:t>
      </w:r>
      <w:r w:rsidRPr="00831A67">
        <w:rPr>
          <w:rFonts w:eastAsia="宋体"/>
          <w:color w:val="000000" w:themeColor="text1"/>
          <w:sz w:val="24"/>
          <w:szCs w:val="24"/>
        </w:rPr>
        <w:t xml:space="preserve">, </w:t>
      </w:r>
      <w:r w:rsidRPr="00831A67">
        <w:rPr>
          <w:rFonts w:eastAsia="宋体" w:hint="eastAsia"/>
          <w:color w:val="000000" w:themeColor="text1"/>
          <w:sz w:val="24"/>
          <w:szCs w:val="24"/>
        </w:rPr>
        <w:t>Weibo Gao</w:t>
      </w:r>
      <w:r w:rsidRPr="00831A67">
        <w:rPr>
          <w:rFonts w:eastAsia="宋体"/>
          <w:color w:val="000000" w:themeColor="text1"/>
          <w:sz w:val="24"/>
          <w:szCs w:val="24"/>
          <w:vertAlign w:val="superscript"/>
        </w:rPr>
        <w:t>1,</w:t>
      </w:r>
      <w:r w:rsidRPr="00831A67">
        <w:rPr>
          <w:rFonts w:eastAsia="宋体" w:hint="eastAsia"/>
          <w:color w:val="000000" w:themeColor="text1"/>
          <w:sz w:val="24"/>
          <w:szCs w:val="24"/>
          <w:vertAlign w:val="superscript"/>
          <w:lang w:eastAsia="zh-CN"/>
        </w:rPr>
        <w:t>3,6</w:t>
      </w:r>
      <w:r w:rsidRPr="00831A67">
        <w:rPr>
          <w:rFonts w:eastAsia="宋体"/>
          <w:color w:val="000000" w:themeColor="text1"/>
          <w:sz w:val="24"/>
          <w:szCs w:val="24"/>
          <w:vertAlign w:val="superscript"/>
        </w:rPr>
        <w:t>*</w:t>
      </w:r>
    </w:p>
    <w:p w14:paraId="5BE82ACE" w14:textId="77777777" w:rsidR="00831A67" w:rsidRPr="00831A67" w:rsidRDefault="00831A67" w:rsidP="00831A67">
      <w:pPr>
        <w:spacing w:after="120" w:line="480" w:lineRule="auto"/>
        <w:rPr>
          <w:b/>
          <w:bCs/>
          <w:sz w:val="24"/>
        </w:rPr>
      </w:pPr>
      <w:r w:rsidRPr="00831A67">
        <w:rPr>
          <w:rFonts w:eastAsia="宋体" w:hint="eastAsia"/>
          <w:sz w:val="24"/>
          <w:szCs w:val="21"/>
        </w:rPr>
        <w:t>Corresponding author. E</w:t>
      </w:r>
      <w:r w:rsidRPr="00831A67">
        <w:rPr>
          <w:rFonts w:eastAsia="宋体"/>
          <w:sz w:val="24"/>
          <w:szCs w:val="21"/>
        </w:rPr>
        <w:t xml:space="preserve">mail: </w:t>
      </w:r>
      <w:r w:rsidRPr="00831A67">
        <w:rPr>
          <w:rFonts w:hint="eastAsia"/>
          <w:sz w:val="24"/>
        </w:rPr>
        <w:t>wbgao@ntu.edu.sg</w:t>
      </w:r>
    </w:p>
    <w:p w14:paraId="74BF1473" w14:textId="77777777" w:rsidR="00831A67" w:rsidRPr="00831A67" w:rsidRDefault="00831A67" w:rsidP="00831A67">
      <w:pPr>
        <w:jc w:val="center"/>
        <w:rPr>
          <w:sz w:val="24"/>
          <w:szCs w:val="24"/>
        </w:rPr>
      </w:pPr>
    </w:p>
    <w:p w14:paraId="61806408" w14:textId="77777777" w:rsidR="00831A67" w:rsidRPr="00831A67" w:rsidRDefault="00831A67" w:rsidP="00831A67">
      <w:pPr>
        <w:rPr>
          <w:sz w:val="24"/>
        </w:rPr>
      </w:pPr>
    </w:p>
    <w:p w14:paraId="6B4AC380" w14:textId="70B59094" w:rsidR="00831A67" w:rsidRPr="009626BE" w:rsidRDefault="009626BE" w:rsidP="009626BE">
      <w:pPr>
        <w:rPr>
          <w:sz w:val="24"/>
          <w:szCs w:val="24"/>
          <w:lang w:eastAsia="zh-CN"/>
        </w:rPr>
      </w:pPr>
      <w:r w:rsidRPr="009626BE">
        <w:rPr>
          <w:b/>
          <w:bCs/>
          <w:sz w:val="24"/>
          <w:szCs w:val="24"/>
          <w:lang w:eastAsia="zh-CN"/>
        </w:rPr>
        <w:t>Table of Contents</w:t>
      </w:r>
    </w:p>
    <w:p w14:paraId="2684E03C" w14:textId="6059134A" w:rsidR="00382034" w:rsidRDefault="009626BE" w:rsidP="00382034">
      <w:pPr>
        <w:pStyle w:val="Acknowledgement"/>
        <w:spacing w:line="360" w:lineRule="auto"/>
        <w:jc w:val="both"/>
        <w:rPr>
          <w:rFonts w:eastAsiaTheme="minorEastAsia"/>
          <w:lang w:eastAsia="zh-CN"/>
        </w:rPr>
      </w:pPr>
      <w:r w:rsidRPr="009626BE">
        <w:t xml:space="preserve">Supplementary </w:t>
      </w:r>
      <w:r w:rsidRPr="009626BE">
        <w:rPr>
          <w:lang w:eastAsia="zh-CN"/>
        </w:rPr>
        <w:t>Figure</w:t>
      </w:r>
      <w:r w:rsidRPr="009626BE">
        <w:t xml:space="preserve"> </w:t>
      </w:r>
      <w:r w:rsidRPr="009626BE">
        <w:rPr>
          <w:lang w:eastAsia="zh-CN"/>
        </w:rPr>
        <w:t>1</w:t>
      </w:r>
      <w:r>
        <w:rPr>
          <w:rFonts w:eastAsiaTheme="minorEastAsia" w:hint="eastAsia"/>
          <w:lang w:eastAsia="zh-CN"/>
        </w:rPr>
        <w:t xml:space="preserve"> </w:t>
      </w:r>
      <w:r w:rsidRPr="009626BE">
        <w:rPr>
          <w:lang w:eastAsia="zh-CN"/>
        </w:rPr>
        <w:t>| Schematics and photographs of stamp-assisted patterning process</w:t>
      </w:r>
    </w:p>
    <w:p w14:paraId="1948E52A" w14:textId="48D70994" w:rsidR="009626BE" w:rsidRDefault="009626BE" w:rsidP="00382034">
      <w:pPr>
        <w:pStyle w:val="Acknowledgement"/>
        <w:spacing w:line="360" w:lineRule="auto"/>
        <w:jc w:val="both"/>
        <w:rPr>
          <w:rFonts w:eastAsiaTheme="minorEastAsia"/>
          <w:lang w:eastAsia="zh-CN"/>
        </w:rPr>
      </w:pPr>
      <w:r w:rsidRPr="009626BE">
        <w:rPr>
          <w:rFonts w:eastAsiaTheme="minorEastAsia"/>
          <w:lang w:eastAsia="zh-CN"/>
        </w:rPr>
        <w:t>Supplementary Figure 2 | Optical images of scalable MoS</w:t>
      </w:r>
      <w:r w:rsidRPr="009626BE">
        <w:rPr>
          <w:rFonts w:eastAsiaTheme="minorEastAsia"/>
          <w:vertAlign w:val="subscript"/>
          <w:lang w:eastAsia="zh-CN"/>
        </w:rPr>
        <w:t>2</w:t>
      </w:r>
      <w:r w:rsidRPr="009626BE">
        <w:rPr>
          <w:rFonts w:eastAsiaTheme="minorEastAsia"/>
          <w:lang w:eastAsia="zh-CN"/>
        </w:rPr>
        <w:t xml:space="preserve"> arrays with various shapes.</w:t>
      </w:r>
    </w:p>
    <w:p w14:paraId="6D26FFB7" w14:textId="7A9C7B5E" w:rsidR="009626BE" w:rsidRDefault="009626BE" w:rsidP="00382034">
      <w:pPr>
        <w:pStyle w:val="Acknowledgement"/>
        <w:spacing w:line="360" w:lineRule="auto"/>
        <w:jc w:val="both"/>
        <w:rPr>
          <w:rFonts w:eastAsiaTheme="minorEastAsia"/>
          <w:lang w:eastAsia="zh-CN"/>
        </w:rPr>
      </w:pPr>
      <w:r w:rsidRPr="009626BE">
        <w:rPr>
          <w:rFonts w:eastAsiaTheme="minorEastAsia"/>
          <w:lang w:eastAsia="zh-CN"/>
        </w:rPr>
        <w:t>Supplementary Figure 3 | Raman spectrum and AFM measurements of monolayer MoS</w:t>
      </w:r>
      <w:r w:rsidRPr="009626BE">
        <w:rPr>
          <w:rFonts w:eastAsiaTheme="minorEastAsia"/>
          <w:vertAlign w:val="subscript"/>
          <w:lang w:eastAsia="zh-CN"/>
        </w:rPr>
        <w:t>2</w:t>
      </w:r>
      <w:r w:rsidRPr="009626BE">
        <w:rPr>
          <w:rFonts w:eastAsiaTheme="minorEastAsia"/>
          <w:lang w:eastAsia="zh-CN"/>
        </w:rPr>
        <w:t>.</w:t>
      </w:r>
    </w:p>
    <w:p w14:paraId="066B8747" w14:textId="4B3777D2" w:rsidR="009626BE" w:rsidRDefault="009626BE" w:rsidP="00382034">
      <w:pPr>
        <w:pStyle w:val="Acknowledgement"/>
        <w:spacing w:line="360" w:lineRule="auto"/>
        <w:jc w:val="both"/>
        <w:rPr>
          <w:rFonts w:eastAsiaTheme="minorEastAsia"/>
          <w:lang w:eastAsia="zh-CN"/>
        </w:rPr>
      </w:pPr>
      <w:r w:rsidRPr="009626BE">
        <w:rPr>
          <w:rFonts w:eastAsiaTheme="minorEastAsia"/>
          <w:lang w:eastAsia="zh-CN"/>
        </w:rPr>
        <w:t>Supplementary Figure 4 | Large-field STEM images of patterned monolayer MoS</w:t>
      </w:r>
      <w:r w:rsidRPr="009626BE">
        <w:rPr>
          <w:rFonts w:eastAsiaTheme="minorEastAsia"/>
          <w:vertAlign w:val="subscript"/>
          <w:lang w:eastAsia="zh-CN"/>
        </w:rPr>
        <w:t>2</w:t>
      </w:r>
      <w:r w:rsidRPr="009626BE">
        <w:rPr>
          <w:rFonts w:eastAsiaTheme="minorEastAsia"/>
          <w:lang w:eastAsia="zh-CN"/>
        </w:rPr>
        <w:t>.</w:t>
      </w:r>
    </w:p>
    <w:p w14:paraId="26646268" w14:textId="3C768C5A" w:rsidR="009626BE" w:rsidRPr="009626BE" w:rsidRDefault="009626BE" w:rsidP="00382034">
      <w:pPr>
        <w:pStyle w:val="Acknowledgement"/>
        <w:spacing w:line="360" w:lineRule="auto"/>
        <w:jc w:val="both"/>
        <w:rPr>
          <w:rFonts w:eastAsiaTheme="minorEastAsia"/>
          <w:lang w:eastAsia="zh-CN"/>
        </w:rPr>
      </w:pPr>
      <w:r w:rsidRPr="009626BE">
        <w:rPr>
          <w:rFonts w:eastAsiaTheme="minorEastAsia"/>
          <w:lang w:eastAsia="zh-CN"/>
        </w:rPr>
        <w:t>Supplementary Figure 5 | Output characteristics of 50 measured back-gated transistors.</w:t>
      </w:r>
    </w:p>
    <w:p w14:paraId="529B1F22" w14:textId="77777777" w:rsidR="00382034" w:rsidRPr="008B1F6B" w:rsidRDefault="00382034" w:rsidP="00382034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3002D942" wp14:editId="78557BBC">
            <wp:extent cx="5976000" cy="6171978"/>
            <wp:effectExtent l="0" t="0" r="5715" b="635"/>
            <wp:docPr id="17436475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4" t="1449"/>
                    <a:stretch/>
                  </pic:blipFill>
                  <pic:spPr bwMode="auto">
                    <a:xfrm>
                      <a:off x="0" y="0"/>
                      <a:ext cx="5976000" cy="6171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6442E" w14:textId="7ABF3BFD" w:rsidR="00382034" w:rsidRPr="004F36E7" w:rsidRDefault="00831A67" w:rsidP="00382034">
      <w:pPr>
        <w:spacing w:line="360" w:lineRule="auto"/>
        <w:jc w:val="both"/>
        <w:rPr>
          <w:rFonts w:ascii="Arial" w:hAnsi="Arial" w:cs="Arial"/>
        </w:rPr>
      </w:pPr>
      <w:r w:rsidRPr="00831A67">
        <w:rPr>
          <w:rFonts w:ascii="Arial" w:hAnsi="Arial" w:cs="Arial"/>
          <w:b/>
          <w:bCs/>
        </w:rPr>
        <w:t>Supplementary</w:t>
      </w:r>
      <w:r w:rsidR="00382034" w:rsidRPr="004F36E7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 w:hint="eastAsia"/>
          <w:b/>
          <w:bCs/>
          <w:lang w:eastAsia="zh-CN"/>
        </w:rPr>
        <w:t>Figure</w:t>
      </w:r>
      <w:r w:rsidR="00382034" w:rsidRPr="004F36E7">
        <w:rPr>
          <w:rFonts w:ascii="Arial" w:hAnsi="Arial" w:cs="Arial"/>
          <w:b/>
          <w:bCs/>
        </w:rPr>
        <w:t xml:space="preserve"> </w:t>
      </w:r>
      <w:r w:rsidR="00382034" w:rsidRPr="004F36E7">
        <w:rPr>
          <w:rFonts w:ascii="Arial" w:hAnsi="Arial" w:cs="Arial"/>
          <w:b/>
          <w:bCs/>
          <w:lang w:eastAsia="zh-CN"/>
        </w:rPr>
        <w:t>1</w:t>
      </w:r>
      <w:r w:rsidR="00382034" w:rsidRPr="004F36E7">
        <w:rPr>
          <w:rFonts w:ascii="Arial" w:hAnsi="Arial" w:cs="Arial"/>
          <w:b/>
          <w:bCs/>
        </w:rPr>
        <w:t xml:space="preserve"> |</w:t>
      </w:r>
      <w:r w:rsidR="00382034" w:rsidRPr="004F36E7">
        <w:rPr>
          <w:rFonts w:ascii="Arial" w:hAnsi="Arial" w:cs="Arial"/>
          <w:b/>
          <w:bCs/>
          <w:lang w:eastAsia="zh-CN"/>
        </w:rPr>
        <w:t xml:space="preserve"> </w:t>
      </w:r>
      <w:r w:rsidR="00382034" w:rsidRPr="004F36E7">
        <w:rPr>
          <w:rFonts w:ascii="Arial" w:hAnsi="Arial" w:cs="Arial"/>
          <w:b/>
          <w:bCs/>
        </w:rPr>
        <w:t>Schematics and photographs of stamp-assisted patterning process.</w:t>
      </w:r>
      <w:r w:rsidR="00382034" w:rsidRPr="004F36E7">
        <w:rPr>
          <w:rFonts w:ascii="Arial" w:hAnsi="Arial" w:cs="Arial"/>
        </w:rPr>
        <w:t xml:space="preserve"> </w:t>
      </w:r>
      <w:r w:rsidR="004F36E7" w:rsidRPr="004F36E7">
        <w:rPr>
          <w:rFonts w:ascii="Arial" w:hAnsi="Arial" w:cs="Arial"/>
          <w:b/>
          <w:bCs/>
          <w:lang w:eastAsia="zh-CN"/>
        </w:rPr>
        <w:t>a</w:t>
      </w:r>
      <w:r w:rsidR="004F36E7" w:rsidRPr="004F36E7">
        <w:rPr>
          <w:rFonts w:ascii="Arial" w:hAnsi="Arial" w:cs="Arial"/>
          <w:lang w:eastAsia="zh-CN"/>
        </w:rPr>
        <w:t>,</w:t>
      </w:r>
      <w:r w:rsidR="00382034" w:rsidRPr="004F36E7">
        <w:rPr>
          <w:rFonts w:ascii="Arial" w:hAnsi="Arial" w:cs="Arial"/>
        </w:rPr>
        <w:t xml:space="preserve"> Cross-section schematics of the 3D metal-stamp fabrication process. </w:t>
      </w:r>
      <w:r w:rsidR="004F36E7" w:rsidRPr="004F36E7">
        <w:rPr>
          <w:rFonts w:ascii="Arial" w:hAnsi="Arial" w:cs="Arial"/>
          <w:b/>
          <w:bCs/>
          <w:lang w:eastAsia="zh-CN"/>
        </w:rPr>
        <w:t>b</w:t>
      </w:r>
      <w:r w:rsidR="004F36E7" w:rsidRPr="004F36E7">
        <w:rPr>
          <w:rFonts w:ascii="Arial" w:hAnsi="Arial" w:cs="Arial"/>
          <w:lang w:eastAsia="zh-CN"/>
        </w:rPr>
        <w:t>,</w:t>
      </w:r>
      <w:r w:rsidR="00382034" w:rsidRPr="004F36E7">
        <w:rPr>
          <w:rFonts w:ascii="Arial" w:hAnsi="Arial" w:cs="Arial"/>
        </w:rPr>
        <w:t xml:space="preserve"> Photograph of 50 nm Au film on 3D SiO</w:t>
      </w:r>
      <w:r w:rsidR="00382034" w:rsidRPr="004F36E7">
        <w:rPr>
          <w:rFonts w:ascii="Arial" w:hAnsi="Arial" w:cs="Arial"/>
          <w:vertAlign w:val="subscript"/>
        </w:rPr>
        <w:t>2</w:t>
      </w:r>
      <w:r w:rsidR="00382034" w:rsidRPr="004F36E7">
        <w:rPr>
          <w:rFonts w:ascii="Arial" w:hAnsi="Arial" w:cs="Arial"/>
        </w:rPr>
        <w:t xml:space="preserve"> mold. </w:t>
      </w:r>
      <w:r w:rsidR="004F36E7" w:rsidRPr="004F36E7">
        <w:rPr>
          <w:rFonts w:ascii="Arial" w:hAnsi="Arial" w:cs="Arial"/>
          <w:b/>
          <w:bCs/>
          <w:lang w:eastAsia="zh-CN"/>
        </w:rPr>
        <w:t>c</w:t>
      </w:r>
      <w:r w:rsidR="004F36E7" w:rsidRPr="004F36E7">
        <w:rPr>
          <w:rFonts w:ascii="Arial" w:hAnsi="Arial" w:cs="Arial"/>
          <w:lang w:eastAsia="zh-CN"/>
        </w:rPr>
        <w:t>,</w:t>
      </w:r>
      <w:r w:rsidR="00382034" w:rsidRPr="004F36E7">
        <w:rPr>
          <w:rFonts w:ascii="Arial" w:hAnsi="Arial" w:cs="Arial"/>
        </w:rPr>
        <w:t xml:space="preserve"> Photograph of Au stamp peeled-off from mold, the inset shows that it consists of </w:t>
      </w:r>
      <w:r w:rsidR="00CE6248">
        <w:rPr>
          <w:rFonts w:ascii="Arial" w:hAnsi="Arial" w:cs="Arial" w:hint="eastAsia"/>
          <w:lang w:eastAsia="zh-CN"/>
        </w:rPr>
        <w:t>six</w:t>
      </w:r>
      <w:r w:rsidR="00382034" w:rsidRPr="004F36E7">
        <w:rPr>
          <w:rFonts w:ascii="Arial" w:hAnsi="Arial" w:cs="Arial"/>
        </w:rPr>
        <w:t xml:space="preserve"> layers. </w:t>
      </w:r>
      <w:r w:rsidR="004F36E7" w:rsidRPr="004F36E7">
        <w:rPr>
          <w:rFonts w:ascii="Arial" w:hAnsi="Arial" w:cs="Arial"/>
          <w:b/>
          <w:bCs/>
          <w:lang w:eastAsia="zh-CN"/>
        </w:rPr>
        <w:t>d</w:t>
      </w:r>
      <w:r w:rsidR="004F36E7" w:rsidRPr="004F36E7">
        <w:rPr>
          <w:rFonts w:ascii="Arial" w:hAnsi="Arial" w:cs="Arial"/>
          <w:lang w:eastAsia="zh-CN"/>
        </w:rPr>
        <w:t>,</w:t>
      </w:r>
      <w:r w:rsidR="00382034" w:rsidRPr="004F36E7">
        <w:rPr>
          <w:rFonts w:ascii="Arial" w:hAnsi="Arial" w:cs="Arial"/>
        </w:rPr>
        <w:t xml:space="preserve"> </w:t>
      </w:r>
      <w:r w:rsidR="004F36E7" w:rsidRPr="004F36E7">
        <w:rPr>
          <w:rFonts w:ascii="Arial" w:hAnsi="Arial" w:cs="Arial"/>
          <w:b/>
          <w:bCs/>
          <w:lang w:eastAsia="zh-CN"/>
        </w:rPr>
        <w:t>e</w:t>
      </w:r>
      <w:r w:rsidR="004F36E7" w:rsidRPr="004F36E7">
        <w:rPr>
          <w:rFonts w:ascii="Arial" w:hAnsi="Arial" w:cs="Arial"/>
          <w:lang w:eastAsia="zh-CN"/>
        </w:rPr>
        <w:t>,</w:t>
      </w:r>
      <w:r w:rsidR="00382034" w:rsidRPr="004F36E7">
        <w:rPr>
          <w:rFonts w:ascii="Arial" w:hAnsi="Arial" w:cs="Arial"/>
        </w:rPr>
        <w:t xml:space="preserve"> Photographs of the stamp touching the 2D wafer.</w:t>
      </w:r>
    </w:p>
    <w:p w14:paraId="1F72509C" w14:textId="77777777" w:rsidR="00382034" w:rsidRDefault="00382034" w:rsidP="00382034">
      <w:pPr>
        <w:spacing w:line="360" w:lineRule="auto"/>
        <w:rPr>
          <w:lang w:eastAsia="zh-CN"/>
        </w:rPr>
      </w:pPr>
    </w:p>
    <w:p w14:paraId="5B70BF84" w14:textId="77777777" w:rsidR="00382034" w:rsidRDefault="00382034" w:rsidP="00382034">
      <w:pPr>
        <w:spacing w:line="360" w:lineRule="auto"/>
        <w:rPr>
          <w:lang w:eastAsia="zh-CN"/>
        </w:rPr>
      </w:pPr>
    </w:p>
    <w:p w14:paraId="7F8B377A" w14:textId="77777777" w:rsidR="00382034" w:rsidRDefault="00382034" w:rsidP="00382034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0278D56F" wp14:editId="70A0B9CB">
            <wp:extent cx="5701708" cy="2989351"/>
            <wp:effectExtent l="0" t="0" r="0" b="0"/>
            <wp:docPr id="117038726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1" t="766" r="1522" b="32441"/>
                    <a:stretch/>
                  </pic:blipFill>
                  <pic:spPr bwMode="auto">
                    <a:xfrm>
                      <a:off x="0" y="0"/>
                      <a:ext cx="5727777" cy="3003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DC361D" w14:textId="4609F28B" w:rsidR="00382034" w:rsidRPr="004F36E7" w:rsidRDefault="00831A67" w:rsidP="00382034">
      <w:pPr>
        <w:spacing w:line="360" w:lineRule="auto"/>
        <w:rPr>
          <w:rFonts w:ascii="Arial" w:hAnsi="Arial" w:cs="Arial"/>
          <w:b/>
          <w:bCs/>
        </w:rPr>
      </w:pPr>
      <w:r w:rsidRPr="00831A67">
        <w:rPr>
          <w:rFonts w:ascii="Arial" w:hAnsi="Arial" w:cs="Arial"/>
          <w:b/>
          <w:bCs/>
        </w:rPr>
        <w:t>Supplementary</w:t>
      </w:r>
      <w:r w:rsidRPr="004F36E7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 w:hint="eastAsia"/>
          <w:b/>
          <w:bCs/>
          <w:lang w:eastAsia="zh-CN"/>
        </w:rPr>
        <w:t>Figure</w:t>
      </w:r>
      <w:r w:rsidR="00382034" w:rsidRPr="004F36E7">
        <w:rPr>
          <w:rFonts w:ascii="Arial" w:hAnsi="Arial" w:cs="Arial"/>
          <w:b/>
          <w:bCs/>
        </w:rPr>
        <w:t xml:space="preserve"> </w:t>
      </w:r>
      <w:r w:rsidR="00382034" w:rsidRPr="004F36E7">
        <w:rPr>
          <w:rFonts w:ascii="Arial" w:hAnsi="Arial" w:cs="Arial"/>
          <w:b/>
          <w:bCs/>
          <w:lang w:eastAsia="zh-CN"/>
        </w:rPr>
        <w:t>2</w:t>
      </w:r>
      <w:r w:rsidR="00382034" w:rsidRPr="004F36E7">
        <w:rPr>
          <w:rFonts w:ascii="Arial" w:hAnsi="Arial" w:cs="Arial"/>
          <w:b/>
          <w:bCs/>
        </w:rPr>
        <w:t xml:space="preserve"> |</w:t>
      </w:r>
      <w:r w:rsidR="00382034" w:rsidRPr="004F36E7">
        <w:rPr>
          <w:rFonts w:ascii="Arial" w:hAnsi="Arial" w:cs="Arial"/>
          <w:b/>
          <w:bCs/>
          <w:lang w:eastAsia="zh-CN"/>
        </w:rPr>
        <w:t xml:space="preserve"> </w:t>
      </w:r>
      <w:r w:rsidR="00382034" w:rsidRPr="004F36E7">
        <w:rPr>
          <w:rFonts w:ascii="Arial" w:hAnsi="Arial" w:cs="Arial"/>
          <w:b/>
          <w:bCs/>
        </w:rPr>
        <w:t>Optical images of scalable MoS</w:t>
      </w:r>
      <w:r w:rsidR="00382034" w:rsidRPr="004F36E7">
        <w:rPr>
          <w:rFonts w:ascii="Arial" w:hAnsi="Arial" w:cs="Arial"/>
          <w:b/>
          <w:bCs/>
          <w:vertAlign w:val="subscript"/>
        </w:rPr>
        <w:t>2</w:t>
      </w:r>
      <w:r w:rsidR="00382034" w:rsidRPr="004F36E7">
        <w:rPr>
          <w:rFonts w:ascii="Arial" w:hAnsi="Arial" w:cs="Arial"/>
          <w:b/>
          <w:bCs/>
        </w:rPr>
        <w:t xml:space="preserve"> arrays with various shapes.</w:t>
      </w:r>
    </w:p>
    <w:p w14:paraId="6E5D74A7" w14:textId="77777777" w:rsidR="00382034" w:rsidRDefault="00382034" w:rsidP="00382034">
      <w:pPr>
        <w:spacing w:line="360" w:lineRule="auto"/>
        <w:rPr>
          <w:lang w:eastAsia="zh-CN"/>
        </w:rPr>
      </w:pPr>
    </w:p>
    <w:p w14:paraId="33E96FF6" w14:textId="77777777" w:rsidR="00382034" w:rsidRDefault="00382034" w:rsidP="00382034">
      <w:pPr>
        <w:spacing w:line="360" w:lineRule="auto"/>
        <w:rPr>
          <w:lang w:eastAsia="zh-CN"/>
        </w:rPr>
      </w:pPr>
    </w:p>
    <w:p w14:paraId="0199A125" w14:textId="77777777" w:rsidR="00382034" w:rsidRDefault="00382034" w:rsidP="00382034">
      <w:pPr>
        <w:spacing w:line="360" w:lineRule="auto"/>
        <w:rPr>
          <w:lang w:eastAsia="zh-CN"/>
        </w:rPr>
      </w:pPr>
    </w:p>
    <w:p w14:paraId="125128ED" w14:textId="77777777" w:rsidR="00382034" w:rsidRDefault="00382034" w:rsidP="00382034">
      <w:pPr>
        <w:spacing w:line="360" w:lineRule="auto"/>
        <w:jc w:val="center"/>
      </w:pPr>
      <w:r>
        <w:rPr>
          <w:noProof/>
        </w:rPr>
        <w:drawing>
          <wp:inline distT="0" distB="0" distL="0" distR="0" wp14:anchorId="6104A2F9" wp14:editId="09ED0F8A">
            <wp:extent cx="5760000" cy="2517501"/>
            <wp:effectExtent l="0" t="0" r="0" b="0"/>
            <wp:docPr id="16348554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2" r="7925"/>
                    <a:stretch/>
                  </pic:blipFill>
                  <pic:spPr bwMode="auto">
                    <a:xfrm>
                      <a:off x="0" y="0"/>
                      <a:ext cx="5760000" cy="2517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9BC21F" w14:textId="0BC6A09A" w:rsidR="00382034" w:rsidRPr="004F36E7" w:rsidRDefault="00831A67" w:rsidP="00382034">
      <w:pPr>
        <w:spacing w:line="360" w:lineRule="auto"/>
        <w:jc w:val="both"/>
        <w:rPr>
          <w:rFonts w:ascii="Arial" w:hAnsi="Arial" w:cs="Arial"/>
          <w:lang w:eastAsia="zh-CN"/>
        </w:rPr>
      </w:pPr>
      <w:r w:rsidRPr="00831A67">
        <w:rPr>
          <w:rFonts w:ascii="Arial" w:hAnsi="Arial" w:cs="Arial"/>
          <w:b/>
          <w:bCs/>
        </w:rPr>
        <w:t>Supplementary</w:t>
      </w:r>
      <w:r w:rsidRPr="004F36E7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 w:hint="eastAsia"/>
          <w:b/>
          <w:bCs/>
          <w:lang w:eastAsia="zh-CN"/>
        </w:rPr>
        <w:t>Figure</w:t>
      </w:r>
      <w:r w:rsidR="00382034" w:rsidRPr="004F36E7">
        <w:rPr>
          <w:rFonts w:ascii="Arial" w:hAnsi="Arial" w:cs="Arial"/>
          <w:b/>
          <w:bCs/>
        </w:rPr>
        <w:t xml:space="preserve"> </w:t>
      </w:r>
      <w:r w:rsidR="00382034" w:rsidRPr="004F36E7">
        <w:rPr>
          <w:rFonts w:ascii="Arial" w:hAnsi="Arial" w:cs="Arial"/>
          <w:b/>
          <w:bCs/>
          <w:lang w:eastAsia="zh-CN"/>
        </w:rPr>
        <w:t>3</w:t>
      </w:r>
      <w:r w:rsidR="00382034" w:rsidRPr="004F36E7">
        <w:rPr>
          <w:rFonts w:ascii="Arial" w:hAnsi="Arial" w:cs="Arial"/>
          <w:b/>
          <w:bCs/>
        </w:rPr>
        <w:t xml:space="preserve"> |</w:t>
      </w:r>
      <w:r w:rsidR="00382034" w:rsidRPr="004F36E7">
        <w:rPr>
          <w:rFonts w:ascii="Arial" w:hAnsi="Arial" w:cs="Arial"/>
          <w:b/>
          <w:bCs/>
          <w:lang w:eastAsia="zh-CN"/>
        </w:rPr>
        <w:t xml:space="preserve"> </w:t>
      </w:r>
      <w:r w:rsidR="00382034" w:rsidRPr="004F36E7">
        <w:rPr>
          <w:rFonts w:ascii="Arial" w:hAnsi="Arial" w:cs="Arial"/>
          <w:b/>
          <w:bCs/>
        </w:rPr>
        <w:t>Raman spectrum and AFM measurements of monolayer MoS</w:t>
      </w:r>
      <w:r w:rsidR="00382034" w:rsidRPr="004F36E7">
        <w:rPr>
          <w:rFonts w:ascii="Arial" w:hAnsi="Arial" w:cs="Arial"/>
          <w:b/>
          <w:bCs/>
          <w:vertAlign w:val="subscript"/>
        </w:rPr>
        <w:t>2</w:t>
      </w:r>
      <w:r w:rsidR="00382034" w:rsidRPr="004F36E7">
        <w:rPr>
          <w:rFonts w:ascii="Arial" w:hAnsi="Arial" w:cs="Arial"/>
          <w:b/>
          <w:bCs/>
        </w:rPr>
        <w:t>.</w:t>
      </w:r>
      <w:r w:rsidR="004F36E7">
        <w:rPr>
          <w:rFonts w:ascii="Arial" w:hAnsi="Arial" w:cs="Arial" w:hint="eastAsia"/>
          <w:b/>
          <w:bCs/>
          <w:lang w:eastAsia="zh-CN"/>
        </w:rPr>
        <w:t xml:space="preserve"> </w:t>
      </w:r>
    </w:p>
    <w:p w14:paraId="4872F7AD" w14:textId="77777777" w:rsidR="00382034" w:rsidRDefault="00382034" w:rsidP="00382034">
      <w:pPr>
        <w:spacing w:line="360" w:lineRule="auto"/>
        <w:rPr>
          <w:lang w:eastAsia="zh-CN"/>
        </w:rPr>
      </w:pPr>
    </w:p>
    <w:p w14:paraId="5F7ACC87" w14:textId="77777777" w:rsidR="00382034" w:rsidRDefault="00382034" w:rsidP="00382034">
      <w:pPr>
        <w:spacing w:line="360" w:lineRule="auto"/>
        <w:rPr>
          <w:lang w:eastAsia="zh-CN"/>
        </w:rPr>
      </w:pPr>
    </w:p>
    <w:p w14:paraId="596EE630" w14:textId="77777777" w:rsidR="00382034" w:rsidRDefault="00382034" w:rsidP="00382034">
      <w:pPr>
        <w:spacing w:line="360" w:lineRule="auto"/>
        <w:rPr>
          <w:lang w:eastAsia="zh-CN"/>
        </w:rPr>
      </w:pPr>
    </w:p>
    <w:p w14:paraId="7D948E92" w14:textId="77777777" w:rsidR="00382034" w:rsidRDefault="00382034" w:rsidP="00382034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6679D5E1" wp14:editId="6B0F1425">
            <wp:extent cx="5976000" cy="1494408"/>
            <wp:effectExtent l="0" t="0" r="5715" b="0"/>
            <wp:docPr id="7227308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5" t="5824"/>
                    <a:stretch/>
                  </pic:blipFill>
                  <pic:spPr bwMode="auto">
                    <a:xfrm>
                      <a:off x="0" y="0"/>
                      <a:ext cx="5976000" cy="1494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2E785D" w14:textId="0BDB7D10" w:rsidR="00382034" w:rsidRPr="004F36E7" w:rsidRDefault="00831A67" w:rsidP="00382034">
      <w:pPr>
        <w:spacing w:line="360" w:lineRule="auto"/>
        <w:jc w:val="both"/>
        <w:rPr>
          <w:rFonts w:ascii="Arial" w:hAnsi="Arial" w:cs="Arial"/>
        </w:rPr>
      </w:pPr>
      <w:r w:rsidRPr="00831A67">
        <w:rPr>
          <w:rFonts w:ascii="Arial" w:hAnsi="Arial" w:cs="Arial"/>
          <w:b/>
          <w:bCs/>
        </w:rPr>
        <w:t>Supplementary</w:t>
      </w:r>
      <w:r w:rsidRPr="004F36E7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 w:hint="eastAsia"/>
          <w:b/>
          <w:bCs/>
          <w:lang w:eastAsia="zh-CN"/>
        </w:rPr>
        <w:t>Figure</w:t>
      </w:r>
      <w:r w:rsidR="00382034" w:rsidRPr="004F36E7">
        <w:rPr>
          <w:rFonts w:ascii="Arial" w:hAnsi="Arial" w:cs="Arial"/>
          <w:b/>
          <w:bCs/>
        </w:rPr>
        <w:t xml:space="preserve"> </w:t>
      </w:r>
      <w:r w:rsidR="00382034" w:rsidRPr="004F36E7">
        <w:rPr>
          <w:rFonts w:ascii="Arial" w:hAnsi="Arial" w:cs="Arial"/>
          <w:b/>
          <w:bCs/>
          <w:lang w:eastAsia="zh-CN"/>
        </w:rPr>
        <w:t>4</w:t>
      </w:r>
      <w:r w:rsidR="00382034" w:rsidRPr="004F36E7">
        <w:rPr>
          <w:rFonts w:ascii="Arial" w:hAnsi="Arial" w:cs="Arial"/>
          <w:b/>
          <w:bCs/>
        </w:rPr>
        <w:t xml:space="preserve"> |</w:t>
      </w:r>
      <w:r w:rsidR="00382034" w:rsidRPr="004F36E7">
        <w:rPr>
          <w:rFonts w:ascii="Arial" w:hAnsi="Arial" w:cs="Arial"/>
          <w:b/>
          <w:bCs/>
          <w:lang w:eastAsia="zh-CN"/>
        </w:rPr>
        <w:t xml:space="preserve"> </w:t>
      </w:r>
      <w:r w:rsidR="00382034" w:rsidRPr="004F36E7">
        <w:rPr>
          <w:rFonts w:ascii="Arial" w:hAnsi="Arial" w:cs="Arial"/>
          <w:b/>
          <w:bCs/>
        </w:rPr>
        <w:t>Large-field STEM images of patterned monolayer MoS</w:t>
      </w:r>
      <w:r w:rsidR="00382034" w:rsidRPr="004F36E7">
        <w:rPr>
          <w:rFonts w:ascii="Arial" w:hAnsi="Arial" w:cs="Arial"/>
          <w:b/>
          <w:bCs/>
          <w:vertAlign w:val="subscript"/>
        </w:rPr>
        <w:t>2</w:t>
      </w:r>
      <w:r w:rsidR="00382034" w:rsidRPr="004F36E7">
        <w:rPr>
          <w:rFonts w:ascii="Arial" w:hAnsi="Arial" w:cs="Arial"/>
          <w:b/>
          <w:bCs/>
        </w:rPr>
        <w:t xml:space="preserve">. </w:t>
      </w:r>
      <w:r w:rsidR="004F36E7">
        <w:rPr>
          <w:rFonts w:ascii="Arial" w:hAnsi="Arial" w:cs="Arial" w:hint="eastAsia"/>
          <w:b/>
          <w:bCs/>
          <w:lang w:eastAsia="zh-CN"/>
        </w:rPr>
        <w:t>a</w:t>
      </w:r>
      <w:r w:rsidR="004F36E7">
        <w:rPr>
          <w:rFonts w:ascii="Arial" w:hAnsi="Arial" w:cs="Arial" w:hint="eastAsia"/>
          <w:lang w:eastAsia="zh-CN"/>
        </w:rPr>
        <w:t>,</w:t>
      </w:r>
      <w:r w:rsidR="00382034" w:rsidRPr="004F36E7">
        <w:rPr>
          <w:rFonts w:ascii="Arial" w:hAnsi="Arial" w:cs="Arial"/>
        </w:rPr>
        <w:t xml:space="preserve"> Low-magnification </w:t>
      </w:r>
      <w:r w:rsidR="00382034" w:rsidRPr="004F36E7">
        <w:rPr>
          <w:rFonts w:ascii="Arial" w:hAnsi="Arial" w:cs="Arial"/>
          <w:lang w:eastAsia="zh-CN"/>
        </w:rPr>
        <w:t>S</w:t>
      </w:r>
      <w:r w:rsidR="00382034" w:rsidRPr="004F36E7">
        <w:rPr>
          <w:rFonts w:ascii="Arial" w:hAnsi="Arial" w:cs="Arial"/>
        </w:rPr>
        <w:t>TEM image of patterned MoS</w:t>
      </w:r>
      <w:r w:rsidR="00382034" w:rsidRPr="004F36E7">
        <w:rPr>
          <w:rFonts w:ascii="Arial" w:hAnsi="Arial" w:cs="Arial"/>
          <w:vertAlign w:val="subscript"/>
        </w:rPr>
        <w:t>2</w:t>
      </w:r>
      <w:r w:rsidR="00382034" w:rsidRPr="004F36E7">
        <w:rPr>
          <w:rFonts w:ascii="Arial" w:hAnsi="Arial" w:cs="Arial"/>
        </w:rPr>
        <w:t xml:space="preserve">. </w:t>
      </w:r>
      <w:r w:rsidR="004F36E7">
        <w:rPr>
          <w:rFonts w:ascii="Arial" w:hAnsi="Arial" w:cs="Arial" w:hint="eastAsia"/>
          <w:b/>
          <w:bCs/>
          <w:lang w:eastAsia="zh-CN"/>
        </w:rPr>
        <w:t>b</w:t>
      </w:r>
      <w:r w:rsidR="004F36E7">
        <w:rPr>
          <w:rFonts w:ascii="Arial" w:hAnsi="Arial" w:cs="Arial" w:hint="eastAsia"/>
          <w:lang w:eastAsia="zh-CN"/>
        </w:rPr>
        <w:t>,</w:t>
      </w:r>
      <w:r w:rsidR="00382034" w:rsidRPr="004F36E7">
        <w:rPr>
          <w:rFonts w:ascii="Arial" w:hAnsi="Arial" w:cs="Arial"/>
        </w:rPr>
        <w:t xml:space="preserve"> </w:t>
      </w:r>
      <w:r w:rsidR="004F36E7">
        <w:rPr>
          <w:rFonts w:ascii="Arial" w:hAnsi="Arial" w:cs="Arial" w:hint="eastAsia"/>
          <w:b/>
          <w:bCs/>
          <w:lang w:eastAsia="zh-CN"/>
        </w:rPr>
        <w:t>c</w:t>
      </w:r>
      <w:r w:rsidR="004F36E7">
        <w:rPr>
          <w:rFonts w:ascii="Arial" w:hAnsi="Arial" w:cs="Arial" w:hint="eastAsia"/>
          <w:lang w:eastAsia="zh-CN"/>
        </w:rPr>
        <w:t>,</w:t>
      </w:r>
      <w:r w:rsidR="00382034" w:rsidRPr="004F36E7">
        <w:rPr>
          <w:rFonts w:ascii="Arial" w:hAnsi="Arial" w:cs="Arial"/>
        </w:rPr>
        <w:t xml:space="preserve"> Atomic-resolution HAADF-STEM images taken at the locations marked in (</w:t>
      </w:r>
      <w:r w:rsidR="004F36E7">
        <w:rPr>
          <w:rFonts w:ascii="Arial" w:hAnsi="Arial" w:cs="Arial" w:hint="eastAsia"/>
          <w:lang w:eastAsia="zh-CN"/>
        </w:rPr>
        <w:t>a</w:t>
      </w:r>
      <w:r w:rsidR="00382034" w:rsidRPr="004F36E7">
        <w:rPr>
          <w:rFonts w:ascii="Arial" w:hAnsi="Arial" w:cs="Arial"/>
        </w:rPr>
        <w:t xml:space="preserve">), demonstrating the damage-free lattice and high uniformity. </w:t>
      </w:r>
    </w:p>
    <w:p w14:paraId="5CCC7567" w14:textId="77777777" w:rsidR="00382034" w:rsidRDefault="00382034" w:rsidP="00382034">
      <w:pPr>
        <w:spacing w:line="360" w:lineRule="auto"/>
      </w:pPr>
    </w:p>
    <w:p w14:paraId="2AC0E6A8" w14:textId="77777777" w:rsidR="00382034" w:rsidRDefault="00382034" w:rsidP="00382034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3C84AF80" wp14:editId="494D963E">
            <wp:extent cx="4626967" cy="7648190"/>
            <wp:effectExtent l="0" t="0" r="2540" b="0"/>
            <wp:docPr id="13817017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7387" cy="76654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5D86A2" w14:textId="0737B2F2" w:rsidR="00382034" w:rsidRPr="004F36E7" w:rsidRDefault="00831A67" w:rsidP="00382034">
      <w:pPr>
        <w:spacing w:line="360" w:lineRule="auto"/>
        <w:jc w:val="both"/>
        <w:rPr>
          <w:rFonts w:ascii="Arial" w:hAnsi="Arial" w:cs="Arial"/>
        </w:rPr>
      </w:pPr>
      <w:r w:rsidRPr="00831A67">
        <w:rPr>
          <w:rFonts w:ascii="Arial" w:hAnsi="Arial" w:cs="Arial"/>
          <w:b/>
          <w:bCs/>
        </w:rPr>
        <w:t>Supplementary</w:t>
      </w:r>
      <w:r w:rsidRPr="004F36E7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 w:hint="eastAsia"/>
          <w:b/>
          <w:bCs/>
          <w:lang w:eastAsia="zh-CN"/>
        </w:rPr>
        <w:t>Figure</w:t>
      </w:r>
      <w:r w:rsidR="00382034" w:rsidRPr="004F36E7">
        <w:rPr>
          <w:rFonts w:ascii="Arial" w:hAnsi="Arial" w:cs="Arial"/>
          <w:b/>
          <w:bCs/>
        </w:rPr>
        <w:t xml:space="preserve"> </w:t>
      </w:r>
      <w:r w:rsidR="00382034" w:rsidRPr="004F36E7">
        <w:rPr>
          <w:rFonts w:ascii="Arial" w:hAnsi="Arial" w:cs="Arial"/>
          <w:b/>
          <w:bCs/>
          <w:lang w:eastAsia="zh-CN"/>
        </w:rPr>
        <w:t>5</w:t>
      </w:r>
      <w:r w:rsidR="00382034" w:rsidRPr="004F36E7">
        <w:rPr>
          <w:rFonts w:ascii="Arial" w:hAnsi="Arial" w:cs="Arial"/>
          <w:b/>
          <w:bCs/>
        </w:rPr>
        <w:t xml:space="preserve"> |</w:t>
      </w:r>
      <w:r w:rsidR="00382034" w:rsidRPr="004F36E7">
        <w:rPr>
          <w:rFonts w:ascii="Arial" w:hAnsi="Arial" w:cs="Arial"/>
          <w:b/>
          <w:bCs/>
          <w:lang w:eastAsia="zh-CN"/>
        </w:rPr>
        <w:t xml:space="preserve"> </w:t>
      </w:r>
      <w:r w:rsidR="00382034" w:rsidRPr="004F36E7">
        <w:rPr>
          <w:rFonts w:ascii="Arial" w:hAnsi="Arial" w:cs="Arial"/>
          <w:b/>
          <w:bCs/>
        </w:rPr>
        <w:t>Output characteristics of 50 measured back-gate</w:t>
      </w:r>
      <w:r w:rsidR="00382034" w:rsidRPr="004F36E7">
        <w:rPr>
          <w:rFonts w:ascii="Arial" w:hAnsi="Arial" w:cs="Arial"/>
          <w:b/>
          <w:bCs/>
          <w:lang w:eastAsia="zh-CN"/>
        </w:rPr>
        <w:t>d</w:t>
      </w:r>
      <w:r w:rsidR="00382034" w:rsidRPr="004F36E7">
        <w:rPr>
          <w:rFonts w:ascii="Arial" w:hAnsi="Arial" w:cs="Arial"/>
          <w:b/>
          <w:bCs/>
        </w:rPr>
        <w:t xml:space="preserve"> transistors. </w:t>
      </w:r>
      <w:r w:rsidR="00382034" w:rsidRPr="004F36E7">
        <w:rPr>
          <w:rFonts w:ascii="Arial" w:hAnsi="Arial" w:cs="Arial"/>
          <w:i/>
          <w:iCs/>
        </w:rPr>
        <w:t>V</w:t>
      </w:r>
      <w:r w:rsidR="00382034" w:rsidRPr="004F36E7">
        <w:rPr>
          <w:rFonts w:ascii="Arial" w:hAnsi="Arial" w:cs="Arial"/>
          <w:vertAlign w:val="subscript"/>
        </w:rPr>
        <w:t>g</w:t>
      </w:r>
      <w:r w:rsidR="00382034" w:rsidRPr="004F36E7">
        <w:rPr>
          <w:rFonts w:ascii="Arial" w:hAnsi="Arial" w:cs="Arial"/>
        </w:rPr>
        <w:t xml:space="preserve"> from -60 V (black line) to 60 V (orange line) in steps of 30 V.</w:t>
      </w:r>
    </w:p>
    <w:p w14:paraId="6A3EE16A" w14:textId="1924FA94" w:rsidR="00A23C3B" w:rsidRPr="00A23C3B" w:rsidRDefault="00A23C3B" w:rsidP="004233FB">
      <w:pPr>
        <w:pStyle w:val="Acknowledgement"/>
        <w:spacing w:line="360" w:lineRule="auto"/>
        <w:ind w:left="0" w:firstLine="0"/>
        <w:jc w:val="both"/>
        <w:rPr>
          <w:rFonts w:eastAsiaTheme="minorEastAsia"/>
          <w:lang w:eastAsia="zh-CN"/>
        </w:rPr>
      </w:pPr>
    </w:p>
    <w:sectPr w:rsidR="00A23C3B" w:rsidRPr="00A23C3B" w:rsidSect="000B7E4F">
      <w:headerReference w:type="default" r:id="rId16"/>
      <w:footerReference w:type="default" r:id="rId17"/>
      <w:headerReference w:type="first" r:id="rId18"/>
      <w:footerReference w:type="first" r:id="rId19"/>
      <w:pgSz w:w="12240" w:h="15840" w:code="1"/>
      <w:pgMar w:top="1296" w:right="1440" w:bottom="1296" w:left="1440" w:header="432" w:footer="720" w:gutter="0"/>
      <w:lnNumType w:countBy="5" w:distance="72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7DF795" w14:textId="77777777" w:rsidR="00226F01" w:rsidRDefault="00226F01" w:rsidP="00D73714">
      <w:r>
        <w:separator/>
      </w:r>
    </w:p>
  </w:endnote>
  <w:endnote w:type="continuationSeparator" w:id="0">
    <w:p w14:paraId="534E61C5" w14:textId="77777777" w:rsidR="00226F01" w:rsidRDefault="00226F01" w:rsidP="00D73714">
      <w:r>
        <w:continuationSeparator/>
      </w:r>
    </w:p>
  </w:endnote>
  <w:endnote w:type="continuationNotice" w:id="1">
    <w:p w14:paraId="683DD966" w14:textId="77777777" w:rsidR="00226F01" w:rsidRDefault="00226F0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242896" w14:textId="4CB2FEC0" w:rsidR="002C4DCA" w:rsidRDefault="002C4DCA">
    <w:pPr>
      <w:pStyle w:val="af"/>
      <w:jc w:val="center"/>
      <w:rPr>
        <w:caps/>
        <w:noProof/>
        <w:color w:val="4F81BD" w:themeColor="accent1"/>
      </w:rPr>
    </w:pPr>
    <w:r>
      <w:rPr>
        <w:caps/>
        <w:color w:val="4F81BD" w:themeColor="accent1"/>
      </w:rPr>
      <w:fldChar w:fldCharType="begin"/>
    </w:r>
    <w:r>
      <w:rPr>
        <w:caps/>
        <w:color w:val="4F81BD" w:themeColor="accent1"/>
      </w:rPr>
      <w:instrText xml:space="preserve"> PAGE   \* MERGEFORMAT </w:instrText>
    </w:r>
    <w:r>
      <w:rPr>
        <w:caps/>
        <w:color w:val="4F81BD" w:themeColor="accent1"/>
      </w:rPr>
      <w:fldChar w:fldCharType="separate"/>
    </w:r>
    <w:r>
      <w:rPr>
        <w:caps/>
        <w:noProof/>
        <w:color w:val="4F81BD" w:themeColor="accent1"/>
      </w:rPr>
      <w:t>4</w:t>
    </w:r>
    <w:r>
      <w:rPr>
        <w:caps/>
        <w:noProof/>
        <w:color w:val="4F81BD" w:themeColor="accent1"/>
      </w:rPr>
      <w:fldChar w:fldCharType="end"/>
    </w:r>
  </w:p>
  <w:p w14:paraId="4435F476" w14:textId="77777777" w:rsidR="002C4DCA" w:rsidRDefault="002C4DCA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52A9B8" w14:textId="4AEB110C" w:rsidR="002C4DCA" w:rsidRDefault="002C4DCA">
    <w:pPr>
      <w:pStyle w:val="af"/>
      <w:jc w:val="center"/>
      <w:rPr>
        <w:caps/>
        <w:noProof/>
        <w:color w:val="4F81BD" w:themeColor="accent1"/>
      </w:rPr>
    </w:pPr>
    <w:r>
      <w:rPr>
        <w:caps/>
        <w:color w:val="4F81BD" w:themeColor="accent1"/>
      </w:rPr>
      <w:fldChar w:fldCharType="begin"/>
    </w:r>
    <w:r>
      <w:rPr>
        <w:caps/>
        <w:color w:val="4F81BD" w:themeColor="accent1"/>
      </w:rPr>
      <w:instrText xml:space="preserve"> PAGE   \* MERGEFORMAT </w:instrText>
    </w:r>
    <w:r>
      <w:rPr>
        <w:caps/>
        <w:color w:val="4F81BD" w:themeColor="accent1"/>
      </w:rPr>
      <w:fldChar w:fldCharType="separate"/>
    </w:r>
    <w:r>
      <w:rPr>
        <w:caps/>
        <w:noProof/>
        <w:color w:val="4F81BD" w:themeColor="accent1"/>
      </w:rPr>
      <w:t>1</w:t>
    </w:r>
    <w:r>
      <w:rPr>
        <w:caps/>
        <w:noProof/>
        <w:color w:val="4F81BD" w:themeColor="accent1"/>
      </w:rPr>
      <w:fldChar w:fldCharType="end"/>
    </w:r>
  </w:p>
  <w:p w14:paraId="5D45F473" w14:textId="77777777" w:rsidR="002C4DCA" w:rsidRDefault="002C4DC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1C3EB3" w14:textId="77777777" w:rsidR="00226F01" w:rsidRDefault="00226F01" w:rsidP="00D73714">
      <w:r>
        <w:separator/>
      </w:r>
    </w:p>
  </w:footnote>
  <w:footnote w:type="continuationSeparator" w:id="0">
    <w:p w14:paraId="3A77074E" w14:textId="77777777" w:rsidR="00226F01" w:rsidRDefault="00226F01" w:rsidP="00D73714">
      <w:r>
        <w:continuationSeparator/>
      </w:r>
    </w:p>
  </w:footnote>
  <w:footnote w:type="continuationNotice" w:id="1">
    <w:p w14:paraId="16E2BEFD" w14:textId="77777777" w:rsidR="00226F01" w:rsidRDefault="00226F0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C749E8" w14:textId="0344D48F" w:rsidR="002C4DCA" w:rsidRDefault="002C4DCA" w:rsidP="00BD3B33">
    <w:pPr>
      <w:pStyle w:val="af2"/>
      <w:tabs>
        <w:tab w:val="clear" w:pos="4320"/>
        <w:tab w:val="clear" w:pos="8640"/>
        <w:tab w:val="left" w:pos="3240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37F5B3" w14:textId="482E2676" w:rsidR="002C4DCA" w:rsidRPr="00204015" w:rsidRDefault="002C4DCA" w:rsidP="00D73714">
    <w:pPr>
      <w:pStyle w:val="af2"/>
    </w:pPr>
    <w:r>
      <w:rPr>
        <w:noProof/>
      </w:rPr>
      <w:drawing>
        <wp:anchor distT="0" distB="0" distL="114300" distR="114300" simplePos="0" relativeHeight="251663872" behindDoc="1" locked="0" layoutInCell="1" allowOverlap="1" wp14:anchorId="5C67786B" wp14:editId="72EBED97">
          <wp:simplePos x="0" y="0"/>
          <wp:positionH relativeFrom="margin">
            <wp:align>left</wp:align>
          </wp:positionH>
          <wp:positionV relativeFrom="paragraph">
            <wp:posOffset>5288</wp:posOffset>
          </wp:positionV>
          <wp:extent cx="1045029" cy="457200"/>
          <wp:effectExtent l="0" t="0" r="3175" b="0"/>
          <wp:wrapTight wrapText="bothSides">
            <wp:wrapPolygon edited="0">
              <wp:start x="0" y="0"/>
              <wp:lineTo x="0" y="20700"/>
              <wp:lineTo x="21272" y="20700"/>
              <wp:lineTo x="21272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cience-AAAS-stacked-colo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45029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 w:rsidRPr="00204015">
      <w:t>Submitted Manuscript: Confidential</w:t>
    </w:r>
    <w:r>
      <w:tab/>
    </w:r>
  </w:p>
  <w:p w14:paraId="39D9CEFC" w14:textId="15DB7D42" w:rsidR="002C4DCA" w:rsidRDefault="002C4DCA" w:rsidP="00D73714">
    <w:pPr>
      <w:pStyle w:val="af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8306B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2C0A9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FF879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7B8A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8FC955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C76FFC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C34C5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C06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0088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C8A3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1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F5E69A7"/>
    <w:multiLevelType w:val="hybridMultilevel"/>
    <w:tmpl w:val="DC543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99452955">
    <w:abstractNumId w:val="11"/>
  </w:num>
  <w:num w:numId="2" w16cid:durableId="716900374">
    <w:abstractNumId w:val="9"/>
  </w:num>
  <w:num w:numId="3" w16cid:durableId="1673100774">
    <w:abstractNumId w:val="7"/>
  </w:num>
  <w:num w:numId="4" w16cid:durableId="472066172">
    <w:abstractNumId w:val="6"/>
  </w:num>
  <w:num w:numId="5" w16cid:durableId="1793359286">
    <w:abstractNumId w:val="5"/>
  </w:num>
  <w:num w:numId="6" w16cid:durableId="682826556">
    <w:abstractNumId w:val="4"/>
  </w:num>
  <w:num w:numId="7" w16cid:durableId="1292592862">
    <w:abstractNumId w:val="8"/>
  </w:num>
  <w:num w:numId="8" w16cid:durableId="1677346275">
    <w:abstractNumId w:val="3"/>
  </w:num>
  <w:num w:numId="9" w16cid:durableId="1546721920">
    <w:abstractNumId w:val="2"/>
  </w:num>
  <w:num w:numId="10" w16cid:durableId="633415562">
    <w:abstractNumId w:val="1"/>
  </w:num>
  <w:num w:numId="11" w16cid:durableId="605969554">
    <w:abstractNumId w:val="0"/>
  </w:num>
  <w:num w:numId="12" w16cid:durableId="1719815753">
    <w:abstractNumId w:val="1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13" w16cid:durableId="15347291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oNotTrackMoves/>
  <w:doNotTrackFormatting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Natur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dtwvzfdgvf95pe5z9uvv2dxe9tp5zprte2p&quot;&gt;My EndNote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6&lt;/item&gt;&lt;item&gt;18&lt;/item&gt;&lt;item&gt;19&lt;/item&gt;&lt;item&gt;20&lt;/item&gt;&lt;item&gt;21&lt;/item&gt;&lt;item&gt;22&lt;/item&gt;&lt;item&gt;23&lt;/item&gt;&lt;item&gt;24&lt;/item&gt;&lt;item&gt;26&lt;/item&gt;&lt;item&gt;27&lt;/item&gt;&lt;item&gt;28&lt;/item&gt;&lt;item&gt;29&lt;/item&gt;&lt;item&gt;31&lt;/item&gt;&lt;item&gt;32&lt;/item&gt;&lt;item&gt;35&lt;/item&gt;&lt;item&gt;38&lt;/item&gt;&lt;item&gt;39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/record-ids&gt;&lt;/item&gt;&lt;/Libraries&gt;"/>
  </w:docVars>
  <w:rsids>
    <w:rsidRoot w:val="0064261D"/>
    <w:rsid w:val="00010A90"/>
    <w:rsid w:val="00015295"/>
    <w:rsid w:val="00017543"/>
    <w:rsid w:val="000201A8"/>
    <w:rsid w:val="00022F72"/>
    <w:rsid w:val="00026FDD"/>
    <w:rsid w:val="000437C9"/>
    <w:rsid w:val="00043DEE"/>
    <w:rsid w:val="000464E0"/>
    <w:rsid w:val="000562CC"/>
    <w:rsid w:val="00063761"/>
    <w:rsid w:val="00071B2F"/>
    <w:rsid w:val="00077272"/>
    <w:rsid w:val="00083152"/>
    <w:rsid w:val="00095099"/>
    <w:rsid w:val="000B7E4F"/>
    <w:rsid w:val="000C424D"/>
    <w:rsid w:val="000C460C"/>
    <w:rsid w:val="000C7F0C"/>
    <w:rsid w:val="000D1A84"/>
    <w:rsid w:val="000E3F36"/>
    <w:rsid w:val="000F0553"/>
    <w:rsid w:val="000F4691"/>
    <w:rsid w:val="000F48E2"/>
    <w:rsid w:val="00101767"/>
    <w:rsid w:val="001074DD"/>
    <w:rsid w:val="00107ACC"/>
    <w:rsid w:val="00110652"/>
    <w:rsid w:val="00111899"/>
    <w:rsid w:val="00122855"/>
    <w:rsid w:val="00124ABC"/>
    <w:rsid w:val="001331D7"/>
    <w:rsid w:val="00137CD7"/>
    <w:rsid w:val="00137E0F"/>
    <w:rsid w:val="001447DE"/>
    <w:rsid w:val="0014573D"/>
    <w:rsid w:val="0015549E"/>
    <w:rsid w:val="001617C0"/>
    <w:rsid w:val="00164D38"/>
    <w:rsid w:val="00165FF5"/>
    <w:rsid w:val="00166897"/>
    <w:rsid w:val="00167984"/>
    <w:rsid w:val="00174D19"/>
    <w:rsid w:val="001775FA"/>
    <w:rsid w:val="0019094B"/>
    <w:rsid w:val="001A5499"/>
    <w:rsid w:val="001B2E30"/>
    <w:rsid w:val="001D3DE1"/>
    <w:rsid w:val="001D4C6A"/>
    <w:rsid w:val="001D59AC"/>
    <w:rsid w:val="001E116D"/>
    <w:rsid w:val="002015DE"/>
    <w:rsid w:val="002053AF"/>
    <w:rsid w:val="0021079F"/>
    <w:rsid w:val="00211409"/>
    <w:rsid w:val="00213225"/>
    <w:rsid w:val="00223DF8"/>
    <w:rsid w:val="00226F01"/>
    <w:rsid w:val="00227AE4"/>
    <w:rsid w:val="00230D22"/>
    <w:rsid w:val="00236F8D"/>
    <w:rsid w:val="002475FA"/>
    <w:rsid w:val="0025128E"/>
    <w:rsid w:val="00262A7D"/>
    <w:rsid w:val="00270F47"/>
    <w:rsid w:val="00286429"/>
    <w:rsid w:val="0029404C"/>
    <w:rsid w:val="002A192C"/>
    <w:rsid w:val="002B5426"/>
    <w:rsid w:val="002C07E9"/>
    <w:rsid w:val="002C33B8"/>
    <w:rsid w:val="002C4DCA"/>
    <w:rsid w:val="002D1501"/>
    <w:rsid w:val="002D17F2"/>
    <w:rsid w:val="002E13DD"/>
    <w:rsid w:val="002E5C7C"/>
    <w:rsid w:val="002E60B9"/>
    <w:rsid w:val="002E7A3C"/>
    <w:rsid w:val="002F7740"/>
    <w:rsid w:val="00306790"/>
    <w:rsid w:val="00307F53"/>
    <w:rsid w:val="00310501"/>
    <w:rsid w:val="00311E08"/>
    <w:rsid w:val="00345066"/>
    <w:rsid w:val="003453E1"/>
    <w:rsid w:val="00357455"/>
    <w:rsid w:val="00363BF8"/>
    <w:rsid w:val="00363D7E"/>
    <w:rsid w:val="003658DF"/>
    <w:rsid w:val="003674CD"/>
    <w:rsid w:val="00367CE5"/>
    <w:rsid w:val="00370FED"/>
    <w:rsid w:val="00381E32"/>
    <w:rsid w:val="00382034"/>
    <w:rsid w:val="0038427C"/>
    <w:rsid w:val="003851C5"/>
    <w:rsid w:val="00391FA5"/>
    <w:rsid w:val="003A77E5"/>
    <w:rsid w:val="003A7E63"/>
    <w:rsid w:val="003B0531"/>
    <w:rsid w:val="003C1C49"/>
    <w:rsid w:val="003C2547"/>
    <w:rsid w:val="003C58F0"/>
    <w:rsid w:val="003D39E6"/>
    <w:rsid w:val="003D3C8D"/>
    <w:rsid w:val="003D6392"/>
    <w:rsid w:val="003E2BE6"/>
    <w:rsid w:val="003E47D5"/>
    <w:rsid w:val="003E6550"/>
    <w:rsid w:val="003F19B9"/>
    <w:rsid w:val="003F761E"/>
    <w:rsid w:val="004057E5"/>
    <w:rsid w:val="00412A3F"/>
    <w:rsid w:val="004224A3"/>
    <w:rsid w:val="004233FB"/>
    <w:rsid w:val="00432A92"/>
    <w:rsid w:val="004346E2"/>
    <w:rsid w:val="00447EB3"/>
    <w:rsid w:val="00450B55"/>
    <w:rsid w:val="00451FD8"/>
    <w:rsid w:val="00464ABD"/>
    <w:rsid w:val="00465F7D"/>
    <w:rsid w:val="00475539"/>
    <w:rsid w:val="0047763F"/>
    <w:rsid w:val="004810B4"/>
    <w:rsid w:val="00482684"/>
    <w:rsid w:val="004876B9"/>
    <w:rsid w:val="004A3181"/>
    <w:rsid w:val="004A4ABB"/>
    <w:rsid w:val="004A5DD4"/>
    <w:rsid w:val="004B4F4B"/>
    <w:rsid w:val="004B6AD4"/>
    <w:rsid w:val="004C0CBE"/>
    <w:rsid w:val="004C4F3D"/>
    <w:rsid w:val="004D10EA"/>
    <w:rsid w:val="004D19A5"/>
    <w:rsid w:val="004D2EF6"/>
    <w:rsid w:val="004D6781"/>
    <w:rsid w:val="004E7B49"/>
    <w:rsid w:val="004F1712"/>
    <w:rsid w:val="004F2DC5"/>
    <w:rsid w:val="004F36E7"/>
    <w:rsid w:val="004F5255"/>
    <w:rsid w:val="00514484"/>
    <w:rsid w:val="00517675"/>
    <w:rsid w:val="005202B7"/>
    <w:rsid w:val="00531496"/>
    <w:rsid w:val="00545DD8"/>
    <w:rsid w:val="005518AC"/>
    <w:rsid w:val="00560CF5"/>
    <w:rsid w:val="005659B1"/>
    <w:rsid w:val="00565D96"/>
    <w:rsid w:val="00567935"/>
    <w:rsid w:val="00572498"/>
    <w:rsid w:val="00575375"/>
    <w:rsid w:val="00576E95"/>
    <w:rsid w:val="00583CCA"/>
    <w:rsid w:val="00585664"/>
    <w:rsid w:val="005862F3"/>
    <w:rsid w:val="00587DCE"/>
    <w:rsid w:val="00591625"/>
    <w:rsid w:val="00595DBE"/>
    <w:rsid w:val="005A35A2"/>
    <w:rsid w:val="005A54A8"/>
    <w:rsid w:val="005B036D"/>
    <w:rsid w:val="005B50D5"/>
    <w:rsid w:val="005C7511"/>
    <w:rsid w:val="005C7805"/>
    <w:rsid w:val="005D1F27"/>
    <w:rsid w:val="005D4077"/>
    <w:rsid w:val="005E761A"/>
    <w:rsid w:val="005F5956"/>
    <w:rsid w:val="00606EBD"/>
    <w:rsid w:val="00610432"/>
    <w:rsid w:val="00611017"/>
    <w:rsid w:val="006161C9"/>
    <w:rsid w:val="00627266"/>
    <w:rsid w:val="00632F22"/>
    <w:rsid w:val="00636104"/>
    <w:rsid w:val="0064261D"/>
    <w:rsid w:val="0064493B"/>
    <w:rsid w:val="006455DA"/>
    <w:rsid w:val="00651473"/>
    <w:rsid w:val="00651A73"/>
    <w:rsid w:val="0065435C"/>
    <w:rsid w:val="00666EF1"/>
    <w:rsid w:val="006757DB"/>
    <w:rsid w:val="006811EE"/>
    <w:rsid w:val="006821A9"/>
    <w:rsid w:val="00686B30"/>
    <w:rsid w:val="00690FDE"/>
    <w:rsid w:val="006954E4"/>
    <w:rsid w:val="006A0DD2"/>
    <w:rsid w:val="006A1586"/>
    <w:rsid w:val="006A2645"/>
    <w:rsid w:val="006A62B2"/>
    <w:rsid w:val="006A7883"/>
    <w:rsid w:val="006B313E"/>
    <w:rsid w:val="006C117B"/>
    <w:rsid w:val="006C6348"/>
    <w:rsid w:val="006D108B"/>
    <w:rsid w:val="006D40FF"/>
    <w:rsid w:val="006D718F"/>
    <w:rsid w:val="006D727E"/>
    <w:rsid w:val="006D7AF3"/>
    <w:rsid w:val="006E2D52"/>
    <w:rsid w:val="006E48F0"/>
    <w:rsid w:val="006E5832"/>
    <w:rsid w:val="006E590E"/>
    <w:rsid w:val="006F1AC9"/>
    <w:rsid w:val="006F5C0E"/>
    <w:rsid w:val="006F6EAE"/>
    <w:rsid w:val="00701FDB"/>
    <w:rsid w:val="0070755A"/>
    <w:rsid w:val="007113A9"/>
    <w:rsid w:val="007161A3"/>
    <w:rsid w:val="00716C41"/>
    <w:rsid w:val="00741D39"/>
    <w:rsid w:val="00742782"/>
    <w:rsid w:val="007440FE"/>
    <w:rsid w:val="00755125"/>
    <w:rsid w:val="0076048F"/>
    <w:rsid w:val="007725F8"/>
    <w:rsid w:val="0077592F"/>
    <w:rsid w:val="007B463E"/>
    <w:rsid w:val="007B485B"/>
    <w:rsid w:val="007B7E30"/>
    <w:rsid w:val="007C05D6"/>
    <w:rsid w:val="007C4741"/>
    <w:rsid w:val="007C6679"/>
    <w:rsid w:val="007D14F3"/>
    <w:rsid w:val="007D5018"/>
    <w:rsid w:val="007D733F"/>
    <w:rsid w:val="007E2656"/>
    <w:rsid w:val="007E37C1"/>
    <w:rsid w:val="007E6BEA"/>
    <w:rsid w:val="007F20A8"/>
    <w:rsid w:val="00804C28"/>
    <w:rsid w:val="00807E15"/>
    <w:rsid w:val="00821BBC"/>
    <w:rsid w:val="00831A67"/>
    <w:rsid w:val="008355F1"/>
    <w:rsid w:val="0086656C"/>
    <w:rsid w:val="008811DB"/>
    <w:rsid w:val="008A5EE5"/>
    <w:rsid w:val="008B018C"/>
    <w:rsid w:val="008B420E"/>
    <w:rsid w:val="008B7781"/>
    <w:rsid w:val="008C08D7"/>
    <w:rsid w:val="008C182E"/>
    <w:rsid w:val="008C361F"/>
    <w:rsid w:val="008C5F47"/>
    <w:rsid w:val="008D4C1F"/>
    <w:rsid w:val="008F2233"/>
    <w:rsid w:val="0090050B"/>
    <w:rsid w:val="00900AAF"/>
    <w:rsid w:val="009343DB"/>
    <w:rsid w:val="00942EB0"/>
    <w:rsid w:val="009626BE"/>
    <w:rsid w:val="009719B2"/>
    <w:rsid w:val="0097571B"/>
    <w:rsid w:val="00980B9F"/>
    <w:rsid w:val="00986740"/>
    <w:rsid w:val="009966F9"/>
    <w:rsid w:val="009A51BB"/>
    <w:rsid w:val="009A6B8F"/>
    <w:rsid w:val="009B0B2E"/>
    <w:rsid w:val="009B4446"/>
    <w:rsid w:val="009D5B0F"/>
    <w:rsid w:val="009E78A6"/>
    <w:rsid w:val="009F2B56"/>
    <w:rsid w:val="009F62BD"/>
    <w:rsid w:val="009F70E2"/>
    <w:rsid w:val="00A07C12"/>
    <w:rsid w:val="00A1132A"/>
    <w:rsid w:val="00A127AE"/>
    <w:rsid w:val="00A136BB"/>
    <w:rsid w:val="00A16681"/>
    <w:rsid w:val="00A1748D"/>
    <w:rsid w:val="00A17C1D"/>
    <w:rsid w:val="00A23C3B"/>
    <w:rsid w:val="00A23CD5"/>
    <w:rsid w:val="00A25E52"/>
    <w:rsid w:val="00A51678"/>
    <w:rsid w:val="00A53647"/>
    <w:rsid w:val="00A56752"/>
    <w:rsid w:val="00A644A5"/>
    <w:rsid w:val="00A727E1"/>
    <w:rsid w:val="00A80658"/>
    <w:rsid w:val="00A861BA"/>
    <w:rsid w:val="00A94BA4"/>
    <w:rsid w:val="00A94E63"/>
    <w:rsid w:val="00A954C5"/>
    <w:rsid w:val="00AA14AF"/>
    <w:rsid w:val="00AA1D88"/>
    <w:rsid w:val="00AA446F"/>
    <w:rsid w:val="00AC4045"/>
    <w:rsid w:val="00AD471D"/>
    <w:rsid w:val="00AF6AFC"/>
    <w:rsid w:val="00B01CB1"/>
    <w:rsid w:val="00B04786"/>
    <w:rsid w:val="00B052C9"/>
    <w:rsid w:val="00B0541D"/>
    <w:rsid w:val="00B0747B"/>
    <w:rsid w:val="00B40F6D"/>
    <w:rsid w:val="00B422F9"/>
    <w:rsid w:val="00B47B29"/>
    <w:rsid w:val="00B504DA"/>
    <w:rsid w:val="00B524F5"/>
    <w:rsid w:val="00B52557"/>
    <w:rsid w:val="00B54557"/>
    <w:rsid w:val="00B65F8B"/>
    <w:rsid w:val="00B84598"/>
    <w:rsid w:val="00B9331C"/>
    <w:rsid w:val="00B95CEA"/>
    <w:rsid w:val="00B97F4E"/>
    <w:rsid w:val="00BA64AE"/>
    <w:rsid w:val="00BB467E"/>
    <w:rsid w:val="00BB7527"/>
    <w:rsid w:val="00BD127C"/>
    <w:rsid w:val="00BD1667"/>
    <w:rsid w:val="00BD3B33"/>
    <w:rsid w:val="00BD576C"/>
    <w:rsid w:val="00BE1EA8"/>
    <w:rsid w:val="00BE3F0C"/>
    <w:rsid w:val="00BE5D15"/>
    <w:rsid w:val="00BF6C48"/>
    <w:rsid w:val="00C07264"/>
    <w:rsid w:val="00C129FF"/>
    <w:rsid w:val="00C13940"/>
    <w:rsid w:val="00C17F1B"/>
    <w:rsid w:val="00C22A04"/>
    <w:rsid w:val="00C33662"/>
    <w:rsid w:val="00C3528D"/>
    <w:rsid w:val="00C426A5"/>
    <w:rsid w:val="00C61E91"/>
    <w:rsid w:val="00C62125"/>
    <w:rsid w:val="00C621C7"/>
    <w:rsid w:val="00C7057A"/>
    <w:rsid w:val="00C7426F"/>
    <w:rsid w:val="00C869B7"/>
    <w:rsid w:val="00C86E03"/>
    <w:rsid w:val="00C96B5D"/>
    <w:rsid w:val="00CA5DB3"/>
    <w:rsid w:val="00CB7741"/>
    <w:rsid w:val="00CC0A6C"/>
    <w:rsid w:val="00CC2657"/>
    <w:rsid w:val="00CE4EA0"/>
    <w:rsid w:val="00CE6248"/>
    <w:rsid w:val="00CE6F3A"/>
    <w:rsid w:val="00CF33DA"/>
    <w:rsid w:val="00D01145"/>
    <w:rsid w:val="00D079E2"/>
    <w:rsid w:val="00D23578"/>
    <w:rsid w:val="00D409BC"/>
    <w:rsid w:val="00D47412"/>
    <w:rsid w:val="00D61494"/>
    <w:rsid w:val="00D67998"/>
    <w:rsid w:val="00D73714"/>
    <w:rsid w:val="00D76289"/>
    <w:rsid w:val="00D768B9"/>
    <w:rsid w:val="00D805A6"/>
    <w:rsid w:val="00DA4A07"/>
    <w:rsid w:val="00DA7E8E"/>
    <w:rsid w:val="00DB6667"/>
    <w:rsid w:val="00DB72E6"/>
    <w:rsid w:val="00DC51CA"/>
    <w:rsid w:val="00DD0D48"/>
    <w:rsid w:val="00DD225C"/>
    <w:rsid w:val="00DD321E"/>
    <w:rsid w:val="00DE0E63"/>
    <w:rsid w:val="00DE28BD"/>
    <w:rsid w:val="00DE7047"/>
    <w:rsid w:val="00DF13E9"/>
    <w:rsid w:val="00DF1F72"/>
    <w:rsid w:val="00E0133A"/>
    <w:rsid w:val="00E0440F"/>
    <w:rsid w:val="00E05FE2"/>
    <w:rsid w:val="00E21063"/>
    <w:rsid w:val="00E27ADB"/>
    <w:rsid w:val="00E351C0"/>
    <w:rsid w:val="00E370DC"/>
    <w:rsid w:val="00E37C62"/>
    <w:rsid w:val="00E52523"/>
    <w:rsid w:val="00E5292C"/>
    <w:rsid w:val="00E56D3D"/>
    <w:rsid w:val="00E66814"/>
    <w:rsid w:val="00E66F08"/>
    <w:rsid w:val="00E67E4D"/>
    <w:rsid w:val="00E72365"/>
    <w:rsid w:val="00E737F7"/>
    <w:rsid w:val="00E75FA3"/>
    <w:rsid w:val="00E76B37"/>
    <w:rsid w:val="00EA4546"/>
    <w:rsid w:val="00EA5590"/>
    <w:rsid w:val="00EC33C6"/>
    <w:rsid w:val="00EC685E"/>
    <w:rsid w:val="00ED29E3"/>
    <w:rsid w:val="00ED3C7E"/>
    <w:rsid w:val="00ED4D2D"/>
    <w:rsid w:val="00ED7B28"/>
    <w:rsid w:val="00EE1D99"/>
    <w:rsid w:val="00EE6214"/>
    <w:rsid w:val="00EE6929"/>
    <w:rsid w:val="00EE6AF1"/>
    <w:rsid w:val="00EF69D9"/>
    <w:rsid w:val="00F15B30"/>
    <w:rsid w:val="00F2174C"/>
    <w:rsid w:val="00F26AF7"/>
    <w:rsid w:val="00F32FC2"/>
    <w:rsid w:val="00F35EFF"/>
    <w:rsid w:val="00F36650"/>
    <w:rsid w:val="00F42FCE"/>
    <w:rsid w:val="00F44B6F"/>
    <w:rsid w:val="00F47447"/>
    <w:rsid w:val="00F5789C"/>
    <w:rsid w:val="00F66D82"/>
    <w:rsid w:val="00F67DE5"/>
    <w:rsid w:val="00F716A3"/>
    <w:rsid w:val="00F72442"/>
    <w:rsid w:val="00F739FD"/>
    <w:rsid w:val="00F812B9"/>
    <w:rsid w:val="00F84097"/>
    <w:rsid w:val="00F8566A"/>
    <w:rsid w:val="00FA665D"/>
    <w:rsid w:val="00FC3E35"/>
    <w:rsid w:val="00FD48F1"/>
    <w:rsid w:val="00FD546E"/>
    <w:rsid w:val="00FD6CA2"/>
    <w:rsid w:val="00FF157A"/>
    <w:rsid w:val="00FF6CA1"/>
    <w:rsid w:val="7FEA1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F2DF832"/>
  <w15:docId w15:val="{40C478E8-9839-4A94-9CD0-F2813CAF5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7F20"/>
  </w:style>
  <w:style w:type="paragraph" w:styleId="1">
    <w:name w:val="heading 1"/>
    <w:basedOn w:val="a"/>
    <w:next w:val="a"/>
    <w:link w:val="10"/>
    <w:uiPriority w:val="9"/>
    <w:qFormat/>
    <w:rsid w:val="00EE621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8203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aseText">
    <w:name w:val="Base_Text"/>
    <w:rsid w:val="009A3899"/>
    <w:pPr>
      <w:spacing w:before="120"/>
    </w:pPr>
    <w:rPr>
      <w:rFonts w:eastAsia="Times New Roman"/>
      <w:sz w:val="24"/>
      <w:szCs w:val="24"/>
    </w:rPr>
  </w:style>
  <w:style w:type="paragraph" w:customStyle="1" w:styleId="1stparatext">
    <w:name w:val="1st para text"/>
    <w:basedOn w:val="BaseText"/>
    <w:rsid w:val="009A3899"/>
  </w:style>
  <w:style w:type="paragraph" w:customStyle="1" w:styleId="BaseHeading">
    <w:name w:val="Base_Heading"/>
    <w:rsid w:val="009A3899"/>
    <w:pPr>
      <w:keepNext/>
      <w:spacing w:before="240"/>
      <w:outlineLvl w:val="0"/>
    </w:pPr>
    <w:rPr>
      <w:rFonts w:eastAsia="Times New Roman"/>
      <w:kern w:val="28"/>
      <w:sz w:val="28"/>
      <w:szCs w:val="28"/>
    </w:rPr>
  </w:style>
  <w:style w:type="paragraph" w:customStyle="1" w:styleId="AbstractHead">
    <w:name w:val="Abstract Head"/>
    <w:basedOn w:val="BaseHeading"/>
    <w:rsid w:val="009A3899"/>
  </w:style>
  <w:style w:type="paragraph" w:customStyle="1" w:styleId="AbstractSummary">
    <w:name w:val="Abstract/Summary"/>
    <w:basedOn w:val="BaseText"/>
    <w:rsid w:val="009A3899"/>
  </w:style>
  <w:style w:type="paragraph" w:customStyle="1" w:styleId="Referencesandnotes">
    <w:name w:val="References and notes"/>
    <w:basedOn w:val="BaseText"/>
    <w:rsid w:val="009A3899"/>
    <w:pPr>
      <w:ind w:left="720" w:hanging="720"/>
    </w:pPr>
  </w:style>
  <w:style w:type="paragraph" w:customStyle="1" w:styleId="Acknowledgement">
    <w:name w:val="Acknowledgement"/>
    <w:basedOn w:val="Referencesandnotes"/>
    <w:rsid w:val="009A3899"/>
  </w:style>
  <w:style w:type="paragraph" w:customStyle="1" w:styleId="Subhead">
    <w:name w:val="Subhead"/>
    <w:basedOn w:val="BaseHeading"/>
    <w:rsid w:val="009A3899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9A3899"/>
  </w:style>
  <w:style w:type="paragraph" w:customStyle="1" w:styleId="AppendixSubhead">
    <w:name w:val="AppendixSubhead"/>
    <w:basedOn w:val="Subhead"/>
    <w:rsid w:val="009A3899"/>
  </w:style>
  <w:style w:type="paragraph" w:customStyle="1" w:styleId="Articletype">
    <w:name w:val="Article type"/>
    <w:basedOn w:val="BaseText"/>
    <w:rsid w:val="009A3899"/>
  </w:style>
  <w:style w:type="character" w:customStyle="1" w:styleId="aubase">
    <w:name w:val="au_base"/>
    <w:rsid w:val="009A3899"/>
    <w:rPr>
      <w:sz w:val="24"/>
    </w:rPr>
  </w:style>
  <w:style w:type="character" w:customStyle="1" w:styleId="aucollab">
    <w:name w:val="au_collab"/>
    <w:basedOn w:val="aubase"/>
    <w:rsid w:val="009A3899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basedOn w:val="a0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basedOn w:val="aubas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basedOn w:val="aubas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basedOn w:val="aubase"/>
    <w:rsid w:val="009A3899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basedOn w:val="aubase"/>
    <w:rsid w:val="009A3899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9A3899"/>
    <w:pPr>
      <w:spacing w:before="480"/>
    </w:pPr>
  </w:style>
  <w:style w:type="paragraph" w:customStyle="1" w:styleId="Footnote">
    <w:name w:val="Footnote"/>
    <w:basedOn w:val="BaseText"/>
    <w:rsid w:val="009A3899"/>
  </w:style>
  <w:style w:type="paragraph" w:customStyle="1" w:styleId="AuthorFootnote">
    <w:name w:val="AuthorFootnote"/>
    <w:basedOn w:val="Footnote"/>
    <w:rsid w:val="009A3899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9A3899"/>
    <w:pPr>
      <w:spacing w:after="360"/>
      <w:jc w:val="center"/>
    </w:pPr>
  </w:style>
  <w:style w:type="paragraph" w:styleId="a3">
    <w:name w:val="Balloon Text"/>
    <w:basedOn w:val="a"/>
    <w:link w:val="a4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a4">
    <w:name w:val="批注框文本 字符"/>
    <w:basedOn w:val="a0"/>
    <w:link w:val="a3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bibarticle">
    <w:name w:val="bib_article"/>
    <w:basedOn w:val="a0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9A3899"/>
    <w:rPr>
      <w:sz w:val="24"/>
    </w:rPr>
  </w:style>
  <w:style w:type="character" w:customStyle="1" w:styleId="bibcomment">
    <w:name w:val="bib_comment"/>
    <w:basedOn w:val="bibbase"/>
    <w:rsid w:val="009A3899"/>
    <w:rPr>
      <w:sz w:val="24"/>
    </w:rPr>
  </w:style>
  <w:style w:type="character" w:customStyle="1" w:styleId="bibdeg">
    <w:name w:val="bib_deg"/>
    <w:basedOn w:val="bibbase"/>
    <w:rsid w:val="009A3899"/>
    <w:rPr>
      <w:sz w:val="24"/>
    </w:rPr>
  </w:style>
  <w:style w:type="character" w:customStyle="1" w:styleId="bibdoi">
    <w:name w:val="bib_doi"/>
    <w:basedOn w:val="bibbas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basedOn w:val="bibbase"/>
    <w:rsid w:val="009A3899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basedOn w:val="bibbas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basedOn w:val="bibbas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basedOn w:val="bibbas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basedOn w:val="bibbas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basedOn w:val="bibbas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basedOn w:val="bibbase"/>
    <w:rsid w:val="009A3899"/>
    <w:rPr>
      <w:sz w:val="24"/>
    </w:rPr>
  </w:style>
  <w:style w:type="character" w:customStyle="1" w:styleId="bibnumber">
    <w:name w:val="bib_number"/>
    <w:basedOn w:val="bibbase"/>
    <w:rsid w:val="009A3899"/>
    <w:rPr>
      <w:sz w:val="24"/>
    </w:rPr>
  </w:style>
  <w:style w:type="character" w:customStyle="1" w:styleId="biborganization">
    <w:name w:val="bib_organization"/>
    <w:basedOn w:val="bibbas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basedOn w:val="bibbase"/>
    <w:rsid w:val="009A3899"/>
    <w:rPr>
      <w:sz w:val="24"/>
    </w:rPr>
  </w:style>
  <w:style w:type="character" w:customStyle="1" w:styleId="bibsuppl">
    <w:name w:val="bib_suppl"/>
    <w:basedOn w:val="bibbas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basedOn w:val="bibbas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basedOn w:val="bibbase"/>
    <w:rsid w:val="009A3899"/>
    <w:rPr>
      <w:sz w:val="24"/>
    </w:rPr>
  </w:style>
  <w:style w:type="character" w:customStyle="1" w:styleId="biburl">
    <w:name w:val="bib_url"/>
    <w:basedOn w:val="bibbas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basedOn w:val="bibbas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basedOn w:val="bibbase"/>
    <w:rsid w:val="009A3899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9A3899"/>
  </w:style>
  <w:style w:type="paragraph" w:customStyle="1" w:styleId="BookInformation">
    <w:name w:val="BookInformation"/>
    <w:basedOn w:val="BaseText"/>
    <w:rsid w:val="009A3899"/>
  </w:style>
  <w:style w:type="paragraph" w:customStyle="1" w:styleId="Level2Head">
    <w:name w:val="Level 2 Head"/>
    <w:basedOn w:val="BaseHeading"/>
    <w:rsid w:val="009A3899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9A3899"/>
    <w:pPr>
      <w:shd w:val="clear" w:color="auto" w:fill="E6E6E6"/>
    </w:pPr>
  </w:style>
  <w:style w:type="paragraph" w:customStyle="1" w:styleId="BoxListUnnumbered">
    <w:name w:val="BoxListUnnumbered"/>
    <w:basedOn w:val="BaseText"/>
    <w:rsid w:val="009A3899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9A3899"/>
  </w:style>
  <w:style w:type="paragraph" w:customStyle="1" w:styleId="BoxSubhead">
    <w:name w:val="BoxSubhead"/>
    <w:basedOn w:val="Subhead"/>
    <w:rsid w:val="009A3899"/>
    <w:pPr>
      <w:shd w:val="clear" w:color="auto" w:fill="E6E6E6"/>
    </w:pPr>
  </w:style>
  <w:style w:type="paragraph" w:customStyle="1" w:styleId="Paragraph">
    <w:name w:val="Paragraph"/>
    <w:basedOn w:val="BaseText"/>
    <w:rsid w:val="009A3899"/>
    <w:pPr>
      <w:ind w:firstLine="720"/>
    </w:pPr>
  </w:style>
  <w:style w:type="paragraph" w:customStyle="1" w:styleId="BoxText">
    <w:name w:val="BoxText"/>
    <w:basedOn w:val="Paragraph"/>
    <w:rsid w:val="009A3899"/>
    <w:pPr>
      <w:shd w:val="clear" w:color="auto" w:fill="E6E6E6"/>
    </w:pPr>
  </w:style>
  <w:style w:type="paragraph" w:customStyle="1" w:styleId="BoxTitle">
    <w:name w:val="BoxTitle"/>
    <w:basedOn w:val="BaseHeading"/>
    <w:rsid w:val="009A3899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9A3899"/>
    <w:pPr>
      <w:ind w:left="720" w:hanging="720"/>
    </w:pPr>
  </w:style>
  <w:style w:type="paragraph" w:customStyle="1" w:styleId="career-magazine">
    <w:name w:val="career-magazine"/>
    <w:basedOn w:val="BaseText"/>
    <w:rsid w:val="009A3899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9A3899"/>
    <w:pPr>
      <w:jc w:val="right"/>
    </w:pPr>
    <w:rPr>
      <w:color w:val="339966"/>
    </w:rPr>
  </w:style>
  <w:style w:type="character" w:customStyle="1" w:styleId="citebase">
    <w:name w:val="cite_base"/>
    <w:rsid w:val="009A3899"/>
    <w:rPr>
      <w:sz w:val="24"/>
    </w:rPr>
  </w:style>
  <w:style w:type="character" w:customStyle="1" w:styleId="citebib">
    <w:name w:val="cite_bib"/>
    <w:basedOn w:val="a0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basedOn w:val="citebase"/>
    <w:rsid w:val="009A3899"/>
    <w:rPr>
      <w:sz w:val="24"/>
    </w:rPr>
  </w:style>
  <w:style w:type="character" w:customStyle="1" w:styleId="citeen">
    <w:name w:val="cite_en"/>
    <w:basedOn w:val="citebase"/>
    <w:rsid w:val="009A3899"/>
    <w:rPr>
      <w:sz w:val="24"/>
      <w:shd w:val="clear" w:color="auto" w:fill="FFFF00"/>
      <w:vertAlign w:val="superscript"/>
    </w:rPr>
  </w:style>
  <w:style w:type="character" w:customStyle="1" w:styleId="citeeq">
    <w:name w:val="cite_eq"/>
    <w:basedOn w:val="citebase"/>
    <w:rsid w:val="009A3899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basedOn w:val="citebase"/>
    <w:rsid w:val="009A3899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basedOn w:val="citebase"/>
    <w:rsid w:val="009A3899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basedOn w:val="citebase"/>
    <w:rsid w:val="009A3899"/>
    <w:rPr>
      <w:color w:val="000000"/>
      <w:sz w:val="24"/>
      <w:bdr w:val="none" w:sz="0" w:space="0" w:color="auto"/>
      <w:shd w:val="clear" w:color="auto" w:fill="FF00FF"/>
    </w:rPr>
  </w:style>
  <w:style w:type="character" w:styleId="a5">
    <w:name w:val="annotation reference"/>
    <w:basedOn w:val="a0"/>
    <w:uiPriority w:val="99"/>
    <w:rsid w:val="009A3899"/>
    <w:rPr>
      <w:sz w:val="18"/>
      <w:szCs w:val="18"/>
    </w:rPr>
  </w:style>
  <w:style w:type="paragraph" w:styleId="a6">
    <w:name w:val="annotation text"/>
    <w:basedOn w:val="a"/>
    <w:link w:val="a7"/>
    <w:uiPriority w:val="99"/>
    <w:rsid w:val="009A3899"/>
    <w:rPr>
      <w:rFonts w:eastAsia="Times New Roman"/>
    </w:rPr>
  </w:style>
  <w:style w:type="character" w:customStyle="1" w:styleId="a7">
    <w:name w:val="批注文字 字符"/>
    <w:basedOn w:val="a0"/>
    <w:link w:val="a6"/>
    <w:uiPriority w:val="99"/>
    <w:rsid w:val="009A3899"/>
    <w:rPr>
      <w:rFonts w:ascii="Times New Roman" w:eastAsia="Times New Roman" w:hAnsi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9A3899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9A3899"/>
    <w:rPr>
      <w:rFonts w:ascii="Times New Roman" w:eastAsia="Times New Roman" w:hAnsi="Times New Roman"/>
      <w:b/>
      <w:bCs/>
      <w:sz w:val="20"/>
      <w:szCs w:val="20"/>
    </w:rPr>
  </w:style>
  <w:style w:type="paragraph" w:customStyle="1" w:styleId="ContinuedParagraph">
    <w:name w:val="ContinuedParagraph"/>
    <w:basedOn w:val="Paragraph"/>
    <w:rsid w:val="009A3899"/>
    <w:pPr>
      <w:ind w:firstLine="0"/>
    </w:pPr>
  </w:style>
  <w:style w:type="character" w:customStyle="1" w:styleId="ContractNumber">
    <w:name w:val="Contract Number"/>
    <w:basedOn w:val="a0"/>
    <w:rsid w:val="009A3899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basedOn w:val="a0"/>
    <w:rsid w:val="009A3899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9A3899"/>
    <w:pPr>
      <w:spacing w:before="0" w:after="240"/>
    </w:pPr>
  </w:style>
  <w:style w:type="paragraph" w:customStyle="1" w:styleId="DateAccepted">
    <w:name w:val="Date Accepted"/>
    <w:basedOn w:val="BaseText"/>
    <w:rsid w:val="009A3899"/>
    <w:pPr>
      <w:spacing w:before="360"/>
    </w:pPr>
  </w:style>
  <w:style w:type="paragraph" w:customStyle="1" w:styleId="Deck">
    <w:name w:val="Deck"/>
    <w:basedOn w:val="BaseHeading"/>
    <w:rsid w:val="009A3899"/>
    <w:pPr>
      <w:outlineLvl w:val="1"/>
    </w:pPr>
  </w:style>
  <w:style w:type="paragraph" w:customStyle="1" w:styleId="DefTerm">
    <w:name w:val="DefTerm"/>
    <w:basedOn w:val="BaseText"/>
    <w:rsid w:val="009A3899"/>
    <w:pPr>
      <w:ind w:left="720"/>
    </w:pPr>
  </w:style>
  <w:style w:type="paragraph" w:customStyle="1" w:styleId="Definition">
    <w:name w:val="Definition"/>
    <w:basedOn w:val="DefTerm"/>
    <w:rsid w:val="009A3899"/>
    <w:pPr>
      <w:ind w:left="1080" w:hanging="360"/>
    </w:pPr>
  </w:style>
  <w:style w:type="paragraph" w:customStyle="1" w:styleId="DefListTitle">
    <w:name w:val="DefListTitle"/>
    <w:basedOn w:val="BaseHeading"/>
    <w:rsid w:val="009A3899"/>
  </w:style>
  <w:style w:type="paragraph" w:customStyle="1" w:styleId="discipline">
    <w:name w:val="discipline"/>
    <w:basedOn w:val="BaseText"/>
    <w:rsid w:val="009A3899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9A3899"/>
  </w:style>
  <w:style w:type="character" w:styleId="aa">
    <w:name w:val="Emphasis"/>
    <w:basedOn w:val="a0"/>
    <w:uiPriority w:val="20"/>
    <w:qFormat/>
    <w:rsid w:val="009A3899"/>
    <w:rPr>
      <w:i/>
      <w:iCs/>
    </w:rPr>
  </w:style>
  <w:style w:type="character" w:styleId="ab">
    <w:name w:val="endnote reference"/>
    <w:basedOn w:val="a0"/>
    <w:semiHidden/>
    <w:rsid w:val="009A3899"/>
    <w:rPr>
      <w:vertAlign w:val="superscript"/>
    </w:rPr>
  </w:style>
  <w:style w:type="paragraph" w:styleId="ac">
    <w:name w:val="endnote text"/>
    <w:basedOn w:val="a"/>
    <w:link w:val="ad"/>
    <w:semiHidden/>
    <w:rsid w:val="009A3899"/>
    <w:rPr>
      <w:rFonts w:ascii="Cambria" w:eastAsia="Cambria" w:hAnsi="Cambria"/>
    </w:rPr>
  </w:style>
  <w:style w:type="character" w:customStyle="1" w:styleId="ad">
    <w:name w:val="尾注文本 字符"/>
    <w:basedOn w:val="a0"/>
    <w:link w:val="ac"/>
    <w:semiHidden/>
    <w:rsid w:val="009A3899"/>
    <w:rPr>
      <w:rFonts w:ascii="Cambria" w:eastAsia="Cambria" w:hAnsi="Cambria"/>
      <w:sz w:val="20"/>
      <w:szCs w:val="20"/>
    </w:rPr>
  </w:style>
  <w:style w:type="character" w:customStyle="1" w:styleId="eqno">
    <w:name w:val="eq_no"/>
    <w:basedOn w:val="citebase"/>
    <w:rsid w:val="009A3899"/>
    <w:rPr>
      <w:sz w:val="24"/>
    </w:rPr>
  </w:style>
  <w:style w:type="paragraph" w:customStyle="1" w:styleId="Equation">
    <w:name w:val="Equation"/>
    <w:basedOn w:val="BaseText"/>
    <w:rsid w:val="009A3899"/>
    <w:pPr>
      <w:jc w:val="center"/>
    </w:pPr>
  </w:style>
  <w:style w:type="paragraph" w:customStyle="1" w:styleId="FieldCodes">
    <w:name w:val="FieldCodes"/>
    <w:basedOn w:val="BaseText"/>
    <w:rsid w:val="009A3899"/>
  </w:style>
  <w:style w:type="paragraph" w:customStyle="1" w:styleId="Legend">
    <w:name w:val="Legend"/>
    <w:basedOn w:val="BaseHeading"/>
    <w:rsid w:val="009A3899"/>
    <w:rPr>
      <w:sz w:val="24"/>
      <w:szCs w:val="24"/>
    </w:rPr>
  </w:style>
  <w:style w:type="paragraph" w:customStyle="1" w:styleId="FigureCopyright">
    <w:name w:val="FigureCopyright"/>
    <w:basedOn w:val="Legend"/>
    <w:rsid w:val="009A3899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9A3899"/>
  </w:style>
  <w:style w:type="character" w:styleId="ae">
    <w:name w:val="FollowedHyperlink"/>
    <w:basedOn w:val="a0"/>
    <w:rsid w:val="009A3899"/>
    <w:rPr>
      <w:color w:val="800080"/>
      <w:u w:val="single"/>
    </w:rPr>
  </w:style>
  <w:style w:type="paragraph" w:styleId="af">
    <w:name w:val="footer"/>
    <w:basedOn w:val="a"/>
    <w:link w:val="af0"/>
    <w:uiPriority w:val="99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af0">
    <w:name w:val="页脚 字符"/>
    <w:basedOn w:val="a0"/>
    <w:link w:val="af"/>
    <w:uiPriority w:val="99"/>
    <w:rsid w:val="009A3899"/>
    <w:rPr>
      <w:rFonts w:ascii="Times New Roman" w:eastAsia="Times New Roman" w:hAnsi="Times New Roman"/>
      <w:sz w:val="20"/>
      <w:szCs w:val="20"/>
    </w:rPr>
  </w:style>
  <w:style w:type="character" w:styleId="af1">
    <w:name w:val="footnote reference"/>
    <w:basedOn w:val="a0"/>
    <w:semiHidden/>
    <w:rsid w:val="009A3899"/>
    <w:rPr>
      <w:vertAlign w:val="superscript"/>
    </w:rPr>
  </w:style>
  <w:style w:type="paragraph" w:customStyle="1" w:styleId="Gloss">
    <w:name w:val="Gloss"/>
    <w:basedOn w:val="AbstractSummary"/>
    <w:rsid w:val="009A3899"/>
  </w:style>
  <w:style w:type="paragraph" w:customStyle="1" w:styleId="Glossary">
    <w:name w:val="Glossary"/>
    <w:basedOn w:val="BaseText"/>
    <w:rsid w:val="009A3899"/>
  </w:style>
  <w:style w:type="paragraph" w:customStyle="1" w:styleId="GlossHead">
    <w:name w:val="GlossHead"/>
    <w:basedOn w:val="AbstractHead"/>
    <w:rsid w:val="009A3899"/>
  </w:style>
  <w:style w:type="paragraph" w:customStyle="1" w:styleId="GraphicAltText">
    <w:name w:val="GraphicAltText"/>
    <w:basedOn w:val="Legend"/>
    <w:rsid w:val="009A3899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9A3899"/>
  </w:style>
  <w:style w:type="paragraph" w:customStyle="1" w:styleId="Head">
    <w:name w:val="Head"/>
    <w:basedOn w:val="BaseHeading"/>
    <w:rsid w:val="009A3899"/>
    <w:pPr>
      <w:spacing w:before="120" w:after="120"/>
      <w:jc w:val="center"/>
    </w:pPr>
    <w:rPr>
      <w:b/>
      <w:bCs/>
    </w:rPr>
  </w:style>
  <w:style w:type="paragraph" w:styleId="af2">
    <w:name w:val="header"/>
    <w:basedOn w:val="a"/>
    <w:link w:val="af3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af3">
    <w:name w:val="页眉 字符"/>
    <w:basedOn w:val="a0"/>
    <w:link w:val="af2"/>
    <w:rsid w:val="009A3899"/>
    <w:rPr>
      <w:rFonts w:ascii="Times New Roman" w:eastAsia="Times New Roman" w:hAnsi="Times New Roman"/>
      <w:sz w:val="20"/>
      <w:szCs w:val="20"/>
    </w:rPr>
  </w:style>
  <w:style w:type="character" w:styleId="HTML">
    <w:name w:val="HTML Acronym"/>
    <w:basedOn w:val="a0"/>
    <w:rsid w:val="009A3899"/>
  </w:style>
  <w:style w:type="character" w:styleId="HTML0">
    <w:name w:val="HTML Cite"/>
    <w:basedOn w:val="a0"/>
    <w:rsid w:val="009A3899"/>
    <w:rPr>
      <w:i/>
      <w:iCs/>
    </w:rPr>
  </w:style>
  <w:style w:type="character" w:styleId="HTML1">
    <w:name w:val="HTML Code"/>
    <w:basedOn w:val="a0"/>
    <w:rsid w:val="009A3899"/>
    <w:rPr>
      <w:rFonts w:ascii="Courier New" w:hAnsi="Courier New" w:cs="Courier New"/>
      <w:sz w:val="20"/>
      <w:szCs w:val="20"/>
    </w:rPr>
  </w:style>
  <w:style w:type="character" w:styleId="HTML2">
    <w:name w:val="HTML Definition"/>
    <w:basedOn w:val="a0"/>
    <w:rsid w:val="009A3899"/>
    <w:rPr>
      <w:i/>
      <w:iCs/>
    </w:rPr>
  </w:style>
  <w:style w:type="character" w:styleId="HTML3">
    <w:name w:val="HTML Keyboard"/>
    <w:basedOn w:val="a0"/>
    <w:rsid w:val="009A3899"/>
    <w:rPr>
      <w:rFonts w:ascii="Courier New" w:hAnsi="Courier New" w:cs="Courier New"/>
      <w:sz w:val="20"/>
      <w:szCs w:val="20"/>
    </w:rPr>
  </w:style>
  <w:style w:type="paragraph" w:styleId="HTML4">
    <w:name w:val="HTML Preformatted"/>
    <w:basedOn w:val="a"/>
    <w:link w:val="HTML5"/>
    <w:rsid w:val="009A3899"/>
    <w:rPr>
      <w:rFonts w:ascii="Consolas" w:eastAsia="Times New Roman" w:hAnsi="Consolas"/>
    </w:rPr>
  </w:style>
  <w:style w:type="character" w:customStyle="1" w:styleId="HTML5">
    <w:name w:val="HTML 预设格式 字符"/>
    <w:basedOn w:val="a0"/>
    <w:link w:val="HTML4"/>
    <w:rsid w:val="009A3899"/>
    <w:rPr>
      <w:rFonts w:ascii="Consolas" w:eastAsia="Times New Roman" w:hAnsi="Consolas"/>
      <w:sz w:val="20"/>
      <w:szCs w:val="20"/>
    </w:rPr>
  </w:style>
  <w:style w:type="character" w:styleId="HTML6">
    <w:name w:val="HTML Sample"/>
    <w:basedOn w:val="a0"/>
    <w:rsid w:val="009A3899"/>
    <w:rPr>
      <w:rFonts w:ascii="Courier New" w:hAnsi="Courier New" w:cs="Courier New"/>
    </w:rPr>
  </w:style>
  <w:style w:type="character" w:styleId="HTML7">
    <w:name w:val="HTML Typewriter"/>
    <w:basedOn w:val="a0"/>
    <w:rsid w:val="009A3899"/>
    <w:rPr>
      <w:rFonts w:ascii="Courier New" w:hAnsi="Courier New" w:cs="Courier New"/>
      <w:sz w:val="20"/>
      <w:szCs w:val="20"/>
    </w:rPr>
  </w:style>
  <w:style w:type="character" w:styleId="HTML8">
    <w:name w:val="HTML Variable"/>
    <w:basedOn w:val="a0"/>
    <w:rsid w:val="009A3899"/>
    <w:rPr>
      <w:i/>
      <w:iCs/>
    </w:rPr>
  </w:style>
  <w:style w:type="character" w:styleId="af4">
    <w:name w:val="Hyperlink"/>
    <w:basedOn w:val="a0"/>
    <w:rsid w:val="009A3899"/>
    <w:rPr>
      <w:color w:val="0000FF"/>
      <w:u w:val="single"/>
    </w:rPr>
  </w:style>
  <w:style w:type="paragraph" w:customStyle="1" w:styleId="InstructionsText">
    <w:name w:val="Instructions Text"/>
    <w:basedOn w:val="BaseText"/>
    <w:rsid w:val="009A3899"/>
  </w:style>
  <w:style w:type="paragraph" w:customStyle="1" w:styleId="Overline">
    <w:name w:val="Overline"/>
    <w:basedOn w:val="BaseText"/>
    <w:rsid w:val="009A3899"/>
  </w:style>
  <w:style w:type="paragraph" w:customStyle="1" w:styleId="IssueName">
    <w:name w:val="IssueName"/>
    <w:basedOn w:val="Overline"/>
    <w:rsid w:val="009A3899"/>
  </w:style>
  <w:style w:type="paragraph" w:customStyle="1" w:styleId="Keywords">
    <w:name w:val="Keywords"/>
    <w:basedOn w:val="BaseText"/>
    <w:rsid w:val="009A3899"/>
  </w:style>
  <w:style w:type="paragraph" w:customStyle="1" w:styleId="Level3Head">
    <w:name w:val="Level 3 Head"/>
    <w:basedOn w:val="BaseHeading"/>
    <w:rsid w:val="009A3899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9A3899"/>
    <w:pPr>
      <w:ind w:left="346"/>
    </w:pPr>
    <w:rPr>
      <w:sz w:val="24"/>
      <w:szCs w:val="24"/>
    </w:rPr>
  </w:style>
  <w:style w:type="character" w:styleId="af5">
    <w:name w:val="line number"/>
    <w:basedOn w:val="a0"/>
    <w:rsid w:val="009A3899"/>
  </w:style>
  <w:style w:type="paragraph" w:customStyle="1" w:styleId="Literaryquote">
    <w:name w:val="Literary quote"/>
    <w:basedOn w:val="BaseText"/>
    <w:rsid w:val="009A3899"/>
    <w:pPr>
      <w:ind w:left="1440" w:right="1440"/>
    </w:pPr>
  </w:style>
  <w:style w:type="paragraph" w:customStyle="1" w:styleId="MaterialsText">
    <w:name w:val="Materials Text"/>
    <w:basedOn w:val="BaseText"/>
    <w:rsid w:val="009A3899"/>
  </w:style>
  <w:style w:type="paragraph" w:customStyle="1" w:styleId="NoteInProof">
    <w:name w:val="NoteInProof"/>
    <w:basedOn w:val="BaseText"/>
    <w:rsid w:val="009A3899"/>
  </w:style>
  <w:style w:type="paragraph" w:customStyle="1" w:styleId="Notes">
    <w:name w:val="Notes"/>
    <w:basedOn w:val="BaseText"/>
    <w:rsid w:val="009A3899"/>
    <w:rPr>
      <w:i/>
    </w:rPr>
  </w:style>
  <w:style w:type="paragraph" w:customStyle="1" w:styleId="Notes-Helvetica">
    <w:name w:val="Notes-Helvetica"/>
    <w:basedOn w:val="BaseText"/>
    <w:rsid w:val="009A3899"/>
    <w:rPr>
      <w:i/>
    </w:rPr>
  </w:style>
  <w:style w:type="paragraph" w:customStyle="1" w:styleId="NumberedInstructions">
    <w:name w:val="Numbered Instructions"/>
    <w:basedOn w:val="BaseText"/>
    <w:rsid w:val="009A3899"/>
  </w:style>
  <w:style w:type="paragraph" w:customStyle="1" w:styleId="OutlineLevel1">
    <w:name w:val="OutlineLevel1"/>
    <w:basedOn w:val="BaseHeading"/>
    <w:rsid w:val="009A3899"/>
    <w:rPr>
      <w:b/>
      <w:bCs/>
    </w:rPr>
  </w:style>
  <w:style w:type="paragraph" w:customStyle="1" w:styleId="OutlineLevel2">
    <w:name w:val="OutlineLevel2"/>
    <w:basedOn w:val="BaseHeading"/>
    <w:rsid w:val="009A3899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9A3899"/>
    <w:pPr>
      <w:ind w:left="720"/>
      <w:outlineLvl w:val="2"/>
    </w:pPr>
    <w:rPr>
      <w:b/>
      <w:bCs/>
      <w:sz w:val="24"/>
      <w:szCs w:val="24"/>
    </w:rPr>
  </w:style>
  <w:style w:type="character" w:styleId="af6">
    <w:name w:val="page number"/>
    <w:basedOn w:val="a0"/>
    <w:rsid w:val="009A3899"/>
  </w:style>
  <w:style w:type="paragraph" w:customStyle="1" w:styleId="Preformat">
    <w:name w:val="Preformat"/>
    <w:basedOn w:val="BaseText"/>
    <w:rsid w:val="009A3899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9A3899"/>
  </w:style>
  <w:style w:type="paragraph" w:customStyle="1" w:styleId="ProductInformation">
    <w:name w:val="ProductInformation"/>
    <w:basedOn w:val="BaseText"/>
    <w:rsid w:val="009A3899"/>
  </w:style>
  <w:style w:type="paragraph" w:customStyle="1" w:styleId="ProductTitle">
    <w:name w:val="ProductTitle"/>
    <w:basedOn w:val="BaseText"/>
    <w:rsid w:val="009A3899"/>
    <w:rPr>
      <w:b/>
      <w:bCs/>
    </w:rPr>
  </w:style>
  <w:style w:type="paragraph" w:customStyle="1" w:styleId="PublishedOnline">
    <w:name w:val="Published Online"/>
    <w:basedOn w:val="DateAccepted"/>
    <w:rsid w:val="009A3899"/>
  </w:style>
  <w:style w:type="paragraph" w:customStyle="1" w:styleId="RecipeMaterials">
    <w:name w:val="Recipe Materials"/>
    <w:basedOn w:val="BaseText"/>
    <w:rsid w:val="009A3899"/>
  </w:style>
  <w:style w:type="paragraph" w:customStyle="1" w:styleId="Refhead">
    <w:name w:val="Ref head"/>
    <w:basedOn w:val="BaseHeading"/>
    <w:rsid w:val="009A3899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9A3899"/>
  </w:style>
  <w:style w:type="paragraph" w:customStyle="1" w:styleId="ReferencesandnotesLong">
    <w:name w:val="References and notes Long"/>
    <w:basedOn w:val="BaseText"/>
    <w:rsid w:val="009A3899"/>
    <w:pPr>
      <w:ind w:left="720" w:hanging="720"/>
    </w:pPr>
  </w:style>
  <w:style w:type="paragraph" w:customStyle="1" w:styleId="region">
    <w:name w:val="region"/>
    <w:basedOn w:val="BaseText"/>
    <w:rsid w:val="009A3899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9A3899"/>
  </w:style>
  <w:style w:type="paragraph" w:customStyle="1" w:styleId="RunHead">
    <w:name w:val="RunHead"/>
    <w:basedOn w:val="BaseText"/>
    <w:rsid w:val="009A3899"/>
  </w:style>
  <w:style w:type="paragraph" w:customStyle="1" w:styleId="SOMContent">
    <w:name w:val="SOMContent"/>
    <w:basedOn w:val="1stparatext"/>
    <w:rsid w:val="009A3899"/>
  </w:style>
  <w:style w:type="paragraph" w:customStyle="1" w:styleId="SOMHead">
    <w:name w:val="SOMHead"/>
    <w:basedOn w:val="BaseHeading"/>
    <w:rsid w:val="009A3899"/>
    <w:rPr>
      <w:b/>
      <w:sz w:val="24"/>
      <w:szCs w:val="24"/>
    </w:rPr>
  </w:style>
  <w:style w:type="paragraph" w:customStyle="1" w:styleId="Speaker">
    <w:name w:val="Speaker"/>
    <w:basedOn w:val="Paragraph"/>
    <w:rsid w:val="009A3899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9A3899"/>
    <w:pPr>
      <w:autoSpaceDE w:val="0"/>
      <w:autoSpaceDN w:val="0"/>
      <w:adjustRightInd w:val="0"/>
    </w:pPr>
    <w:rPr>
      <w:lang w:bidi="he-IL"/>
    </w:rPr>
  </w:style>
  <w:style w:type="character" w:styleId="af7">
    <w:name w:val="Strong"/>
    <w:basedOn w:val="a0"/>
    <w:uiPriority w:val="22"/>
    <w:qFormat/>
    <w:rsid w:val="009A3899"/>
    <w:rPr>
      <w:b/>
      <w:bCs/>
    </w:rPr>
  </w:style>
  <w:style w:type="paragraph" w:customStyle="1" w:styleId="SX-Abstract">
    <w:name w:val="SX-Abstract"/>
    <w:basedOn w:val="a"/>
    <w:qFormat/>
    <w:rsid w:val="009A3899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/>
      <w:b/>
    </w:rPr>
  </w:style>
  <w:style w:type="paragraph" w:customStyle="1" w:styleId="SX-Affiliation">
    <w:name w:val="SX-Affiliation"/>
    <w:basedOn w:val="a"/>
    <w:next w:val="a"/>
    <w:qFormat/>
    <w:rsid w:val="009A3899"/>
    <w:pPr>
      <w:spacing w:after="160" w:line="190" w:lineRule="exact"/>
    </w:pPr>
    <w:rPr>
      <w:rFonts w:ascii="BlissRegular" w:eastAsia="Times New Roman" w:hAnsi="BlissRegular"/>
      <w:sz w:val="16"/>
    </w:rPr>
  </w:style>
  <w:style w:type="paragraph" w:customStyle="1" w:styleId="SX-Articlehead">
    <w:name w:val="SX-Article head"/>
    <w:basedOn w:val="a"/>
    <w:qFormat/>
    <w:rsid w:val="009A3899"/>
    <w:pPr>
      <w:spacing w:before="210" w:line="210" w:lineRule="exact"/>
      <w:ind w:firstLine="288"/>
      <w:jc w:val="both"/>
    </w:pPr>
    <w:rPr>
      <w:rFonts w:eastAsia="Times New Roman"/>
      <w:b/>
      <w:sz w:val="18"/>
    </w:rPr>
  </w:style>
  <w:style w:type="paragraph" w:customStyle="1" w:styleId="SX-Authornames">
    <w:name w:val="SX-Author names"/>
    <w:basedOn w:val="a"/>
    <w:rsid w:val="009A3899"/>
    <w:pPr>
      <w:spacing w:after="120" w:line="210" w:lineRule="exact"/>
    </w:pPr>
    <w:rPr>
      <w:rFonts w:ascii="BlissMedium" w:eastAsia="Times New Roman" w:hAnsi="BlissMedium"/>
    </w:rPr>
  </w:style>
  <w:style w:type="paragraph" w:customStyle="1" w:styleId="SX-Bodytext">
    <w:name w:val="SX-Body text"/>
    <w:basedOn w:val="a"/>
    <w:next w:val="a"/>
    <w:rsid w:val="009A3899"/>
    <w:pPr>
      <w:spacing w:line="210" w:lineRule="exact"/>
      <w:ind w:firstLine="288"/>
      <w:jc w:val="both"/>
    </w:pPr>
    <w:rPr>
      <w:rFonts w:eastAsia="Times New Roman"/>
      <w:sz w:val="18"/>
    </w:rPr>
  </w:style>
  <w:style w:type="paragraph" w:customStyle="1" w:styleId="SX-Bodytextflush">
    <w:name w:val="SX-Body text flush"/>
    <w:basedOn w:val="SX-Bodytext"/>
    <w:next w:val="SX-Bodytext"/>
    <w:rsid w:val="009A3899"/>
    <w:pPr>
      <w:ind w:firstLine="0"/>
    </w:pPr>
  </w:style>
  <w:style w:type="paragraph" w:customStyle="1" w:styleId="SX-Correspondence">
    <w:name w:val="SX-Correspondence"/>
    <w:basedOn w:val="SX-Affiliation"/>
    <w:qFormat/>
    <w:rsid w:val="009A3899"/>
    <w:pPr>
      <w:spacing w:after="80"/>
    </w:pPr>
  </w:style>
  <w:style w:type="paragraph" w:customStyle="1" w:styleId="SX-Date">
    <w:name w:val="SX-Date"/>
    <w:basedOn w:val="a"/>
    <w:qFormat/>
    <w:rsid w:val="009A3899"/>
    <w:pPr>
      <w:spacing w:before="180"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Equation">
    <w:name w:val="SX-Equation"/>
    <w:basedOn w:val="SX-Bodytextflush"/>
    <w:next w:val="SX-Bodytext"/>
    <w:rsid w:val="009A3899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9A3899"/>
    <w:pPr>
      <w:jc w:val="both"/>
    </w:pPr>
    <w:rPr>
      <w:sz w:val="18"/>
    </w:rPr>
  </w:style>
  <w:style w:type="paragraph" w:customStyle="1" w:styleId="SX-References">
    <w:name w:val="SX-References"/>
    <w:basedOn w:val="a"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RefHead">
    <w:name w:val="SX-RefHead"/>
    <w:basedOn w:val="a"/>
    <w:rsid w:val="009A3899"/>
    <w:pPr>
      <w:spacing w:before="200" w:line="190" w:lineRule="exact"/>
    </w:pPr>
    <w:rPr>
      <w:rFonts w:eastAsia="Times New Roman"/>
      <w:b/>
      <w:sz w:val="16"/>
    </w:rPr>
  </w:style>
  <w:style w:type="character" w:customStyle="1" w:styleId="SX-reflink">
    <w:name w:val="SX-reflink"/>
    <w:basedOn w:val="a0"/>
    <w:uiPriority w:val="1"/>
    <w:qFormat/>
    <w:rsid w:val="009A3899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9A3899"/>
  </w:style>
  <w:style w:type="paragraph" w:customStyle="1" w:styleId="SX-Tablehead">
    <w:name w:val="SX-Tablehead"/>
    <w:basedOn w:val="a"/>
    <w:qFormat/>
    <w:rsid w:val="009A3899"/>
    <w:rPr>
      <w:rFonts w:eastAsia="Times New Roman"/>
      <w:szCs w:val="24"/>
    </w:rPr>
  </w:style>
  <w:style w:type="paragraph" w:customStyle="1" w:styleId="SX-Tablelegend">
    <w:name w:val="SX-Tablelegend"/>
    <w:basedOn w:val="a"/>
    <w:qFormat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Tabletext">
    <w:name w:val="SX-Tabletext"/>
    <w:basedOn w:val="a"/>
    <w:qFormat/>
    <w:rsid w:val="009A3899"/>
    <w:pPr>
      <w:spacing w:line="210" w:lineRule="exact"/>
      <w:jc w:val="center"/>
    </w:pPr>
    <w:rPr>
      <w:rFonts w:eastAsia="Times New Roman"/>
      <w:sz w:val="18"/>
    </w:rPr>
  </w:style>
  <w:style w:type="paragraph" w:customStyle="1" w:styleId="SX-Tabletitle">
    <w:name w:val="SX-Tabletitle"/>
    <w:basedOn w:val="a"/>
    <w:qFormat/>
    <w:rsid w:val="009A3899"/>
    <w:pPr>
      <w:spacing w:after="120" w:line="210" w:lineRule="exact"/>
      <w:jc w:val="both"/>
    </w:pPr>
    <w:rPr>
      <w:rFonts w:ascii="BlissMedium" w:eastAsia="Times New Roman" w:hAnsi="BlissMedium"/>
      <w:sz w:val="18"/>
    </w:rPr>
  </w:style>
  <w:style w:type="paragraph" w:customStyle="1" w:styleId="SX-Title">
    <w:name w:val="SX-Title"/>
    <w:basedOn w:val="a"/>
    <w:rsid w:val="009A3899"/>
    <w:pPr>
      <w:spacing w:after="240" w:line="500" w:lineRule="exact"/>
    </w:pPr>
    <w:rPr>
      <w:rFonts w:ascii="BlissBold" w:eastAsia="Times New Roman" w:hAnsi="BlissBold"/>
      <w:b/>
      <w:sz w:val="44"/>
    </w:rPr>
  </w:style>
  <w:style w:type="paragraph" w:customStyle="1" w:styleId="Tablecolumnhead">
    <w:name w:val="Table column head"/>
    <w:basedOn w:val="BaseText"/>
    <w:rsid w:val="009A3899"/>
    <w:pPr>
      <w:spacing w:before="0"/>
    </w:pPr>
  </w:style>
  <w:style w:type="paragraph" w:customStyle="1" w:styleId="Tabletext">
    <w:name w:val="Table text"/>
    <w:basedOn w:val="BaseText"/>
    <w:rsid w:val="009A3899"/>
    <w:pPr>
      <w:spacing w:before="0"/>
    </w:pPr>
  </w:style>
  <w:style w:type="paragraph" w:customStyle="1" w:styleId="TableLegend">
    <w:name w:val="TableLegend"/>
    <w:basedOn w:val="BaseText"/>
    <w:rsid w:val="009A3899"/>
    <w:pPr>
      <w:spacing w:before="0"/>
    </w:pPr>
  </w:style>
  <w:style w:type="paragraph" w:customStyle="1" w:styleId="TableTitle">
    <w:name w:val="TableTitle"/>
    <w:basedOn w:val="BaseHeading"/>
    <w:rsid w:val="009A3899"/>
  </w:style>
  <w:style w:type="paragraph" w:customStyle="1" w:styleId="Teaser">
    <w:name w:val="Teaser"/>
    <w:basedOn w:val="BaseText"/>
    <w:rsid w:val="009A3899"/>
  </w:style>
  <w:style w:type="paragraph" w:customStyle="1" w:styleId="TWIS">
    <w:name w:val="TWIS"/>
    <w:basedOn w:val="AbstractSummary"/>
    <w:rsid w:val="009A3899"/>
    <w:pPr>
      <w:autoSpaceDE w:val="0"/>
      <w:autoSpaceDN w:val="0"/>
      <w:adjustRightInd w:val="0"/>
    </w:pPr>
  </w:style>
  <w:style w:type="paragraph" w:customStyle="1" w:styleId="TWISorEC">
    <w:name w:val="TWIS or EC"/>
    <w:basedOn w:val="a"/>
    <w:rsid w:val="009A3899"/>
    <w:pPr>
      <w:spacing w:line="210" w:lineRule="exact"/>
    </w:pPr>
    <w:rPr>
      <w:rFonts w:ascii="BlissRegular" w:eastAsia="Times New Roman" w:hAnsi="BlissRegular"/>
      <w:sz w:val="19"/>
    </w:rPr>
  </w:style>
  <w:style w:type="paragraph" w:customStyle="1" w:styleId="work-sector">
    <w:name w:val="work-sector"/>
    <w:basedOn w:val="BaseText"/>
    <w:rsid w:val="009A3899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9A7F20"/>
  </w:style>
  <w:style w:type="character" w:styleId="af8">
    <w:name w:val="Unresolved Mention"/>
    <w:basedOn w:val="a0"/>
    <w:uiPriority w:val="99"/>
    <w:semiHidden/>
    <w:unhideWhenUsed/>
    <w:rsid w:val="00F26AF7"/>
    <w:rPr>
      <w:color w:val="808080"/>
      <w:shd w:val="clear" w:color="auto" w:fill="E6E6E6"/>
    </w:rPr>
  </w:style>
  <w:style w:type="paragraph" w:customStyle="1" w:styleId="acknowledgement0">
    <w:name w:val="acknowledgement"/>
    <w:basedOn w:val="a"/>
    <w:rsid w:val="009A6B8F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apple-converted-space">
    <w:name w:val="apple-converted-space"/>
    <w:basedOn w:val="a0"/>
    <w:rsid w:val="009A6B8F"/>
  </w:style>
  <w:style w:type="paragraph" w:customStyle="1" w:styleId="EndNoteBibliography">
    <w:name w:val="EndNote Bibliography"/>
    <w:basedOn w:val="a"/>
    <w:link w:val="EndNoteBibliography0"/>
    <w:rsid w:val="00367CE5"/>
    <w:pPr>
      <w:widowControl w:val="0"/>
      <w:jc w:val="both"/>
    </w:pPr>
    <w:rPr>
      <w:rFonts w:ascii="等线" w:eastAsia="等线" w:hAnsi="等线" w:cstheme="minorBidi"/>
      <w:noProof/>
      <w:kern w:val="2"/>
      <w:szCs w:val="22"/>
      <w:lang w:eastAsia="zh-CN"/>
    </w:rPr>
  </w:style>
  <w:style w:type="character" w:customStyle="1" w:styleId="EndNoteBibliography0">
    <w:name w:val="EndNote Bibliography 字符"/>
    <w:basedOn w:val="a0"/>
    <w:link w:val="EndNoteBibliography"/>
    <w:rsid w:val="00367CE5"/>
    <w:rPr>
      <w:rFonts w:ascii="等线" w:eastAsia="等线" w:hAnsi="等线" w:cstheme="minorBidi"/>
      <w:noProof/>
      <w:kern w:val="2"/>
      <w:szCs w:val="22"/>
      <w:lang w:eastAsia="zh-CN"/>
    </w:rPr>
  </w:style>
  <w:style w:type="paragraph" w:styleId="af9">
    <w:name w:val="Revision"/>
    <w:hidden/>
    <w:uiPriority w:val="71"/>
    <w:rsid w:val="007C4741"/>
  </w:style>
  <w:style w:type="paragraph" w:customStyle="1" w:styleId="EndNoteBibliographyTitle">
    <w:name w:val="EndNote Bibliography Title"/>
    <w:basedOn w:val="a"/>
    <w:link w:val="EndNoteBibliographyTitle0"/>
    <w:rsid w:val="00D079E2"/>
    <w:pPr>
      <w:jc w:val="center"/>
    </w:pPr>
    <w:rPr>
      <w:rFonts w:ascii="等线" w:eastAsia="等线" w:hAnsi="等线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D079E2"/>
    <w:rPr>
      <w:rFonts w:ascii="等线" w:eastAsia="等线" w:hAnsi="等线"/>
      <w:noProof/>
    </w:rPr>
  </w:style>
  <w:style w:type="paragraph" w:customStyle="1" w:styleId="SMHeading">
    <w:name w:val="SM Heading"/>
    <w:basedOn w:val="1"/>
    <w:qFormat/>
    <w:rsid w:val="00EE6214"/>
    <w:pPr>
      <w:keepLines w:val="0"/>
      <w:spacing w:before="240" w:after="60" w:line="240" w:lineRule="auto"/>
    </w:pPr>
    <w:rPr>
      <w:kern w:val="32"/>
      <w:sz w:val="24"/>
      <w:szCs w:val="24"/>
    </w:rPr>
  </w:style>
  <w:style w:type="paragraph" w:customStyle="1" w:styleId="SMSubheading">
    <w:name w:val="SM Subheading"/>
    <w:basedOn w:val="a"/>
    <w:qFormat/>
    <w:rsid w:val="00EE6214"/>
    <w:rPr>
      <w:sz w:val="24"/>
      <w:u w:val="words"/>
    </w:rPr>
  </w:style>
  <w:style w:type="character" w:customStyle="1" w:styleId="10">
    <w:name w:val="标题 1 字符"/>
    <w:basedOn w:val="a0"/>
    <w:link w:val="1"/>
    <w:uiPriority w:val="9"/>
    <w:rsid w:val="00EE6214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38203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52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7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0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1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6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1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67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0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5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7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46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6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40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9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5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7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903C8D61E843E4D9DF578FA60DF1506" ma:contentTypeVersion="11" ma:contentTypeDescription="Create a new document." ma:contentTypeScope="" ma:versionID="6d685b447f118704fec3115e6ac20ae4">
  <xsd:schema xmlns:xsd="http://www.w3.org/2001/XMLSchema" xmlns:xs="http://www.w3.org/2001/XMLSchema" xmlns:p="http://schemas.microsoft.com/office/2006/metadata/properties" xmlns:ns3="50c290ea-29cd-45df-9437-02d90b7b4aac" xmlns:ns4="91744bfb-75cd-42c7-b4ee-8bbcd6bad11d" targetNamespace="http://schemas.microsoft.com/office/2006/metadata/properties" ma:root="true" ma:fieldsID="654b3e5fed2bbdef8a5e41c98cad6de5" ns3:_="" ns4:_="">
    <xsd:import namespace="50c290ea-29cd-45df-9437-02d90b7b4aac"/>
    <xsd:import namespace="91744bfb-75cd-42c7-b4ee-8bbcd6bad11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c290ea-29cd-45df-9437-02d90b7b4a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44bfb-75cd-42c7-b4ee-8bbcd6bad11d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707CE9-56F7-4726-808F-4334464748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93D793B-73C2-432E-A274-1D6E9FD375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c290ea-29cd-45df-9437-02d90b7b4aac"/>
    <ds:schemaRef ds:uri="91744bfb-75cd-42c7-b4ee-8bbcd6bad1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6618E52-4B0C-45E8-947C-1BCF05C8E3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A0C90D9-1779-47F1-AAD3-7F428680B98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15ce9348-be2a-462b-8fc0-e1765a9b204a}" enabled="0" method="" siteId="{15ce9348-be2a-462b-8fc0-e1765a9b204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3314</TotalTime>
  <Pages>5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bhanson</dc:creator>
  <cp:lastModifiedBy>志伟 李</cp:lastModifiedBy>
  <cp:revision>80</cp:revision>
  <cp:lastPrinted>2018-01-11T18:39:00Z</cp:lastPrinted>
  <dcterms:created xsi:type="dcterms:W3CDTF">2021-02-05T20:38:00Z</dcterms:created>
  <dcterms:modified xsi:type="dcterms:W3CDTF">2024-09-05T03:10:00Z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0x010100A903C8D61E843E4D9DF578FA60DF1506</vt:lpwstr>
  </property>
</Properties>
</file>