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D0769" w:rsidRPr="00733673" w:rsidRDefault="00AD0769" w:rsidP="00AD0769">
      <w:pPr>
        <w:pStyle w:val="Titre1"/>
        <w:spacing w:line="256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33673">
        <w:rPr>
          <w:rStyle w:val="Lienhypertexte"/>
          <w:rFonts w:ascii="Times New Roman" w:hAnsi="Times New Roman"/>
          <w:b/>
          <w:bCs/>
          <w:color w:val="auto"/>
          <w:sz w:val="24"/>
          <w:szCs w:val="24"/>
        </w:rPr>
        <w:t>Appendix</w:t>
      </w:r>
    </w:p>
    <w:p w:rsidR="00AD0769" w:rsidRPr="00733673" w:rsidRDefault="00AD0769" w:rsidP="00AD0769">
      <w:pPr>
        <w:pStyle w:val="Titre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73367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Appendix 1: Summary statistics of the frequencies of each variable</w:t>
      </w:r>
    </w:p>
    <w:tbl>
      <w:tblPr>
        <w:tblStyle w:val="TableGrid"/>
        <w:tblW w:w="8448" w:type="dxa"/>
        <w:tblInd w:w="0" w:type="dxa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5"/>
        <w:gridCol w:w="4227"/>
        <w:gridCol w:w="55"/>
        <w:gridCol w:w="1542"/>
        <w:gridCol w:w="55"/>
        <w:gridCol w:w="1345"/>
        <w:gridCol w:w="69"/>
        <w:gridCol w:w="1048"/>
        <w:gridCol w:w="52"/>
      </w:tblGrid>
      <w:tr w:rsidR="00AD0769" w:rsidRPr="00733673" w:rsidTr="00546D8C">
        <w:trPr>
          <w:gridAfter w:val="1"/>
          <w:wAfter w:w="52" w:type="dxa"/>
          <w:trHeight w:val="262"/>
        </w:trPr>
        <w:tc>
          <w:tcPr>
            <w:tcW w:w="7279" w:type="dxa"/>
            <w:gridSpan w:val="6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</w:tcPr>
          <w:p w:rsidR="00AD0769" w:rsidRPr="00733673" w:rsidRDefault="00AD0769" w:rsidP="00546D8C">
            <w:pPr>
              <w:ind w:left="2023"/>
              <w:rPr>
                <w:rFonts w:ascii="Times New Roman" w:hAnsi="Times New Roman"/>
                <w:b/>
              </w:rPr>
            </w:pPr>
            <w:proofErr w:type="spellStart"/>
            <w:r w:rsidRPr="00733673">
              <w:rPr>
                <w:rFonts w:ascii="Times New Roman" w:hAnsi="Times New Roman"/>
                <w:b/>
              </w:rPr>
              <w:t>Summary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733673">
              <w:rPr>
                <w:rFonts w:ascii="Times New Roman" w:hAnsi="Times New Roman"/>
                <w:b/>
              </w:rPr>
              <w:t>statistics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of the </w:t>
            </w:r>
            <w:proofErr w:type="spellStart"/>
            <w:r w:rsidRPr="00733673">
              <w:rPr>
                <w:rFonts w:ascii="Times New Roman" w:hAnsi="Times New Roman"/>
                <w:b/>
              </w:rPr>
              <w:t>frequencies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of </w:t>
            </w:r>
            <w:proofErr w:type="spellStart"/>
            <w:r w:rsidRPr="00733673">
              <w:rPr>
                <w:rFonts w:ascii="Times New Roman" w:hAnsi="Times New Roman"/>
                <w:b/>
              </w:rPr>
              <w:t>each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variable  </w:t>
            </w:r>
          </w:p>
        </w:tc>
        <w:tc>
          <w:tcPr>
            <w:tcW w:w="1117" w:type="dxa"/>
            <w:gridSpan w:val="2"/>
            <w:tcBorders>
              <w:top w:val="double" w:sz="6" w:space="0" w:color="000000"/>
              <w:left w:val="nil"/>
              <w:bottom w:val="single" w:sz="4" w:space="0" w:color="000000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rPr>
          <w:gridAfter w:val="1"/>
          <w:wAfter w:w="52" w:type="dxa"/>
          <w:trHeight w:val="258"/>
        </w:trPr>
        <w:tc>
          <w:tcPr>
            <w:tcW w:w="4282" w:type="dxa"/>
            <w:gridSpan w:val="2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Variables  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Frequency  </w:t>
            </w: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Percentage  </w:t>
            </w: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</w:tcPr>
          <w:p w:rsidR="00AD0769" w:rsidRPr="00733673" w:rsidRDefault="00AD0769" w:rsidP="00546D8C">
            <w:pPr>
              <w:jc w:val="both"/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Cumulative  </w:t>
            </w:r>
          </w:p>
        </w:tc>
      </w:tr>
      <w:tr w:rsidR="00AD0769" w:rsidRPr="00733673" w:rsidTr="00546D8C">
        <w:trPr>
          <w:gridAfter w:val="1"/>
          <w:wAfter w:w="52" w:type="dxa"/>
          <w:trHeight w:val="219"/>
        </w:trPr>
        <w:tc>
          <w:tcPr>
            <w:tcW w:w="4282" w:type="dxa"/>
            <w:gridSpan w:val="2"/>
            <w:tcBorders>
              <w:top w:val="double" w:sz="6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Transfer  </w:t>
            </w:r>
          </w:p>
        </w:tc>
        <w:tc>
          <w:tcPr>
            <w:tcW w:w="1597" w:type="dxa"/>
            <w:gridSpan w:val="2"/>
            <w:tcBorders>
              <w:top w:val="double" w:sz="6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00" w:type="dxa"/>
            <w:gridSpan w:val="2"/>
            <w:tcBorders>
              <w:top w:val="double" w:sz="6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double" w:sz="6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Yes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  1,393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90.69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90.69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No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143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9.31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  <w:tr w:rsidR="00AD0769" w:rsidRPr="00733673" w:rsidTr="00546D8C">
        <w:trPr>
          <w:gridAfter w:val="1"/>
          <w:wAfter w:w="52" w:type="dxa"/>
          <w:trHeight w:val="195"/>
        </w:trPr>
        <w:tc>
          <w:tcPr>
            <w:tcW w:w="42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proofErr w:type="gramStart"/>
            <w:r w:rsidRPr="00733673">
              <w:rPr>
                <w:rFonts w:ascii="Times New Roman" w:hAnsi="Times New Roman"/>
                <w:b/>
              </w:rPr>
              <w:t xml:space="preserve">Poor  </w:t>
            </w:r>
            <w:r w:rsidRPr="00733673">
              <w:rPr>
                <w:rFonts w:ascii="Times New Roman" w:hAnsi="Times New Roman"/>
                <w:b/>
              </w:rPr>
              <w:tab/>
            </w:r>
            <w:proofErr w:type="gramEnd"/>
            <w:r w:rsidRPr="00733673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1292"/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AD0769" w:rsidRPr="00733673" w:rsidTr="00546D8C">
        <w:trPr>
          <w:gridAfter w:val="1"/>
          <w:wAfter w:w="52" w:type="dxa"/>
          <w:trHeight w:val="191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Yes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362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23.57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23.57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No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31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1,174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76.43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  <w:tr w:rsidR="00AD0769" w:rsidRPr="00733673" w:rsidTr="00546D8C">
        <w:trPr>
          <w:gridAfter w:val="1"/>
          <w:wAfter w:w="52" w:type="dxa"/>
          <w:trHeight w:val="198"/>
        </w:trPr>
        <w:tc>
          <w:tcPr>
            <w:tcW w:w="42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proofErr w:type="spellStart"/>
            <w:r w:rsidRPr="00733673">
              <w:rPr>
                <w:rFonts w:ascii="Times New Roman" w:hAnsi="Times New Roman"/>
                <w:b/>
              </w:rPr>
              <w:t>Gender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rPr>
          <w:gridAfter w:val="1"/>
          <w:wAfter w:w="52" w:type="dxa"/>
          <w:trHeight w:val="191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Male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763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49.70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49.70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Female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773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50.30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  <w:tr w:rsidR="00AD0769" w:rsidRPr="00733673" w:rsidTr="00546D8C">
        <w:trPr>
          <w:gridAfter w:val="1"/>
          <w:wAfter w:w="52" w:type="dxa"/>
          <w:trHeight w:val="197"/>
        </w:trPr>
        <w:tc>
          <w:tcPr>
            <w:tcW w:w="42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Age  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rPr>
          <w:gridAfter w:val="1"/>
          <w:wAfter w:w="52" w:type="dxa"/>
          <w:trHeight w:val="191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Under 25 </w:t>
            </w:r>
            <w:proofErr w:type="spellStart"/>
            <w:r w:rsidRPr="00733673">
              <w:rPr>
                <w:rFonts w:ascii="Times New Roman" w:hAnsi="Times New Roman"/>
              </w:rPr>
              <w:t>years</w:t>
            </w:r>
            <w:proofErr w:type="spellEnd"/>
            <w:r w:rsidRPr="00733673">
              <w:rPr>
                <w:rFonts w:ascii="Times New Roman" w:hAnsi="Times New Roman"/>
              </w:rPr>
              <w:t xml:space="preserve"> </w:t>
            </w:r>
            <w:proofErr w:type="spellStart"/>
            <w:r w:rsidRPr="00733673">
              <w:rPr>
                <w:rFonts w:ascii="Times New Roman" w:hAnsi="Times New Roman"/>
              </w:rPr>
              <w:t>old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492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32.03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32.03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25 </w:t>
            </w:r>
            <w:proofErr w:type="spellStart"/>
            <w:r w:rsidRPr="00733673">
              <w:rPr>
                <w:rFonts w:ascii="Times New Roman" w:hAnsi="Times New Roman"/>
              </w:rPr>
              <w:t>years</w:t>
            </w:r>
            <w:proofErr w:type="spellEnd"/>
            <w:r w:rsidRPr="00733673">
              <w:rPr>
                <w:rFonts w:ascii="Times New Roman" w:hAnsi="Times New Roman"/>
              </w:rPr>
              <w:t xml:space="preserve"> to 35 </w:t>
            </w:r>
            <w:proofErr w:type="spellStart"/>
            <w:r w:rsidRPr="00733673">
              <w:rPr>
                <w:rFonts w:ascii="Times New Roman" w:hAnsi="Times New Roman"/>
              </w:rPr>
              <w:t>years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641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41.73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73.76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35 </w:t>
            </w:r>
            <w:proofErr w:type="spellStart"/>
            <w:r w:rsidRPr="00733673">
              <w:rPr>
                <w:rFonts w:ascii="Times New Roman" w:hAnsi="Times New Roman"/>
              </w:rPr>
              <w:t>years</w:t>
            </w:r>
            <w:proofErr w:type="spellEnd"/>
            <w:r w:rsidRPr="00733673">
              <w:rPr>
                <w:rFonts w:ascii="Times New Roman" w:hAnsi="Times New Roman"/>
              </w:rPr>
              <w:t xml:space="preserve"> to 50 </w:t>
            </w:r>
            <w:proofErr w:type="spellStart"/>
            <w:r w:rsidRPr="00733673">
              <w:rPr>
                <w:rFonts w:ascii="Times New Roman" w:hAnsi="Times New Roman"/>
              </w:rPr>
              <w:t>years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271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17.64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91.41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Over 50 </w:t>
            </w:r>
            <w:proofErr w:type="spellStart"/>
            <w:r w:rsidRPr="00733673">
              <w:rPr>
                <w:rFonts w:ascii="Times New Roman" w:hAnsi="Times New Roman"/>
              </w:rPr>
              <w:t>years</w:t>
            </w:r>
            <w:proofErr w:type="spellEnd"/>
            <w:r w:rsidRPr="00733673">
              <w:rPr>
                <w:rFonts w:ascii="Times New Roman" w:hAnsi="Times New Roman"/>
              </w:rPr>
              <w:t xml:space="preserve"> </w:t>
            </w:r>
            <w:proofErr w:type="spellStart"/>
            <w:r w:rsidRPr="00733673">
              <w:rPr>
                <w:rFonts w:ascii="Times New Roman" w:hAnsi="Times New Roman"/>
              </w:rPr>
              <w:t>old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132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8.59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  <w:tr w:rsidR="00AD0769" w:rsidRPr="00733673" w:rsidTr="00546D8C">
        <w:trPr>
          <w:gridAfter w:val="1"/>
          <w:wAfter w:w="52" w:type="dxa"/>
          <w:trHeight w:val="197"/>
        </w:trPr>
        <w:tc>
          <w:tcPr>
            <w:tcW w:w="42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Education  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rPr>
          <w:gridAfter w:val="1"/>
          <w:wAfter w:w="52" w:type="dxa"/>
          <w:trHeight w:val="190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Primary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131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8.53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8.53  </w:t>
            </w:r>
          </w:p>
        </w:tc>
      </w:tr>
      <w:tr w:rsidR="00AD0769" w:rsidRPr="00733673" w:rsidTr="00546D8C">
        <w:trPr>
          <w:gridAfter w:val="1"/>
          <w:wAfter w:w="52" w:type="dxa"/>
          <w:trHeight w:val="192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Secondary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319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20.77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29.30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Superior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31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1,047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68.16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97.46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No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56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39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2.54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  <w:tr w:rsidR="00AD0769" w:rsidRPr="00733673" w:rsidTr="00546D8C">
        <w:trPr>
          <w:gridAfter w:val="1"/>
          <w:wAfter w:w="52" w:type="dxa"/>
          <w:trHeight w:val="195"/>
        </w:trPr>
        <w:tc>
          <w:tcPr>
            <w:tcW w:w="42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Professional </w:t>
            </w:r>
            <w:proofErr w:type="spellStart"/>
            <w:r w:rsidRPr="00733673">
              <w:rPr>
                <w:rFonts w:ascii="Times New Roman" w:hAnsi="Times New Roman"/>
                <w:b/>
              </w:rPr>
              <w:t>status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rPr>
          <w:gridAfter w:val="1"/>
          <w:wAfter w:w="52" w:type="dxa"/>
          <w:trHeight w:val="191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>Self-</w:t>
            </w:r>
            <w:proofErr w:type="spellStart"/>
            <w:r w:rsidRPr="00733673">
              <w:rPr>
                <w:rFonts w:ascii="Times New Roman" w:hAnsi="Times New Roman"/>
              </w:rPr>
              <w:t>employed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131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8.53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8.53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Tradesman</w:t>
            </w:r>
            <w:proofErr w:type="spellEnd"/>
            <w:r w:rsidRPr="00733673">
              <w:rPr>
                <w:rFonts w:ascii="Times New Roman" w:hAnsi="Times New Roman"/>
              </w:rPr>
              <w:t xml:space="preserve"> / </w:t>
            </w:r>
            <w:proofErr w:type="spellStart"/>
            <w:r w:rsidRPr="00733673">
              <w:rPr>
                <w:rFonts w:ascii="Times New Roman" w:hAnsi="Times New Roman"/>
              </w:rPr>
              <w:t>Worker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199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12.96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21.48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Jobseeker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172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11.20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32.68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Housewife</w:t>
            </w:r>
            <w:proofErr w:type="spellEnd"/>
            <w:r w:rsidRPr="00733673">
              <w:rPr>
                <w:rFonts w:ascii="Times New Roman" w:hAnsi="Times New Roman"/>
              </w:rPr>
              <w:t xml:space="preserve"> / Man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56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89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5.79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38.48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In training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604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39.32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77.80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Other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341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22.20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  <w:tr w:rsidR="00AD0769" w:rsidRPr="00733673" w:rsidTr="00546D8C">
        <w:trPr>
          <w:gridAfter w:val="1"/>
          <w:wAfter w:w="52" w:type="dxa"/>
          <w:trHeight w:val="197"/>
        </w:trPr>
        <w:tc>
          <w:tcPr>
            <w:tcW w:w="42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Marital </w:t>
            </w:r>
            <w:proofErr w:type="spellStart"/>
            <w:r w:rsidRPr="00733673">
              <w:rPr>
                <w:rFonts w:ascii="Times New Roman" w:hAnsi="Times New Roman"/>
                <w:b/>
              </w:rPr>
              <w:t>status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rPr>
          <w:gridAfter w:val="1"/>
          <w:wAfter w:w="52" w:type="dxa"/>
          <w:trHeight w:val="191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Married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280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18.23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18.23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Single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935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60.87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79.10  </w:t>
            </w:r>
          </w:p>
        </w:tc>
      </w:tr>
      <w:tr w:rsidR="00AD0769" w:rsidRPr="00733673" w:rsidTr="00546D8C">
        <w:trPr>
          <w:gridAfter w:val="1"/>
          <w:wAfter w:w="52" w:type="dxa"/>
          <w:trHeight w:val="194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Other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321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20.90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  <w:tr w:rsidR="00AD0769" w:rsidRPr="00733673" w:rsidTr="00546D8C">
        <w:trPr>
          <w:gridAfter w:val="1"/>
          <w:wAfter w:w="52" w:type="dxa"/>
          <w:trHeight w:val="197"/>
        </w:trPr>
        <w:tc>
          <w:tcPr>
            <w:tcW w:w="42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proofErr w:type="spellStart"/>
            <w:r w:rsidRPr="00733673">
              <w:rPr>
                <w:rFonts w:ascii="Times New Roman" w:hAnsi="Times New Roman"/>
                <w:b/>
              </w:rPr>
              <w:t>Amount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of </w:t>
            </w:r>
            <w:proofErr w:type="spellStart"/>
            <w:r w:rsidRPr="00733673">
              <w:rPr>
                <w:rFonts w:ascii="Times New Roman" w:hAnsi="Times New Roman"/>
                <w:b/>
              </w:rPr>
              <w:t>transfers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733673">
              <w:rPr>
                <w:rFonts w:ascii="Times New Roman" w:hAnsi="Times New Roman"/>
                <w:b/>
              </w:rPr>
              <w:t>received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rPr>
          <w:gridAfter w:val="1"/>
          <w:wAfter w:w="52" w:type="dxa"/>
          <w:trHeight w:val="190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Less</w:t>
            </w:r>
            <w:proofErr w:type="spellEnd"/>
            <w:r w:rsidRPr="00733673">
              <w:rPr>
                <w:rFonts w:ascii="Times New Roman" w:hAnsi="Times New Roman"/>
              </w:rPr>
              <w:t xml:space="preserve"> </w:t>
            </w:r>
            <w:proofErr w:type="spellStart"/>
            <w:r w:rsidRPr="00733673">
              <w:rPr>
                <w:rFonts w:ascii="Times New Roman" w:hAnsi="Times New Roman"/>
              </w:rPr>
              <w:t>than</w:t>
            </w:r>
            <w:proofErr w:type="spellEnd"/>
            <w:r w:rsidRPr="00733673">
              <w:rPr>
                <w:rFonts w:ascii="Times New Roman" w:hAnsi="Times New Roman"/>
              </w:rPr>
              <w:t xml:space="preserve"> 10,000 CFA francs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272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18.00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18.00  </w:t>
            </w:r>
          </w:p>
        </w:tc>
      </w:tr>
      <w:tr w:rsidR="00AD0769" w:rsidRPr="00733673" w:rsidTr="00546D8C">
        <w:trPr>
          <w:gridAfter w:val="1"/>
          <w:wAfter w:w="52" w:type="dxa"/>
          <w:trHeight w:val="192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10,000 F CFA to 25,000 F CFA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445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29.45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47.45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25,000 F CFA to 50,000 F CFA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540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35.74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83.19  </w:t>
            </w:r>
          </w:p>
        </w:tc>
      </w:tr>
      <w:tr w:rsidR="00AD0769" w:rsidRPr="00733673" w:rsidTr="00546D8C">
        <w:trPr>
          <w:gridAfter w:val="1"/>
          <w:wAfter w:w="52" w:type="dxa"/>
          <w:trHeight w:val="193"/>
        </w:trPr>
        <w:tc>
          <w:tcPr>
            <w:tcW w:w="4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More </w:t>
            </w:r>
            <w:proofErr w:type="spellStart"/>
            <w:r w:rsidRPr="00733673">
              <w:rPr>
                <w:rFonts w:ascii="Times New Roman" w:hAnsi="Times New Roman"/>
              </w:rPr>
              <w:t>than</w:t>
            </w:r>
            <w:proofErr w:type="spellEnd"/>
            <w:r w:rsidRPr="00733673">
              <w:rPr>
                <w:rFonts w:ascii="Times New Roman" w:hAnsi="Times New Roman"/>
              </w:rPr>
              <w:t xml:space="preserve"> 50,000 CFA francs  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254 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16.81  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0769" w:rsidRPr="00733673" w:rsidRDefault="00AD0769" w:rsidP="00546D8C">
            <w:pPr>
              <w:jc w:val="center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Before w:val="1"/>
          <w:wBefore w:w="55" w:type="dxa"/>
          <w:trHeight w:val="182"/>
        </w:trPr>
        <w:tc>
          <w:tcPr>
            <w:tcW w:w="4282" w:type="dxa"/>
            <w:gridSpan w:val="2"/>
            <w:tcBorders>
              <w:top w:val="single" w:sz="8" w:space="0" w:color="auto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r w:rsidRPr="00733673">
              <w:rPr>
                <w:rFonts w:ascii="Times New Roman" w:hAnsi="Times New Roman"/>
                <w:b/>
              </w:rPr>
              <w:t xml:space="preserve">Frequency of </w:t>
            </w:r>
            <w:proofErr w:type="spellStart"/>
            <w:r w:rsidRPr="00733673">
              <w:rPr>
                <w:rFonts w:ascii="Times New Roman" w:hAnsi="Times New Roman"/>
                <w:b/>
              </w:rPr>
              <w:t>receipt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of </w:t>
            </w:r>
            <w:proofErr w:type="spellStart"/>
            <w:r w:rsidRPr="00733673">
              <w:rPr>
                <w:rFonts w:ascii="Times New Roman" w:hAnsi="Times New Roman"/>
                <w:b/>
              </w:rPr>
              <w:t>transfers</w:t>
            </w:r>
            <w:proofErr w:type="spellEnd"/>
          </w:p>
        </w:tc>
        <w:tc>
          <w:tcPr>
            <w:tcW w:w="1597" w:type="dxa"/>
            <w:gridSpan w:val="2"/>
            <w:tcBorders>
              <w:top w:val="single" w:sz="8" w:space="0" w:color="auto"/>
            </w:tcBorders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  <w:b/>
              </w:rPr>
            </w:pPr>
          </w:p>
        </w:tc>
        <w:tc>
          <w:tcPr>
            <w:tcW w:w="1414" w:type="dxa"/>
            <w:gridSpan w:val="2"/>
            <w:tcBorders>
              <w:top w:val="single" w:sz="8" w:space="0" w:color="auto"/>
            </w:tcBorders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  <w:b/>
              </w:rPr>
            </w:pPr>
          </w:p>
        </w:tc>
        <w:tc>
          <w:tcPr>
            <w:tcW w:w="1100" w:type="dxa"/>
            <w:gridSpan w:val="2"/>
            <w:tcBorders>
              <w:top w:val="single" w:sz="8" w:space="0" w:color="auto"/>
            </w:tcBorders>
          </w:tcPr>
          <w:p w:rsidR="00AD0769" w:rsidRPr="00733673" w:rsidRDefault="00AD0769" w:rsidP="00546D8C">
            <w:pPr>
              <w:ind w:left="98"/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Before w:val="1"/>
          <w:wBefore w:w="55" w:type="dxa"/>
          <w:trHeight w:val="182"/>
        </w:trPr>
        <w:tc>
          <w:tcPr>
            <w:tcW w:w="4282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Every</w:t>
            </w:r>
            <w:proofErr w:type="spellEnd"/>
            <w:r w:rsidRPr="00733673">
              <w:rPr>
                <w:rFonts w:ascii="Times New Roman" w:hAnsi="Times New Roman"/>
              </w:rPr>
              <w:t xml:space="preserve"> </w:t>
            </w:r>
            <w:proofErr w:type="spellStart"/>
            <w:r w:rsidRPr="00733673">
              <w:rPr>
                <w:rFonts w:ascii="Times New Roman" w:hAnsi="Times New Roman"/>
              </w:rPr>
              <w:t>week</w:t>
            </w:r>
            <w:proofErr w:type="spellEnd"/>
          </w:p>
        </w:tc>
        <w:tc>
          <w:tcPr>
            <w:tcW w:w="1597" w:type="dxa"/>
            <w:gridSpan w:val="2"/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>119</w:t>
            </w:r>
          </w:p>
        </w:tc>
        <w:tc>
          <w:tcPr>
            <w:tcW w:w="1414" w:type="dxa"/>
            <w:gridSpan w:val="2"/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>7.87</w:t>
            </w:r>
          </w:p>
        </w:tc>
        <w:tc>
          <w:tcPr>
            <w:tcW w:w="1100" w:type="dxa"/>
            <w:gridSpan w:val="2"/>
          </w:tcPr>
          <w:p w:rsidR="00AD0769" w:rsidRPr="00733673" w:rsidRDefault="00AD0769" w:rsidP="00546D8C">
            <w:pPr>
              <w:ind w:left="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>7.87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Before w:val="1"/>
          <w:wBefore w:w="55" w:type="dxa"/>
          <w:trHeight w:val="193"/>
        </w:trPr>
        <w:tc>
          <w:tcPr>
            <w:tcW w:w="4282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All minus </w:t>
            </w:r>
          </w:p>
        </w:tc>
        <w:tc>
          <w:tcPr>
            <w:tcW w:w="1597" w:type="dxa"/>
            <w:gridSpan w:val="2"/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563 </w:t>
            </w:r>
          </w:p>
        </w:tc>
        <w:tc>
          <w:tcPr>
            <w:tcW w:w="1414" w:type="dxa"/>
            <w:gridSpan w:val="2"/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37.21 </w:t>
            </w:r>
          </w:p>
        </w:tc>
        <w:tc>
          <w:tcPr>
            <w:tcW w:w="1100" w:type="dxa"/>
            <w:gridSpan w:val="2"/>
          </w:tcPr>
          <w:p w:rsidR="00AD0769" w:rsidRPr="00733673" w:rsidRDefault="00AD0769" w:rsidP="00546D8C">
            <w:pPr>
              <w:ind w:left="48"/>
              <w:jc w:val="both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45.08 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Before w:val="1"/>
          <w:wBefore w:w="55" w:type="dxa"/>
          <w:trHeight w:val="193"/>
        </w:trPr>
        <w:tc>
          <w:tcPr>
            <w:tcW w:w="4282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All the time </w:t>
            </w:r>
          </w:p>
        </w:tc>
        <w:tc>
          <w:tcPr>
            <w:tcW w:w="1597" w:type="dxa"/>
            <w:gridSpan w:val="2"/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156 </w:t>
            </w:r>
          </w:p>
        </w:tc>
        <w:tc>
          <w:tcPr>
            <w:tcW w:w="1414" w:type="dxa"/>
            <w:gridSpan w:val="2"/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10.31 </w:t>
            </w:r>
          </w:p>
        </w:tc>
        <w:tc>
          <w:tcPr>
            <w:tcW w:w="1100" w:type="dxa"/>
            <w:gridSpan w:val="2"/>
          </w:tcPr>
          <w:p w:rsidR="00AD0769" w:rsidRPr="00733673" w:rsidRDefault="00AD0769" w:rsidP="00546D8C">
            <w:pPr>
              <w:ind w:left="48"/>
              <w:jc w:val="both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55.39 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Before w:val="1"/>
          <w:wBefore w:w="55" w:type="dxa"/>
          <w:trHeight w:val="193"/>
        </w:trPr>
        <w:tc>
          <w:tcPr>
            <w:tcW w:w="4282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Occasionally</w:t>
            </w:r>
            <w:proofErr w:type="spellEnd"/>
            <w:r w:rsidRPr="0073367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97" w:type="dxa"/>
            <w:gridSpan w:val="2"/>
          </w:tcPr>
          <w:p w:rsidR="00AD0769" w:rsidRPr="00733673" w:rsidRDefault="00AD0769" w:rsidP="00546D8C">
            <w:pPr>
              <w:ind w:left="30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617 </w:t>
            </w:r>
          </w:p>
        </w:tc>
        <w:tc>
          <w:tcPr>
            <w:tcW w:w="1414" w:type="dxa"/>
            <w:gridSpan w:val="2"/>
          </w:tcPr>
          <w:p w:rsidR="00AD0769" w:rsidRPr="00733673" w:rsidRDefault="00AD0769" w:rsidP="00546D8C">
            <w:pPr>
              <w:ind w:left="247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40.78 </w:t>
            </w:r>
          </w:p>
        </w:tc>
        <w:tc>
          <w:tcPr>
            <w:tcW w:w="1100" w:type="dxa"/>
            <w:gridSpan w:val="2"/>
          </w:tcPr>
          <w:p w:rsidR="00AD0769" w:rsidRPr="00733673" w:rsidRDefault="00AD0769" w:rsidP="00546D8C">
            <w:pPr>
              <w:ind w:left="48"/>
              <w:jc w:val="both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96.17 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Before w:val="1"/>
          <w:wBefore w:w="55" w:type="dxa"/>
          <w:trHeight w:val="182"/>
        </w:trPr>
        <w:tc>
          <w:tcPr>
            <w:tcW w:w="4282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Other</w:t>
            </w:r>
            <w:proofErr w:type="spellEnd"/>
            <w:r w:rsidRPr="0073367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97" w:type="dxa"/>
            <w:gridSpan w:val="2"/>
          </w:tcPr>
          <w:p w:rsidR="00AD0769" w:rsidRPr="00733673" w:rsidRDefault="00AD0769" w:rsidP="00546D8C">
            <w:pPr>
              <w:ind w:left="356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58 </w:t>
            </w:r>
          </w:p>
        </w:tc>
        <w:tc>
          <w:tcPr>
            <w:tcW w:w="1414" w:type="dxa"/>
            <w:gridSpan w:val="2"/>
          </w:tcPr>
          <w:p w:rsidR="00AD0769" w:rsidRPr="00733673" w:rsidRDefault="00AD0769" w:rsidP="00546D8C">
            <w:pPr>
              <w:ind w:left="2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3.82 </w:t>
            </w:r>
          </w:p>
        </w:tc>
        <w:tc>
          <w:tcPr>
            <w:tcW w:w="1100" w:type="dxa"/>
            <w:gridSpan w:val="2"/>
          </w:tcPr>
          <w:p w:rsidR="00AD0769" w:rsidRPr="00733673" w:rsidRDefault="00AD0769" w:rsidP="00546D8C">
            <w:pPr>
              <w:jc w:val="both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After w:val="1"/>
          <w:wAfter w:w="52" w:type="dxa"/>
          <w:trHeight w:val="198"/>
        </w:trPr>
        <w:tc>
          <w:tcPr>
            <w:tcW w:w="4282" w:type="dxa"/>
            <w:gridSpan w:val="2"/>
            <w:tcBorders>
              <w:top w:val="single" w:sz="4" w:space="0" w:color="auto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  <w:proofErr w:type="spellStart"/>
            <w:r w:rsidRPr="00733673">
              <w:rPr>
                <w:rFonts w:ascii="Times New Roman" w:hAnsi="Times New Roman"/>
                <w:b/>
              </w:rPr>
              <w:t>Receiving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733673">
              <w:rPr>
                <w:rFonts w:ascii="Times New Roman" w:hAnsi="Times New Roman"/>
                <w:b/>
              </w:rPr>
              <w:t>channel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for </w:t>
            </w:r>
            <w:proofErr w:type="spellStart"/>
            <w:r w:rsidRPr="00733673">
              <w:rPr>
                <w:rFonts w:ascii="Times New Roman" w:hAnsi="Times New Roman"/>
                <w:b/>
              </w:rPr>
              <w:t>transfers</w:t>
            </w:r>
            <w:proofErr w:type="spellEnd"/>
            <w:r w:rsidRPr="00733673">
              <w:rPr>
                <w:rFonts w:ascii="Times New Roman" w:hAnsi="Times New Roman"/>
                <w:b/>
              </w:rPr>
              <w:t xml:space="preserve">  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  <w:b/>
              </w:rPr>
            </w:pP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After w:val="1"/>
          <w:wAfter w:w="52" w:type="dxa"/>
          <w:trHeight w:val="191"/>
        </w:trPr>
        <w:tc>
          <w:tcPr>
            <w:tcW w:w="4282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Banks  </w:t>
            </w:r>
          </w:p>
        </w:tc>
        <w:tc>
          <w:tcPr>
            <w:tcW w:w="1597" w:type="dxa"/>
            <w:gridSpan w:val="2"/>
          </w:tcPr>
          <w:p w:rsidR="00AD0769" w:rsidRPr="00733673" w:rsidRDefault="00AD0769" w:rsidP="00546D8C">
            <w:pPr>
              <w:ind w:left="74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  112  </w:t>
            </w:r>
          </w:p>
        </w:tc>
        <w:tc>
          <w:tcPr>
            <w:tcW w:w="1400" w:type="dxa"/>
            <w:gridSpan w:val="2"/>
          </w:tcPr>
          <w:p w:rsidR="00AD0769" w:rsidRPr="00733673" w:rsidRDefault="00AD0769" w:rsidP="00546D8C">
            <w:pPr>
              <w:ind w:left="101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 7.29  </w:t>
            </w:r>
          </w:p>
        </w:tc>
        <w:tc>
          <w:tcPr>
            <w:tcW w:w="1117" w:type="dxa"/>
            <w:gridSpan w:val="2"/>
          </w:tcPr>
          <w:p w:rsidR="00AD0769" w:rsidRPr="00733673" w:rsidRDefault="00AD0769" w:rsidP="00546D8C">
            <w:pPr>
              <w:ind w:left="9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7.29  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After w:val="1"/>
          <w:wAfter w:w="52" w:type="dxa"/>
          <w:trHeight w:val="193"/>
        </w:trPr>
        <w:tc>
          <w:tcPr>
            <w:tcW w:w="4282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Transfer </w:t>
            </w:r>
            <w:proofErr w:type="spellStart"/>
            <w:r w:rsidRPr="00733673">
              <w:rPr>
                <w:rFonts w:ascii="Times New Roman" w:hAnsi="Times New Roman"/>
              </w:rPr>
              <w:t>companies</w:t>
            </w:r>
            <w:proofErr w:type="spellEnd"/>
            <w:r w:rsidRPr="00733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97" w:type="dxa"/>
            <w:gridSpan w:val="2"/>
          </w:tcPr>
          <w:p w:rsidR="00AD0769" w:rsidRPr="00733673" w:rsidRDefault="00AD0769" w:rsidP="00546D8C">
            <w:pPr>
              <w:ind w:left="12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  92   </w:t>
            </w:r>
          </w:p>
        </w:tc>
        <w:tc>
          <w:tcPr>
            <w:tcW w:w="1400" w:type="dxa"/>
            <w:gridSpan w:val="2"/>
          </w:tcPr>
          <w:p w:rsidR="00AD0769" w:rsidRPr="00733673" w:rsidRDefault="00AD0769" w:rsidP="00546D8C">
            <w:pPr>
              <w:ind w:left="101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 5.99  </w:t>
            </w:r>
          </w:p>
        </w:tc>
        <w:tc>
          <w:tcPr>
            <w:tcW w:w="1117" w:type="dxa"/>
            <w:gridSpan w:val="2"/>
          </w:tcPr>
          <w:p w:rsidR="00AD0769" w:rsidRPr="00733673" w:rsidRDefault="00AD0769" w:rsidP="00546D8C">
            <w:pPr>
              <w:ind w:left="4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13.28  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After w:val="1"/>
          <w:wAfter w:w="52" w:type="dxa"/>
          <w:trHeight w:val="193"/>
        </w:trPr>
        <w:tc>
          <w:tcPr>
            <w:tcW w:w="4282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Mobile money  </w:t>
            </w:r>
          </w:p>
        </w:tc>
        <w:tc>
          <w:tcPr>
            <w:tcW w:w="1597" w:type="dxa"/>
            <w:gridSpan w:val="2"/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 1,318  </w:t>
            </w:r>
          </w:p>
        </w:tc>
        <w:tc>
          <w:tcPr>
            <w:tcW w:w="1400" w:type="dxa"/>
            <w:gridSpan w:val="2"/>
          </w:tcPr>
          <w:p w:rsidR="00AD0769" w:rsidRPr="00733673" w:rsidRDefault="00AD0769" w:rsidP="00546D8C">
            <w:pPr>
              <w:ind w:left="50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85.81  </w:t>
            </w:r>
          </w:p>
        </w:tc>
        <w:tc>
          <w:tcPr>
            <w:tcW w:w="1117" w:type="dxa"/>
            <w:gridSpan w:val="2"/>
          </w:tcPr>
          <w:p w:rsidR="00AD0769" w:rsidRPr="00733673" w:rsidRDefault="00AD0769" w:rsidP="00546D8C">
            <w:pPr>
              <w:ind w:left="48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99.09  </w:t>
            </w:r>
          </w:p>
        </w:tc>
      </w:tr>
      <w:tr w:rsidR="00AD0769" w:rsidRPr="00733673" w:rsidTr="00546D8C">
        <w:tblPrEx>
          <w:tblCellMar>
            <w:right w:w="0" w:type="dxa"/>
          </w:tblCellMar>
        </w:tblPrEx>
        <w:trPr>
          <w:gridAfter w:val="1"/>
          <w:wAfter w:w="52" w:type="dxa"/>
          <w:trHeight w:val="194"/>
        </w:trPr>
        <w:tc>
          <w:tcPr>
            <w:tcW w:w="4282" w:type="dxa"/>
            <w:gridSpan w:val="2"/>
            <w:tcBorders>
              <w:bottom w:val="single" w:sz="12" w:space="0" w:color="auto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proofErr w:type="spellStart"/>
            <w:r w:rsidRPr="00733673">
              <w:rPr>
                <w:rFonts w:ascii="Times New Roman" w:hAnsi="Times New Roman"/>
              </w:rPr>
              <w:t>Other</w:t>
            </w:r>
            <w:proofErr w:type="spellEnd"/>
            <w:r w:rsidRPr="00733673">
              <w:rPr>
                <w:rFonts w:ascii="Times New Roman" w:hAnsi="Times New Roman"/>
              </w:rPr>
              <w:t xml:space="preserve"> channels  </w:t>
            </w:r>
          </w:p>
        </w:tc>
        <w:tc>
          <w:tcPr>
            <w:tcW w:w="1597" w:type="dxa"/>
            <w:gridSpan w:val="2"/>
            <w:tcBorders>
              <w:bottom w:val="single" w:sz="12" w:space="0" w:color="auto"/>
            </w:tcBorders>
          </w:tcPr>
          <w:p w:rsidR="00AD0769" w:rsidRPr="00733673" w:rsidRDefault="00AD0769" w:rsidP="00546D8C">
            <w:pPr>
              <w:ind w:left="125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 14  </w:t>
            </w:r>
          </w:p>
        </w:tc>
        <w:tc>
          <w:tcPr>
            <w:tcW w:w="1400" w:type="dxa"/>
            <w:gridSpan w:val="2"/>
            <w:tcBorders>
              <w:bottom w:val="single" w:sz="12" w:space="0" w:color="auto"/>
            </w:tcBorders>
          </w:tcPr>
          <w:p w:rsidR="00AD0769" w:rsidRPr="00733673" w:rsidRDefault="00AD0769" w:rsidP="00546D8C">
            <w:pPr>
              <w:ind w:left="101"/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     0.91  </w:t>
            </w:r>
          </w:p>
        </w:tc>
        <w:tc>
          <w:tcPr>
            <w:tcW w:w="1117" w:type="dxa"/>
            <w:gridSpan w:val="2"/>
            <w:tcBorders>
              <w:bottom w:val="single" w:sz="12" w:space="0" w:color="auto"/>
            </w:tcBorders>
          </w:tcPr>
          <w:p w:rsidR="00AD0769" w:rsidRPr="00733673" w:rsidRDefault="00AD0769" w:rsidP="00546D8C">
            <w:pPr>
              <w:rPr>
                <w:rFonts w:ascii="Times New Roman" w:hAnsi="Times New Roman"/>
              </w:rPr>
            </w:pPr>
            <w:r w:rsidRPr="00733673">
              <w:rPr>
                <w:rFonts w:ascii="Times New Roman" w:hAnsi="Times New Roman"/>
              </w:rPr>
              <w:t xml:space="preserve">100.00  </w:t>
            </w:r>
          </w:p>
        </w:tc>
      </w:tr>
    </w:tbl>
    <w:p w:rsidR="00AD0769" w:rsidRDefault="00AD0769" w:rsidP="00AD0769">
      <w:pPr>
        <w:ind w:firstLine="708"/>
        <w:rPr>
          <w:rFonts w:ascii="Times New Roman" w:hAnsi="Times New Roman"/>
          <w:b/>
          <w:sz w:val="24"/>
          <w:szCs w:val="24"/>
        </w:rPr>
      </w:pPr>
      <w:r w:rsidRPr="003A37C7">
        <w:rPr>
          <w:rFonts w:ascii="Times New Roman" w:hAnsi="Times New Roman" w:cs="Times New Roman"/>
          <w:b/>
          <w:sz w:val="24"/>
          <w:szCs w:val="24"/>
        </w:rPr>
        <w:t>Source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37C7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B0047C">
        <w:rPr>
          <w:rFonts w:ascii="Times New Roman" w:hAnsi="Times New Roman" w:cs="Times New Roman"/>
          <w:bCs/>
          <w:sz w:val="24"/>
          <w:szCs w:val="24"/>
        </w:rPr>
        <w:t>Author</w:t>
      </w:r>
      <w:proofErr w:type="spellEnd"/>
      <w:r w:rsidRPr="00B0047C">
        <w:rPr>
          <w:rFonts w:ascii="Times New Roman" w:hAnsi="Times New Roman" w:cs="Times New Roman"/>
          <w:bCs/>
          <w:sz w:val="24"/>
          <w:szCs w:val="24"/>
        </w:rPr>
        <w:t xml:space="preserve"> (2024) </w:t>
      </w:r>
      <w:proofErr w:type="spellStart"/>
      <w:r w:rsidRPr="00B0047C">
        <w:rPr>
          <w:rFonts w:ascii="Times New Roman" w:hAnsi="Times New Roman" w:cs="Times New Roman"/>
          <w:bCs/>
          <w:sz w:val="24"/>
          <w:szCs w:val="24"/>
        </w:rPr>
        <w:t>estimated</w:t>
      </w:r>
      <w:proofErr w:type="spellEnd"/>
      <w:r w:rsidRPr="00B0047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047C">
        <w:rPr>
          <w:rFonts w:ascii="Times New Roman" w:hAnsi="Times New Roman" w:cs="Times New Roman"/>
          <w:bCs/>
          <w:sz w:val="24"/>
          <w:szCs w:val="24"/>
        </w:rPr>
        <w:t>results</w:t>
      </w:r>
      <w:proofErr w:type="spellEnd"/>
      <w:r w:rsidRPr="003A37C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sectPr w:rsidR="00AD07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769"/>
    <w:rsid w:val="003B2C1F"/>
    <w:rsid w:val="00AD0769"/>
    <w:rsid w:val="00D41AAB"/>
    <w:rsid w:val="00DC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4BADF"/>
  <w15:chartTrackingRefBased/>
  <w15:docId w15:val="{05FF8EEF-167F-4D85-B9B8-D8A779ED3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769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AD07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D076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styleId="Lienhypertexte">
    <w:name w:val="Hyperlink"/>
    <w:basedOn w:val="Policepardfaut"/>
    <w:uiPriority w:val="99"/>
    <w:unhideWhenUsed/>
    <w:rsid w:val="00AD0769"/>
    <w:rPr>
      <w:rFonts w:cs="Times New Roman"/>
      <w:color w:val="0000FF"/>
      <w:u w:val="single"/>
    </w:rPr>
  </w:style>
  <w:style w:type="table" w:customStyle="1" w:styleId="TableGrid">
    <w:name w:val="TableGrid"/>
    <w:rsid w:val="00AD0769"/>
    <w:pPr>
      <w:spacing w:after="0" w:line="240" w:lineRule="auto"/>
    </w:pPr>
    <w:rPr>
      <w:rFonts w:eastAsiaTheme="minorEastAsia"/>
      <w:kern w:val="0"/>
      <w:lang w:val="fr-FR" w:eastAsia="fr-F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 a</dc:creator>
  <cp:keywords/>
  <dc:description/>
  <cp:lastModifiedBy>o a</cp:lastModifiedBy>
  <cp:revision>1</cp:revision>
  <dcterms:created xsi:type="dcterms:W3CDTF">2024-07-23T15:00:00Z</dcterms:created>
  <dcterms:modified xsi:type="dcterms:W3CDTF">2024-07-23T15:00:00Z</dcterms:modified>
</cp:coreProperties>
</file>