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1" w:rightFromText="141" w:vertAnchor="text" w:horzAnchor="margin" w:tblpXSpec="center" w:tblpY="4"/>
        <w:tblW w:w="122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9"/>
        <w:gridCol w:w="607"/>
        <w:gridCol w:w="1113"/>
        <w:gridCol w:w="1322"/>
        <w:gridCol w:w="2552"/>
        <w:gridCol w:w="2551"/>
        <w:gridCol w:w="1985"/>
        <w:gridCol w:w="581"/>
      </w:tblGrid>
      <w:tr w:rsidR="00821918" w:rsidRPr="00E0119B" w14:paraId="3AD2E46F" w14:textId="77777777" w:rsidTr="00485C2D">
        <w:trPr>
          <w:gridAfter w:val="1"/>
          <w:wAfter w:w="581" w:type="dxa"/>
          <w:trHeight w:val="645"/>
        </w:trPr>
        <w:tc>
          <w:tcPr>
            <w:tcW w:w="116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0B2D3B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  <w:t>TABLE 1. Mean ± SD, p-values, F and η² for the analy</w:t>
            </w:r>
            <w:r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  <w:t>z</w:t>
            </w:r>
            <w:r w:rsidRPr="00E0119B"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  <w:t>ed components of acceleration for the first and second lengths of the pool.</w:t>
            </w:r>
          </w:p>
        </w:tc>
      </w:tr>
      <w:tr w:rsidR="00821918" w:rsidRPr="00E0119B" w14:paraId="68CA646F" w14:textId="77777777" w:rsidTr="00485C2D">
        <w:trPr>
          <w:gridAfter w:val="1"/>
          <w:wAfter w:w="581" w:type="dxa"/>
          <w:trHeight w:val="480"/>
        </w:trPr>
        <w:tc>
          <w:tcPr>
            <w:tcW w:w="14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25269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  <w:t>Variables</w:t>
            </w:r>
          </w:p>
        </w:tc>
        <w:tc>
          <w:tcPr>
            <w:tcW w:w="6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0690D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  <w:t>Side</w:t>
            </w:r>
          </w:p>
        </w:tc>
        <w:tc>
          <w:tcPr>
            <w:tcW w:w="11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AE893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  <w:t>I25</w:t>
            </w:r>
          </w:p>
        </w:tc>
        <w:tc>
          <w:tcPr>
            <w:tcW w:w="13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90280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  <w:t>II25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1E40F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  <w:t xml:space="preserve">Side effect 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6DB28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  <w:t>Part effect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260DB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  <w:t>Side x Part</w:t>
            </w:r>
          </w:p>
        </w:tc>
      </w:tr>
      <w:tr w:rsidR="00821918" w:rsidRPr="00E0119B" w14:paraId="05339E45" w14:textId="77777777" w:rsidTr="00485C2D">
        <w:trPr>
          <w:trHeight w:val="285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BDCFA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</w:pPr>
          </w:p>
        </w:tc>
        <w:tc>
          <w:tcPr>
            <w:tcW w:w="6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936D1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</w:p>
        </w:tc>
        <w:tc>
          <w:tcPr>
            <w:tcW w:w="11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8BB28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0AF17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A0316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534E4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AD6C3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DB8B5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</w:p>
        </w:tc>
      </w:tr>
      <w:tr w:rsidR="00821918" w:rsidRPr="00E0119B" w14:paraId="644AE483" w14:textId="77777777" w:rsidTr="00485C2D">
        <w:trPr>
          <w:trHeight w:val="285"/>
        </w:trPr>
        <w:tc>
          <w:tcPr>
            <w:tcW w:w="14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B7E7B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  <w:t>av</w:t>
            </w:r>
            <w:r w:rsidRPr="00E0119B">
              <w:rPr>
                <w:rFonts w:eastAsia="Times New Roman" w:cs="Times New Roman"/>
                <w:color w:val="000000"/>
                <w:kern w:val="0"/>
                <w:sz w:val="20"/>
                <w:szCs w:val="20"/>
                <w:vertAlign w:val="subscript"/>
                <w:lang w:val="en-US" w:eastAsia="pl-PL"/>
                <w14:ligatures w14:val="none"/>
              </w:rPr>
              <w:t>max </w:t>
            </w:r>
            <w:r w:rsidRPr="00E0119B"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  <w:t>(m*s</w:t>
            </w:r>
            <w:r w:rsidRPr="00E0119B">
              <w:rPr>
                <w:rFonts w:eastAsia="Times New Roman" w:cs="Times New Roman"/>
                <w:color w:val="000000"/>
                <w:kern w:val="0"/>
                <w:vertAlign w:val="superscript"/>
                <w:lang w:val="en-US" w:eastAsia="pl-PL"/>
                <w14:ligatures w14:val="none"/>
              </w:rPr>
              <w:t>–2</w:t>
            </w:r>
            <w:r w:rsidRPr="00E0119B"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  <w:t>)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FFE1C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  <w:t>Left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478AC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8.6 ± 1.8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64C1B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8.1 ± 1.9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277C3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F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1,36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= 17.94; </w:t>
            </w:r>
            <w:r w:rsidRPr="00E0119B">
              <w:rPr>
                <w:rFonts w:eastAsia="Times New Roman" w:cs="Times New Roman"/>
                <w:color w:val="FF0000"/>
                <w:kern w:val="0"/>
                <w:sz w:val="18"/>
                <w:szCs w:val="18"/>
                <w:lang w:val="en-US" w:eastAsia="pl-PL"/>
                <w14:ligatures w14:val="none"/>
              </w:rPr>
              <w:t>p&lt; 0.0001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; η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perscript"/>
                <w:lang w:val="en-US" w:eastAsia="pl-PL"/>
                <w14:ligatures w14:val="none"/>
              </w:rPr>
              <w:t>2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=0.33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9200C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F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1,36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= 16.02; </w:t>
            </w:r>
            <w:r w:rsidRPr="00E0119B">
              <w:rPr>
                <w:rFonts w:eastAsia="Times New Roman" w:cs="Times New Roman"/>
                <w:color w:val="FF0000"/>
                <w:kern w:val="0"/>
                <w:sz w:val="18"/>
                <w:szCs w:val="18"/>
                <w:lang w:val="en-US" w:eastAsia="pl-PL"/>
                <w14:ligatures w14:val="none"/>
              </w:rPr>
              <w:t>p= 0.0003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; η²=0.31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7F4CA5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F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1,36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= 0.55; p= 0.465;</w:t>
            </w:r>
            <w: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 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η2= 0</w:t>
            </w:r>
            <w: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.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015</w:t>
            </w:r>
          </w:p>
        </w:tc>
        <w:tc>
          <w:tcPr>
            <w:tcW w:w="581" w:type="dxa"/>
            <w:vAlign w:val="center"/>
            <w:hideMark/>
          </w:tcPr>
          <w:p w14:paraId="0BAC1915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pl-PL"/>
                <w14:ligatures w14:val="none"/>
              </w:rPr>
            </w:pPr>
          </w:p>
        </w:tc>
      </w:tr>
      <w:tr w:rsidR="00821918" w:rsidRPr="00E0119B" w14:paraId="7570034E" w14:textId="77777777" w:rsidTr="00485C2D">
        <w:trPr>
          <w:trHeight w:val="285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D6F8A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CB92D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  <w:t>Right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8EE74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7.7 ± 1.8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0C2C4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6.8 ± 1.6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C9EE2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84175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43FAFF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</w:p>
        </w:tc>
        <w:tc>
          <w:tcPr>
            <w:tcW w:w="581" w:type="dxa"/>
            <w:vAlign w:val="center"/>
            <w:hideMark/>
          </w:tcPr>
          <w:p w14:paraId="2300EC25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pl-PL"/>
                <w14:ligatures w14:val="none"/>
              </w:rPr>
            </w:pPr>
          </w:p>
        </w:tc>
      </w:tr>
      <w:tr w:rsidR="00821918" w:rsidRPr="00E0119B" w14:paraId="14693084" w14:textId="77777777" w:rsidTr="00485C2D">
        <w:trPr>
          <w:trHeight w:val="285"/>
        </w:trPr>
        <w:tc>
          <w:tcPr>
            <w:tcW w:w="14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BCC8E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  <w:t>ω</w:t>
            </w:r>
            <w:r w:rsidRPr="00E0119B">
              <w:rPr>
                <w:rFonts w:eastAsia="Times New Roman" w:cs="Times New Roman"/>
                <w:color w:val="000000"/>
                <w:kern w:val="0"/>
                <w:vertAlign w:val="subscript"/>
                <w:lang w:val="en-US" w:eastAsia="pl-PL"/>
                <w14:ligatures w14:val="none"/>
              </w:rPr>
              <w:t>max</w:t>
            </w:r>
            <w:r w:rsidRPr="00E0119B"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  <w:t>Y (deg/s)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3624A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  <w:t>Left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E90A4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102.5 ± 23.9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FC2AA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110.0 ± 22.4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BBA7E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F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1,36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= 1.72; p= 0.1973; η2=0.04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E393C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F</w:t>
            </w: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vertAlign w:val="subscript"/>
                <w:lang w:val="en-US" w:eastAsia="pl-PL"/>
                <w14:ligatures w14:val="none"/>
              </w:rPr>
              <w:t>1,36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= 11.29;</w:t>
            </w:r>
            <w:r w:rsidRPr="00E0119B">
              <w:rPr>
                <w:rFonts w:eastAsia="Times New Roman" w:cs="Times New Roman"/>
                <w:color w:val="FF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 p= 0.0018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; η²= 0.24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B674E3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F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1,36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= 1.0; p= 0.3126; η2= 0</w:t>
            </w:r>
            <w: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.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03</w:t>
            </w:r>
          </w:p>
        </w:tc>
        <w:tc>
          <w:tcPr>
            <w:tcW w:w="581" w:type="dxa"/>
            <w:vAlign w:val="center"/>
            <w:hideMark/>
          </w:tcPr>
          <w:p w14:paraId="14AEE3E3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pl-PL"/>
                <w14:ligatures w14:val="none"/>
              </w:rPr>
            </w:pPr>
          </w:p>
        </w:tc>
      </w:tr>
      <w:tr w:rsidR="00821918" w:rsidRPr="00E0119B" w14:paraId="6C7C1E55" w14:textId="77777777" w:rsidTr="00485C2D">
        <w:trPr>
          <w:trHeight w:val="285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70282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804CD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  <w:t>Right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D0291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100.1 ± 22.0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84334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106.4 ± 24.7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6E328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53107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D69590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</w:p>
        </w:tc>
        <w:tc>
          <w:tcPr>
            <w:tcW w:w="581" w:type="dxa"/>
            <w:vAlign w:val="center"/>
            <w:hideMark/>
          </w:tcPr>
          <w:p w14:paraId="04347BC0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pl-PL"/>
                <w14:ligatures w14:val="none"/>
              </w:rPr>
            </w:pPr>
          </w:p>
        </w:tc>
      </w:tr>
      <w:tr w:rsidR="00821918" w:rsidRPr="00E0119B" w14:paraId="0AE35727" w14:textId="77777777" w:rsidTr="00485C2D">
        <w:trPr>
          <w:trHeight w:val="285"/>
        </w:trPr>
        <w:tc>
          <w:tcPr>
            <w:tcW w:w="14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49BCF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  <w:t>t_ω</w:t>
            </w:r>
            <w:r w:rsidRPr="00E0119B">
              <w:rPr>
                <w:rFonts w:eastAsia="Times New Roman" w:cs="Times New Roman"/>
                <w:color w:val="000000"/>
                <w:kern w:val="0"/>
                <w:vertAlign w:val="subscript"/>
                <w:lang w:val="en-US" w:eastAsia="pl-PL"/>
                <w14:ligatures w14:val="none"/>
              </w:rPr>
              <w:t>max</w:t>
            </w:r>
            <w:r w:rsidRPr="00E0119B"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  <w:t>Y (s)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A5AFE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  <w:t>Left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1B9C9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0.31 ± 0.08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12312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0.41 ± 0.16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B3538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F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1,36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= 0.001; p= 0.97; η2&lt;0.001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56A5A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F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1,36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= 36.2; </w:t>
            </w:r>
            <w:r w:rsidRPr="00E0119B">
              <w:rPr>
                <w:rFonts w:eastAsia="Times New Roman" w:cs="Times New Roman"/>
                <w:color w:val="FF0000"/>
                <w:kern w:val="0"/>
                <w:sz w:val="18"/>
                <w:szCs w:val="18"/>
                <w:lang w:val="en-US" w:eastAsia="pl-PL"/>
                <w14:ligatures w14:val="none"/>
              </w:rPr>
              <w:t>p= 0.00001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; η²=0.5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2DE3B2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F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1,36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= 0.22; p= 0.6414; η2= 0.006</w:t>
            </w:r>
          </w:p>
        </w:tc>
        <w:tc>
          <w:tcPr>
            <w:tcW w:w="581" w:type="dxa"/>
            <w:vAlign w:val="center"/>
            <w:hideMark/>
          </w:tcPr>
          <w:p w14:paraId="21851E2D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pl-PL"/>
                <w14:ligatures w14:val="none"/>
              </w:rPr>
            </w:pPr>
          </w:p>
        </w:tc>
      </w:tr>
      <w:tr w:rsidR="00821918" w:rsidRPr="00E0119B" w14:paraId="26DB31D0" w14:textId="77777777" w:rsidTr="00485C2D">
        <w:trPr>
          <w:trHeight w:val="285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32C7D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E8F86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  <w:t>Right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4F8E5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0.32 ± 0.1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D54B6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0.41 ± 0.12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7BD0F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CB480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F57A59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</w:p>
        </w:tc>
        <w:tc>
          <w:tcPr>
            <w:tcW w:w="581" w:type="dxa"/>
            <w:vAlign w:val="center"/>
            <w:hideMark/>
          </w:tcPr>
          <w:p w14:paraId="36639F18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pl-PL"/>
                <w14:ligatures w14:val="none"/>
              </w:rPr>
            </w:pPr>
          </w:p>
        </w:tc>
      </w:tr>
      <w:tr w:rsidR="00821918" w:rsidRPr="00E0119B" w14:paraId="1D6B73BB" w14:textId="77777777" w:rsidTr="00485C2D">
        <w:trPr>
          <w:trHeight w:val="285"/>
        </w:trPr>
        <w:tc>
          <w:tcPr>
            <w:tcW w:w="14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2C716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  <w:t>A</w:t>
            </w:r>
            <w:r w:rsidRPr="00E0119B">
              <w:rPr>
                <w:rFonts w:eastAsia="Times New Roman" w:cs="Times New Roman"/>
                <w:color w:val="000000"/>
                <w:kern w:val="0"/>
                <w:vertAlign w:val="subscript"/>
                <w:lang w:val="en-US" w:eastAsia="pl-PL"/>
                <w14:ligatures w14:val="none"/>
              </w:rPr>
              <w:t>max</w:t>
            </w:r>
            <w:r w:rsidRPr="00E0119B"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  <w:t>R (deg)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C7E9E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  <w:t>Left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25542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29.1 ± 6.3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D80FF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42.3 ± 7.1</w:t>
            </w:r>
            <w:r w:rsidRPr="00E0119B">
              <w:rPr>
                <w:rFonts w:eastAsia="Times New Roman" w:cs="Times New Roman"/>
                <w:color w:val="FF0000"/>
                <w:kern w:val="0"/>
                <w:sz w:val="16"/>
                <w:szCs w:val="16"/>
                <w:lang w:val="en-US" w:eastAsia="pl-PL"/>
                <w14:ligatures w14:val="none"/>
              </w:rPr>
              <w:t>***</w:t>
            </w: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 xml:space="preserve"> </w:t>
            </w:r>
            <w:r w:rsidRPr="00E0119B">
              <w:rPr>
                <w:rFonts w:eastAsia="Times New Roman" w:cs="Times New Roman"/>
                <w:color w:val="FF0000"/>
                <w:kern w:val="0"/>
                <w:sz w:val="16"/>
                <w:szCs w:val="16"/>
                <w:lang w:val="en-US" w:eastAsia="pl-PL"/>
                <w14:ligatures w14:val="none"/>
              </w:rPr>
              <w:t>^^^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A7D11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F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1,36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= 13.7; </w:t>
            </w:r>
            <w:r w:rsidRPr="00E0119B">
              <w:rPr>
                <w:rFonts w:eastAsia="Times New Roman" w:cs="Times New Roman"/>
                <w:color w:val="FF0000"/>
                <w:kern w:val="0"/>
                <w:sz w:val="18"/>
                <w:szCs w:val="18"/>
                <w:lang w:val="en-US" w:eastAsia="pl-PL"/>
                <w14:ligatures w14:val="none"/>
              </w:rPr>
              <w:t>p= 0</w:t>
            </w:r>
            <w:r>
              <w:rPr>
                <w:rFonts w:eastAsia="Times New Roman" w:cs="Times New Roman"/>
                <w:color w:val="FF0000"/>
                <w:kern w:val="0"/>
                <w:sz w:val="18"/>
                <w:szCs w:val="18"/>
                <w:lang w:val="en-US" w:eastAsia="pl-PL"/>
                <w14:ligatures w14:val="none"/>
              </w:rPr>
              <w:t>.</w:t>
            </w:r>
            <w:r w:rsidRPr="00E0119B">
              <w:rPr>
                <w:rFonts w:eastAsia="Times New Roman" w:cs="Times New Roman"/>
                <w:color w:val="FF0000"/>
                <w:kern w:val="0"/>
                <w:sz w:val="18"/>
                <w:szCs w:val="18"/>
                <w:lang w:val="en-US" w:eastAsia="pl-PL"/>
                <w14:ligatures w14:val="none"/>
              </w:rPr>
              <w:t>0007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; η²= 0.27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CEB7D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F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1.36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= 63.6; </w:t>
            </w:r>
            <w:r w:rsidRPr="00E0119B">
              <w:rPr>
                <w:rFonts w:eastAsia="Times New Roman" w:cs="Times New Roman"/>
                <w:color w:val="FF0000"/>
                <w:kern w:val="0"/>
                <w:sz w:val="18"/>
                <w:szCs w:val="18"/>
                <w:lang w:val="en-US" w:eastAsia="pl-PL"/>
                <w14:ligatures w14:val="none"/>
              </w:rPr>
              <w:t>p&lt;0.0001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; η²=0.64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E2ECFB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F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1,36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= 13.96;</w:t>
            </w:r>
            <w:r w:rsidRPr="00E0119B">
              <w:rPr>
                <w:rFonts w:eastAsia="Times New Roman" w:cs="Times New Roman"/>
                <w:color w:val="FF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 p=0.0006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; η²=0.28</w:t>
            </w:r>
          </w:p>
        </w:tc>
        <w:tc>
          <w:tcPr>
            <w:tcW w:w="581" w:type="dxa"/>
            <w:vAlign w:val="center"/>
            <w:hideMark/>
          </w:tcPr>
          <w:p w14:paraId="00AA3978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pl-PL"/>
                <w14:ligatures w14:val="none"/>
              </w:rPr>
            </w:pPr>
          </w:p>
        </w:tc>
      </w:tr>
      <w:tr w:rsidR="00821918" w:rsidRPr="00E0119B" w14:paraId="760CA071" w14:textId="77777777" w:rsidTr="00485C2D">
        <w:trPr>
          <w:trHeight w:val="285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39D2F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1E7A8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  <w:t>Right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0F671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29.6 ± 6.1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B21CC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36.9 ± 6.1</w:t>
            </w:r>
            <w:r w:rsidRPr="00E0119B">
              <w:rPr>
                <w:rFonts w:eastAsia="Times New Roman" w:cs="Times New Roman"/>
                <w:color w:val="FF0000"/>
                <w:kern w:val="0"/>
                <w:sz w:val="16"/>
                <w:szCs w:val="16"/>
                <w:lang w:val="en-US" w:eastAsia="pl-PL"/>
                <w14:ligatures w14:val="none"/>
              </w:rPr>
              <w:t xml:space="preserve">** 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C534C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44953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6DD045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</w:p>
        </w:tc>
        <w:tc>
          <w:tcPr>
            <w:tcW w:w="581" w:type="dxa"/>
            <w:vAlign w:val="center"/>
            <w:hideMark/>
          </w:tcPr>
          <w:p w14:paraId="0FDB95C0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pl-PL"/>
                <w14:ligatures w14:val="none"/>
              </w:rPr>
            </w:pPr>
          </w:p>
        </w:tc>
      </w:tr>
      <w:tr w:rsidR="00821918" w:rsidRPr="00E0119B" w14:paraId="76FD4C36" w14:textId="77777777" w:rsidTr="00485C2D">
        <w:trPr>
          <w:trHeight w:val="285"/>
        </w:trPr>
        <w:tc>
          <w:tcPr>
            <w:tcW w:w="14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41582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  <w:t>t_A</w:t>
            </w:r>
            <w:r w:rsidRPr="00E0119B">
              <w:rPr>
                <w:rFonts w:eastAsia="Times New Roman" w:cs="Times New Roman"/>
                <w:color w:val="000000"/>
                <w:kern w:val="0"/>
                <w:vertAlign w:val="subscript"/>
                <w:lang w:val="en-US" w:eastAsia="pl-PL"/>
                <w14:ligatures w14:val="none"/>
              </w:rPr>
              <w:t>max</w:t>
            </w:r>
            <w:r w:rsidRPr="00E0119B"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  <w:t>R (s)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A0799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  <w:t>Left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25D97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0.55 ± 0.09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D17A2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0.73 ± 0.24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0A162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F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1,36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= 4.78 ; </w:t>
            </w:r>
            <w:r w:rsidRPr="00E0119B">
              <w:rPr>
                <w:rFonts w:eastAsia="Times New Roman" w:cs="Times New Roman"/>
                <w:color w:val="FF0000"/>
                <w:kern w:val="0"/>
                <w:sz w:val="18"/>
                <w:szCs w:val="18"/>
                <w:lang w:val="en-US" w:eastAsia="pl-PL"/>
                <w14:ligatures w14:val="none"/>
              </w:rPr>
              <w:t>p= 0.0353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; η²= 0.12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BE613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F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1,36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= 39.1;</w:t>
            </w:r>
            <w:r w:rsidRPr="00E0119B">
              <w:rPr>
                <w:rFonts w:eastAsia="Times New Roman" w:cs="Times New Roman"/>
                <w:color w:val="FF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 p&lt; 0.00001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; η²= 0.52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362697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F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1,36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= 2.4; p=0.1326; η²=0.06</w:t>
            </w:r>
          </w:p>
        </w:tc>
        <w:tc>
          <w:tcPr>
            <w:tcW w:w="581" w:type="dxa"/>
            <w:vAlign w:val="center"/>
            <w:hideMark/>
          </w:tcPr>
          <w:p w14:paraId="2F7357D5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pl-PL"/>
                <w14:ligatures w14:val="none"/>
              </w:rPr>
            </w:pPr>
          </w:p>
        </w:tc>
      </w:tr>
      <w:tr w:rsidR="00821918" w:rsidRPr="00E0119B" w14:paraId="5D489A08" w14:textId="77777777" w:rsidTr="00485C2D">
        <w:trPr>
          <w:trHeight w:val="285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1988B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6001D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  <w:t>Right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F1681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0.52 ± 0.07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F0EA9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0.65 ± 0.14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21AED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FAC0B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1819CE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</w:p>
        </w:tc>
        <w:tc>
          <w:tcPr>
            <w:tcW w:w="581" w:type="dxa"/>
            <w:vAlign w:val="center"/>
            <w:hideMark/>
          </w:tcPr>
          <w:p w14:paraId="22A2DEC3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pl-PL"/>
                <w14:ligatures w14:val="none"/>
              </w:rPr>
            </w:pPr>
          </w:p>
        </w:tc>
      </w:tr>
      <w:tr w:rsidR="00821918" w:rsidRPr="00E0119B" w14:paraId="4E182331" w14:textId="77777777" w:rsidTr="00485C2D">
        <w:trPr>
          <w:trHeight w:val="285"/>
        </w:trPr>
        <w:tc>
          <w:tcPr>
            <w:tcW w:w="14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A11C7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  <w:t>ω</w:t>
            </w:r>
            <w:r w:rsidRPr="00E0119B">
              <w:rPr>
                <w:rFonts w:eastAsia="Times New Roman" w:cs="Times New Roman"/>
                <w:color w:val="000000"/>
                <w:kern w:val="0"/>
                <w:vertAlign w:val="subscript"/>
                <w:lang w:val="en-US" w:eastAsia="pl-PL"/>
                <w14:ligatures w14:val="none"/>
              </w:rPr>
              <w:t>max</w:t>
            </w:r>
            <w:r w:rsidRPr="00E0119B"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  <w:t>R (deg/s)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8D636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  <w:t>Left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EA412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246.2 ± 51.7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900D6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274.9 ± 52.7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1D15C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F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1,36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= 0.2; p= 0.6433; η²= 0.006;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97210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F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1,36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= 6.0; </w:t>
            </w:r>
            <w:r w:rsidRPr="00E0119B">
              <w:rPr>
                <w:rFonts w:eastAsia="Times New Roman" w:cs="Times New Roman"/>
                <w:color w:val="FF0000"/>
                <w:kern w:val="0"/>
                <w:sz w:val="18"/>
                <w:szCs w:val="18"/>
                <w:lang w:val="en-US" w:eastAsia="pl-PL"/>
                <w14:ligatures w14:val="none"/>
              </w:rPr>
              <w:t>p= 0.0193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; η²= 0.14;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D9C021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F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1,36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= 2.7; p=0.1402; η²=0.07</w:t>
            </w:r>
          </w:p>
        </w:tc>
        <w:tc>
          <w:tcPr>
            <w:tcW w:w="581" w:type="dxa"/>
            <w:vAlign w:val="center"/>
            <w:hideMark/>
          </w:tcPr>
          <w:p w14:paraId="4EAC968B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pl-PL"/>
                <w14:ligatures w14:val="none"/>
              </w:rPr>
            </w:pPr>
          </w:p>
        </w:tc>
      </w:tr>
      <w:tr w:rsidR="00821918" w:rsidRPr="00E0119B" w14:paraId="61B198AB" w14:textId="77777777" w:rsidTr="00485C2D">
        <w:trPr>
          <w:trHeight w:val="285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B00B2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663BD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  <w:t>Right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D108B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237.9 ± 58.9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077E4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 xml:space="preserve">265.7 ± 45.6 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44609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FA9CD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21F1D7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</w:p>
        </w:tc>
        <w:tc>
          <w:tcPr>
            <w:tcW w:w="581" w:type="dxa"/>
            <w:vAlign w:val="center"/>
            <w:hideMark/>
          </w:tcPr>
          <w:p w14:paraId="2847B32D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pl-PL"/>
                <w14:ligatures w14:val="none"/>
              </w:rPr>
            </w:pPr>
          </w:p>
        </w:tc>
      </w:tr>
      <w:tr w:rsidR="00821918" w:rsidRPr="00E0119B" w14:paraId="09E49211" w14:textId="77777777" w:rsidTr="00485C2D">
        <w:trPr>
          <w:trHeight w:val="285"/>
        </w:trPr>
        <w:tc>
          <w:tcPr>
            <w:tcW w:w="148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AB15C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  <w:t>t_ω</w:t>
            </w:r>
            <w:r w:rsidRPr="00E0119B">
              <w:rPr>
                <w:rFonts w:eastAsia="Times New Roman" w:cs="Times New Roman"/>
                <w:color w:val="000000"/>
                <w:kern w:val="0"/>
                <w:vertAlign w:val="subscript"/>
                <w:lang w:val="en-US" w:eastAsia="pl-PL"/>
                <w14:ligatures w14:val="none"/>
              </w:rPr>
              <w:t>max</w:t>
            </w:r>
            <w:r w:rsidRPr="00E0119B"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  <w:t>R (s)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2FD12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  <w:t>Left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3960C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0.31 ± 0.10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02387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0.5 ± 0.22</w:t>
            </w:r>
            <w:r w:rsidRPr="00E0119B">
              <w:rPr>
                <w:rFonts w:eastAsia="Times New Roman" w:cs="Times New Roman"/>
                <w:color w:val="FF0000"/>
                <w:kern w:val="0"/>
                <w:sz w:val="16"/>
                <w:szCs w:val="16"/>
                <w:lang w:val="en-US" w:eastAsia="pl-PL"/>
                <w14:ligatures w14:val="none"/>
              </w:rPr>
              <w:t>***</w:t>
            </w: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 xml:space="preserve"> </w:t>
            </w:r>
            <w:r w:rsidRPr="00E0119B">
              <w:rPr>
                <w:rFonts w:eastAsia="Times New Roman" w:cs="Times New Roman"/>
                <w:color w:val="FF0000"/>
                <w:kern w:val="0"/>
                <w:sz w:val="16"/>
                <w:szCs w:val="16"/>
                <w:lang w:val="en-US" w:eastAsia="pl-PL"/>
                <w14:ligatures w14:val="none"/>
              </w:rPr>
              <w:t>^^^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FAB5C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F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1,36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=12.16; </w:t>
            </w:r>
            <w:r w:rsidRPr="00E0119B">
              <w:rPr>
                <w:rFonts w:eastAsia="Times New Roman" w:cs="Times New Roman"/>
                <w:color w:val="FF0000"/>
                <w:kern w:val="0"/>
                <w:sz w:val="18"/>
                <w:szCs w:val="18"/>
                <w:lang w:val="en-US" w:eastAsia="pl-PL"/>
                <w14:ligatures w14:val="none"/>
              </w:rPr>
              <w:t>p=0.0013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; η²=0.25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DE6E7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F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1,36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= 23.16; </w:t>
            </w:r>
            <w:r w:rsidRPr="00E0119B">
              <w:rPr>
                <w:rFonts w:eastAsia="Times New Roman" w:cs="Times New Roman"/>
                <w:color w:val="FF0000"/>
                <w:kern w:val="0"/>
                <w:sz w:val="18"/>
                <w:szCs w:val="18"/>
                <w:lang w:val="en-US" w:eastAsia="pl-PL"/>
                <w14:ligatures w14:val="none"/>
              </w:rPr>
              <w:t>p&lt; 0.0001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; η²= 0.39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8FF6C7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F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1,36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= 7.16; </w:t>
            </w:r>
            <w:r w:rsidRPr="00E0119B">
              <w:rPr>
                <w:rFonts w:eastAsia="Times New Roman" w:cs="Times New Roman"/>
                <w:color w:val="FF0000"/>
                <w:kern w:val="0"/>
                <w:sz w:val="18"/>
                <w:szCs w:val="18"/>
                <w:lang w:val="en-US" w:eastAsia="pl-PL"/>
                <w14:ligatures w14:val="none"/>
              </w:rPr>
              <w:t>p=0.0111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; η²=0.17</w:t>
            </w:r>
          </w:p>
        </w:tc>
        <w:tc>
          <w:tcPr>
            <w:tcW w:w="581" w:type="dxa"/>
            <w:vAlign w:val="center"/>
            <w:hideMark/>
          </w:tcPr>
          <w:p w14:paraId="2DFACF04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pl-PL"/>
                <w14:ligatures w14:val="none"/>
              </w:rPr>
            </w:pPr>
          </w:p>
        </w:tc>
      </w:tr>
      <w:tr w:rsidR="00821918" w:rsidRPr="00E0119B" w14:paraId="232B9C97" w14:textId="77777777" w:rsidTr="00485C2D">
        <w:trPr>
          <w:trHeight w:val="285"/>
        </w:trPr>
        <w:tc>
          <w:tcPr>
            <w:tcW w:w="14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44B57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val="en-US" w:eastAsia="pl-PL"/>
                <w14:ligatures w14:val="none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B0A6F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en-US" w:eastAsia="pl-PL"/>
                <w14:ligatures w14:val="none"/>
              </w:rPr>
              <w:t>Right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BFA88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0.28 ± 0.11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7306C" w14:textId="77777777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6"/>
                <w:szCs w:val="16"/>
                <w:lang w:val="en-US" w:eastAsia="pl-PL"/>
                <w14:ligatures w14:val="none"/>
              </w:rPr>
              <w:t>0.38 ± 0.17</w:t>
            </w:r>
            <w:r w:rsidRPr="00E0119B">
              <w:rPr>
                <w:rFonts w:eastAsia="Times New Roman" w:cs="Times New Roman"/>
                <w:color w:val="FF0000"/>
                <w:kern w:val="0"/>
                <w:sz w:val="16"/>
                <w:szCs w:val="16"/>
                <w:lang w:val="en-US" w:eastAsia="pl-PL"/>
                <w14:ligatures w14:val="none"/>
              </w:rPr>
              <w:t>***</w:t>
            </w: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98EE1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B19F1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0F01FA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</w:p>
        </w:tc>
        <w:tc>
          <w:tcPr>
            <w:tcW w:w="581" w:type="dxa"/>
            <w:vAlign w:val="center"/>
            <w:hideMark/>
          </w:tcPr>
          <w:p w14:paraId="49CB9BFA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pl-PL"/>
                <w14:ligatures w14:val="none"/>
              </w:rPr>
            </w:pPr>
          </w:p>
        </w:tc>
      </w:tr>
      <w:tr w:rsidR="00821918" w:rsidRPr="00E0119B" w14:paraId="17D58997" w14:textId="77777777" w:rsidTr="00485C2D">
        <w:trPr>
          <w:trHeight w:val="2100"/>
        </w:trPr>
        <w:tc>
          <w:tcPr>
            <w:tcW w:w="116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230D5E" w14:textId="71291034" w:rsidR="00821918" w:rsidRPr="00E0119B" w:rsidRDefault="00821918" w:rsidP="008078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</w:pP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Left </w:t>
            </w:r>
            <w: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–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 motion during active left upper limb, Right </w:t>
            </w:r>
            <w: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–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 motion during active right upper limb, I25 </w:t>
            </w:r>
            <w: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–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 the first part (25</w:t>
            </w:r>
            <w: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 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m) of the analyzed effort, II25 </w:t>
            </w:r>
            <w: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–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 the second part (25</w:t>
            </w:r>
            <w: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 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m) of the analyzed effort, Side effect </w:t>
            </w:r>
            <w: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– 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statistical interaction between Left and Right, Part effect </w:t>
            </w:r>
            <w: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–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 statistical interaction between I25 and II25, av</w:t>
            </w:r>
            <w:r w:rsidRPr="00A03112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max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 – acceleration along the vertical axis in traversing movements, ω</w:t>
            </w:r>
            <w:r w:rsidRPr="00A03112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max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Y – maximum angular velocity around the sagittal axis of the athletes in yaw movements (yaw rotation), t_ω</w:t>
            </w:r>
            <w:r w:rsidRPr="00A03112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max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Y </w:t>
            </w:r>
            <w: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–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 time needed to achieve maximum angular velocity around the sagittal axis of the athletes in yaw movements (yaw rotation), AmaxR </w:t>
            </w:r>
            <w: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–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 maximum angle around the long axis in rotation movements, t_A</w:t>
            </w:r>
            <w:r w:rsidRPr="00A03112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max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R </w:t>
            </w:r>
            <w: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–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 time needed to achieve maximum angle around the long axis in rotation movements, ω</w:t>
            </w:r>
            <w:r w:rsidRPr="00A03112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max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R </w:t>
            </w:r>
            <w: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–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 maximum angular velocity about the long axis in rotation movements, t_ω</w:t>
            </w:r>
            <w:r w:rsidRPr="00A03112">
              <w:rPr>
                <w:rFonts w:eastAsia="Times New Roman" w:cs="Times New Roman"/>
                <w:color w:val="000000"/>
                <w:kern w:val="0"/>
                <w:sz w:val="18"/>
                <w:szCs w:val="18"/>
                <w:vertAlign w:val="subscript"/>
                <w:lang w:val="en-US" w:eastAsia="pl-PL"/>
                <w14:ligatures w14:val="none"/>
              </w:rPr>
              <w:t>max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R – time needed to achieve maximum angular velocity around the long axis (roll). Different than I25: *&lt; 0.05, **&lt; 0.01, ***&lt; 0</w:t>
            </w:r>
            <w: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.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001. Different than Right: ^&lt; 0.05, ^^&lt; 0.01, ^^^&lt; 0</w:t>
            </w:r>
            <w: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>.</w:t>
            </w:r>
            <w:r w:rsidRPr="00E0119B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pl-PL"/>
                <w14:ligatures w14:val="none"/>
              </w:rPr>
              <w:t xml:space="preserve">001. </w:t>
            </w:r>
          </w:p>
        </w:tc>
        <w:tc>
          <w:tcPr>
            <w:tcW w:w="581" w:type="dxa"/>
            <w:vAlign w:val="center"/>
            <w:hideMark/>
          </w:tcPr>
          <w:p w14:paraId="6AC4B80C" w14:textId="77777777" w:rsidR="00821918" w:rsidRPr="00E0119B" w:rsidRDefault="00821918" w:rsidP="0080780B">
            <w:pPr>
              <w:spacing w:after="0" w:line="240" w:lineRule="auto"/>
              <w:rPr>
                <w:rFonts w:eastAsia="Times New Roman" w:cs="Times New Roman"/>
                <w:kern w:val="0"/>
                <w:sz w:val="20"/>
                <w:szCs w:val="20"/>
                <w:lang w:val="en-US" w:eastAsia="pl-PL"/>
                <w14:ligatures w14:val="none"/>
              </w:rPr>
            </w:pPr>
          </w:p>
        </w:tc>
      </w:tr>
    </w:tbl>
    <w:p w14:paraId="565EF3E5" w14:textId="77777777" w:rsidR="00821918" w:rsidRDefault="00821918"/>
    <w:sectPr w:rsidR="008219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918"/>
    <w:rsid w:val="00223D9B"/>
    <w:rsid w:val="00485C2D"/>
    <w:rsid w:val="00821918"/>
    <w:rsid w:val="00B32988"/>
    <w:rsid w:val="00CB2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6B62C"/>
  <w15:chartTrackingRefBased/>
  <w15:docId w15:val="{8C1708D7-5F33-4D9B-8086-141EC6817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1918"/>
    <w:pPr>
      <w:spacing w:line="259" w:lineRule="auto"/>
    </w:pPr>
    <w:rPr>
      <w:rFonts w:ascii="Times New Roman" w:hAnsi="Times New Roman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2191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2191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2191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2191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2191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2191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2191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2191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2191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219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219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219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2191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2191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2191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2191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2191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2191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219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219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21918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219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21918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szCs w:val="24"/>
    </w:rPr>
  </w:style>
  <w:style w:type="character" w:customStyle="1" w:styleId="CytatZnak">
    <w:name w:val="Cytat Znak"/>
    <w:basedOn w:val="Domylnaczcionkaakapitu"/>
    <w:link w:val="Cytat"/>
    <w:uiPriority w:val="29"/>
    <w:rsid w:val="0082191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21918"/>
    <w:pPr>
      <w:spacing w:line="278" w:lineRule="auto"/>
      <w:ind w:left="720"/>
      <w:contextualSpacing/>
    </w:pPr>
    <w:rPr>
      <w:rFonts w:asciiTheme="minorHAnsi" w:hAnsiTheme="minorHAnsi"/>
      <w:szCs w:val="24"/>
    </w:rPr>
  </w:style>
  <w:style w:type="character" w:styleId="Wyrnienieintensywne">
    <w:name w:val="Intense Emphasis"/>
    <w:basedOn w:val="Domylnaczcionkaakapitu"/>
    <w:uiPriority w:val="21"/>
    <w:qFormat/>
    <w:rsid w:val="0082191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219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Cs w:val="24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2191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219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359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Skorulski</dc:creator>
  <cp:keywords/>
  <dc:description/>
  <cp:lastModifiedBy>Maciej Skorulski</cp:lastModifiedBy>
  <cp:revision>3</cp:revision>
  <dcterms:created xsi:type="dcterms:W3CDTF">2024-06-21T04:14:00Z</dcterms:created>
  <dcterms:modified xsi:type="dcterms:W3CDTF">2024-08-18T13:21:00Z</dcterms:modified>
</cp:coreProperties>
</file>