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DC41" w14:textId="77777777" w:rsidR="00A7436E" w:rsidRDefault="00A7436E" w:rsidP="00A7436E">
      <w:pPr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Supplementary data</w:t>
      </w:r>
    </w:p>
    <w:p w14:paraId="781698F4" w14:textId="77777777" w:rsidR="00A7436E" w:rsidRPr="002F1D36" w:rsidRDefault="00A7436E" w:rsidP="00A7436E">
      <w:pPr>
        <w:rPr>
          <w:lang w:val="en-US"/>
        </w:rPr>
      </w:pPr>
      <w:r w:rsidRPr="002F1D36">
        <w:rPr>
          <w:rFonts w:ascii="Calibri" w:eastAsia="Calibri" w:hAnsi="Calibri" w:cs="Calibri"/>
          <w:lang w:val="en-US"/>
        </w:rPr>
        <w:t>List of abbreviations:</w:t>
      </w:r>
    </w:p>
    <w:p w14:paraId="15F6C5B3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AA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aortic valve atresia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</w:r>
    </w:p>
    <w:p w14:paraId="370B1DA6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AS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aortic valve stenosis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</w:p>
    <w:p w14:paraId="407D36EE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ASD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atrial septal defect</w:t>
      </w:r>
    </w:p>
    <w:p w14:paraId="1EB12932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AVB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atrioventricular block</w:t>
      </w:r>
    </w:p>
    <w:p w14:paraId="0D8629C0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AVSD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atrioventricular septal defect</w:t>
      </w:r>
    </w:p>
    <w:p w14:paraId="6EFC6245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CHD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congenital heart disease</w:t>
      </w:r>
    </w:p>
    <w:p w14:paraId="6352E1C2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CMA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chromosomal microarray</w:t>
      </w:r>
    </w:p>
    <w:p w14:paraId="7DABB081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CoA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aortic coarctation</w:t>
      </w:r>
    </w:p>
    <w:p w14:paraId="3E9F4DAF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DCM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dilated cardiomyopathy</w:t>
      </w:r>
    </w:p>
    <w:p w14:paraId="00740021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DORV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double outlet right ventricle</w:t>
      </w:r>
    </w:p>
    <w:p w14:paraId="7D35A563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d-TGA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proofErr w:type="spellStart"/>
      <w:r w:rsidRPr="00EA6C3F">
        <w:rPr>
          <w:lang w:val="en-US"/>
        </w:rPr>
        <w:t>dextro</w:t>
      </w:r>
      <w:proofErr w:type="spellEnd"/>
      <w:r w:rsidRPr="00EA6C3F">
        <w:rPr>
          <w:lang w:val="en-US"/>
        </w:rPr>
        <w:t xml:space="preserve"> - transposition of the great arteries</w:t>
      </w:r>
    </w:p>
    <w:p w14:paraId="0E16B809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EFE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endocardial fibro-elastosis</w:t>
      </w:r>
    </w:p>
    <w:p w14:paraId="189EF409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HCM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hypertrophic cardiomyopathy</w:t>
      </w:r>
    </w:p>
    <w:p w14:paraId="2504AAAE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HLHS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hypoplastic left heart syndrome</w:t>
      </w:r>
    </w:p>
    <w:p w14:paraId="3F148B89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ICSI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intracytoplasmic sperm-injection</w:t>
      </w:r>
    </w:p>
    <w:p w14:paraId="1239D4B3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IVF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in vitro fertilization</w:t>
      </w:r>
    </w:p>
    <w:p w14:paraId="4FA186E8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KCA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pediatric cardiology</w:t>
      </w:r>
    </w:p>
    <w:p w14:paraId="02C14EBF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li VCS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left vena cava superior</w:t>
      </w:r>
    </w:p>
    <w:p w14:paraId="4CF6AE68" w14:textId="77777777" w:rsidR="00A7436E" w:rsidRPr="00EA6C3F" w:rsidRDefault="00A7436E" w:rsidP="00A7436E">
      <w:pPr>
        <w:rPr>
          <w:lang w:val="en-US"/>
        </w:rPr>
      </w:pPr>
      <w:r>
        <w:rPr>
          <w:lang w:val="en-US"/>
        </w:rPr>
        <w:t>L</w:t>
      </w:r>
      <w:r w:rsidRPr="00EA6C3F">
        <w:rPr>
          <w:lang w:val="en-US"/>
        </w:rPr>
        <w:t>-TGA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proofErr w:type="spellStart"/>
      <w:r w:rsidRPr="00EA6C3F">
        <w:rPr>
          <w:lang w:val="en-US"/>
        </w:rPr>
        <w:t>levo</w:t>
      </w:r>
      <w:proofErr w:type="spellEnd"/>
      <w:r w:rsidRPr="00EA6C3F">
        <w:rPr>
          <w:lang w:val="en-US"/>
        </w:rPr>
        <w:t xml:space="preserve"> - transposition of the great arteries</w:t>
      </w:r>
    </w:p>
    <w:p w14:paraId="2E8DAE64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LVOTO</w:t>
      </w:r>
      <w:r w:rsidRPr="00EA6C3F">
        <w:rPr>
          <w:lang w:val="en-US"/>
        </w:rPr>
        <w:tab/>
      </w:r>
      <w:r w:rsidRPr="00EA6C3F">
        <w:rPr>
          <w:lang w:val="en-US"/>
        </w:rPr>
        <w:tab/>
        <w:t>left ventricular outflow tract obstruction</w:t>
      </w:r>
    </w:p>
    <w:p w14:paraId="0C67FE4F" w14:textId="77777777" w:rsidR="00A7436E" w:rsidRPr="00EA6C3F" w:rsidRDefault="00A7436E" w:rsidP="00A7436E">
      <w:pPr>
        <w:rPr>
          <w:lang w:val="fr-BE"/>
        </w:rPr>
      </w:pPr>
      <w:r w:rsidRPr="00EA6C3F">
        <w:rPr>
          <w:lang w:val="fr-BE"/>
        </w:rPr>
        <w:t>LVNC</w:t>
      </w:r>
      <w:r w:rsidRPr="00EA6C3F">
        <w:rPr>
          <w:lang w:val="fr-BE"/>
        </w:rPr>
        <w:tab/>
      </w:r>
      <w:r w:rsidRPr="00EA6C3F">
        <w:rPr>
          <w:lang w:val="fr-BE"/>
        </w:rPr>
        <w:tab/>
      </w:r>
      <w:r w:rsidRPr="00EA6C3F">
        <w:rPr>
          <w:lang w:val="fr-BE"/>
        </w:rPr>
        <w:tab/>
      </w:r>
      <w:proofErr w:type="spellStart"/>
      <w:r w:rsidRPr="00EA6C3F">
        <w:rPr>
          <w:lang w:val="fr-BE"/>
        </w:rPr>
        <w:t>left</w:t>
      </w:r>
      <w:proofErr w:type="spellEnd"/>
      <w:r w:rsidRPr="00EA6C3F">
        <w:rPr>
          <w:lang w:val="fr-BE"/>
        </w:rPr>
        <w:t xml:space="preserve"> </w:t>
      </w:r>
      <w:proofErr w:type="spellStart"/>
      <w:r w:rsidRPr="00EA6C3F">
        <w:rPr>
          <w:lang w:val="fr-BE"/>
        </w:rPr>
        <w:t>ventricular</w:t>
      </w:r>
      <w:proofErr w:type="spellEnd"/>
      <w:r w:rsidRPr="00EA6C3F">
        <w:rPr>
          <w:lang w:val="fr-BE"/>
        </w:rPr>
        <w:t xml:space="preserve"> </w:t>
      </w:r>
      <w:proofErr w:type="spellStart"/>
      <w:r w:rsidRPr="00EA6C3F">
        <w:rPr>
          <w:lang w:val="fr-BE"/>
        </w:rPr>
        <w:t>noncompaction</w:t>
      </w:r>
      <w:proofErr w:type="spellEnd"/>
    </w:p>
    <w:p w14:paraId="0C93D739" w14:textId="77777777" w:rsidR="00A7436E" w:rsidRPr="00EA6C3F" w:rsidRDefault="00A7436E" w:rsidP="00A7436E">
      <w:pPr>
        <w:rPr>
          <w:lang w:val="fr-BE"/>
        </w:rPr>
      </w:pPr>
      <w:r w:rsidRPr="00EA6C3F">
        <w:rPr>
          <w:lang w:val="fr-BE"/>
        </w:rPr>
        <w:t>MA</w:t>
      </w:r>
      <w:r w:rsidRPr="00EA6C3F">
        <w:rPr>
          <w:lang w:val="fr-BE"/>
        </w:rPr>
        <w:tab/>
      </w:r>
      <w:r w:rsidRPr="00EA6C3F">
        <w:rPr>
          <w:lang w:val="fr-BE"/>
        </w:rPr>
        <w:tab/>
      </w:r>
      <w:r w:rsidRPr="00EA6C3F">
        <w:rPr>
          <w:lang w:val="fr-BE"/>
        </w:rPr>
        <w:tab/>
        <w:t xml:space="preserve">mitral valve </w:t>
      </w:r>
      <w:proofErr w:type="spellStart"/>
      <w:r w:rsidRPr="00EA6C3F">
        <w:rPr>
          <w:lang w:val="fr-BE"/>
        </w:rPr>
        <w:t>atresia</w:t>
      </w:r>
      <w:proofErr w:type="spellEnd"/>
    </w:p>
    <w:p w14:paraId="1EB453DD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MS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mitral valve stenosis</w:t>
      </w:r>
    </w:p>
    <w:p w14:paraId="07021AEF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NGS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next generation sequencing</w:t>
      </w:r>
    </w:p>
    <w:p w14:paraId="76CFE789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NIP</w:t>
      </w:r>
      <w:r>
        <w:rPr>
          <w:lang w:val="en-US"/>
        </w:rPr>
        <w:t>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 xml:space="preserve">noninvasive prenatal </w:t>
      </w:r>
      <w:r>
        <w:rPr>
          <w:lang w:val="en-US"/>
        </w:rPr>
        <w:t>screening</w:t>
      </w:r>
    </w:p>
    <w:p w14:paraId="20F27320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 xml:space="preserve">NS-CHD </w:t>
      </w:r>
      <w:r w:rsidRPr="00EA6C3F">
        <w:rPr>
          <w:lang w:val="en-US"/>
        </w:rPr>
        <w:tab/>
      </w:r>
      <w:r w:rsidRPr="00EA6C3F">
        <w:rPr>
          <w:lang w:val="en-US"/>
        </w:rPr>
        <w:tab/>
        <w:t>non-syndromic congenital heart disease</w:t>
      </w:r>
    </w:p>
    <w:p w14:paraId="10374BF3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PA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pulmonary valve atresia</w:t>
      </w:r>
    </w:p>
    <w:p w14:paraId="34695B08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 xml:space="preserve">PAPVR/PAPVU </w:t>
      </w:r>
      <w:r w:rsidRPr="00EA6C3F">
        <w:rPr>
          <w:lang w:val="en-US"/>
        </w:rPr>
        <w:tab/>
        <w:t>partial abnormal pulmonary venous return</w:t>
      </w:r>
    </w:p>
    <w:p w14:paraId="48D60CC2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PMA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postmenstrual age</w:t>
      </w:r>
    </w:p>
    <w:p w14:paraId="56B459EC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PS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pulmonary valve stenosis</w:t>
      </w:r>
    </w:p>
    <w:p w14:paraId="5FEA9EB4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RAA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right turning aortic arch</w:t>
      </w:r>
    </w:p>
    <w:p w14:paraId="46D755C7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RV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right ventricle</w:t>
      </w:r>
    </w:p>
    <w:p w14:paraId="4E028CD5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RVTO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right ventricular outflow tract obstruction</w:t>
      </w:r>
    </w:p>
    <w:p w14:paraId="52E1A38A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S-CHD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syndromic congenital heart disease</w:t>
      </w:r>
    </w:p>
    <w:p w14:paraId="354BCF02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SUA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single umbilical artery</w:t>
      </w:r>
    </w:p>
    <w:p w14:paraId="38514C74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SVT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supraventricula</w:t>
      </w:r>
      <w:r>
        <w:rPr>
          <w:lang w:val="en-US"/>
        </w:rPr>
        <w:t>r</w:t>
      </w:r>
      <w:r w:rsidRPr="00EA6C3F">
        <w:rPr>
          <w:lang w:val="en-US"/>
        </w:rPr>
        <w:t xml:space="preserve"> tachycardi</w:t>
      </w:r>
      <w:r>
        <w:rPr>
          <w:lang w:val="en-US"/>
        </w:rPr>
        <w:t>a</w:t>
      </w:r>
    </w:p>
    <w:p w14:paraId="21EED7FB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TA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tricuspid valve atresia</w:t>
      </w:r>
    </w:p>
    <w:p w14:paraId="62E089DB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 xml:space="preserve">TAPVR/TAPVU  </w:t>
      </w:r>
      <w:r w:rsidRPr="00EA6C3F">
        <w:rPr>
          <w:lang w:val="en-US"/>
        </w:rPr>
        <w:tab/>
        <w:t>total abnormal pulmonary venous return</w:t>
      </w:r>
    </w:p>
    <w:p w14:paraId="5B156FF2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TOF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tetralogy of Fallot</w:t>
      </w:r>
    </w:p>
    <w:p w14:paraId="60748B80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TS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tricuspid valve stenosis</w:t>
      </w:r>
    </w:p>
    <w:p w14:paraId="72189F9D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VSD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ventricular septal defect</w:t>
      </w:r>
    </w:p>
    <w:p w14:paraId="35B03C60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VUS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variant of unknown significance</w:t>
      </w:r>
    </w:p>
    <w:p w14:paraId="45090FE8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WES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whole exome sequencing</w:t>
      </w:r>
    </w:p>
    <w:p w14:paraId="07B419BE" w14:textId="77777777" w:rsidR="00A7436E" w:rsidRPr="00EA6C3F" w:rsidRDefault="00A7436E" w:rsidP="00A7436E">
      <w:pPr>
        <w:rPr>
          <w:lang w:val="en-US"/>
        </w:rPr>
      </w:pPr>
      <w:r w:rsidRPr="00EA6C3F">
        <w:rPr>
          <w:lang w:val="en-US"/>
        </w:rPr>
        <w:t>WGS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whole genome sequencing</w:t>
      </w:r>
    </w:p>
    <w:p w14:paraId="234C3510" w14:textId="77777777" w:rsidR="00A7436E" w:rsidRPr="00EA6C3F" w:rsidRDefault="00A7436E" w:rsidP="00A7436E">
      <w:pPr>
        <w:rPr>
          <w:rFonts w:ascii="Calibri" w:eastAsia="Calibri" w:hAnsi="Calibri" w:cs="Calibri"/>
          <w:sz w:val="38"/>
          <w:szCs w:val="38"/>
          <w:lang w:val="en-US"/>
        </w:rPr>
      </w:pPr>
      <w:r w:rsidRPr="00EA6C3F">
        <w:rPr>
          <w:lang w:val="en-US"/>
        </w:rPr>
        <w:t>WPW</w:t>
      </w:r>
      <w:r w:rsidRPr="00EA6C3F">
        <w:rPr>
          <w:lang w:val="en-US"/>
        </w:rPr>
        <w:tab/>
      </w:r>
      <w:r w:rsidRPr="00EA6C3F">
        <w:rPr>
          <w:lang w:val="en-US"/>
        </w:rPr>
        <w:tab/>
      </w:r>
      <w:r w:rsidRPr="00EA6C3F">
        <w:rPr>
          <w:lang w:val="en-US"/>
        </w:rPr>
        <w:tab/>
        <w:t>Wolff-Parkinson-White</w:t>
      </w:r>
    </w:p>
    <w:p w14:paraId="3D9C72A4" w14:textId="77777777" w:rsidR="00A7436E" w:rsidRPr="00EA6C3F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  <w:r w:rsidRPr="00EA6C3F">
        <w:rPr>
          <w:rFonts w:ascii="Calibri" w:eastAsia="Calibri" w:hAnsi="Calibri" w:cs="Calibri"/>
          <w:b/>
          <w:lang w:val="en-US"/>
        </w:rPr>
        <w:lastRenderedPageBreak/>
        <w:t>Supplementary Fig. 1. Flowchart exclusion and outcome fetal files</w:t>
      </w:r>
    </w:p>
    <w:p w14:paraId="35E6D086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nl-BE"/>
        </w:rPr>
        <w:drawing>
          <wp:inline distT="114300" distB="114300" distL="114300" distR="114300" wp14:anchorId="70D0A750" wp14:editId="391D4AC6">
            <wp:extent cx="4357688" cy="4155396"/>
            <wp:effectExtent l="0" t="0" r="0" b="0"/>
            <wp:docPr id="36" name="image7.png" descr="A flowchart of a patie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 descr="A flowchart of a patien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688" cy="41553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A8170" w14:textId="77777777" w:rsidR="00A7436E" w:rsidRPr="00EA6C3F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  <w:r w:rsidRPr="00EA6C3F">
        <w:rPr>
          <w:rFonts w:ascii="Calibri" w:eastAsia="Calibri" w:hAnsi="Calibri" w:cs="Calibri"/>
          <w:b/>
          <w:lang w:val="en-US"/>
        </w:rPr>
        <w:t>Supplementary Fig. 2.</w:t>
      </w:r>
      <w:r>
        <w:rPr>
          <w:rFonts w:ascii="Calibri" w:eastAsia="Calibri" w:hAnsi="Calibri" w:cs="Calibri"/>
          <w:b/>
          <w:lang w:val="en-US"/>
        </w:rPr>
        <w:t xml:space="preserve"> M</w:t>
      </w:r>
      <w:r w:rsidRPr="00EA6C3F">
        <w:rPr>
          <w:rFonts w:ascii="Calibri" w:eastAsia="Calibri" w:hAnsi="Calibri" w:cs="Calibri"/>
          <w:b/>
          <w:lang w:val="en-US"/>
        </w:rPr>
        <w:t xml:space="preserve">aternal age </w:t>
      </w:r>
      <w:r>
        <w:rPr>
          <w:rFonts w:ascii="Calibri" w:eastAsia="Calibri" w:hAnsi="Calibri" w:cs="Calibri"/>
          <w:b/>
          <w:lang w:val="en-US"/>
        </w:rPr>
        <w:t xml:space="preserve">at the time of CHD diagnosis. </w:t>
      </w:r>
      <w:r w:rsidRPr="00EA6C3F">
        <w:rPr>
          <w:rFonts w:ascii="Calibri" w:eastAsia="Calibri" w:hAnsi="Calibri" w:cs="Calibri"/>
          <w:lang w:val="en-US"/>
        </w:rPr>
        <w:t>The average maternal age at the time of CHD diagnosis was 30.93 years (range 18-44)</w:t>
      </w:r>
      <w:r>
        <w:rPr>
          <w:rFonts w:ascii="Calibri" w:eastAsia="Calibri" w:hAnsi="Calibri" w:cs="Calibri"/>
          <w:lang w:val="en-US"/>
        </w:rPr>
        <w:t>.</w:t>
      </w:r>
    </w:p>
    <w:p w14:paraId="43A4A0F2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nl-BE"/>
        </w:rPr>
        <w:drawing>
          <wp:inline distT="114300" distB="114300" distL="114300" distR="114300" wp14:anchorId="611EE724" wp14:editId="33CA648C">
            <wp:extent cx="4824413" cy="3534163"/>
            <wp:effectExtent l="0" t="0" r="0" b="0"/>
            <wp:docPr id="37" name="image5.png" descr="A graph of pregnanc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5.png" descr="A graph of pregnancy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413" cy="3534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BF361D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</w:p>
    <w:p w14:paraId="4B8BB3FA" w14:textId="77777777" w:rsidR="00A7436E" w:rsidRPr="007245B1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  <w:r w:rsidRPr="007245B1">
        <w:rPr>
          <w:rFonts w:ascii="Calibri" w:eastAsia="Calibri" w:hAnsi="Calibri" w:cs="Calibri"/>
          <w:b/>
          <w:lang w:val="en-US"/>
        </w:rPr>
        <w:t xml:space="preserve">Supplementary Fig. 3. </w:t>
      </w:r>
      <w:r>
        <w:rPr>
          <w:rFonts w:ascii="Calibri" w:eastAsia="Calibri" w:hAnsi="Calibri" w:cs="Calibri"/>
          <w:b/>
          <w:lang w:val="en-US"/>
        </w:rPr>
        <w:t>Gravidity of the pregnancy that was complicated by prenatally diagnosed CHD</w:t>
      </w:r>
      <w:r w:rsidRPr="007245B1">
        <w:rPr>
          <w:rFonts w:ascii="Calibri" w:eastAsia="Calibri" w:hAnsi="Calibri" w:cs="Calibri"/>
          <w:b/>
          <w:lang w:val="en-US"/>
        </w:rPr>
        <w:t xml:space="preserve">. </w:t>
      </w:r>
      <w:r w:rsidRPr="00EA6C3F">
        <w:rPr>
          <w:rFonts w:ascii="Calibri" w:eastAsia="Calibri" w:hAnsi="Calibri" w:cs="Calibri"/>
          <w:lang w:val="en-US"/>
        </w:rPr>
        <w:t>The majority of pregnancies involved G1 (N=96) and G2 (N=98) pregnancie</w:t>
      </w:r>
      <w:r>
        <w:rPr>
          <w:rFonts w:ascii="Calibri" w:eastAsia="Calibri" w:hAnsi="Calibri" w:cs="Calibri"/>
          <w:lang w:val="en-US"/>
        </w:rPr>
        <w:t>s.</w:t>
      </w:r>
    </w:p>
    <w:p w14:paraId="49845590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nl-BE"/>
        </w:rPr>
        <w:drawing>
          <wp:inline distT="114300" distB="114300" distL="114300" distR="114300" wp14:anchorId="12907A00" wp14:editId="768027CC">
            <wp:extent cx="5124450" cy="3133725"/>
            <wp:effectExtent l="0" t="0" r="0" b="9525"/>
            <wp:docPr id="40" name="image8.png" descr="A graph with numbers and a ba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 descr="A graph with numbers and a bar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5061" cy="3134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343AF" w14:textId="77777777" w:rsidR="00A7436E" w:rsidRPr="00EA6C3F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  <w:r w:rsidRPr="00EA6C3F">
        <w:rPr>
          <w:rFonts w:ascii="Calibri" w:eastAsia="Calibri" w:hAnsi="Calibri" w:cs="Calibri"/>
          <w:b/>
          <w:lang w:val="en-US"/>
        </w:rPr>
        <w:t>Supplementary Fig. 4. Postmenstrual age at CHD diagnosis</w:t>
      </w:r>
      <w:r>
        <w:rPr>
          <w:rFonts w:ascii="Calibri" w:eastAsia="Calibri" w:hAnsi="Calibri" w:cs="Calibri"/>
          <w:b/>
          <w:lang w:val="en-US"/>
        </w:rPr>
        <w:t xml:space="preserve">. </w:t>
      </w:r>
      <w:r w:rsidRPr="00EA6C3F">
        <w:rPr>
          <w:rFonts w:ascii="Calibri" w:eastAsia="Calibri" w:hAnsi="Calibri" w:cs="Calibri"/>
          <w:lang w:val="en-US"/>
        </w:rPr>
        <w:t>The average postmenstrual age (PMA) at CHD diagnosis at our center was 25.29 weeks. Most diagnoses were made between PMA week 20-23</w:t>
      </w:r>
      <w:r>
        <w:rPr>
          <w:rFonts w:ascii="Calibri" w:eastAsia="Calibri" w:hAnsi="Calibri" w:cs="Calibri"/>
          <w:lang w:val="en-US"/>
        </w:rPr>
        <w:t xml:space="preserve"> (corresponding to CHD diagnosis by second trimester ultrasound),</w:t>
      </w:r>
      <w:r w:rsidRPr="00EA6C3F">
        <w:rPr>
          <w:rFonts w:ascii="Calibri" w:eastAsia="Calibri" w:hAnsi="Calibri" w:cs="Calibri"/>
          <w:lang w:val="en-US"/>
        </w:rPr>
        <w:t xml:space="preserve"> at week 30-31</w:t>
      </w:r>
      <w:r>
        <w:rPr>
          <w:rFonts w:ascii="Calibri" w:eastAsia="Calibri" w:hAnsi="Calibri" w:cs="Calibri"/>
          <w:lang w:val="en-US"/>
        </w:rPr>
        <w:t xml:space="preserve"> (corresponding to CHD diagnosis by third trimester ultrasound), </w:t>
      </w:r>
      <w:r w:rsidRPr="00EA6C3F">
        <w:rPr>
          <w:rFonts w:ascii="Calibri" w:eastAsia="Calibri" w:hAnsi="Calibri" w:cs="Calibri"/>
          <w:lang w:val="en-US"/>
        </w:rPr>
        <w:t>or at week 36</w:t>
      </w:r>
      <w:r>
        <w:rPr>
          <w:rFonts w:ascii="Calibri" w:eastAsia="Calibri" w:hAnsi="Calibri" w:cs="Calibri"/>
          <w:lang w:val="en-US"/>
        </w:rPr>
        <w:t xml:space="preserve"> (corresponding to routine ultrasound at 35-37 weeks PMA). </w:t>
      </w:r>
    </w:p>
    <w:p w14:paraId="67D890A0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nl-BE"/>
        </w:rPr>
        <w:drawing>
          <wp:inline distT="114300" distB="114300" distL="114300" distR="114300" wp14:anchorId="16C4147E" wp14:editId="2D83AE41">
            <wp:extent cx="5210175" cy="3609975"/>
            <wp:effectExtent l="0" t="0" r="0" b="9525"/>
            <wp:docPr id="34" name="image2.png" descr="A graph of menstrual a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 descr="A graph of menstrual ag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603" cy="3610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1344C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  <w:sectPr w:rsidR="00A7436E" w:rsidSect="00A7436E">
          <w:pgSz w:w="11909" w:h="16834"/>
          <w:pgMar w:top="1440" w:right="1440" w:bottom="1440" w:left="1440" w:header="720" w:footer="720" w:gutter="0"/>
          <w:cols w:space="708"/>
          <w:titlePg/>
        </w:sectPr>
      </w:pPr>
    </w:p>
    <w:p w14:paraId="4CB03035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</w:rPr>
      </w:pPr>
    </w:p>
    <w:tbl>
      <w:tblPr>
        <w:tblW w:w="1476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23"/>
        <w:gridCol w:w="6580"/>
        <w:gridCol w:w="5745"/>
      </w:tblGrid>
      <w:tr w:rsidR="00A7436E" w:rsidRPr="00521483" w14:paraId="5AD6DD09" w14:textId="77777777" w:rsidTr="00D02C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50F9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CHD </w:t>
            </w:r>
            <w:proofErr w:type="spellStart"/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severity</w:t>
            </w:r>
            <w:proofErr w:type="spellEnd"/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 scores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33A1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Risk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72CA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Definition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9E46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proofErr w:type="spellStart"/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examples</w:t>
            </w:r>
            <w:proofErr w:type="spellEnd"/>
          </w:p>
        </w:tc>
      </w:tr>
      <w:tr w:rsidR="00A7436E" w:rsidRPr="00A7436E" w14:paraId="2AB3141B" w14:textId="77777777" w:rsidTr="00D02CD4">
        <w:trPr>
          <w:trHeight w:val="46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9AE7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521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score</w:t>
            </w: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 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7AB0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</w:pPr>
            <w:proofErr w:type="spellStart"/>
            <w:r w:rsidRPr="005214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>v</w:t>
            </w: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>ery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 xml:space="preserve"> high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AC00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CHD associated with severe life threatening extracardiac anomalies </w:t>
            </w: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 xml:space="preserve">or with a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prenataly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diagnosed genetic disorder that has a unfavorable prognosis (lethal or severe developmental disorder).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2B5A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diaphragmatic hernia, tracheal atresia, bilateral renal dysplasia/agenesis, bilateral lung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hypoplasia, severe skeletal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dysplasie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, severe neural tube defect, anencephaly etc.</w:t>
            </w:r>
          </w:p>
        </w:tc>
      </w:tr>
      <w:tr w:rsidR="00A7436E" w:rsidRPr="00A7436E" w14:paraId="67135A08" w14:textId="77777777" w:rsidTr="00D02CD4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25C1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521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score</w:t>
            </w: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 B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1DB4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>high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4BE4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Isolated CHD with high mortality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preoperatieve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peroperative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or postoperative and/or need for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multipele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surgical corrections with a severe impact on the quality of life.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714C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HLH,  truncus arteriosus, complex TGA, PA, TOF with PA, severe AS, DORV, MA/TA, Ebstein anomaly, TAPVR, isomerism, DCM/HCM/LVNC, LV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aneurysma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, ectopia cordis etc.</w:t>
            </w:r>
          </w:p>
        </w:tc>
      </w:tr>
      <w:tr w:rsidR="00A7436E" w:rsidRPr="00A7436E" w14:paraId="036B1BE7" w14:textId="77777777" w:rsidTr="00D02CD4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D48C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521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score</w:t>
            </w: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 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F16C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>moderate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B218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CHD with variable prognosis after surgery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3835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</w:pP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>Isolated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 TGA, TOF, CoA, AVSD, PAPVR etc.</w:t>
            </w:r>
          </w:p>
        </w:tc>
      </w:tr>
      <w:tr w:rsidR="00A7436E" w:rsidRPr="00A7436E" w14:paraId="0147FB49" w14:textId="77777777" w:rsidTr="00D02CD4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2DCE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</w:pPr>
            <w:r w:rsidRPr="00521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>score</w:t>
            </w:r>
            <w:r w:rsidRPr="00BD5D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BE"/>
              </w:rPr>
              <w:t xml:space="preserve"> 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1D36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BE"/>
              </w:rPr>
              <w:t>Low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979A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CHD with favorable prognosis after surgery or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spontanous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recovery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D9DE" w14:textId="77777777" w:rsidR="00A7436E" w:rsidRPr="00BD5D7B" w:rsidRDefault="00A7436E" w:rsidP="00D02CD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</w:pPr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VSD, TI,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>situs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>inversus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>totalis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>left</w:t>
            </w:r>
            <w:proofErr w:type="spellEnd"/>
            <w:r w:rsidRPr="00BD5D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/>
              </w:rPr>
              <w:t xml:space="preserve"> VCS etc.</w:t>
            </w:r>
          </w:p>
        </w:tc>
      </w:tr>
    </w:tbl>
    <w:p w14:paraId="417FC6A2" w14:textId="77777777" w:rsidR="00A7436E" w:rsidRPr="00521483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521483">
        <w:rPr>
          <w:rFonts w:ascii="Calibri" w:eastAsia="Calibri" w:hAnsi="Calibri" w:cs="Calibri"/>
          <w:b/>
          <w:sz w:val="20"/>
          <w:szCs w:val="20"/>
          <w:lang w:val="en-US"/>
        </w:rPr>
        <w:t xml:space="preserve">Supplementary Table 1. </w:t>
      </w:r>
      <w:r w:rsidRPr="00521483">
        <w:rPr>
          <w:rFonts w:ascii="Calibri" w:eastAsia="Calibri" w:hAnsi="Calibri" w:cs="Calibri"/>
          <w:bCs/>
          <w:sz w:val="20"/>
          <w:szCs w:val="20"/>
          <w:lang w:val="en-US"/>
        </w:rPr>
        <w:t>Classification of CHD severity in accordance with scores provided by Gowda et al. (27)</w:t>
      </w:r>
    </w:p>
    <w:p w14:paraId="5DF407A6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75D64597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3838AD57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715EA344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56AA5E8A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0F9B144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6127570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D302D91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C50F262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786F8A37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A16607B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77803C4D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0D964C37" w14:textId="77777777" w:rsidR="00A7436E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59F67F5E" w14:textId="77777777" w:rsidR="00A7436E" w:rsidRPr="00521483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3118"/>
        <w:gridCol w:w="2835"/>
        <w:gridCol w:w="1276"/>
        <w:gridCol w:w="1404"/>
        <w:gridCol w:w="793"/>
        <w:gridCol w:w="878"/>
        <w:gridCol w:w="829"/>
        <w:gridCol w:w="878"/>
      </w:tblGrid>
      <w:tr w:rsidR="00A7436E" w:rsidRPr="00B40FEA" w14:paraId="72D6FB71" w14:textId="77777777" w:rsidTr="00D02CD4">
        <w:trPr>
          <w:trHeight w:val="531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12B7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nl-BE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Pat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E3B4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definitive</w:t>
            </w: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CHD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80C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pathogenic variant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9B4D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hg38 coordinates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BB3E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inheritance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1CBA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DE576" w14:textId="77777777" w:rsidR="00A7436E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renatal</w:t>
            </w:r>
          </w:p>
          <w:p w14:paraId="7DE8B10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NS/S</w:t>
            </w: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BB56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ostnatal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NS/S</w:t>
            </w: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C01D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prenatal outcome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EAC5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0FEA">
              <w:rPr>
                <w:rFonts w:ascii="Calibri" w:hAnsi="Calibri" w:cs="Calibri"/>
                <w:b/>
                <w:bCs/>
                <w:sz w:val="20"/>
                <w:szCs w:val="20"/>
              </w:rPr>
              <w:t>postnatal outcome</w:t>
            </w:r>
          </w:p>
        </w:tc>
      </w:tr>
      <w:tr w:rsidR="00A7436E" w:rsidRPr="00B40FEA" w14:paraId="2D696BC9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1CD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3D7B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86EF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15q11.2 deletion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6A70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15:22554982-23110497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22CC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paternal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BBBF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689A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BE25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54E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592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5E3A585D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8DB7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7DE6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4F5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19p13.2 duplication (NFIX)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05CA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19:12633946-13159769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6F0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E72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E42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732C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33C1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4B1E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5DFB756C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CD95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C1FC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d-TGA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CD2E9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1q21.1q21.2 deletion BP3-BP4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433D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1:147105904-147917509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6DC5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F9F7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6CD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ADD5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D70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91C9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6E48169F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4878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010F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 xml:space="preserve">UVH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MS 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DORV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7EC82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91F2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22:18902649-21457728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CF28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143A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DD60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B63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5C9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9CE3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7 days</w:t>
            </w:r>
          </w:p>
        </w:tc>
      </w:tr>
      <w:tr w:rsidR="00A7436E" w:rsidRPr="00B40FEA" w14:paraId="482B86FD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8D67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83AB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RAA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741E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0837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22:18902649-21103321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0E4B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406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E858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E73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3C18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549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CC94530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6791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57B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325EA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283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22:18902649-21103321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DDE9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1E09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1B32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F49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2465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2260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2A492E94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0253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FB21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 DORV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649D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3891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22:18890274-21108064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0129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560C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8D4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29DD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EE76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06A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0A4ECFD3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CAB8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F42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C2AE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7q11.23 deletion (Williams-Beuren)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86C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7:73307413-74725194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9B75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550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D972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CC5A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775B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B52A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6A41AE23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8E7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2647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6251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9p22.2p13.1 duplication (mos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40%)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AC69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9:17571119-38994055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16EC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1BD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0ABC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AB78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E8AE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3C53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6F69FD3A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268C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A81F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9D61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onosomy X (mos 30%)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75B5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mosaic 45,X/46,XX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805C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26FB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4CA2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CDC2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628F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MIU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E8E6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MIU</w:t>
            </w:r>
          </w:p>
        </w:tc>
      </w:tr>
      <w:tr w:rsidR="00A7436E" w:rsidRPr="00B40FEA" w14:paraId="4B2CE9A6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484F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EE5E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6C2C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A5F4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5CF4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CCDC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E103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390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802A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B97D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0D9F9D8C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574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D0DB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VSD, AS, HAA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3236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21A0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D893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A4F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2FC8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D52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358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700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7 days</w:t>
            </w:r>
          </w:p>
        </w:tc>
      </w:tr>
      <w:tr w:rsidR="00A7436E" w:rsidRPr="00B40FEA" w14:paraId="0DAC40E2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BCC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10AA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UVH HAA 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31DE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16q24.1 deletion (FOXF1)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F3AA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16:85800946-86902948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E02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71CA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FC2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C4B5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2274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F29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2FD57A6E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1D03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E2EC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 PA MAPCA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4EC0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17q22q23.3 deletion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4FD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17:58901128-63487563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3CFE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AF6B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73CE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E1E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04A2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9296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1 day</w:t>
            </w:r>
          </w:p>
        </w:tc>
      </w:tr>
      <w:tr w:rsidR="00A7436E" w:rsidRPr="00B40FEA" w14:paraId="44ABEF72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6A20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DF1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5CC3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20p12.3 deletion (BMP2)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98AF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20:6336604-8078349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600A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maternal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3B9F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32F5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312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325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27B2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716F6C4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DC58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839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 RAA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5421A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597C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22:18907307-21114122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D110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071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5D76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4E45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9466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EEB5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3D0318A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5A3B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1CD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UVH TA VSD PS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C2B07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BB91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22:18860448-21186058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8391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3E93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7FC5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76E8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7958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0DC4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151D4FC2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9647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AB5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RAA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B8BF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467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22:18907307-21103321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1025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4952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B049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AFC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0871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A50D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1084CB71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989A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2FD7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AA 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E611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1159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22:18902649-21186058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5D54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346E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3E46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E577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BA2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8A4B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677F3F0C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D6D5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9754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VSD subAS HAA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2598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1B4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22:18907307-21103321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32B3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DAE3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0D6D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905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3D66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4EC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EF589B9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29AE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9CA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IAA VSD BAV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38B1C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CB17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22:18902649-21103321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0616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61B2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02D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552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1C1B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7AE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2ADD5751" w14:textId="77777777" w:rsidTr="00D02CD4">
        <w:trPr>
          <w:trHeight w:val="17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15DE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BCBF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VSD 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BCDC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 xml:space="preserve">5p15.33p13.2 </w:t>
            </w:r>
            <w:proofErr w:type="spellStart"/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deletion</w:t>
            </w:r>
            <w:proofErr w:type="spellEnd"/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 xml:space="preserve"> (cri-du-chat)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C3B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5:22149-34929002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E833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CF49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FA78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BF1F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627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4C2A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59C56D0A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B8A8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F320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 HLH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F9C45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8p23.3 deletion; Xq27.3q28 dup (unbalanced translocation)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AFFD2" w14:textId="77777777" w:rsidR="00A7436E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8:241605-10867240;</w:t>
            </w:r>
          </w:p>
          <w:p w14:paraId="17F505C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X:147720631-155952524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E7F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1348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85A4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B798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325C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D6AC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1B846436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50D7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AF1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 PA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62B8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 xml:space="preserve">8q21.1q13.2 </w:t>
            </w:r>
            <w:proofErr w:type="spellStart"/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deletion</w:t>
            </w:r>
            <w:proofErr w:type="spellEnd"/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 xml:space="preserve">; 13q21.33 </w:t>
            </w:r>
            <w:proofErr w:type="spellStart"/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deletion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048F5" w14:textId="77777777" w:rsidR="00A7436E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 xml:space="preserve">8:56835076-68175800; </w:t>
            </w:r>
          </w:p>
          <w:p w14:paraId="40ABCF5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13:69345468-72594686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D616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F1D8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FE8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1F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BF44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7069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2178D055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53C8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05A9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3DC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onosomy X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B6C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45,X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004D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550A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7C7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9E53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A44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B340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4189236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D1F3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3BF7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6E4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trisomy 18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768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T18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D20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5CAB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40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D55E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66E4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1FD2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4B407765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F66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3F1D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1A62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F6F2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8B88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C398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8077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38A7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3EB7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C43C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5C12710A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1293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726C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HAA, l</w:t>
            </w:r>
            <w:r>
              <w:rPr>
                <w:rFonts w:ascii="Calibri" w:hAnsi="Calibri" w:cs="Calibri"/>
                <w:sz w:val="20"/>
                <w:szCs w:val="20"/>
              </w:rPr>
              <w:t>eft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 xml:space="preserve"> VCS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8D8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DD18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C258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94F3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0C54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CF59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719B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27C9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435F5463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771B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2E3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Ebstein 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4627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2C26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D7D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FE2F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3F13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A3EC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F43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051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7FD3DDCA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5336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2D82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B3E2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 mosaicism (71%)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C9D9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mosaic 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75E0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F5C7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CMA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BB30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FCCF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5F24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C2E2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314C9702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09B1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ECB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VSD 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81235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22q11.2 deletion LCR22 A-D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F3A0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22:18907307-21103321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29A1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C23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NIP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8BD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5BB1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702F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ADFE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57F67185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9E56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219F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AVSD, HLHS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4DD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18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5BF3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T18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49A5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19F6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NIP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C57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DD1F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C6890" w14:textId="77777777" w:rsidR="00A7436E" w:rsidRPr="00F35E4F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E4F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43DDE" w14:textId="77777777" w:rsidR="00A7436E" w:rsidRPr="00F35E4F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E4F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65C55562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DEF8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B03A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90AC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risomy 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FECC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T21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A8E3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FAA2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NIP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06F6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308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7DB9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127E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20BAC8F2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89E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C8C6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symmetric 4 chamber view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346A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Coffin-Siris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B2CF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NM_001128849.1(SMARCA4):c.2653C&gt;T(p.Arg885Cys)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902E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2406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post-TOP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D5E0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CE54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46C3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9811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TOP</w:t>
            </w:r>
          </w:p>
        </w:tc>
      </w:tr>
      <w:tr w:rsidR="00A7436E" w:rsidRPr="00B40FEA" w14:paraId="5EE095FE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A11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0AE0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HAA CoAo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109E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en-US"/>
              </w:rPr>
              <w:t>Alveolar capillary dysplasia with misalignment of pulmonary veins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4AD3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en-US"/>
              </w:rPr>
              <w:t>NM_001451.2(FOXF1):c.186_196del (p.Gln62Hisfs*229)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604D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3F76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81C9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CA5D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307A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9E77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1 day</w:t>
            </w:r>
          </w:p>
        </w:tc>
      </w:tr>
      <w:tr w:rsidR="00A7436E" w:rsidRPr="00B40FEA" w14:paraId="3DEFAE83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7171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E148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5DE2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Arboleda-Tham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83B9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NM_006766.4(KAT6A):c.3034C&gt;T (p.Arg1012*)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3A76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A5BF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6A6A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4875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A299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A7D2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11A5CD3D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6A8A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149C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 CoAo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7AD08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Zhu-Tokita-</w:t>
            </w:r>
            <w:proofErr w:type="spellStart"/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Takenouchi</w:t>
            </w:r>
            <w:proofErr w:type="spellEnd"/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-Kim (ZTTK)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5FB06" w14:textId="77777777" w:rsidR="00A7436E" w:rsidRPr="003D1971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1971">
              <w:rPr>
                <w:rFonts w:ascii="Calibri" w:hAnsi="Calibri" w:cs="Calibri"/>
                <w:sz w:val="20"/>
                <w:szCs w:val="20"/>
                <w:lang w:val="en-US"/>
              </w:rPr>
              <w:t>NM_032195.2(SON):c.321_324delGTCA (p.Ser108Argfs*40)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BFD5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26BC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DE9E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3A56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E244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1D3C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1A7CDB4F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F582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4C1F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DORV AS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190E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Kabuki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17B0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NM_003482.3(KMT2D):c.6448delG (p.Val2150Cysfs*114)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AD9A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D728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0679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3A41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AC6B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65BD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2 weeks</w:t>
            </w:r>
          </w:p>
        </w:tc>
      </w:tr>
      <w:tr w:rsidR="00A7436E" w:rsidRPr="00B40FEA" w14:paraId="7B805732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627A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B778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LVOTO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69B4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Kabuki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046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NM_003482.3(KMT2D):c.8047-7T&gt;A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D617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0DFA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015A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C872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9E64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4A02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2 mo</w:t>
            </w:r>
          </w:p>
        </w:tc>
      </w:tr>
      <w:tr w:rsidR="00A7436E" w:rsidRPr="00B40FEA" w14:paraId="3D566144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E1C5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2F7B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AVSD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6492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Noonan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21C7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NM_002880.4(RAF1):c.770C&gt;T (p.Ser257Leu)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9CD7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CA48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0956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0596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274B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5A34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9 days</w:t>
            </w:r>
          </w:p>
        </w:tc>
      </w:tr>
      <w:tr w:rsidR="00A7436E" w:rsidRPr="00B40FEA" w14:paraId="6420D5F8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528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1FE2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UVH PA TA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025F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Short-rib thoracic dysplasia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C471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NM_001080463.1(DYNC2H1):c.7382G&gt;T (p.Gly2461Val), </w:t>
            </w:r>
            <w:proofErr w:type="spellStart"/>
            <w:r w:rsidRPr="00B40FEA">
              <w:rPr>
                <w:rFonts w:ascii="Calibri" w:hAnsi="Calibri" w:cs="Calibri"/>
                <w:sz w:val="20"/>
                <w:szCs w:val="20"/>
                <w:lang w:val="en-US"/>
              </w:rPr>
              <w:t>hom</w:t>
            </w:r>
            <w:proofErr w:type="spellEnd"/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14F6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maternal and paternal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0B01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00B4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D106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C5F4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FB7F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†</w:t>
            </w:r>
            <w:r w:rsidRPr="00B40FEA">
              <w:rPr>
                <w:rFonts w:ascii="Calibri" w:hAnsi="Calibri" w:cs="Calibri"/>
                <w:sz w:val="20"/>
                <w:szCs w:val="20"/>
              </w:rPr>
              <w:t>7 days</w:t>
            </w:r>
          </w:p>
        </w:tc>
      </w:tr>
      <w:tr w:rsidR="00A7436E" w:rsidRPr="00B40FEA" w14:paraId="5549EE9A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D6C2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9EA1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DORV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5F50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Noonan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5FFB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NM_002834.4(PTPN11):c.5C&gt;T (p.Thr2Ile)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0A23E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D0148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7226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0EA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E1352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8330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1508D983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751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FE9D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9D77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Hyperpheynlalaninemia**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A955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fr-BE"/>
              </w:rPr>
              <w:t>NM_000277.3(PAH):c.143T&gt;C (p.Leu48Ser); c.442-5C&gt;G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0FB0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maternal and paternal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B519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73A4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440EA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B198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F966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474AF436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D3B27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3025D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E704B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CAKUTHED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6C429" w14:textId="77777777" w:rsidR="00A7436E" w:rsidRPr="00F607B3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7B3">
              <w:rPr>
                <w:rFonts w:ascii="Calibri" w:hAnsi="Calibri" w:cs="Calibri"/>
                <w:sz w:val="20"/>
                <w:szCs w:val="20"/>
              </w:rPr>
              <w:t>NM_002585.4(PBX1):c.415dupG (p.Ala139Glyfs*60)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04DB5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1F96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postnatal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A171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5E24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63B0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3135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  <w:tr w:rsidR="00A7436E" w:rsidRPr="00B40FEA" w14:paraId="77E71605" w14:textId="77777777" w:rsidTr="00D02CD4">
        <w:trPr>
          <w:trHeight w:val="20"/>
        </w:trPr>
        <w:tc>
          <w:tcPr>
            <w:tcW w:w="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8726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873E0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TOF HAA LVH RVH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2459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Noonan syndrome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5B829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0FEA">
              <w:rPr>
                <w:rFonts w:ascii="Calibri" w:hAnsi="Calibri" w:cs="Calibri"/>
                <w:sz w:val="20"/>
                <w:szCs w:val="20"/>
                <w:lang w:val="en-US"/>
              </w:rPr>
              <w:t>NM_006912.6(RIT1):c.268A&gt;G (p.Met90Val)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6B6BC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de novo</w:t>
            </w:r>
          </w:p>
        </w:tc>
        <w:tc>
          <w:tcPr>
            <w:tcW w:w="14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D5331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NGS prenatal</w:t>
            </w:r>
          </w:p>
        </w:tc>
        <w:tc>
          <w:tcPr>
            <w:tcW w:w="7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D533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F668F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E7183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live birth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58834" w14:textId="77777777" w:rsidR="00A7436E" w:rsidRPr="00B40FEA" w:rsidRDefault="00A7436E" w:rsidP="00D02C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FEA">
              <w:rPr>
                <w:rFonts w:ascii="Calibri" w:hAnsi="Calibri" w:cs="Calibri"/>
                <w:sz w:val="20"/>
                <w:szCs w:val="20"/>
              </w:rPr>
              <w:t>survival</w:t>
            </w:r>
          </w:p>
        </w:tc>
      </w:tr>
    </w:tbl>
    <w:p w14:paraId="7744A391" w14:textId="77777777" w:rsidR="00A7436E" w:rsidRDefault="00A7436E" w:rsidP="00A7436E"/>
    <w:p w14:paraId="1F43E54B" w14:textId="77777777" w:rsidR="00A7436E" w:rsidRPr="00B40FAC" w:rsidRDefault="00A7436E" w:rsidP="00A7436E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F35E4F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Supplementary table </w:t>
      </w: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3</w:t>
      </w:r>
      <w:r w:rsidRPr="00F35E4F">
        <w:rPr>
          <w:rFonts w:asciiTheme="majorHAnsi" w:hAnsiTheme="majorHAnsi" w:cstheme="majorHAnsi"/>
          <w:b/>
          <w:bCs/>
          <w:sz w:val="20"/>
          <w:szCs w:val="20"/>
          <w:lang w:val="en-US"/>
        </w:rPr>
        <w:t>.</w:t>
      </w:r>
      <w:r w:rsidRPr="00F35E4F">
        <w:rPr>
          <w:rFonts w:asciiTheme="majorHAnsi" w:hAnsiTheme="majorHAnsi" w:cstheme="majorHAnsi"/>
          <w:sz w:val="20"/>
          <w:szCs w:val="20"/>
          <w:lang w:val="en-US"/>
        </w:rPr>
        <w:t xml:space="preserve"> Pathogenic chromosomal or single nucleotide variants, including inheritance, CHD diagnosis, pre- and postnatal ECA status and outcomes.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**this genetic disorder is not associated with a higher risk of CHD. The genetic cause CHD in patient 43 was unknown.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 xml:space="preserve">Abbreviations: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AS: aortic stenosis;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 xml:space="preserve">AVSD: atrioventricular septal defect;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CoAo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: aortic coarctation;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 xml:space="preserve">DORV: double outlet right ventricle;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d-TGA: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dextro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transposition of the great arteries; HAA: hypoplastic aortic arch; HLHS: hypoplastic left heart syndrome;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hom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: homozygous; IAA: interrupted aortic arch; LVOTO: left ventricle outflow tract obstruction; MAPCA: major aortopulmonary collateral arteries; MIU: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mors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in utero (fetal death);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mo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: months; MS: mitral valve stenosis; NGS: next generation sequencing (whole exome sequencing or targeted gene panel); NIPS: non-invasive prenatal aneuploidy screening;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>NS: non-syndromic CHD;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PA: pulmonary atresia;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PS: pulmonary valve stenosis; RAA: right aortic arch;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 xml:space="preserve">S-CHD: syndromic CHD ;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TA: tricuspid atresia; 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>TOF: te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tralogy of Fallot; TOP: termination of pregnancy; VCS: superior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caval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vein; VSD: ventricular septal defect; UVH: univentricular heart</w:t>
      </w:r>
      <w:r w:rsidRPr="00B40FAC">
        <w:rPr>
          <w:rFonts w:asciiTheme="majorHAnsi" w:hAnsiTheme="majorHAnsi" w:cstheme="majorHAnsi"/>
          <w:sz w:val="20"/>
          <w:szCs w:val="20"/>
          <w:lang w:val="en-US"/>
        </w:rPr>
        <w:t>.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0AC02C37" w14:textId="77777777" w:rsidR="00A7436E" w:rsidRPr="00B40FAC" w:rsidRDefault="00A7436E" w:rsidP="00A7436E">
      <w:pPr>
        <w:spacing w:after="160"/>
        <w:ind w:right="280"/>
        <w:jc w:val="both"/>
        <w:rPr>
          <w:rFonts w:asciiTheme="majorHAnsi" w:eastAsia="Calibri" w:hAnsiTheme="majorHAnsi" w:cstheme="majorHAnsi"/>
          <w:b/>
          <w:lang w:val="en-US"/>
        </w:rPr>
      </w:pPr>
    </w:p>
    <w:p w14:paraId="096CF5C7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341D84D2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B7D4899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40570D65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66A9A040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147598CF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</w:pPr>
    </w:p>
    <w:p w14:paraId="7E7403B4" w14:textId="77777777" w:rsidR="00A7436E" w:rsidRPr="00B40FAC" w:rsidRDefault="00A7436E" w:rsidP="00A7436E">
      <w:pPr>
        <w:spacing w:after="160"/>
        <w:ind w:right="280"/>
        <w:jc w:val="both"/>
        <w:rPr>
          <w:rFonts w:ascii="Calibri" w:eastAsia="Calibri" w:hAnsi="Calibri" w:cs="Calibri"/>
          <w:b/>
          <w:lang w:val="en-US"/>
        </w:rPr>
        <w:sectPr w:rsidR="00A7436E" w:rsidRPr="00B40FAC" w:rsidSect="00A7436E">
          <w:pgSz w:w="16834" w:h="11909" w:orient="landscape"/>
          <w:pgMar w:top="170" w:right="1440" w:bottom="1440" w:left="1440" w:header="720" w:footer="720" w:gutter="0"/>
          <w:cols w:space="708"/>
          <w:titlePg/>
        </w:sectPr>
      </w:pP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545"/>
        <w:gridCol w:w="1305"/>
        <w:gridCol w:w="1620"/>
        <w:gridCol w:w="1230"/>
        <w:gridCol w:w="2250"/>
      </w:tblGrid>
      <w:tr w:rsidR="00A7436E" w:rsidRPr="00132665" w14:paraId="05C5E125" w14:textId="77777777" w:rsidTr="00D02CD4">
        <w:trPr>
          <w:trHeight w:val="48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0DAC" w14:textId="77777777" w:rsidR="00A7436E" w:rsidRPr="00B40FAC" w:rsidRDefault="00A7436E" w:rsidP="00D02CD4">
            <w:pPr>
              <w:widowControl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4DF0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Pathogenic chromosomal variant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AA7C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16A9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Pathogenic chromosomal or SNV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3366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C05F" w14:textId="77777777" w:rsidR="00A7436E" w:rsidRPr="00EA6C3F" w:rsidRDefault="00A7436E" w:rsidP="00D02CD4">
            <w:pPr>
              <w:widowControl w:val="0"/>
              <w:rPr>
                <w:rFonts w:ascii="Calibri" w:eastAsia="Calibri" w:hAnsi="Calibri" w:cs="Calibri"/>
                <w:lang w:val="en-US"/>
              </w:rPr>
            </w:pPr>
            <w:r w:rsidRPr="00EA6C3F">
              <w:rPr>
                <w:rFonts w:ascii="Calibri" w:eastAsia="Calibri" w:hAnsi="Calibri" w:cs="Calibri"/>
                <w:lang w:val="en-US"/>
              </w:rPr>
              <w:t xml:space="preserve">total </w:t>
            </w:r>
            <w:r>
              <w:rPr>
                <w:rFonts w:ascii="Calibri" w:eastAsia="Calibri" w:hAnsi="Calibri" w:cs="Calibri"/>
                <w:lang w:val="en-US"/>
              </w:rPr>
              <w:t>number</w:t>
            </w:r>
            <w:r w:rsidRPr="00EA6C3F">
              <w:rPr>
                <w:rFonts w:ascii="Calibri" w:eastAsia="Calibri" w:hAnsi="Calibri" w:cs="Calibri"/>
                <w:lang w:val="en-US"/>
              </w:rPr>
              <w:t xml:space="preserve"> in prenatal CHD cohort</w:t>
            </w:r>
          </w:p>
        </w:tc>
      </w:tr>
      <w:tr w:rsidR="00A7436E" w14:paraId="3021CDB8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F9BF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LVOTO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DBCC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D88E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15.6%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A950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20DA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20.3%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2D47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</w:tr>
      <w:tr w:rsidR="00A7436E" w14:paraId="1CA964D9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C5EA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conotruncal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7315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B4A3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9A0B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871E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9.6%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4BB0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</w:tr>
      <w:tr w:rsidR="00A7436E" w14:paraId="4452D12F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9E5E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septal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4534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B98D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16.7%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3202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641F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19.4%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DA99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  <w:tr w:rsidR="00A7436E" w14:paraId="1DD53B90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DB5B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right-sided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FF63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3DD3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3%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9EB8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D53C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9.7%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10DA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</w:tr>
      <w:tr w:rsidR="00A7436E" w14:paraId="665C4FCA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B7EA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UVH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531D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67D6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7.7%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5097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6E26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10.3%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719C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A7436E" w14:paraId="0AD2968D" w14:textId="77777777" w:rsidTr="00D02CD4">
        <w:trPr>
          <w:trHeight w:val="843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DFEE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Other:</w:t>
            </w:r>
          </w:p>
          <w:p w14:paraId="5834AEB6" w14:textId="77777777" w:rsidR="00A7436E" w:rsidRPr="009C3C13" w:rsidRDefault="00A7436E" w:rsidP="00D02CD4">
            <w:pPr>
              <w:widowControl w:val="0"/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- RAA</w:t>
            </w:r>
          </w:p>
          <w:p w14:paraId="781F62B1" w14:textId="77777777" w:rsidR="00A7436E" w:rsidRPr="009C3C13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- asymmetric 4 chambers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13B0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14:paraId="6E723CA6" w14:textId="77777777" w:rsidR="00A7436E" w:rsidRPr="009C3C13" w:rsidRDefault="00A7436E" w:rsidP="00D02CD4">
            <w:pPr>
              <w:widowControl w:val="0"/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2</w:t>
            </w:r>
          </w:p>
          <w:p w14:paraId="2F8D93DB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1398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9.6%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A2A8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  <w:p w14:paraId="5956EB36" w14:textId="77777777" w:rsidR="00A7436E" w:rsidRPr="009C3C13" w:rsidRDefault="00A7436E" w:rsidP="00D02CD4">
            <w:pPr>
              <w:widowControl w:val="0"/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2</w:t>
            </w:r>
          </w:p>
          <w:p w14:paraId="768A4AD5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 w:rsidRPr="009C3C13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D3E0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12.9%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1404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</w:tr>
      <w:tr w:rsidR="00A7436E" w14:paraId="4A872C29" w14:textId="77777777" w:rsidTr="00D02CD4">
        <w:trPr>
          <w:trHeight w:val="2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626F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138A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7F75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7BAE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8353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DB12" w14:textId="77777777" w:rsidR="00A7436E" w:rsidRDefault="00A7436E" w:rsidP="00D02CD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3EB60CF1" w14:textId="77777777" w:rsidR="00A7436E" w:rsidRDefault="00A7436E" w:rsidP="00A7436E">
      <w:pPr>
        <w:jc w:val="both"/>
        <w:rPr>
          <w:rFonts w:ascii="Calibri" w:eastAsia="Calibri" w:hAnsi="Calibri" w:cs="Calibri"/>
          <w:lang w:val="en-US"/>
        </w:rPr>
      </w:pPr>
      <w:r w:rsidRPr="009C3C13">
        <w:rPr>
          <w:rFonts w:ascii="Calibri" w:eastAsia="Calibri" w:hAnsi="Calibri" w:cs="Calibri"/>
          <w:b/>
          <w:bCs/>
          <w:lang w:val="en-US"/>
        </w:rPr>
        <w:t xml:space="preserve">Supplementary table </w:t>
      </w:r>
      <w:r>
        <w:rPr>
          <w:rFonts w:ascii="Calibri" w:eastAsia="Calibri" w:hAnsi="Calibri" w:cs="Calibri"/>
          <w:b/>
          <w:bCs/>
          <w:lang w:val="en-US"/>
        </w:rPr>
        <w:t>2</w:t>
      </w:r>
      <w:r w:rsidRPr="009C3C13">
        <w:rPr>
          <w:rFonts w:ascii="Calibri" w:eastAsia="Calibri" w:hAnsi="Calibri" w:cs="Calibri"/>
          <w:b/>
          <w:bCs/>
          <w:lang w:val="en-US"/>
        </w:rPr>
        <w:t>.</w:t>
      </w:r>
      <w:r>
        <w:rPr>
          <w:rFonts w:ascii="Calibri" w:eastAsia="Calibri" w:hAnsi="Calibri" w:cs="Calibri"/>
          <w:lang w:val="en-US"/>
        </w:rPr>
        <w:t xml:space="preserve"> The number and percentage of </w:t>
      </w:r>
      <w:r w:rsidRPr="00EA6C3F">
        <w:rPr>
          <w:rFonts w:ascii="Calibri" w:eastAsia="Calibri" w:hAnsi="Calibri" w:cs="Calibri"/>
          <w:lang w:val="en-US"/>
        </w:rPr>
        <w:t xml:space="preserve">pathogenic </w:t>
      </w:r>
      <w:r>
        <w:rPr>
          <w:rFonts w:ascii="Calibri" w:eastAsia="Calibri" w:hAnsi="Calibri" w:cs="Calibri"/>
          <w:lang w:val="en-US"/>
        </w:rPr>
        <w:t>c</w:t>
      </w:r>
      <w:r w:rsidRPr="00EA6C3F">
        <w:rPr>
          <w:rFonts w:ascii="Calibri" w:eastAsia="Calibri" w:hAnsi="Calibri" w:cs="Calibri"/>
          <w:lang w:val="en-US"/>
        </w:rPr>
        <w:t xml:space="preserve">hromosomal </w:t>
      </w:r>
      <w:r>
        <w:rPr>
          <w:rFonts w:ascii="Calibri" w:eastAsia="Calibri" w:hAnsi="Calibri" w:cs="Calibri"/>
          <w:lang w:val="en-US"/>
        </w:rPr>
        <w:t xml:space="preserve">and/or single nucleotide </w:t>
      </w:r>
    </w:p>
    <w:p w14:paraId="691B508A" w14:textId="77777777" w:rsidR="00A7436E" w:rsidRDefault="00A7436E" w:rsidP="00A7436E">
      <w:p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Variants (excluding abnormal NIPS results)</w:t>
      </w:r>
      <w:r w:rsidRPr="00EA6C3F">
        <w:rPr>
          <w:rFonts w:ascii="Calibri" w:eastAsia="Calibri" w:hAnsi="Calibri" w:cs="Calibri"/>
          <w:lang w:val="en-US"/>
        </w:rPr>
        <w:t xml:space="preserve"> per CHD category,</w:t>
      </w:r>
      <w:r>
        <w:rPr>
          <w:rFonts w:ascii="Calibri" w:eastAsia="Calibri" w:hAnsi="Calibri" w:cs="Calibri"/>
          <w:lang w:val="en-US"/>
        </w:rPr>
        <w:t xml:space="preserve"> </w:t>
      </w:r>
      <w:r w:rsidRPr="00EA6C3F">
        <w:rPr>
          <w:rFonts w:ascii="Calibri" w:eastAsia="Calibri" w:hAnsi="Calibri" w:cs="Calibri"/>
          <w:lang w:val="en-US"/>
        </w:rPr>
        <w:t xml:space="preserve">corrected for the </w:t>
      </w:r>
      <w:r>
        <w:rPr>
          <w:rFonts w:ascii="Calibri" w:eastAsia="Calibri" w:hAnsi="Calibri" w:cs="Calibri"/>
          <w:lang w:val="en-US"/>
        </w:rPr>
        <w:t>number</w:t>
      </w:r>
      <w:r w:rsidRPr="00EA6C3F">
        <w:rPr>
          <w:rFonts w:ascii="Calibri" w:eastAsia="Calibri" w:hAnsi="Calibri" w:cs="Calibri"/>
          <w:lang w:val="en-US"/>
        </w:rPr>
        <w:t xml:space="preserve"> of fetuses </w:t>
      </w:r>
      <w:r>
        <w:rPr>
          <w:rFonts w:ascii="Calibri" w:eastAsia="Calibri" w:hAnsi="Calibri" w:cs="Calibri"/>
          <w:lang w:val="en-US"/>
        </w:rPr>
        <w:t>per</w:t>
      </w:r>
      <w:r w:rsidRPr="00EA6C3F">
        <w:rPr>
          <w:rFonts w:ascii="Calibri" w:eastAsia="Calibri" w:hAnsi="Calibri" w:cs="Calibri"/>
          <w:lang w:val="en-US"/>
        </w:rPr>
        <w:t xml:space="preserve"> CHD</w:t>
      </w:r>
    </w:p>
    <w:p w14:paraId="57EDB9EA" w14:textId="77777777" w:rsidR="00A7436E" w:rsidRDefault="00A7436E" w:rsidP="00A7436E">
      <w:pPr>
        <w:jc w:val="both"/>
        <w:rPr>
          <w:rFonts w:ascii="Calibri" w:eastAsia="Calibri" w:hAnsi="Calibri" w:cs="Calibri"/>
          <w:lang w:val="en-US"/>
        </w:rPr>
      </w:pPr>
      <w:r w:rsidRPr="00EA6C3F">
        <w:rPr>
          <w:rFonts w:ascii="Calibri" w:eastAsia="Calibri" w:hAnsi="Calibri" w:cs="Calibri"/>
          <w:lang w:val="en-US"/>
        </w:rPr>
        <w:t>category (%)</w:t>
      </w:r>
      <w:r>
        <w:rPr>
          <w:rFonts w:ascii="Calibri" w:eastAsia="Calibri" w:hAnsi="Calibri" w:cs="Calibri"/>
          <w:lang w:val="en-US"/>
        </w:rPr>
        <w:t xml:space="preserve">. CHD categories without pathogenic CNVs or SNVs are not depicted. Abbreviations: </w:t>
      </w:r>
    </w:p>
    <w:p w14:paraId="5602228B" w14:textId="77777777" w:rsidR="00A7436E" w:rsidRDefault="00A7436E" w:rsidP="00A7436E">
      <w:p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LVOTO: left ventricle outflow tract obstruction; RAA: right aortic arch; SNV: single nucleotide variant; </w:t>
      </w:r>
    </w:p>
    <w:p w14:paraId="2AF414DA" w14:textId="77777777" w:rsidR="00A7436E" w:rsidRDefault="00A7436E" w:rsidP="00A7436E">
      <w:p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UVH: univentricular heart</w:t>
      </w:r>
    </w:p>
    <w:p w14:paraId="1223AEF0" w14:textId="77777777" w:rsidR="006F6B8B" w:rsidRPr="00A7436E" w:rsidRDefault="006F6B8B" w:rsidP="00A7436E"/>
    <w:sectPr w:rsidR="006F6B8B" w:rsidRPr="00A7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6E"/>
    <w:rsid w:val="006F6B8B"/>
    <w:rsid w:val="00A7436E"/>
    <w:rsid w:val="00B6661D"/>
    <w:rsid w:val="00CD6C53"/>
    <w:rsid w:val="00F729AF"/>
    <w:rsid w:val="00F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D74B"/>
  <w15:chartTrackingRefBased/>
  <w15:docId w15:val="{EA02B1BA-0F17-4685-8B3C-B91BED8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36E"/>
    <w:pPr>
      <w:spacing w:after="0" w:line="276" w:lineRule="auto"/>
    </w:pPr>
    <w:rPr>
      <w:rFonts w:ascii="Arial" w:eastAsia="Arial" w:hAnsi="Arial" w:cs="Arial"/>
      <w:lang w:val="nl"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74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4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A74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1528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Hannes</dc:creator>
  <cp:keywords/>
  <dc:description/>
  <cp:lastModifiedBy>Laurens Hannes</cp:lastModifiedBy>
  <cp:revision>1</cp:revision>
  <dcterms:created xsi:type="dcterms:W3CDTF">2024-09-03T07:47:00Z</dcterms:created>
  <dcterms:modified xsi:type="dcterms:W3CDTF">2024-09-03T07:48:00Z</dcterms:modified>
</cp:coreProperties>
</file>