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265FC7" w14:textId="3A151AFC" w:rsidR="00515778" w:rsidRDefault="00BA5E40" w:rsidP="001848F9">
      <w:pPr>
        <w:pStyle w:val="Heading1"/>
        <w:jc w:val="center"/>
      </w:pPr>
      <w:r>
        <w:t xml:space="preserve">Humid heatwaves </w:t>
      </w:r>
      <w:r w:rsidR="00F2082E">
        <w:t xml:space="preserve">are </w:t>
      </w:r>
      <w:r w:rsidR="00175931">
        <w:t>controlled by daily rainfall variability</w:t>
      </w:r>
    </w:p>
    <w:p w14:paraId="56B91860" w14:textId="16CA7472" w:rsidR="0004189E" w:rsidRPr="0004189E" w:rsidRDefault="0004189E">
      <w:pPr>
        <w:pStyle w:val="Heading1"/>
        <w:jc w:val="center"/>
      </w:pPr>
      <w:r>
        <w:t>Supplementary Information</w:t>
      </w:r>
    </w:p>
    <w:p w14:paraId="5A351AAD" w14:textId="0C099825" w:rsidR="00F607AA" w:rsidRPr="001848F9" w:rsidRDefault="00F607AA" w:rsidP="00F607AA">
      <w:pPr>
        <w:rPr>
          <w:lang w:val="en-US"/>
        </w:rPr>
      </w:pPr>
      <w:r w:rsidRPr="001848F9">
        <w:rPr>
          <w:lang w:val="en-US"/>
        </w:rPr>
        <w:t>Lawrence S. Jackson</w:t>
      </w:r>
      <w:r w:rsidRPr="001848F9">
        <w:rPr>
          <w:vertAlign w:val="superscript"/>
          <w:lang w:val="en-US"/>
        </w:rPr>
        <w:t xml:space="preserve"> 1</w:t>
      </w:r>
      <w:r w:rsidRPr="001848F9">
        <w:rPr>
          <w:lang w:val="en-US"/>
        </w:rPr>
        <w:t>, Cathryn E. Birch</w:t>
      </w:r>
      <w:r w:rsidRPr="001848F9">
        <w:rPr>
          <w:vertAlign w:val="superscript"/>
          <w:lang w:val="en-US"/>
        </w:rPr>
        <w:t xml:space="preserve"> 1</w:t>
      </w:r>
      <w:r w:rsidR="00586B8C">
        <w:rPr>
          <w:lang w:val="en-US"/>
        </w:rPr>
        <w:t xml:space="preserve">, Guillaume </w:t>
      </w:r>
      <w:proofErr w:type="spellStart"/>
      <w:r w:rsidR="00586B8C">
        <w:rPr>
          <w:lang w:val="en-US"/>
        </w:rPr>
        <w:t>Chagna</w:t>
      </w:r>
      <w:r w:rsidRPr="001848F9">
        <w:rPr>
          <w:lang w:val="en-US"/>
        </w:rPr>
        <w:t>ud</w:t>
      </w:r>
      <w:proofErr w:type="spellEnd"/>
      <w:r w:rsidRPr="001848F9">
        <w:rPr>
          <w:vertAlign w:val="superscript"/>
          <w:lang w:val="en-US"/>
        </w:rPr>
        <w:t xml:space="preserve"> 2</w:t>
      </w:r>
      <w:r w:rsidRPr="001848F9">
        <w:rPr>
          <w:lang w:val="en-US"/>
        </w:rPr>
        <w:t>, John H. Marsham</w:t>
      </w:r>
      <w:r w:rsidRPr="001848F9">
        <w:rPr>
          <w:vertAlign w:val="superscript"/>
          <w:lang w:val="en-US"/>
        </w:rPr>
        <w:t xml:space="preserve"> 1</w:t>
      </w:r>
      <w:r w:rsidRPr="001848F9">
        <w:rPr>
          <w:lang w:val="en-US"/>
        </w:rPr>
        <w:t>, and Christopher M. Taylor</w:t>
      </w:r>
      <w:r w:rsidRPr="001848F9">
        <w:rPr>
          <w:vertAlign w:val="superscript"/>
          <w:lang w:val="en-US"/>
        </w:rPr>
        <w:t xml:space="preserve"> 2</w:t>
      </w:r>
      <w:r w:rsidRPr="001848F9">
        <w:rPr>
          <w:lang w:val="en-US"/>
        </w:rPr>
        <w:t xml:space="preserve"> </w:t>
      </w:r>
    </w:p>
    <w:p w14:paraId="424D4054" w14:textId="091C22E1" w:rsidR="00F607AA" w:rsidRPr="00F607AA" w:rsidRDefault="00F607AA" w:rsidP="00F607AA">
      <w:pPr>
        <w:rPr>
          <w:lang w:val="en-US"/>
        </w:rPr>
      </w:pPr>
      <w:proofErr w:type="gramStart"/>
      <w:r w:rsidRPr="00F607AA">
        <w:rPr>
          <w:vertAlign w:val="superscript"/>
          <w:lang w:val="en-US"/>
        </w:rPr>
        <w:t>1</w:t>
      </w:r>
      <w:proofErr w:type="gramEnd"/>
      <w:r w:rsidRPr="00F607AA">
        <w:rPr>
          <w:lang w:val="en-US"/>
        </w:rPr>
        <w:t xml:space="preserve"> School of Earth and Environment,</w:t>
      </w:r>
      <w:r w:rsidR="00D90FDC">
        <w:rPr>
          <w:lang w:val="en-US"/>
        </w:rPr>
        <w:t xml:space="preserve"> </w:t>
      </w:r>
      <w:r w:rsidRPr="00F607AA">
        <w:rPr>
          <w:lang w:val="en-US"/>
        </w:rPr>
        <w:t xml:space="preserve">University of Leeds, Leeds, LS2 9JT, UK. </w:t>
      </w:r>
      <w:proofErr w:type="gramStart"/>
      <w:r w:rsidRPr="00F607AA">
        <w:rPr>
          <w:vertAlign w:val="superscript"/>
          <w:lang w:val="en-US"/>
        </w:rPr>
        <w:t>2</w:t>
      </w:r>
      <w:proofErr w:type="gramEnd"/>
      <w:r w:rsidRPr="00F607AA">
        <w:rPr>
          <w:lang w:val="en-US"/>
        </w:rPr>
        <w:t xml:space="preserve"> UK Centre for Ecology and Hydrology, Wallingford, OX10 8BB, UK.</w:t>
      </w:r>
    </w:p>
    <w:p w14:paraId="28A9BC6B" w14:textId="77777777" w:rsidR="00C97E26" w:rsidRPr="00760689" w:rsidRDefault="00F607AA">
      <w:pPr>
        <w:rPr>
          <w:lang w:val="en-US"/>
        </w:rPr>
      </w:pPr>
      <w:r w:rsidRPr="00F607AA">
        <w:rPr>
          <w:lang w:val="en-US"/>
        </w:rPr>
        <w:t>Corresponding author: L. S. Jackson (</w:t>
      </w:r>
      <w:hyperlink r:id="rId8" w:history="1">
        <w:r w:rsidRPr="00F607AA">
          <w:rPr>
            <w:rStyle w:val="Hyperlink"/>
            <w:lang w:val="en-US"/>
          </w:rPr>
          <w:t>l.s.jackson@leeds.ac.uk)</w:t>
        </w:r>
      </w:hyperlink>
      <w:r w:rsidR="00C97E26">
        <w:br w:type="page"/>
      </w:r>
    </w:p>
    <w:p w14:paraId="0679FC13" w14:textId="77777777" w:rsidR="002A589F" w:rsidRDefault="002A589F" w:rsidP="00AB5393">
      <w:pPr>
        <w:pStyle w:val="Heading1"/>
      </w:pPr>
      <w:r>
        <w:rPr>
          <w:noProof/>
          <w:lang w:eastAsia="en-GB"/>
        </w:rPr>
        <w:lastRenderedPageBreak/>
        <w:drawing>
          <wp:inline distT="0" distB="0" distL="0" distR="0" wp14:anchorId="10C82A4A" wp14:editId="3FF7ED83">
            <wp:extent cx="6400800" cy="3841200"/>
            <wp:effectExtent l="0" t="0" r="0" b="6985"/>
            <wp:docPr id="14" name="Picture 14" descr="C:\Users\earlsj\AppData\Local\Packages\Microsoft.Windows.Photos_8wekyb3d8bbwe\TempState\ShareServiceTempFolder\v20240731_Figure_SI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arlsj\AppData\Local\Packages\Microsoft.Windows.Photos_8wekyb3d8bbwe\TempState\ShareServiceTempFolder\v20240731_Figure_SI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84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E6657" w14:textId="336B93BA" w:rsidR="00120895" w:rsidRDefault="00DF5701" w:rsidP="00AB5393">
      <w:r>
        <w:t>Figure S1. As F</w:t>
      </w:r>
      <w:r w:rsidR="00CB5F0F">
        <w:t xml:space="preserve">igure 3 except that </w:t>
      </w:r>
      <w:r>
        <w:t>grid cells</w:t>
      </w:r>
      <w:r w:rsidR="00CB5F0F">
        <w:t xml:space="preserve"> are included here which are</w:t>
      </w:r>
      <w:r>
        <w:t xml:space="preserve"> excluded</w:t>
      </w:r>
      <w:r w:rsidR="00CB5F0F">
        <w:t xml:space="preserve"> from</w:t>
      </w:r>
      <w:r>
        <w:t xml:space="preserve"> Figure 3 because they are not </w:t>
      </w:r>
      <w:r w:rsidR="00CB5F0F">
        <w:t xml:space="preserve">statistically </w:t>
      </w:r>
      <w:r>
        <w:t>significant (i.e.</w:t>
      </w:r>
      <w:r w:rsidR="004B2644">
        <w:t>, the white regions in Figure 2D</w:t>
      </w:r>
      <w:r>
        <w:t>).</w:t>
      </w:r>
    </w:p>
    <w:p w14:paraId="3D29101A" w14:textId="43296066" w:rsidR="007D42CF" w:rsidRDefault="00EB5411" w:rsidP="00AB5393">
      <w:pPr>
        <w:pStyle w:val="NormalWeb"/>
      </w:pPr>
      <w:r>
        <w:rPr>
          <w:noProof/>
        </w:rPr>
        <w:lastRenderedPageBreak/>
        <w:drawing>
          <wp:inline distT="0" distB="0" distL="0" distR="0" wp14:anchorId="498EFB7A" wp14:editId="0BDEB2F7">
            <wp:extent cx="6400800" cy="7041600"/>
            <wp:effectExtent l="0" t="0" r="0" b="6985"/>
            <wp:docPr id="16" name="Picture 16" descr="C:\Users\earlsj\AppData\Local\Packages\Microsoft.Windows.Photos_8wekyb3d8bbwe\TempState\ShareServiceTempFolder\v20240731_Figure_SI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arlsj\AppData\Local\Packages\Microsoft.Windows.Photos_8wekyb3d8bbwe\TempState\ShareServiceTempFolder\v20240731_Figure_SI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0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4ED903" w14:textId="4535D494" w:rsidR="00003A3E" w:rsidRDefault="00DF5701">
      <w:r>
        <w:t xml:space="preserve">Figure S2. As Figure 4 except that grid cells </w:t>
      </w:r>
      <w:r w:rsidR="00CB5F0F">
        <w:t xml:space="preserve">are included here which are </w:t>
      </w:r>
      <w:r>
        <w:t>excluded</w:t>
      </w:r>
      <w:r w:rsidR="00CB5F0F">
        <w:t xml:space="preserve"> from</w:t>
      </w:r>
      <w:r>
        <w:t xml:space="preserve"> Figure 4 because they are not </w:t>
      </w:r>
      <w:r w:rsidR="00CB5F0F">
        <w:t xml:space="preserve">statistically </w:t>
      </w:r>
      <w:r>
        <w:t>significant (i.e.</w:t>
      </w:r>
      <w:r w:rsidR="004B2644">
        <w:t>, the white regions in Figure 2D</w:t>
      </w:r>
      <w:r>
        <w:t>).</w:t>
      </w:r>
      <w:r w:rsidR="00003A3E">
        <w:br w:type="page"/>
      </w:r>
    </w:p>
    <w:p w14:paraId="24BAAF07" w14:textId="2D87FF2C" w:rsidR="001D51BA" w:rsidRDefault="001D51BA">
      <w:r w:rsidRPr="001D51BA">
        <w:rPr>
          <w:noProof/>
          <w:lang w:eastAsia="en-GB"/>
        </w:rPr>
        <w:lastRenderedPageBreak/>
        <w:drawing>
          <wp:inline distT="0" distB="0" distL="0" distR="0" wp14:anchorId="1AE20605" wp14:editId="0C87E4FA">
            <wp:extent cx="5731510" cy="2933148"/>
            <wp:effectExtent l="0" t="0" r="2540" b="635"/>
            <wp:docPr id="18" name="Picture 18" descr="C:\Users\earlsj\Documents\work\H2X\Writing\Paper 1 Heatwaves and rainfall\Figures\v20240731_Figure_SI_figure2_using_TwbL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arlsj\Documents\work\H2X\Writing\Paper 1 Heatwaves and rainfall\Figures\v20240731_Figure_SI_figure2_using_TwbLI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33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3A8D2" w14:textId="071DFE8A" w:rsidR="00003A3E" w:rsidRDefault="001C2585">
      <w:r>
        <w:t>Figure S</w:t>
      </w:r>
      <w:r w:rsidR="00DF5701">
        <w:t>3</w:t>
      </w:r>
      <w:r w:rsidR="0021512C">
        <w:t>. As Figure 2</w:t>
      </w:r>
      <w:r>
        <w:t xml:space="preserve"> except </w:t>
      </w:r>
      <w:proofErr w:type="gramStart"/>
      <w:r w:rsidR="0021512C">
        <w:t>that</w:t>
      </w:r>
      <w:proofErr w:type="gramEnd"/>
      <w:r w:rsidR="0021512C">
        <w:t xml:space="preserve"> the </w:t>
      </w:r>
      <w:proofErr w:type="spellStart"/>
      <w:r w:rsidR="0021512C">
        <w:t>Twb</w:t>
      </w:r>
      <w:proofErr w:type="spellEnd"/>
      <w:r w:rsidR="0021512C">
        <w:t xml:space="preserve"> </w:t>
      </w:r>
      <w:r>
        <w:t xml:space="preserve">energy- and moisture limitation </w:t>
      </w:r>
      <w:r w:rsidR="00174D0E">
        <w:t xml:space="preserve">index </w:t>
      </w:r>
      <w:r w:rsidR="0021512C">
        <w:t>(</w:t>
      </w:r>
      <w:proofErr w:type="spellStart"/>
      <w:r w:rsidR="0021512C">
        <w:t>TwbLI</w:t>
      </w:r>
      <w:proofErr w:type="spellEnd"/>
      <w:r w:rsidR="0021512C">
        <w:t xml:space="preserve">) </w:t>
      </w:r>
      <w:r w:rsidR="00174D0E">
        <w:t xml:space="preserve">is </w:t>
      </w:r>
      <w:r w:rsidR="0021512C">
        <w:t xml:space="preserve">used instead of the ELI in panels B-D. </w:t>
      </w:r>
      <w:proofErr w:type="spellStart"/>
      <w:r w:rsidR="0021512C">
        <w:t>TwbLI</w:t>
      </w:r>
      <w:proofErr w:type="spellEnd"/>
      <w:r w:rsidR="0021512C">
        <w:t xml:space="preserve"> </w:t>
      </w:r>
      <w:proofErr w:type="gramStart"/>
      <w:r w:rsidR="0021512C">
        <w:t xml:space="preserve">is </w:t>
      </w:r>
      <w:r w:rsidR="00174D0E">
        <w:t>calculated</w:t>
      </w:r>
      <w:proofErr w:type="gramEnd"/>
      <w:r w:rsidR="00174D0E">
        <w:t xml:space="preserve"> using the correlations of </w:t>
      </w:r>
      <w:proofErr w:type="spellStart"/>
      <w:r w:rsidR="00174D0E">
        <w:t>Twb</w:t>
      </w:r>
      <w:proofErr w:type="spellEnd"/>
      <w:r w:rsidR="00174D0E">
        <w:t xml:space="preserve"> with soil moisture and surface downwelling SW radiation</w:t>
      </w:r>
      <w:r w:rsidR="0021512C">
        <w:t xml:space="preserve"> (see Methods)</w:t>
      </w:r>
      <w:r w:rsidR="004B2644">
        <w:t>.</w:t>
      </w:r>
      <w:r w:rsidR="00003A3E">
        <w:br w:type="page"/>
      </w:r>
    </w:p>
    <w:p w14:paraId="326F6477" w14:textId="3CE8D248" w:rsidR="003C31CE" w:rsidRDefault="003C31CE">
      <w:r w:rsidRPr="003C31CE">
        <w:rPr>
          <w:noProof/>
          <w:lang w:eastAsia="en-GB"/>
        </w:rPr>
        <w:lastRenderedPageBreak/>
        <w:drawing>
          <wp:inline distT="0" distB="0" distL="0" distR="0" wp14:anchorId="71725FB7" wp14:editId="4F0FB44A">
            <wp:extent cx="5731510" cy="2696450"/>
            <wp:effectExtent l="0" t="0" r="2540" b="8890"/>
            <wp:docPr id="21" name="Picture 21" descr="C:\Users\earlsj\Documents\work\H2X\Writing\Paper 1 Heatwaves and rainfall\Figures\v20240731_Figure_SI4_rain_threshold_sensitivit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arlsj\Documents\work\H2X\Writing\Paper 1 Heatwaves and rainfall\Figures\v20240731_Figure_SI4_rain_threshold_sensitivities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9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4DC6F" w14:textId="0703755A" w:rsidR="00003A3E" w:rsidRDefault="008955E0">
      <w:r>
        <w:t>Figure S4</w:t>
      </w:r>
      <w:r w:rsidR="00FC66F8">
        <w:t xml:space="preserve">. </w:t>
      </w:r>
      <w:r w:rsidR="00B769F2">
        <w:t>As Figure 2A</w:t>
      </w:r>
      <w:r w:rsidR="00423110">
        <w:t xml:space="preserve"> except that different threshold levels </w:t>
      </w:r>
      <w:proofErr w:type="gramStart"/>
      <w:r w:rsidR="00423110">
        <w:t>are used</w:t>
      </w:r>
      <w:proofErr w:type="gramEnd"/>
      <w:r w:rsidR="00423110">
        <w:t xml:space="preserve"> for the definition </w:t>
      </w:r>
      <w:r w:rsidR="004B2644">
        <w:t xml:space="preserve">of </w:t>
      </w:r>
      <w:proofErr w:type="spellStart"/>
      <w:r w:rsidR="004B2644">
        <w:t>High_Rain</w:t>
      </w:r>
      <w:proofErr w:type="spellEnd"/>
      <w:r w:rsidR="00AC623B">
        <w:t xml:space="preserve"> </w:t>
      </w:r>
      <w:r w:rsidR="00423110">
        <w:t xml:space="preserve">and </w:t>
      </w:r>
      <w:proofErr w:type="spellStart"/>
      <w:r w:rsidR="004B2644">
        <w:t>Low_Rain</w:t>
      </w:r>
      <w:proofErr w:type="spellEnd"/>
      <w:r w:rsidR="00423110">
        <w:t xml:space="preserve"> days</w:t>
      </w:r>
      <w:r w:rsidR="004B2644">
        <w:t xml:space="preserve"> (see Methods)</w:t>
      </w:r>
      <w:r w:rsidR="00423110">
        <w:t>.</w:t>
      </w:r>
      <w:r w:rsidR="00003A3E">
        <w:br w:type="page"/>
      </w:r>
    </w:p>
    <w:p w14:paraId="01A5CB3D" w14:textId="300E3CB7" w:rsidR="00C42AEF" w:rsidRDefault="008235EA" w:rsidP="00D34BDA">
      <w:r w:rsidRPr="008235EA">
        <w:rPr>
          <w:noProof/>
          <w:lang w:eastAsia="en-GB"/>
        </w:rPr>
        <w:lastRenderedPageBreak/>
        <w:drawing>
          <wp:inline distT="0" distB="0" distL="0" distR="0" wp14:anchorId="3D002F3A" wp14:editId="67672C24">
            <wp:extent cx="5731510" cy="2699557"/>
            <wp:effectExtent l="0" t="0" r="2540" b="5715"/>
            <wp:docPr id="23" name="Picture 23" descr="C:\Users\earlsj\Documents\work\H2X\Writing\Paper 1 Heatwaves and rainfall\Figures\v20240731_Figure_SI_heat_metric_sensitivit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arlsj\Documents\work\H2X\Writing\Paper 1 Heatwaves and rainfall\Figures\v20240731_Figure_SI_heat_metric_sensitivities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99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81C27" w14:textId="72979A71" w:rsidR="00F030AF" w:rsidRDefault="008955E0" w:rsidP="00D34BDA">
      <w:r>
        <w:t>Figure S5</w:t>
      </w:r>
      <w:r w:rsidR="00C42AEF">
        <w:t>.</w:t>
      </w:r>
      <w:r w:rsidR="008235EA">
        <w:t xml:space="preserve"> A)</w:t>
      </w:r>
      <w:r w:rsidR="000F544E">
        <w:t xml:space="preserve"> As Figure 2A</w:t>
      </w:r>
      <w:r w:rsidR="00C42AEF">
        <w:t xml:space="preserve"> except rainfall is from ERA5 (1993-2022) and the rainfall threshold is 5 mm/day.</w:t>
      </w:r>
      <w:r w:rsidR="008235EA">
        <w:t xml:space="preserve"> B) </w:t>
      </w:r>
      <w:r w:rsidR="00D379AA">
        <w:t xml:space="preserve">As Figure </w:t>
      </w:r>
      <w:r w:rsidR="000F544E">
        <w:t>2A</w:t>
      </w:r>
      <w:r w:rsidR="00D379AA">
        <w:t xml:space="preserve"> except that heatwaves </w:t>
      </w:r>
      <w:proofErr w:type="gramStart"/>
      <w:r w:rsidR="00D379AA">
        <w:t>are defined</w:t>
      </w:r>
      <w:proofErr w:type="gramEnd"/>
      <w:r w:rsidR="00D379AA">
        <w:t xml:space="preserve"> using </w:t>
      </w:r>
      <w:proofErr w:type="spellStart"/>
      <w:r w:rsidR="00D90FDC">
        <w:t>Twb</w:t>
      </w:r>
      <w:proofErr w:type="spellEnd"/>
      <w:r w:rsidR="00D379AA">
        <w:t xml:space="preserve"> with a minimum threshold of 26</w:t>
      </w:r>
      <w:r w:rsidR="00D379AA">
        <w:rPr>
          <w:rFonts w:cstheme="minorHAnsi"/>
        </w:rPr>
        <w:t>°</w:t>
      </w:r>
      <w:r w:rsidR="00D379AA">
        <w:t xml:space="preserve">C </w:t>
      </w:r>
      <w:r w:rsidR="00423110">
        <w:t>instead of 24</w:t>
      </w:r>
      <w:r w:rsidR="00423110">
        <w:rPr>
          <w:rFonts w:cstheme="minorHAnsi"/>
        </w:rPr>
        <w:t>°</w:t>
      </w:r>
      <w:r w:rsidR="00423110">
        <w:t xml:space="preserve">C. </w:t>
      </w:r>
      <w:r w:rsidR="00D379AA">
        <w:t xml:space="preserve">GPM-IMERG with </w:t>
      </w:r>
      <w:r w:rsidR="00423110">
        <w:t xml:space="preserve">a minimum threshold of 5 mm/day </w:t>
      </w:r>
      <w:proofErr w:type="gramStart"/>
      <w:r w:rsidR="00423110">
        <w:t>is used</w:t>
      </w:r>
      <w:proofErr w:type="gramEnd"/>
      <w:r w:rsidR="00423110">
        <w:t xml:space="preserve"> for rainfall.</w:t>
      </w:r>
      <w:r w:rsidR="008235EA">
        <w:t xml:space="preserve"> C) </w:t>
      </w:r>
      <w:r w:rsidR="00D379AA">
        <w:t xml:space="preserve">As Figure </w:t>
      </w:r>
      <w:r w:rsidR="000F544E">
        <w:t>2A</w:t>
      </w:r>
      <w:r w:rsidR="00D379AA">
        <w:t xml:space="preserve"> except that heatwaves </w:t>
      </w:r>
      <w:proofErr w:type="gramStart"/>
      <w:r w:rsidR="00D379AA">
        <w:t>are defined</w:t>
      </w:r>
      <w:proofErr w:type="gramEnd"/>
      <w:r w:rsidR="00D379AA">
        <w:t xml:space="preserve"> using the Heat Index</w:t>
      </w:r>
      <w:r w:rsidR="003C4CA4">
        <w:t>. On heatwave days, the Heat Index exceeded the local 95</w:t>
      </w:r>
      <w:r w:rsidR="003C4CA4" w:rsidRPr="007F6E46">
        <w:rPr>
          <w:vertAlign w:val="superscript"/>
        </w:rPr>
        <w:t>th</w:t>
      </w:r>
      <w:r w:rsidR="003C4CA4">
        <w:t xml:space="preserve"> percentile and a minimum threshold of 31</w:t>
      </w:r>
      <w:r w:rsidR="003C4CA4">
        <w:rPr>
          <w:rFonts w:cstheme="minorHAnsi"/>
        </w:rPr>
        <w:t>°</w:t>
      </w:r>
      <w:r w:rsidR="003C4CA4">
        <w:t xml:space="preserve">C. Rainfall is from </w:t>
      </w:r>
      <w:r w:rsidR="00D379AA">
        <w:t>GPM-IMERG with a minimum threshold of 5 mm/day</w:t>
      </w:r>
      <w:r w:rsidR="00AC623B">
        <w:t xml:space="preserve"> t</w:t>
      </w:r>
      <w:r w:rsidR="000F544E">
        <w:t xml:space="preserve">o determine </w:t>
      </w:r>
      <w:proofErr w:type="spellStart"/>
      <w:r w:rsidR="000F544E">
        <w:t>High_Rain</w:t>
      </w:r>
      <w:proofErr w:type="spellEnd"/>
      <w:r w:rsidR="00AC623B">
        <w:t xml:space="preserve"> and </w:t>
      </w:r>
      <w:proofErr w:type="spellStart"/>
      <w:r w:rsidR="000F544E">
        <w:t>Low_Rain</w:t>
      </w:r>
      <w:proofErr w:type="spellEnd"/>
      <w:r w:rsidR="000F544E">
        <w:t xml:space="preserve"> days</w:t>
      </w:r>
      <w:r w:rsidR="00D379AA">
        <w:t>.</w:t>
      </w:r>
      <w:r w:rsidR="008235EA">
        <w:t xml:space="preserve"> D) </w:t>
      </w:r>
      <w:r w:rsidR="000F544E">
        <w:t>As Figure 2A</w:t>
      </w:r>
      <w:r w:rsidR="00F030AF">
        <w:t xml:space="preserve"> except that heatwaves are defined using 2m temperatures. On heatwave days, 2m temperature exceeded the local 95</w:t>
      </w:r>
      <w:r w:rsidR="00F030AF" w:rsidRPr="00DE4D6C">
        <w:rPr>
          <w:vertAlign w:val="superscript"/>
        </w:rPr>
        <w:t>th</w:t>
      </w:r>
      <w:r w:rsidR="00F030AF">
        <w:t xml:space="preserve"> percentile and a minimum threshold of 28.5</w:t>
      </w:r>
      <w:r w:rsidR="00F030AF">
        <w:rPr>
          <w:rFonts w:cstheme="minorHAnsi"/>
        </w:rPr>
        <w:t>°</w:t>
      </w:r>
      <w:r w:rsidR="00F030AF">
        <w:t xml:space="preserve">C. Rainfall is from GPM-IMERG with a minimum threshold of 5 mm/day to </w:t>
      </w:r>
      <w:r w:rsidR="000F544E">
        <w:t xml:space="preserve">determine </w:t>
      </w:r>
      <w:proofErr w:type="spellStart"/>
      <w:r w:rsidR="000F544E">
        <w:t>High_Rain</w:t>
      </w:r>
      <w:proofErr w:type="spellEnd"/>
      <w:r w:rsidR="00AC623B">
        <w:t xml:space="preserve"> and </w:t>
      </w:r>
      <w:proofErr w:type="spellStart"/>
      <w:r w:rsidR="000F544E">
        <w:t>Low_Rain</w:t>
      </w:r>
      <w:proofErr w:type="spellEnd"/>
      <w:r w:rsidR="000F544E">
        <w:t xml:space="preserve"> days</w:t>
      </w:r>
      <w:r w:rsidR="00AC623B">
        <w:t>.</w:t>
      </w:r>
    </w:p>
    <w:p w14:paraId="3D0CD9E9" w14:textId="453E9EC0" w:rsidR="006E3D72" w:rsidRDefault="006E3D72">
      <w:r>
        <w:br w:type="page"/>
      </w:r>
    </w:p>
    <w:p w14:paraId="0E5D0A17" w14:textId="2A4D272A" w:rsidR="006E3D72" w:rsidRDefault="0006295B" w:rsidP="00D34BDA">
      <w:r w:rsidRPr="0006295B">
        <w:rPr>
          <w:noProof/>
          <w:lang w:eastAsia="en-GB"/>
        </w:rPr>
        <w:lastRenderedPageBreak/>
        <w:drawing>
          <wp:inline distT="0" distB="0" distL="0" distR="0" wp14:anchorId="043E4911" wp14:editId="21022628">
            <wp:extent cx="5731510" cy="2292604"/>
            <wp:effectExtent l="0" t="0" r="2540" b="0"/>
            <wp:docPr id="3" name="Picture 3" descr="C:\Users\earlsj\Documents\work\H2X\Writing\Paper 1 Heatwaves and rainfall\Figures\v20240731_Figure_SI6_SSR_STR_anomaly_composites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arlsj\Documents\work\H2X\Writing\Paper 1 Heatwaves and rainfall\Figures\v20240731_Figure_SI6_SSR_STR_anomaly_composites_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92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C57A215" w14:textId="4928A3D0" w:rsidR="006E3D72" w:rsidRDefault="006E3D72" w:rsidP="00D34BDA">
      <w:r>
        <w:t>Figure S6.</w:t>
      </w:r>
      <w:r w:rsidR="000F425D">
        <w:t xml:space="preserve"> </w:t>
      </w:r>
      <w:r w:rsidR="000F425D" w:rsidRPr="000F425D">
        <w:t xml:space="preserve">Heatwave composite time series from 7 days before the start of each heatwave (day -7) to 7 days after the start of each heatwave (day 7). Day </w:t>
      </w:r>
      <w:proofErr w:type="gramStart"/>
      <w:r w:rsidR="000F425D" w:rsidRPr="000F425D">
        <w:t>0</w:t>
      </w:r>
      <w:proofErr w:type="gramEnd"/>
      <w:r w:rsidR="000F425D" w:rsidRPr="000F425D">
        <w:t xml:space="preserve"> is the heatwave start day. Solid lines and the y-axis on the left of each panel show daily mean values. Dashed lines and the y-axis on the right show anomalies from the local 1993-2022 daily mean climatology.</w:t>
      </w:r>
      <w:r w:rsidR="000F425D">
        <w:t xml:space="preserve"> Positive values represent fluxes from the atmosphere to the land surface. The associated surface turbulent heat and downwelling radiation fluxes are in Figure 4 of the main article.</w:t>
      </w:r>
    </w:p>
    <w:sectPr w:rsidR="006E3D72" w:rsidSect="00BC10F4">
      <w:headerReference w:type="default" r:id="rId15"/>
      <w:footerReference w:type="default" r:id="rId16"/>
      <w:endnotePr>
        <w:numFmt w:val="decimal"/>
      </w:endnotePr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A6A28BC" w16cex:dateUtc="2024-08-16T18:36:00Z"/>
  <w16cex:commentExtensible w16cex:durableId="2A6A28DB" w16cex:dateUtc="2024-08-16T18:36:00Z"/>
  <w16cex:commentExtensible w16cex:durableId="2A6A293B" w16cex:dateUtc="2024-08-16T18:38:00Z"/>
  <w16cex:commentExtensible w16cex:durableId="2A6A311A" w16cex:dateUtc="2024-08-16T19:12:00Z"/>
  <w16cex:commentExtensible w16cex:durableId="2A6A32CF" w16cex:dateUtc="2024-08-16T19:19:00Z"/>
  <w16cex:commentExtensible w16cex:durableId="2A6A2948" w16cex:dateUtc="2024-08-16T18:38:00Z"/>
  <w16cex:commentExtensible w16cex:durableId="2A6DEBFB" w16cex:dateUtc="2024-08-19T15:06:00Z"/>
  <w16cex:commentExtensible w16cex:durableId="2A6DEC23" w16cex:dateUtc="2024-08-19T15:06:00Z"/>
  <w16cex:commentExtensible w16cex:durableId="2A6A3363" w16cex:dateUtc="2024-08-16T19:21:00Z"/>
  <w16cex:commentExtensible w16cex:durableId="2A6DECB1" w16cex:dateUtc="2024-08-19T15:09:00Z"/>
  <w16cex:commentExtensible w16cex:durableId="2A6A2C49" w16cex:dateUtc="2024-08-16T18:51:00Z"/>
  <w16cex:commentExtensible w16cex:durableId="2A6A2C94" w16cex:dateUtc="2024-08-16T18:52:00Z"/>
  <w16cex:commentExtensible w16cex:durableId="2A6DEE0F" w16cex:dateUtc="2024-08-19T15:15:00Z"/>
  <w16cex:commentExtensible w16cex:durableId="2A6A3A18" w16cex:dateUtc="2024-08-16T19:50:00Z"/>
  <w16cex:commentExtensible w16cex:durableId="2A6DEE90" w16cex:dateUtc="2024-08-19T15:17:00Z"/>
  <w16cex:commentExtensible w16cex:durableId="2A6DEEAD" w16cex:dateUtc="2024-08-19T15:17:00Z"/>
  <w16cex:commentExtensible w16cex:durableId="2A6DEF47" w16cex:dateUtc="2024-08-19T15:20:00Z"/>
  <w16cex:commentExtensible w16cex:durableId="2A6DEF87" w16cex:dateUtc="2024-08-19T15:21:00Z"/>
  <w16cex:commentExtensible w16cex:durableId="2A6A3AE9" w16cex:dateUtc="2024-08-16T19:54:00Z"/>
  <w16cex:commentExtensible w16cex:durableId="2A6A3B08" w16cex:dateUtc="2024-08-16T19:54:00Z"/>
  <w16cex:commentExtensible w16cex:durableId="2A6A2F7A" w16cex:dateUtc="2024-08-16T19:05:00Z"/>
  <w16cex:commentExtensible w16cex:durableId="2A6A2F98" w16cex:dateUtc="2024-08-16T19:05:00Z"/>
  <w16cex:commentExtensible w16cex:durableId="2A6A2FB2" w16cex:dateUtc="2024-08-16T19:06:00Z"/>
  <w16cex:commentExtensible w16cex:durableId="2A6DEBC0" w16cex:dateUtc="2024-08-19T15:05:00Z"/>
  <w16cex:commentExtensible w16cex:durableId="2A6A2FE9" w16cex:dateUtc="2024-08-16T19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B84AA30" w16cid:durableId="2A6A28BC"/>
  <w16cid:commentId w16cid:paraId="63198CC8" w16cid:durableId="2A6A28DB"/>
  <w16cid:commentId w16cid:paraId="532E859E" w16cid:durableId="2A6A293B"/>
  <w16cid:commentId w16cid:paraId="37529CB0" w16cid:durableId="2A6A311A"/>
  <w16cid:commentId w16cid:paraId="75819C77" w16cid:durableId="2A6A32CF"/>
  <w16cid:commentId w16cid:paraId="047A29EF" w16cid:durableId="2A6A2948"/>
  <w16cid:commentId w16cid:paraId="7F404A1A" w16cid:durableId="2A6DEBFB"/>
  <w16cid:commentId w16cid:paraId="1C2B58FA" w16cid:durableId="2A6DEC23"/>
  <w16cid:commentId w16cid:paraId="383CDDDD" w16cid:durableId="2A6A3363"/>
  <w16cid:commentId w16cid:paraId="5331B2A2" w16cid:durableId="2A6DECB1"/>
  <w16cid:commentId w16cid:paraId="6C8084FE" w16cid:durableId="2A6A2C49"/>
  <w16cid:commentId w16cid:paraId="2B120C3A" w16cid:durableId="2A6A2C94"/>
  <w16cid:commentId w16cid:paraId="56096DAF" w16cid:durableId="2A6DEE0F"/>
  <w16cid:commentId w16cid:paraId="10CE3C8D" w16cid:durableId="2A6A3A18"/>
  <w16cid:commentId w16cid:paraId="6DE43173" w16cid:durableId="2A6DEE90"/>
  <w16cid:commentId w16cid:paraId="18C79C8B" w16cid:durableId="2A6DEEAD"/>
  <w16cid:commentId w16cid:paraId="150ADAEB" w16cid:durableId="2A6DEF47"/>
  <w16cid:commentId w16cid:paraId="733CB59E" w16cid:durableId="2A6DEF87"/>
  <w16cid:commentId w16cid:paraId="43E99541" w16cid:durableId="2A6A3AE9"/>
  <w16cid:commentId w16cid:paraId="4A6C8291" w16cid:durableId="2A6A3B08"/>
  <w16cid:commentId w16cid:paraId="18144D5C" w16cid:durableId="2A6A2F7A"/>
  <w16cid:commentId w16cid:paraId="3B87A2F8" w16cid:durableId="2A6A2F98"/>
  <w16cid:commentId w16cid:paraId="4E277433" w16cid:durableId="2A6A2FB2"/>
  <w16cid:commentId w16cid:paraId="39AE2B1A" w16cid:durableId="2A6DEBC0"/>
  <w16cid:commentId w16cid:paraId="7BD96216" w16cid:durableId="2A6A2FE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6E64E2" w14:textId="77777777" w:rsidR="00CF2B48" w:rsidRDefault="00CF2B48" w:rsidP="00B464EF">
      <w:pPr>
        <w:spacing w:after="0" w:line="240" w:lineRule="auto"/>
      </w:pPr>
      <w:r>
        <w:separator/>
      </w:r>
    </w:p>
  </w:endnote>
  <w:endnote w:type="continuationSeparator" w:id="0">
    <w:p w14:paraId="3E83C8DD" w14:textId="77777777" w:rsidR="00CF2B48" w:rsidRDefault="00CF2B48" w:rsidP="00B464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66006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21F971" w14:textId="6FD8E3E2" w:rsidR="00137AAB" w:rsidRDefault="00137A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295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5A6B4C46" w14:textId="77777777" w:rsidR="00137AAB" w:rsidRDefault="00137A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057B2B" w14:textId="77777777" w:rsidR="00CF2B48" w:rsidRDefault="00CF2B48" w:rsidP="00B464EF">
      <w:pPr>
        <w:spacing w:after="0" w:line="240" w:lineRule="auto"/>
      </w:pPr>
      <w:r>
        <w:separator/>
      </w:r>
    </w:p>
  </w:footnote>
  <w:footnote w:type="continuationSeparator" w:id="0">
    <w:p w14:paraId="3C37C264" w14:textId="77777777" w:rsidR="00CF2B48" w:rsidRDefault="00CF2B48" w:rsidP="00B464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58BBCD" w14:textId="34209C2E" w:rsidR="00137AAB" w:rsidRDefault="00137AAB">
    <w:pPr>
      <w:pStyle w:val="Header"/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557C6"/>
    <w:multiLevelType w:val="hybridMultilevel"/>
    <w:tmpl w:val="372E4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F36154"/>
    <w:multiLevelType w:val="hybridMultilevel"/>
    <w:tmpl w:val="1A9AC8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64EB8"/>
    <w:multiLevelType w:val="hybridMultilevel"/>
    <w:tmpl w:val="418E4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35361"/>
    <w:multiLevelType w:val="hybridMultilevel"/>
    <w:tmpl w:val="01821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D19AE"/>
    <w:multiLevelType w:val="hybridMultilevel"/>
    <w:tmpl w:val="9CEEC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8E2B5B"/>
    <w:multiLevelType w:val="hybridMultilevel"/>
    <w:tmpl w:val="DCE497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4C5972"/>
    <w:multiLevelType w:val="hybridMultilevel"/>
    <w:tmpl w:val="4FCE12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9A4E6E"/>
    <w:multiLevelType w:val="hybridMultilevel"/>
    <w:tmpl w:val="17405164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 w15:restartNumberingAfterBreak="0">
    <w:nsid w:val="7D700DBC"/>
    <w:multiLevelType w:val="hybridMultilevel"/>
    <w:tmpl w:val="1BF63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D75016"/>
    <w:multiLevelType w:val="hybridMultilevel"/>
    <w:tmpl w:val="41802B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3"/>
  </w:num>
  <w:num w:numId="4">
    <w:abstractNumId w:val="4"/>
  </w:num>
  <w:num w:numId="5">
    <w:abstractNumId w:val="2"/>
  </w:num>
  <w:num w:numId="6">
    <w:abstractNumId w:val="9"/>
  </w:num>
  <w:num w:numId="7">
    <w:abstractNumId w:val="1"/>
  </w:num>
  <w:num w:numId="8">
    <w:abstractNumId w:val="0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339"/>
    <w:rsid w:val="0000064D"/>
    <w:rsid w:val="0000107C"/>
    <w:rsid w:val="00003A3E"/>
    <w:rsid w:val="000131C4"/>
    <w:rsid w:val="00014ECA"/>
    <w:rsid w:val="00016755"/>
    <w:rsid w:val="00020770"/>
    <w:rsid w:val="000254EE"/>
    <w:rsid w:val="000326FD"/>
    <w:rsid w:val="00034E29"/>
    <w:rsid w:val="00035189"/>
    <w:rsid w:val="000356E7"/>
    <w:rsid w:val="0004189E"/>
    <w:rsid w:val="00043408"/>
    <w:rsid w:val="00044973"/>
    <w:rsid w:val="00050E4B"/>
    <w:rsid w:val="00052112"/>
    <w:rsid w:val="00055E66"/>
    <w:rsid w:val="00056520"/>
    <w:rsid w:val="00060F44"/>
    <w:rsid w:val="0006295B"/>
    <w:rsid w:val="000632AE"/>
    <w:rsid w:val="00066A72"/>
    <w:rsid w:val="00067054"/>
    <w:rsid w:val="00071510"/>
    <w:rsid w:val="00073F95"/>
    <w:rsid w:val="000742F0"/>
    <w:rsid w:val="0007453F"/>
    <w:rsid w:val="00077C7E"/>
    <w:rsid w:val="000811B8"/>
    <w:rsid w:val="000831FC"/>
    <w:rsid w:val="00084F87"/>
    <w:rsid w:val="00086805"/>
    <w:rsid w:val="000915D7"/>
    <w:rsid w:val="00091EF1"/>
    <w:rsid w:val="000A44A8"/>
    <w:rsid w:val="000A4DB9"/>
    <w:rsid w:val="000A7C09"/>
    <w:rsid w:val="000B0109"/>
    <w:rsid w:val="000B1E4E"/>
    <w:rsid w:val="000B23DE"/>
    <w:rsid w:val="000B5B84"/>
    <w:rsid w:val="000B5EDD"/>
    <w:rsid w:val="000C5EF4"/>
    <w:rsid w:val="000D2584"/>
    <w:rsid w:val="000D51D5"/>
    <w:rsid w:val="000E345A"/>
    <w:rsid w:val="000E4778"/>
    <w:rsid w:val="000E4BC8"/>
    <w:rsid w:val="000E739B"/>
    <w:rsid w:val="000E7CDA"/>
    <w:rsid w:val="000F425D"/>
    <w:rsid w:val="000F46A7"/>
    <w:rsid w:val="000F544E"/>
    <w:rsid w:val="00102F00"/>
    <w:rsid w:val="001130A7"/>
    <w:rsid w:val="0011593F"/>
    <w:rsid w:val="00115CA0"/>
    <w:rsid w:val="00120895"/>
    <w:rsid w:val="00122EDC"/>
    <w:rsid w:val="00126779"/>
    <w:rsid w:val="00126EA0"/>
    <w:rsid w:val="00130E8E"/>
    <w:rsid w:val="0013223B"/>
    <w:rsid w:val="001335F5"/>
    <w:rsid w:val="00134283"/>
    <w:rsid w:val="0013464D"/>
    <w:rsid w:val="00137AAB"/>
    <w:rsid w:val="00141380"/>
    <w:rsid w:val="001416BB"/>
    <w:rsid w:val="001429D9"/>
    <w:rsid w:val="00144126"/>
    <w:rsid w:val="00144777"/>
    <w:rsid w:val="00145C1B"/>
    <w:rsid w:val="00165445"/>
    <w:rsid w:val="00174D0E"/>
    <w:rsid w:val="00175931"/>
    <w:rsid w:val="00176787"/>
    <w:rsid w:val="00180919"/>
    <w:rsid w:val="001848F9"/>
    <w:rsid w:val="00186209"/>
    <w:rsid w:val="00186DAB"/>
    <w:rsid w:val="0018786C"/>
    <w:rsid w:val="00192F1E"/>
    <w:rsid w:val="00193E48"/>
    <w:rsid w:val="001953E0"/>
    <w:rsid w:val="0019759E"/>
    <w:rsid w:val="001A4BCC"/>
    <w:rsid w:val="001A4E15"/>
    <w:rsid w:val="001A5C7B"/>
    <w:rsid w:val="001B0BAB"/>
    <w:rsid w:val="001B1A2C"/>
    <w:rsid w:val="001C2171"/>
    <w:rsid w:val="001C2585"/>
    <w:rsid w:val="001C423D"/>
    <w:rsid w:val="001C4A43"/>
    <w:rsid w:val="001C55D6"/>
    <w:rsid w:val="001D51BA"/>
    <w:rsid w:val="001E3E0D"/>
    <w:rsid w:val="001E584F"/>
    <w:rsid w:val="001E65EF"/>
    <w:rsid w:val="001F290B"/>
    <w:rsid w:val="001F5600"/>
    <w:rsid w:val="001F650E"/>
    <w:rsid w:val="001F66D3"/>
    <w:rsid w:val="001F6C6F"/>
    <w:rsid w:val="001F7C97"/>
    <w:rsid w:val="00200EFD"/>
    <w:rsid w:val="002017BE"/>
    <w:rsid w:val="002043EB"/>
    <w:rsid w:val="00204814"/>
    <w:rsid w:val="00210E61"/>
    <w:rsid w:val="002143A8"/>
    <w:rsid w:val="00214539"/>
    <w:rsid w:val="0021512C"/>
    <w:rsid w:val="00217B22"/>
    <w:rsid w:val="002209F3"/>
    <w:rsid w:val="00223AC6"/>
    <w:rsid w:val="00225196"/>
    <w:rsid w:val="00225B19"/>
    <w:rsid w:val="00227492"/>
    <w:rsid w:val="00227765"/>
    <w:rsid w:val="0023201E"/>
    <w:rsid w:val="00233910"/>
    <w:rsid w:val="00233F52"/>
    <w:rsid w:val="0023580D"/>
    <w:rsid w:val="002358D6"/>
    <w:rsid w:val="00236568"/>
    <w:rsid w:val="00237B09"/>
    <w:rsid w:val="00240C18"/>
    <w:rsid w:val="00242F3C"/>
    <w:rsid w:val="00250842"/>
    <w:rsid w:val="0025238A"/>
    <w:rsid w:val="0026144A"/>
    <w:rsid w:val="00263057"/>
    <w:rsid w:val="00264F68"/>
    <w:rsid w:val="00265598"/>
    <w:rsid w:val="002719C0"/>
    <w:rsid w:val="00271A38"/>
    <w:rsid w:val="00275ACB"/>
    <w:rsid w:val="00276519"/>
    <w:rsid w:val="00276C54"/>
    <w:rsid w:val="00280294"/>
    <w:rsid w:val="00281FBD"/>
    <w:rsid w:val="00282665"/>
    <w:rsid w:val="00282D37"/>
    <w:rsid w:val="00282FB6"/>
    <w:rsid w:val="002841E6"/>
    <w:rsid w:val="0028534A"/>
    <w:rsid w:val="00286FC0"/>
    <w:rsid w:val="00291CC2"/>
    <w:rsid w:val="002A10E2"/>
    <w:rsid w:val="002A1329"/>
    <w:rsid w:val="002A2F42"/>
    <w:rsid w:val="002A31C2"/>
    <w:rsid w:val="002A4B9D"/>
    <w:rsid w:val="002A506C"/>
    <w:rsid w:val="002A589F"/>
    <w:rsid w:val="002A675C"/>
    <w:rsid w:val="002A68AE"/>
    <w:rsid w:val="002B11EB"/>
    <w:rsid w:val="002B2510"/>
    <w:rsid w:val="002B712A"/>
    <w:rsid w:val="002C0967"/>
    <w:rsid w:val="002C6158"/>
    <w:rsid w:val="002D408A"/>
    <w:rsid w:val="002D7594"/>
    <w:rsid w:val="002E3AE8"/>
    <w:rsid w:val="002E5173"/>
    <w:rsid w:val="002E53B0"/>
    <w:rsid w:val="002E6B0B"/>
    <w:rsid w:val="002E7503"/>
    <w:rsid w:val="002F2FA2"/>
    <w:rsid w:val="002F3551"/>
    <w:rsid w:val="002F35A1"/>
    <w:rsid w:val="002F513A"/>
    <w:rsid w:val="002F6733"/>
    <w:rsid w:val="003043A3"/>
    <w:rsid w:val="0030596E"/>
    <w:rsid w:val="00307B18"/>
    <w:rsid w:val="003115F3"/>
    <w:rsid w:val="00312507"/>
    <w:rsid w:val="00312823"/>
    <w:rsid w:val="00313D31"/>
    <w:rsid w:val="00314CB0"/>
    <w:rsid w:val="00327C29"/>
    <w:rsid w:val="0033430E"/>
    <w:rsid w:val="00337BC9"/>
    <w:rsid w:val="00340899"/>
    <w:rsid w:val="003422C1"/>
    <w:rsid w:val="003451E2"/>
    <w:rsid w:val="003466B8"/>
    <w:rsid w:val="00347125"/>
    <w:rsid w:val="00350D50"/>
    <w:rsid w:val="0035110F"/>
    <w:rsid w:val="00352517"/>
    <w:rsid w:val="00353A49"/>
    <w:rsid w:val="0035661B"/>
    <w:rsid w:val="0036163F"/>
    <w:rsid w:val="0037233E"/>
    <w:rsid w:val="00372F30"/>
    <w:rsid w:val="00373FF3"/>
    <w:rsid w:val="00374578"/>
    <w:rsid w:val="00375F87"/>
    <w:rsid w:val="00377B35"/>
    <w:rsid w:val="00381E73"/>
    <w:rsid w:val="00383FAD"/>
    <w:rsid w:val="00384335"/>
    <w:rsid w:val="0039061A"/>
    <w:rsid w:val="003929F5"/>
    <w:rsid w:val="003A122D"/>
    <w:rsid w:val="003A2154"/>
    <w:rsid w:val="003A35F2"/>
    <w:rsid w:val="003A378C"/>
    <w:rsid w:val="003A423E"/>
    <w:rsid w:val="003A7112"/>
    <w:rsid w:val="003B317E"/>
    <w:rsid w:val="003B3AE5"/>
    <w:rsid w:val="003B4D4A"/>
    <w:rsid w:val="003B7236"/>
    <w:rsid w:val="003C0342"/>
    <w:rsid w:val="003C0D40"/>
    <w:rsid w:val="003C1A0A"/>
    <w:rsid w:val="003C2677"/>
    <w:rsid w:val="003C28B6"/>
    <w:rsid w:val="003C31CE"/>
    <w:rsid w:val="003C3D47"/>
    <w:rsid w:val="003C4CA4"/>
    <w:rsid w:val="003C5C04"/>
    <w:rsid w:val="003C6DA2"/>
    <w:rsid w:val="003D436C"/>
    <w:rsid w:val="003D6116"/>
    <w:rsid w:val="003E0771"/>
    <w:rsid w:val="003E18C1"/>
    <w:rsid w:val="003E224C"/>
    <w:rsid w:val="003E4880"/>
    <w:rsid w:val="003F28FC"/>
    <w:rsid w:val="003F3881"/>
    <w:rsid w:val="003F4C47"/>
    <w:rsid w:val="0040065A"/>
    <w:rsid w:val="0040107B"/>
    <w:rsid w:val="0041069F"/>
    <w:rsid w:val="00410C47"/>
    <w:rsid w:val="0041159E"/>
    <w:rsid w:val="004117BD"/>
    <w:rsid w:val="00411F87"/>
    <w:rsid w:val="004201EB"/>
    <w:rsid w:val="00422881"/>
    <w:rsid w:val="004230EF"/>
    <w:rsid w:val="00423110"/>
    <w:rsid w:val="00424107"/>
    <w:rsid w:val="00426A16"/>
    <w:rsid w:val="00433EC8"/>
    <w:rsid w:val="00434558"/>
    <w:rsid w:val="00435C64"/>
    <w:rsid w:val="0044117C"/>
    <w:rsid w:val="0044394B"/>
    <w:rsid w:val="004449C7"/>
    <w:rsid w:val="0044782E"/>
    <w:rsid w:val="004520F1"/>
    <w:rsid w:val="004522B8"/>
    <w:rsid w:val="00453B47"/>
    <w:rsid w:val="00455B1B"/>
    <w:rsid w:val="004575F6"/>
    <w:rsid w:val="00460217"/>
    <w:rsid w:val="00461819"/>
    <w:rsid w:val="00467A75"/>
    <w:rsid w:val="00474129"/>
    <w:rsid w:val="00474DC3"/>
    <w:rsid w:val="00475559"/>
    <w:rsid w:val="004758E2"/>
    <w:rsid w:val="004764BE"/>
    <w:rsid w:val="004766C2"/>
    <w:rsid w:val="00480E79"/>
    <w:rsid w:val="0048325B"/>
    <w:rsid w:val="004841B1"/>
    <w:rsid w:val="00486074"/>
    <w:rsid w:val="00491EE3"/>
    <w:rsid w:val="00495DA9"/>
    <w:rsid w:val="00496D61"/>
    <w:rsid w:val="004A00D4"/>
    <w:rsid w:val="004A0D8E"/>
    <w:rsid w:val="004A5489"/>
    <w:rsid w:val="004B005B"/>
    <w:rsid w:val="004B06A8"/>
    <w:rsid w:val="004B2644"/>
    <w:rsid w:val="004B295C"/>
    <w:rsid w:val="004B2CF1"/>
    <w:rsid w:val="004B384F"/>
    <w:rsid w:val="004C3513"/>
    <w:rsid w:val="004D0476"/>
    <w:rsid w:val="004D27EC"/>
    <w:rsid w:val="004D37DC"/>
    <w:rsid w:val="004E528D"/>
    <w:rsid w:val="004E52E4"/>
    <w:rsid w:val="004E7A97"/>
    <w:rsid w:val="004F1A40"/>
    <w:rsid w:val="004F1E87"/>
    <w:rsid w:val="004F67C0"/>
    <w:rsid w:val="004F7661"/>
    <w:rsid w:val="004F7E65"/>
    <w:rsid w:val="00500FA0"/>
    <w:rsid w:val="00503E33"/>
    <w:rsid w:val="00503E5A"/>
    <w:rsid w:val="005145F8"/>
    <w:rsid w:val="00515778"/>
    <w:rsid w:val="005222B9"/>
    <w:rsid w:val="005300F0"/>
    <w:rsid w:val="005301CC"/>
    <w:rsid w:val="005349A9"/>
    <w:rsid w:val="00535ED3"/>
    <w:rsid w:val="0053712F"/>
    <w:rsid w:val="0054052F"/>
    <w:rsid w:val="0054500F"/>
    <w:rsid w:val="0054620C"/>
    <w:rsid w:val="0055046E"/>
    <w:rsid w:val="00551997"/>
    <w:rsid w:val="005540EB"/>
    <w:rsid w:val="00556391"/>
    <w:rsid w:val="00557D9A"/>
    <w:rsid w:val="00563992"/>
    <w:rsid w:val="00566648"/>
    <w:rsid w:val="00566AF5"/>
    <w:rsid w:val="00566D90"/>
    <w:rsid w:val="005676AF"/>
    <w:rsid w:val="005745AF"/>
    <w:rsid w:val="005764D1"/>
    <w:rsid w:val="00577BE6"/>
    <w:rsid w:val="00580C65"/>
    <w:rsid w:val="00586B8C"/>
    <w:rsid w:val="005A74D0"/>
    <w:rsid w:val="005A7F2D"/>
    <w:rsid w:val="005B1B13"/>
    <w:rsid w:val="005B206D"/>
    <w:rsid w:val="005B2517"/>
    <w:rsid w:val="005C4AA2"/>
    <w:rsid w:val="005C708E"/>
    <w:rsid w:val="005D0CBD"/>
    <w:rsid w:val="005D1115"/>
    <w:rsid w:val="005D2839"/>
    <w:rsid w:val="005D4E17"/>
    <w:rsid w:val="005D4F40"/>
    <w:rsid w:val="005F0BE5"/>
    <w:rsid w:val="005F1CA1"/>
    <w:rsid w:val="005F24E0"/>
    <w:rsid w:val="005F5E47"/>
    <w:rsid w:val="00603367"/>
    <w:rsid w:val="006045F6"/>
    <w:rsid w:val="00606280"/>
    <w:rsid w:val="00616E8A"/>
    <w:rsid w:val="006202D9"/>
    <w:rsid w:val="00623799"/>
    <w:rsid w:val="00625281"/>
    <w:rsid w:val="00626EB6"/>
    <w:rsid w:val="00635E78"/>
    <w:rsid w:val="0064121E"/>
    <w:rsid w:val="006421D4"/>
    <w:rsid w:val="00642D84"/>
    <w:rsid w:val="0064628C"/>
    <w:rsid w:val="006469C3"/>
    <w:rsid w:val="00647DDA"/>
    <w:rsid w:val="0065003E"/>
    <w:rsid w:val="006505D6"/>
    <w:rsid w:val="00654396"/>
    <w:rsid w:val="00656223"/>
    <w:rsid w:val="006622E1"/>
    <w:rsid w:val="006635B0"/>
    <w:rsid w:val="00665D27"/>
    <w:rsid w:val="00687453"/>
    <w:rsid w:val="006877A5"/>
    <w:rsid w:val="00692146"/>
    <w:rsid w:val="00694011"/>
    <w:rsid w:val="00694CFC"/>
    <w:rsid w:val="00697048"/>
    <w:rsid w:val="006A1B36"/>
    <w:rsid w:val="006A2615"/>
    <w:rsid w:val="006A2F05"/>
    <w:rsid w:val="006A6204"/>
    <w:rsid w:val="006A6500"/>
    <w:rsid w:val="006B38D4"/>
    <w:rsid w:val="006B3EE8"/>
    <w:rsid w:val="006B5CE3"/>
    <w:rsid w:val="006B62DF"/>
    <w:rsid w:val="006C09E6"/>
    <w:rsid w:val="006C3F26"/>
    <w:rsid w:val="006C4219"/>
    <w:rsid w:val="006C4983"/>
    <w:rsid w:val="006C682E"/>
    <w:rsid w:val="006D31D9"/>
    <w:rsid w:val="006E025B"/>
    <w:rsid w:val="006E184B"/>
    <w:rsid w:val="006E2689"/>
    <w:rsid w:val="006E33E6"/>
    <w:rsid w:val="006E3D72"/>
    <w:rsid w:val="006F1DA7"/>
    <w:rsid w:val="006F4499"/>
    <w:rsid w:val="007019F6"/>
    <w:rsid w:val="00702BCE"/>
    <w:rsid w:val="00704FDA"/>
    <w:rsid w:val="00705141"/>
    <w:rsid w:val="00706973"/>
    <w:rsid w:val="00716CF1"/>
    <w:rsid w:val="00720A8B"/>
    <w:rsid w:val="00724270"/>
    <w:rsid w:val="00724A11"/>
    <w:rsid w:val="00726296"/>
    <w:rsid w:val="00732FD5"/>
    <w:rsid w:val="0073320D"/>
    <w:rsid w:val="0074250C"/>
    <w:rsid w:val="007430FC"/>
    <w:rsid w:val="007461D1"/>
    <w:rsid w:val="00746755"/>
    <w:rsid w:val="00752A90"/>
    <w:rsid w:val="00756058"/>
    <w:rsid w:val="00760689"/>
    <w:rsid w:val="00766024"/>
    <w:rsid w:val="00766145"/>
    <w:rsid w:val="00770730"/>
    <w:rsid w:val="00781B7D"/>
    <w:rsid w:val="00781EC7"/>
    <w:rsid w:val="007829A1"/>
    <w:rsid w:val="00784C55"/>
    <w:rsid w:val="00785B8F"/>
    <w:rsid w:val="007872C5"/>
    <w:rsid w:val="00790172"/>
    <w:rsid w:val="00790179"/>
    <w:rsid w:val="0079538F"/>
    <w:rsid w:val="007A06F2"/>
    <w:rsid w:val="007A54D4"/>
    <w:rsid w:val="007B6725"/>
    <w:rsid w:val="007B7301"/>
    <w:rsid w:val="007B7E4A"/>
    <w:rsid w:val="007C1BAB"/>
    <w:rsid w:val="007C208A"/>
    <w:rsid w:val="007C2931"/>
    <w:rsid w:val="007C51F2"/>
    <w:rsid w:val="007C5E32"/>
    <w:rsid w:val="007C7995"/>
    <w:rsid w:val="007D227B"/>
    <w:rsid w:val="007D28E3"/>
    <w:rsid w:val="007D42CF"/>
    <w:rsid w:val="007D59AB"/>
    <w:rsid w:val="007D72A7"/>
    <w:rsid w:val="007E5A39"/>
    <w:rsid w:val="007E7F98"/>
    <w:rsid w:val="007F0381"/>
    <w:rsid w:val="007F0F29"/>
    <w:rsid w:val="007F3E32"/>
    <w:rsid w:val="007F5AB2"/>
    <w:rsid w:val="007F6E46"/>
    <w:rsid w:val="00801339"/>
    <w:rsid w:val="00807871"/>
    <w:rsid w:val="008166BB"/>
    <w:rsid w:val="0082226D"/>
    <w:rsid w:val="008235EA"/>
    <w:rsid w:val="008249BE"/>
    <w:rsid w:val="00830163"/>
    <w:rsid w:val="00832A99"/>
    <w:rsid w:val="00835DDA"/>
    <w:rsid w:val="0084146E"/>
    <w:rsid w:val="00843FB3"/>
    <w:rsid w:val="00844935"/>
    <w:rsid w:val="00853802"/>
    <w:rsid w:val="00853B67"/>
    <w:rsid w:val="00853EB8"/>
    <w:rsid w:val="00856044"/>
    <w:rsid w:val="00861532"/>
    <w:rsid w:val="0086214E"/>
    <w:rsid w:val="00867EF1"/>
    <w:rsid w:val="00872B67"/>
    <w:rsid w:val="008751E7"/>
    <w:rsid w:val="00875934"/>
    <w:rsid w:val="00880171"/>
    <w:rsid w:val="00886097"/>
    <w:rsid w:val="00891033"/>
    <w:rsid w:val="008955E0"/>
    <w:rsid w:val="00897D1F"/>
    <w:rsid w:val="008A0C45"/>
    <w:rsid w:val="008A15E7"/>
    <w:rsid w:val="008A4F8B"/>
    <w:rsid w:val="008A511D"/>
    <w:rsid w:val="008B31A7"/>
    <w:rsid w:val="008B5EBB"/>
    <w:rsid w:val="008D26C5"/>
    <w:rsid w:val="008D2C0F"/>
    <w:rsid w:val="008D52F2"/>
    <w:rsid w:val="008D7537"/>
    <w:rsid w:val="008D79D0"/>
    <w:rsid w:val="008E19B2"/>
    <w:rsid w:val="008E66CE"/>
    <w:rsid w:val="008F1600"/>
    <w:rsid w:val="008F57F7"/>
    <w:rsid w:val="009031D0"/>
    <w:rsid w:val="00904E14"/>
    <w:rsid w:val="00906D27"/>
    <w:rsid w:val="00911EC7"/>
    <w:rsid w:val="0091700E"/>
    <w:rsid w:val="009172EB"/>
    <w:rsid w:val="00927308"/>
    <w:rsid w:val="00930050"/>
    <w:rsid w:val="00931A54"/>
    <w:rsid w:val="00933398"/>
    <w:rsid w:val="00933D17"/>
    <w:rsid w:val="009359E2"/>
    <w:rsid w:val="009405F7"/>
    <w:rsid w:val="00944F5E"/>
    <w:rsid w:val="0094584C"/>
    <w:rsid w:val="00950ED3"/>
    <w:rsid w:val="00955131"/>
    <w:rsid w:val="00962F9C"/>
    <w:rsid w:val="00964550"/>
    <w:rsid w:val="009657F3"/>
    <w:rsid w:val="009810F8"/>
    <w:rsid w:val="00981176"/>
    <w:rsid w:val="00983D56"/>
    <w:rsid w:val="00984F7C"/>
    <w:rsid w:val="00985AC5"/>
    <w:rsid w:val="00997544"/>
    <w:rsid w:val="00997ECF"/>
    <w:rsid w:val="009A5D25"/>
    <w:rsid w:val="009A7C73"/>
    <w:rsid w:val="009B53B9"/>
    <w:rsid w:val="009B5636"/>
    <w:rsid w:val="009B604D"/>
    <w:rsid w:val="009C0851"/>
    <w:rsid w:val="009C0BAF"/>
    <w:rsid w:val="009C1D5A"/>
    <w:rsid w:val="009D1B4E"/>
    <w:rsid w:val="009D3EBA"/>
    <w:rsid w:val="009D5AD5"/>
    <w:rsid w:val="009D6706"/>
    <w:rsid w:val="009D7BF2"/>
    <w:rsid w:val="009E281F"/>
    <w:rsid w:val="009E364A"/>
    <w:rsid w:val="009E6980"/>
    <w:rsid w:val="009F1F9B"/>
    <w:rsid w:val="009F6AA3"/>
    <w:rsid w:val="00A013C1"/>
    <w:rsid w:val="00A024B4"/>
    <w:rsid w:val="00A02FDD"/>
    <w:rsid w:val="00A167BB"/>
    <w:rsid w:val="00A22863"/>
    <w:rsid w:val="00A25260"/>
    <w:rsid w:val="00A31214"/>
    <w:rsid w:val="00A33107"/>
    <w:rsid w:val="00A37C39"/>
    <w:rsid w:val="00A42921"/>
    <w:rsid w:val="00A455AA"/>
    <w:rsid w:val="00A466DB"/>
    <w:rsid w:val="00A469D8"/>
    <w:rsid w:val="00A46A14"/>
    <w:rsid w:val="00A4714F"/>
    <w:rsid w:val="00A531BF"/>
    <w:rsid w:val="00A605ED"/>
    <w:rsid w:val="00A62D81"/>
    <w:rsid w:val="00A668D3"/>
    <w:rsid w:val="00A67E4D"/>
    <w:rsid w:val="00A67F1B"/>
    <w:rsid w:val="00A71D9F"/>
    <w:rsid w:val="00A720AC"/>
    <w:rsid w:val="00A73266"/>
    <w:rsid w:val="00A75936"/>
    <w:rsid w:val="00A8058F"/>
    <w:rsid w:val="00A818D6"/>
    <w:rsid w:val="00A82004"/>
    <w:rsid w:val="00A82341"/>
    <w:rsid w:val="00A87893"/>
    <w:rsid w:val="00A91C4C"/>
    <w:rsid w:val="00A93C2E"/>
    <w:rsid w:val="00A96C23"/>
    <w:rsid w:val="00A97503"/>
    <w:rsid w:val="00A97D83"/>
    <w:rsid w:val="00AA1540"/>
    <w:rsid w:val="00AA4B7A"/>
    <w:rsid w:val="00AB30C2"/>
    <w:rsid w:val="00AB5393"/>
    <w:rsid w:val="00AC0DF2"/>
    <w:rsid w:val="00AC2574"/>
    <w:rsid w:val="00AC5D0C"/>
    <w:rsid w:val="00AC623B"/>
    <w:rsid w:val="00AC713D"/>
    <w:rsid w:val="00AD33E6"/>
    <w:rsid w:val="00AE1971"/>
    <w:rsid w:val="00AE1B0B"/>
    <w:rsid w:val="00AE218A"/>
    <w:rsid w:val="00AE491C"/>
    <w:rsid w:val="00AF3EF8"/>
    <w:rsid w:val="00AF78F9"/>
    <w:rsid w:val="00B00676"/>
    <w:rsid w:val="00B01A8E"/>
    <w:rsid w:val="00B022D6"/>
    <w:rsid w:val="00B034CC"/>
    <w:rsid w:val="00B04A45"/>
    <w:rsid w:val="00B07566"/>
    <w:rsid w:val="00B07C16"/>
    <w:rsid w:val="00B118D8"/>
    <w:rsid w:val="00B16765"/>
    <w:rsid w:val="00B24B9B"/>
    <w:rsid w:val="00B430B1"/>
    <w:rsid w:val="00B4369B"/>
    <w:rsid w:val="00B462DF"/>
    <w:rsid w:val="00B464EF"/>
    <w:rsid w:val="00B50880"/>
    <w:rsid w:val="00B51BA9"/>
    <w:rsid w:val="00B55414"/>
    <w:rsid w:val="00B55AC4"/>
    <w:rsid w:val="00B57F7B"/>
    <w:rsid w:val="00B60A6C"/>
    <w:rsid w:val="00B6140A"/>
    <w:rsid w:val="00B67AB0"/>
    <w:rsid w:val="00B71745"/>
    <w:rsid w:val="00B72FA1"/>
    <w:rsid w:val="00B74BC2"/>
    <w:rsid w:val="00B76773"/>
    <w:rsid w:val="00B769F2"/>
    <w:rsid w:val="00B81982"/>
    <w:rsid w:val="00B819A8"/>
    <w:rsid w:val="00B81BAA"/>
    <w:rsid w:val="00B82724"/>
    <w:rsid w:val="00B82742"/>
    <w:rsid w:val="00B841D9"/>
    <w:rsid w:val="00B84A3A"/>
    <w:rsid w:val="00B85492"/>
    <w:rsid w:val="00B85AAA"/>
    <w:rsid w:val="00B87D24"/>
    <w:rsid w:val="00B93B6E"/>
    <w:rsid w:val="00B954B0"/>
    <w:rsid w:val="00B95AA4"/>
    <w:rsid w:val="00BA0DCE"/>
    <w:rsid w:val="00BA3C15"/>
    <w:rsid w:val="00BA5E40"/>
    <w:rsid w:val="00BB02B0"/>
    <w:rsid w:val="00BB19DC"/>
    <w:rsid w:val="00BB2283"/>
    <w:rsid w:val="00BB435C"/>
    <w:rsid w:val="00BC10F4"/>
    <w:rsid w:val="00BC4A00"/>
    <w:rsid w:val="00BC6F2E"/>
    <w:rsid w:val="00BC6F58"/>
    <w:rsid w:val="00BD2C69"/>
    <w:rsid w:val="00BD3792"/>
    <w:rsid w:val="00BD5159"/>
    <w:rsid w:val="00BD5704"/>
    <w:rsid w:val="00BD65D3"/>
    <w:rsid w:val="00BE0505"/>
    <w:rsid w:val="00BE2A09"/>
    <w:rsid w:val="00BE4813"/>
    <w:rsid w:val="00BE5378"/>
    <w:rsid w:val="00BE637F"/>
    <w:rsid w:val="00BF0966"/>
    <w:rsid w:val="00BF1F60"/>
    <w:rsid w:val="00BF2841"/>
    <w:rsid w:val="00BF367C"/>
    <w:rsid w:val="00BF3EB0"/>
    <w:rsid w:val="00BF3F4E"/>
    <w:rsid w:val="00BF5968"/>
    <w:rsid w:val="00C031AF"/>
    <w:rsid w:val="00C04615"/>
    <w:rsid w:val="00C05E8E"/>
    <w:rsid w:val="00C10E4E"/>
    <w:rsid w:val="00C143E8"/>
    <w:rsid w:val="00C24E1E"/>
    <w:rsid w:val="00C25EFA"/>
    <w:rsid w:val="00C32AEF"/>
    <w:rsid w:val="00C36274"/>
    <w:rsid w:val="00C3659D"/>
    <w:rsid w:val="00C36C82"/>
    <w:rsid w:val="00C42AEF"/>
    <w:rsid w:val="00C4475B"/>
    <w:rsid w:val="00C46D4D"/>
    <w:rsid w:val="00C53228"/>
    <w:rsid w:val="00C540D5"/>
    <w:rsid w:val="00C54B52"/>
    <w:rsid w:val="00C55621"/>
    <w:rsid w:val="00C61213"/>
    <w:rsid w:val="00C65812"/>
    <w:rsid w:val="00C65B9F"/>
    <w:rsid w:val="00C676FF"/>
    <w:rsid w:val="00C67B0F"/>
    <w:rsid w:val="00C72CB3"/>
    <w:rsid w:val="00C73EDF"/>
    <w:rsid w:val="00C73F1F"/>
    <w:rsid w:val="00C740E8"/>
    <w:rsid w:val="00C77407"/>
    <w:rsid w:val="00C8158A"/>
    <w:rsid w:val="00C82DE1"/>
    <w:rsid w:val="00C8462B"/>
    <w:rsid w:val="00C852B2"/>
    <w:rsid w:val="00C877EC"/>
    <w:rsid w:val="00C919E8"/>
    <w:rsid w:val="00C9438A"/>
    <w:rsid w:val="00C958ED"/>
    <w:rsid w:val="00C96809"/>
    <w:rsid w:val="00C972CA"/>
    <w:rsid w:val="00C97921"/>
    <w:rsid w:val="00C97E26"/>
    <w:rsid w:val="00CA10CE"/>
    <w:rsid w:val="00CA166D"/>
    <w:rsid w:val="00CA26E3"/>
    <w:rsid w:val="00CA2F78"/>
    <w:rsid w:val="00CA5230"/>
    <w:rsid w:val="00CB032D"/>
    <w:rsid w:val="00CB1B8C"/>
    <w:rsid w:val="00CB241D"/>
    <w:rsid w:val="00CB5F0F"/>
    <w:rsid w:val="00CB751F"/>
    <w:rsid w:val="00CB75DA"/>
    <w:rsid w:val="00CC2857"/>
    <w:rsid w:val="00CC4B72"/>
    <w:rsid w:val="00CC7756"/>
    <w:rsid w:val="00CD3977"/>
    <w:rsid w:val="00CE2F77"/>
    <w:rsid w:val="00CE405D"/>
    <w:rsid w:val="00CE5C15"/>
    <w:rsid w:val="00CF04FD"/>
    <w:rsid w:val="00CF21C8"/>
    <w:rsid w:val="00CF27E7"/>
    <w:rsid w:val="00CF2B48"/>
    <w:rsid w:val="00CF2D95"/>
    <w:rsid w:val="00CF3304"/>
    <w:rsid w:val="00CF3D5C"/>
    <w:rsid w:val="00CF4975"/>
    <w:rsid w:val="00CF5FEA"/>
    <w:rsid w:val="00CF6FE9"/>
    <w:rsid w:val="00CF78C7"/>
    <w:rsid w:val="00D01E8F"/>
    <w:rsid w:val="00D03F45"/>
    <w:rsid w:val="00D07DB3"/>
    <w:rsid w:val="00D132C0"/>
    <w:rsid w:val="00D13D5D"/>
    <w:rsid w:val="00D148E9"/>
    <w:rsid w:val="00D23114"/>
    <w:rsid w:val="00D25F89"/>
    <w:rsid w:val="00D31413"/>
    <w:rsid w:val="00D31E66"/>
    <w:rsid w:val="00D34BDA"/>
    <w:rsid w:val="00D379AA"/>
    <w:rsid w:val="00D42E39"/>
    <w:rsid w:val="00D44691"/>
    <w:rsid w:val="00D45223"/>
    <w:rsid w:val="00D52BCA"/>
    <w:rsid w:val="00D52C51"/>
    <w:rsid w:val="00D53AF1"/>
    <w:rsid w:val="00D55762"/>
    <w:rsid w:val="00D5595C"/>
    <w:rsid w:val="00D57F25"/>
    <w:rsid w:val="00D60AF1"/>
    <w:rsid w:val="00D6149B"/>
    <w:rsid w:val="00D62DCE"/>
    <w:rsid w:val="00D74684"/>
    <w:rsid w:val="00D75492"/>
    <w:rsid w:val="00D75988"/>
    <w:rsid w:val="00D7614A"/>
    <w:rsid w:val="00D773C7"/>
    <w:rsid w:val="00D77505"/>
    <w:rsid w:val="00D777B8"/>
    <w:rsid w:val="00D77F4F"/>
    <w:rsid w:val="00D8013D"/>
    <w:rsid w:val="00D803DD"/>
    <w:rsid w:val="00D86DDD"/>
    <w:rsid w:val="00D87359"/>
    <w:rsid w:val="00D87A88"/>
    <w:rsid w:val="00D90FDC"/>
    <w:rsid w:val="00D92397"/>
    <w:rsid w:val="00D927DF"/>
    <w:rsid w:val="00DA4C92"/>
    <w:rsid w:val="00DA6C9F"/>
    <w:rsid w:val="00DB0D6A"/>
    <w:rsid w:val="00DB1A5B"/>
    <w:rsid w:val="00DB2B0C"/>
    <w:rsid w:val="00DB5DBD"/>
    <w:rsid w:val="00DC2AEB"/>
    <w:rsid w:val="00DC3B72"/>
    <w:rsid w:val="00DC44AD"/>
    <w:rsid w:val="00DC4D61"/>
    <w:rsid w:val="00DD294F"/>
    <w:rsid w:val="00DD46AF"/>
    <w:rsid w:val="00DD4A0C"/>
    <w:rsid w:val="00DD63C6"/>
    <w:rsid w:val="00DD6937"/>
    <w:rsid w:val="00DE58D8"/>
    <w:rsid w:val="00DF0546"/>
    <w:rsid w:val="00DF1845"/>
    <w:rsid w:val="00DF21DD"/>
    <w:rsid w:val="00DF31E6"/>
    <w:rsid w:val="00DF5701"/>
    <w:rsid w:val="00DF648A"/>
    <w:rsid w:val="00DF65A8"/>
    <w:rsid w:val="00E00E8D"/>
    <w:rsid w:val="00E14D62"/>
    <w:rsid w:val="00E16C94"/>
    <w:rsid w:val="00E24C4E"/>
    <w:rsid w:val="00E30377"/>
    <w:rsid w:val="00E343D5"/>
    <w:rsid w:val="00E35E52"/>
    <w:rsid w:val="00E36724"/>
    <w:rsid w:val="00E42435"/>
    <w:rsid w:val="00E45960"/>
    <w:rsid w:val="00E4619D"/>
    <w:rsid w:val="00E628F6"/>
    <w:rsid w:val="00E62FBB"/>
    <w:rsid w:val="00E6312F"/>
    <w:rsid w:val="00E66E00"/>
    <w:rsid w:val="00E6716B"/>
    <w:rsid w:val="00E70CDF"/>
    <w:rsid w:val="00E70DEE"/>
    <w:rsid w:val="00E71991"/>
    <w:rsid w:val="00E740C1"/>
    <w:rsid w:val="00E7699F"/>
    <w:rsid w:val="00E7783D"/>
    <w:rsid w:val="00E800BB"/>
    <w:rsid w:val="00E80539"/>
    <w:rsid w:val="00E8129A"/>
    <w:rsid w:val="00E81BA3"/>
    <w:rsid w:val="00E823EE"/>
    <w:rsid w:val="00E8494E"/>
    <w:rsid w:val="00E8497C"/>
    <w:rsid w:val="00E86BCB"/>
    <w:rsid w:val="00E876A5"/>
    <w:rsid w:val="00E90E7F"/>
    <w:rsid w:val="00E91030"/>
    <w:rsid w:val="00E93FA4"/>
    <w:rsid w:val="00E95E35"/>
    <w:rsid w:val="00EA43E7"/>
    <w:rsid w:val="00EA49CD"/>
    <w:rsid w:val="00EA6B2D"/>
    <w:rsid w:val="00EB0FBE"/>
    <w:rsid w:val="00EB1318"/>
    <w:rsid w:val="00EB32D3"/>
    <w:rsid w:val="00EB4ABF"/>
    <w:rsid w:val="00EB5411"/>
    <w:rsid w:val="00EC2D17"/>
    <w:rsid w:val="00EC2E03"/>
    <w:rsid w:val="00EC487A"/>
    <w:rsid w:val="00EC5867"/>
    <w:rsid w:val="00ED28A2"/>
    <w:rsid w:val="00ED2F56"/>
    <w:rsid w:val="00ED33C8"/>
    <w:rsid w:val="00ED44BB"/>
    <w:rsid w:val="00ED55FC"/>
    <w:rsid w:val="00EE57E2"/>
    <w:rsid w:val="00EE5A0B"/>
    <w:rsid w:val="00EE74BD"/>
    <w:rsid w:val="00EF2F16"/>
    <w:rsid w:val="00EF692D"/>
    <w:rsid w:val="00F00D56"/>
    <w:rsid w:val="00F01B8E"/>
    <w:rsid w:val="00F03042"/>
    <w:rsid w:val="00F030AF"/>
    <w:rsid w:val="00F031FB"/>
    <w:rsid w:val="00F03401"/>
    <w:rsid w:val="00F037A6"/>
    <w:rsid w:val="00F05FCB"/>
    <w:rsid w:val="00F06968"/>
    <w:rsid w:val="00F06EEE"/>
    <w:rsid w:val="00F11745"/>
    <w:rsid w:val="00F11B19"/>
    <w:rsid w:val="00F150BF"/>
    <w:rsid w:val="00F15BFE"/>
    <w:rsid w:val="00F2082E"/>
    <w:rsid w:val="00F24618"/>
    <w:rsid w:val="00F24EC2"/>
    <w:rsid w:val="00F262DC"/>
    <w:rsid w:val="00F269DD"/>
    <w:rsid w:val="00F272C7"/>
    <w:rsid w:val="00F3118E"/>
    <w:rsid w:val="00F37AB5"/>
    <w:rsid w:val="00F37FE0"/>
    <w:rsid w:val="00F42645"/>
    <w:rsid w:val="00F518FC"/>
    <w:rsid w:val="00F51CAE"/>
    <w:rsid w:val="00F520CF"/>
    <w:rsid w:val="00F607AA"/>
    <w:rsid w:val="00F62504"/>
    <w:rsid w:val="00F66D8F"/>
    <w:rsid w:val="00F7204E"/>
    <w:rsid w:val="00F722E9"/>
    <w:rsid w:val="00F76DF2"/>
    <w:rsid w:val="00F80165"/>
    <w:rsid w:val="00F83B73"/>
    <w:rsid w:val="00F87D52"/>
    <w:rsid w:val="00F87EE2"/>
    <w:rsid w:val="00F94FE3"/>
    <w:rsid w:val="00FA1489"/>
    <w:rsid w:val="00FA1D28"/>
    <w:rsid w:val="00FA56C9"/>
    <w:rsid w:val="00FB1415"/>
    <w:rsid w:val="00FB1C9D"/>
    <w:rsid w:val="00FB232B"/>
    <w:rsid w:val="00FB31F7"/>
    <w:rsid w:val="00FC0FD7"/>
    <w:rsid w:val="00FC2838"/>
    <w:rsid w:val="00FC5189"/>
    <w:rsid w:val="00FC6230"/>
    <w:rsid w:val="00FC6397"/>
    <w:rsid w:val="00FC66F8"/>
    <w:rsid w:val="00FC6C14"/>
    <w:rsid w:val="00FD04C8"/>
    <w:rsid w:val="00FD19F4"/>
    <w:rsid w:val="00FD25AB"/>
    <w:rsid w:val="00FD3491"/>
    <w:rsid w:val="00FD586E"/>
    <w:rsid w:val="00FD7071"/>
    <w:rsid w:val="00FE1911"/>
    <w:rsid w:val="00FE75A5"/>
    <w:rsid w:val="00FF1A0E"/>
    <w:rsid w:val="00FF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1DA88"/>
  <w15:chartTrackingRefBased/>
  <w15:docId w15:val="{E4357333-995D-49C3-A26B-213C991E9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22D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6158"/>
    <w:pPr>
      <w:keepNext/>
      <w:keepLines/>
      <w:spacing w:before="40" w:after="2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384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6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64EF"/>
  </w:style>
  <w:style w:type="paragraph" w:styleId="Footer">
    <w:name w:val="footer"/>
    <w:basedOn w:val="Normal"/>
    <w:link w:val="FooterChar"/>
    <w:uiPriority w:val="99"/>
    <w:unhideWhenUsed/>
    <w:rsid w:val="00B464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64EF"/>
  </w:style>
  <w:style w:type="character" w:styleId="Hyperlink">
    <w:name w:val="Hyperlink"/>
    <w:basedOn w:val="DefaultParagraphFont"/>
    <w:uiPriority w:val="99"/>
    <w:unhideWhenUsed/>
    <w:rsid w:val="00FE191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022D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C615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4CB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4CB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14CB0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BC10F4"/>
  </w:style>
  <w:style w:type="character" w:styleId="CommentReference">
    <w:name w:val="annotation reference"/>
    <w:basedOn w:val="DefaultParagraphFont"/>
    <w:uiPriority w:val="99"/>
    <w:semiHidden/>
    <w:unhideWhenUsed/>
    <w:rsid w:val="007606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606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606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06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068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6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68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FA14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FA1489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4B384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83D56"/>
    <w:pPr>
      <w:ind w:left="720"/>
      <w:contextualSpacing/>
    </w:pPr>
  </w:style>
  <w:style w:type="paragraph" w:styleId="Revision">
    <w:name w:val="Revision"/>
    <w:hidden/>
    <w:uiPriority w:val="99"/>
    <w:semiHidden/>
    <w:rsid w:val="00E36724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42921"/>
    <w:rPr>
      <w:color w:val="808080"/>
    </w:rPr>
  </w:style>
  <w:style w:type="table" w:styleId="TableGrid">
    <w:name w:val="Table Grid"/>
    <w:basedOn w:val="TableNormal"/>
    <w:uiPriority w:val="39"/>
    <w:rsid w:val="00F37A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8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6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0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1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1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4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s.jackson@leeds.ac.uk)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9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40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>
  <b:Source>
    <b:Tag>Placeholder1</b:Tag>
    <b:SourceType>JournalArticle</b:SourceType>
    <b:Guid>{4AA1124C-F5BA-4529-8A6E-236FB23A85B2}</b:Guid>
    <b:Author>
      <b:Author>
        <b:NameList>
          <b:Person>
            <b:Last>al.</b:Last>
            <b:First>Birch</b:First>
            <b:Middle>et</b:Middle>
          </b:Person>
        </b:NameList>
      </b:Author>
    </b:Author>
    <b:Title>Heatwaves</b:Title>
    <b:JournalName>JoC</b:JournalName>
    <b:Year>2022</b:Year>
    <b:RefOrder>1</b:RefOrder>
  </b:Source>
</b:Sources>
</file>

<file path=customXml/itemProps1.xml><?xml version="1.0" encoding="utf-8"?>
<ds:datastoreItem xmlns:ds="http://schemas.openxmlformats.org/officeDocument/2006/customXml" ds:itemID="{358EA510-465C-4823-876A-DE585A8ED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Leeds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Jackson</dc:creator>
  <cp:keywords/>
  <dc:description/>
  <cp:lastModifiedBy>Lawrence Jackson</cp:lastModifiedBy>
  <cp:revision>3</cp:revision>
  <cp:lastPrinted>2024-08-19T08:55:00Z</cp:lastPrinted>
  <dcterms:created xsi:type="dcterms:W3CDTF">2024-09-04T17:01:00Z</dcterms:created>
  <dcterms:modified xsi:type="dcterms:W3CDTF">2024-09-05T09:36:00Z</dcterms:modified>
</cp:coreProperties>
</file>