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5DD" w:rsidRPr="006503EE" w:rsidRDefault="00DD15DD" w:rsidP="00DD15D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3EE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Pr="006503EE">
        <w:rPr>
          <w:rFonts w:ascii="Times New Roman" w:hAnsi="Times New Roman" w:cs="Times New Roman"/>
          <w:sz w:val="24"/>
          <w:szCs w:val="24"/>
          <w:lang w:val="en-US"/>
        </w:rPr>
        <w:t xml:space="preserve"> Patien</w:t>
      </w:r>
      <w:bookmarkStart w:id="0" w:name="_GoBack"/>
      <w:bookmarkEnd w:id="0"/>
      <w:r w:rsidRPr="006503EE">
        <w:rPr>
          <w:rFonts w:ascii="Times New Roman" w:hAnsi="Times New Roman" w:cs="Times New Roman"/>
          <w:sz w:val="24"/>
          <w:szCs w:val="24"/>
          <w:lang w:val="en-US"/>
        </w:rPr>
        <w:t>ts' demographic and clinical characteristics at baseline.</w:t>
      </w:r>
    </w:p>
    <w:tbl>
      <w:tblPr>
        <w:tblStyle w:val="TabloKlavuzu"/>
        <w:tblW w:w="0" w:type="auto"/>
        <w:tblInd w:w="0" w:type="dxa"/>
        <w:tblLook w:val="04A0" w:firstRow="1" w:lastRow="0" w:firstColumn="1" w:lastColumn="0" w:noHBand="0" w:noVBand="1"/>
      </w:tblPr>
      <w:tblGrid>
        <w:gridCol w:w="4390"/>
        <w:gridCol w:w="3118"/>
      </w:tblGrid>
      <w:tr w:rsidR="00DD15DD" w:rsidRPr="00F10408" w:rsidTr="00AB7651"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341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Characteristics  </w:t>
            </w:r>
          </w:p>
        </w:tc>
        <w:tc>
          <w:tcPr>
            <w:tcW w:w="3118" w:type="dxa"/>
          </w:tcPr>
          <w:p w:rsidR="00DD15DD" w:rsidRPr="00E50EE9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341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n (%) or </w:t>
            </w:r>
            <w:r w:rsidRPr="00B008E9">
              <w:rPr>
                <w:rFonts w:ascii="Times New Roman" w:eastAsia="STIX-Regular" w:hAnsi="Times New Roman" w:cs="Times New Roman"/>
                <w:b/>
                <w:sz w:val="20"/>
                <w:szCs w:val="20"/>
                <w:lang w:val="en-US"/>
              </w:rPr>
              <w:t>mean</w:t>
            </w:r>
            <w:r w:rsidRPr="00B008E9">
              <w:rPr>
                <w:rFonts w:ascii="Times New Roman" w:hAnsi="Times New Roman" w:cs="Times New Roman"/>
                <w:b/>
                <w:sz w:val="20"/>
                <w:szCs w:val="20"/>
              </w:rPr>
              <w:t>±</w:t>
            </w:r>
            <w:r w:rsidRPr="00B008E9">
              <w:rPr>
                <w:rFonts w:ascii="Times New Roman" w:eastAsia="STIX-Regular" w:hAnsi="Times New Roman" w:cs="Times New Roman"/>
                <w:b/>
                <w:sz w:val="20"/>
                <w:szCs w:val="20"/>
                <w:lang w:val="en-US"/>
              </w:rPr>
              <w:t xml:space="preserve"> SD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cs"/>
                <w:sz w:val="20"/>
                <w:szCs w:val="20"/>
              </w:rPr>
              <w:t xml:space="preserve">Age </w:t>
            </w: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41.39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11.18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0408">
              <w:rPr>
                <w:rFonts w:ascii="Times New Roman" w:hAnsi="Times New Roman" w:cs="Times New Roman" w:hint="cs"/>
                <w:sz w:val="20"/>
                <w:szCs w:val="20"/>
              </w:rPr>
              <w:t>Gender</w:t>
            </w:r>
            <w:proofErr w:type="spellEnd"/>
            <w:r w:rsidRPr="00F10408">
              <w:rPr>
                <w:rFonts w:ascii="Times New Roman" w:hAnsi="Times New Roman" w:cs="Times New Roman" w:hint="cs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35(57.4)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1585">
              <w:rPr>
                <w:rFonts w:ascii="Times New Roman" w:hAnsi="Times New Roman" w:cs="Times New Roman"/>
                <w:sz w:val="20"/>
                <w:szCs w:val="20"/>
              </w:rPr>
              <w:t xml:space="preserve">Body </w:t>
            </w:r>
            <w:proofErr w:type="spellStart"/>
            <w:r w:rsidRPr="004C1585">
              <w:rPr>
                <w:rFonts w:ascii="Times New Roman" w:hAnsi="Times New Roman" w:cs="Times New Roman"/>
                <w:sz w:val="20"/>
                <w:szCs w:val="20"/>
              </w:rPr>
              <w:t>mass</w:t>
            </w:r>
            <w:proofErr w:type="spellEnd"/>
            <w:r w:rsidRPr="004C15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C1585">
              <w:rPr>
                <w:rFonts w:ascii="Times New Roman" w:hAnsi="Times New Roman" w:cs="Times New Roman"/>
                <w:sz w:val="20"/>
                <w:szCs w:val="20"/>
              </w:rPr>
              <w:t>index</w:t>
            </w:r>
            <w:proofErr w:type="spellEnd"/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25.29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CE1E99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E1E99">
              <w:rPr>
                <w:rFonts w:ascii="Times New Roman" w:hAnsi="Times New Roman" w:cs="Times New Roman" w:hint="cs"/>
                <w:b/>
                <w:sz w:val="20"/>
                <w:szCs w:val="20"/>
              </w:rPr>
              <w:t>Smoking</w:t>
            </w:r>
            <w:proofErr w:type="spellEnd"/>
            <w:r w:rsidRPr="00CE1E99">
              <w:rPr>
                <w:rFonts w:ascii="Times New Roman" w:hAnsi="Times New Roman" w:cs="Times New Roman" w:hint="cs"/>
                <w:b/>
                <w:sz w:val="20"/>
                <w:szCs w:val="20"/>
              </w:rPr>
              <w:t xml:space="preserve"> </w:t>
            </w:r>
            <w:proofErr w:type="spellStart"/>
            <w:r w:rsidRPr="00CE1E99">
              <w:rPr>
                <w:rFonts w:ascii="Times New Roman" w:hAnsi="Times New Roman" w:cs="Times New Roman" w:hint="cs"/>
                <w:b/>
                <w:sz w:val="20"/>
                <w:szCs w:val="20"/>
              </w:rPr>
              <w:t>status</w:t>
            </w:r>
            <w:proofErr w:type="spellEnd"/>
            <w:r w:rsidRPr="00CE1E99">
              <w:rPr>
                <w:rFonts w:ascii="Times New Roman" w:hAnsi="Times New Roman" w:cs="Times New Roman" w:hint="cs"/>
                <w:b/>
                <w:sz w:val="20"/>
                <w:szCs w:val="20"/>
              </w:rPr>
              <w:t xml:space="preserve"> </w:t>
            </w:r>
          </w:p>
          <w:p w:rsidR="00DD15DD" w:rsidRPr="001A457A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Smoker</w:t>
            </w:r>
            <w:proofErr w:type="spellEnd"/>
          </w:p>
          <w:p w:rsidR="00DD15DD" w:rsidRPr="001A457A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Ex-smoker</w:t>
            </w:r>
            <w:proofErr w:type="spellEnd"/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Nonsmoker</w:t>
            </w:r>
            <w:proofErr w:type="spellEnd"/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20(32.8)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3(4.9)</w:t>
            </w:r>
          </w:p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38(62.3)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6132CA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</w:rPr>
              <w:t>Education</w:t>
            </w:r>
            <w:proofErr w:type="spellEnd"/>
            <w:r>
              <w:rPr>
                <w:rFonts w:ascii="Times New Roman" w:hAnsi="Times New Roman" w:cs="Times New Roman" w:hint="cs"/>
                <w:sz w:val="20"/>
                <w:szCs w:val="20"/>
              </w:rPr>
              <w:t xml:space="preserve"> &gt;8 </w:t>
            </w: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24(39.3)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Season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Fall</w:t>
            </w:r>
          </w:p>
          <w:p w:rsidR="00DD15DD" w:rsidRPr="004C1585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  <w:proofErr w:type="spellEnd"/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51(83.6)</w:t>
            </w:r>
          </w:p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10(16.4)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Vitamin D</w:t>
            </w:r>
          </w:p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&lt;10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10-20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&gt;20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14(23)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25(41)</w:t>
            </w:r>
          </w:p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22(36)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Vitamin D,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3118" w:type="dxa"/>
          </w:tcPr>
          <w:p w:rsidR="00DD15DD" w:rsidRPr="00821257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257">
              <w:rPr>
                <w:rFonts w:ascii="Times New Roman" w:hAnsi="Times New Roman" w:cs="Times New Roman"/>
                <w:color w:val="0D0D0D"/>
                <w:sz w:val="20"/>
                <w:szCs w:val="20"/>
                <w:shd w:val="clear" w:color="auto" w:fill="FFFFFF"/>
              </w:rPr>
              <w:t>19.09±9.5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Serum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calcium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mg/dl</w:t>
            </w:r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9.69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 xml:space="preserve">Serum </w:t>
            </w:r>
            <w:proofErr w:type="spellStart"/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phosphorus</w:t>
            </w:r>
            <w:proofErr w:type="spellEnd"/>
            <w:r w:rsidRPr="001A457A">
              <w:rPr>
                <w:rFonts w:ascii="Times New Roman" w:hAnsi="Times New Roman" w:cs="Times New Roman"/>
                <w:sz w:val="20"/>
                <w:szCs w:val="20"/>
              </w:rPr>
              <w:t xml:space="preserve">, mg/dl </w:t>
            </w:r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2.86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1A457A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</w:t>
            </w:r>
            <w:r w:rsidRPr="0022588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rythrocyte sedimentation rate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, mm/H</w:t>
            </w:r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8.48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7.64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1A457A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588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C-reactive protein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, mg/L</w:t>
            </w:r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3.89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1A457A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</w:t>
            </w:r>
            <w:r w:rsidRPr="0022588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erum alkaline phosphatase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, U/L</w:t>
            </w:r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82.56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22.57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10.23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8.29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537F">
              <w:rPr>
                <w:rFonts w:ascii="Times New Roman" w:hAnsi="Times New Roman" w:cs="Times New Roman"/>
                <w:sz w:val="20"/>
                <w:szCs w:val="20"/>
              </w:rPr>
              <w:t>BSAS</w:t>
            </w:r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26.76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22.85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F2537F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537F">
              <w:rPr>
                <w:rFonts w:ascii="Times New Roman" w:hAnsi="Times New Roman" w:cs="Times New Roman"/>
                <w:sz w:val="20"/>
                <w:szCs w:val="20"/>
              </w:rPr>
              <w:t>BDCAF</w:t>
            </w:r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6.23</w:t>
            </w:r>
            <w:r w:rsidRPr="001A457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2.92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Behçet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history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14(23)</w:t>
            </w:r>
          </w:p>
        </w:tc>
      </w:tr>
      <w:tr w:rsidR="00DD15DD" w:rsidRPr="00F10408" w:rsidTr="00AB7651"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</w:rPr>
              <w:t>Paterji</w:t>
            </w:r>
            <w:proofErr w:type="spellEnd"/>
            <w:r>
              <w:rPr>
                <w:rFonts w:ascii="Times New Roman" w:hAnsi="Times New Roman" w:cs="Times New Roman" w:hint="cs"/>
                <w:sz w:val="20"/>
                <w:szCs w:val="20"/>
              </w:rPr>
              <w:t xml:space="preserve"> test, </w:t>
            </w: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</w:rPr>
              <w:t>positive</w:t>
            </w:r>
            <w:proofErr w:type="spellEnd"/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29(47.5)</w:t>
            </w:r>
          </w:p>
        </w:tc>
      </w:tr>
      <w:tr w:rsidR="00DD15DD" w:rsidRPr="00F10408" w:rsidTr="00AB7651">
        <w:trPr>
          <w:trHeight w:val="254"/>
        </w:trPr>
        <w:tc>
          <w:tcPr>
            <w:tcW w:w="4390" w:type="dxa"/>
          </w:tcPr>
          <w:p w:rsidR="00DD15DD" w:rsidRPr="00B96536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B96536">
              <w:rPr>
                <w:rFonts w:ascii="Times New Roman" w:hAnsi="Times New Roman" w:cs="Times New Roman"/>
                <w:bCs/>
                <w:color w:val="212121"/>
                <w:sz w:val="20"/>
                <w:szCs w:val="20"/>
                <w:shd w:val="clear" w:color="auto" w:fill="FFFFFF"/>
              </w:rPr>
              <w:t>Comorbidities</w:t>
            </w:r>
            <w:proofErr w:type="spellEnd"/>
            <w:r w:rsidRPr="00B96536">
              <w:rPr>
                <w:rFonts w:ascii="Times New Roman" w:hAnsi="Times New Roman" w:cs="Times New Roman"/>
                <w:bCs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B96536">
              <w:rPr>
                <w:rFonts w:ascii="Times New Roman" w:hAnsi="Times New Roman" w:cs="Times New Roman"/>
                <w:bCs/>
                <w:color w:val="212121"/>
                <w:sz w:val="20"/>
                <w:szCs w:val="20"/>
                <w:shd w:val="clear" w:color="auto" w:fill="FFFFFF"/>
              </w:rPr>
              <w:t>y</w:t>
            </w:r>
            <w:r w:rsidRPr="00B96536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es</w:t>
            </w:r>
            <w:proofErr w:type="spellEnd"/>
          </w:p>
        </w:tc>
        <w:tc>
          <w:tcPr>
            <w:tcW w:w="3118" w:type="dxa"/>
          </w:tcPr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12(19.7)</w:t>
            </w:r>
          </w:p>
        </w:tc>
      </w:tr>
      <w:tr w:rsidR="00DD15DD" w:rsidRPr="00F10408" w:rsidTr="00AB7651">
        <w:trPr>
          <w:trHeight w:val="2390"/>
        </w:trPr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C1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isease</w:t>
            </w:r>
            <w:proofErr w:type="spellEnd"/>
            <w:r w:rsidRPr="004C1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C1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manifestations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B6052B">
              <w:rPr>
                <w:rFonts w:ascii="Times New Roman" w:hAnsi="Times New Roman" w:cs="Times New Roman"/>
                <w:b/>
                <w:sz w:val="20"/>
                <w:szCs w:val="20"/>
              </w:rPr>
              <w:t>current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Oral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ulcerations</w:t>
            </w:r>
            <w:proofErr w:type="spellEnd"/>
            <w:r w:rsidRPr="00F10408">
              <w:rPr>
                <w:rFonts w:ascii="Times New Roman" w:hAnsi="Times New Roman" w:cs="Times New Roman" w:hint="cs"/>
                <w:sz w:val="20"/>
                <w:szCs w:val="20"/>
              </w:rPr>
              <w:t xml:space="preserve"> </w:t>
            </w:r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Genital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ulcerations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Erythema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nodosum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 </w:t>
            </w:r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Ocular</w:t>
            </w:r>
            <w:proofErr w:type="spellEnd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involvement</w:t>
            </w:r>
            <w:proofErr w:type="spellEnd"/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Gastrointestinal</w:t>
            </w:r>
            <w:proofErr w:type="spellEnd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involvement</w:t>
            </w:r>
            <w:proofErr w:type="spellEnd"/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Joints</w:t>
            </w:r>
            <w:proofErr w:type="spellEnd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involvement</w:t>
            </w:r>
            <w:proofErr w:type="spellEnd"/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Skin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mucosa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involvement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Vascular</w:t>
            </w:r>
            <w:proofErr w:type="spellEnd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involvement</w:t>
            </w:r>
            <w:proofErr w:type="spellEnd"/>
          </w:p>
          <w:p w:rsidR="00DD15DD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N</w:t>
            </w:r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eurologic</w:t>
            </w:r>
            <w:proofErr w:type="spellEnd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involvement</w:t>
            </w:r>
            <w:proofErr w:type="spellEnd"/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Pulmonary</w:t>
            </w:r>
            <w:proofErr w:type="spellEnd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involvement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13(21.3)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4(6.6)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1(1.6)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1(1.6)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16(26.2)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14(23)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3(4.9)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3(4.9)</w:t>
            </w:r>
          </w:p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1(1.6)</w:t>
            </w:r>
          </w:p>
        </w:tc>
      </w:tr>
      <w:tr w:rsidR="00DD15DD" w:rsidRPr="00F10408" w:rsidTr="00AB7651">
        <w:trPr>
          <w:trHeight w:val="1482"/>
        </w:trPr>
        <w:tc>
          <w:tcPr>
            <w:tcW w:w="4390" w:type="dxa"/>
          </w:tcPr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 w:hint="cs"/>
                <w:b/>
                <w:bCs/>
                <w:color w:val="212121"/>
                <w:sz w:val="20"/>
                <w:szCs w:val="20"/>
                <w:shd w:val="clear" w:color="auto" w:fill="FFFFFF"/>
              </w:rPr>
              <w:t>Current</w:t>
            </w:r>
            <w:proofErr w:type="spellEnd"/>
            <w:r>
              <w:rPr>
                <w:rFonts w:ascii="Times New Roman" w:hAnsi="Times New Roman" w:cs="Times New Roman" w:hint="cs"/>
                <w:b/>
                <w:bCs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color w:val="212121"/>
                <w:sz w:val="20"/>
                <w:szCs w:val="20"/>
                <w:shd w:val="clear" w:color="auto" w:fill="FFFFFF"/>
              </w:rPr>
              <w:t>treatment</w:t>
            </w:r>
            <w:proofErr w:type="spellEnd"/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 w:rsidRPr="004C158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Colchic</w:t>
            </w: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ine</w:t>
            </w:r>
            <w:proofErr w:type="spellEnd"/>
          </w:p>
          <w:p w:rsidR="00DD15DD" w:rsidRPr="00B70DB0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Azathiopyrine</w:t>
            </w:r>
            <w:proofErr w:type="spellEnd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</w:p>
          <w:p w:rsidR="00DD15DD" w:rsidRPr="00B70DB0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Corticosteroid</w:t>
            </w: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</w:t>
            </w:r>
            <w:proofErr w:type="spellEnd"/>
          </w:p>
          <w:p w:rsidR="00DD15DD" w:rsidRPr="003A1324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TNF-α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inhibitors</w:t>
            </w:r>
            <w:proofErr w:type="spellEnd"/>
          </w:p>
          <w:p w:rsidR="00DD15DD" w:rsidRPr="00F10408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   </w:t>
            </w:r>
            <w:proofErr w:type="spellStart"/>
            <w:r w:rsidRPr="004C158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Anticoagulants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>or</w:t>
            </w:r>
            <w:proofErr w:type="spellEnd"/>
            <w:r w:rsidRPr="00F10408">
              <w:rPr>
                <w:rFonts w:ascii="Times New Roman" w:hAnsi="Times New Roman" w:cs="Times New Roman" w:hint="cs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064E4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Acetylsalicylic</w:t>
            </w:r>
            <w:proofErr w:type="spellEnd"/>
            <w:r w:rsidRPr="00D064E4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064E4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acid</w:t>
            </w:r>
            <w:proofErr w:type="spellEnd"/>
          </w:p>
        </w:tc>
        <w:tc>
          <w:tcPr>
            <w:tcW w:w="3118" w:type="dxa"/>
          </w:tcPr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45(73.8)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27(44.3)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9(14.8)</w:t>
            </w:r>
          </w:p>
          <w:p w:rsidR="00DD15D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4(6.6)</w:t>
            </w:r>
          </w:p>
          <w:p w:rsidR="00DD15DD" w:rsidRPr="00F10408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12(19.7)</w:t>
            </w:r>
          </w:p>
        </w:tc>
      </w:tr>
    </w:tbl>
    <w:p w:rsidR="00DD15DD" w:rsidRPr="008C5D84" w:rsidRDefault="00DD15DD" w:rsidP="00DD15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MundoSansStd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t>n: number, %: percentage</w:t>
      </w:r>
      <w:r w:rsidRPr="00821257">
        <w:rPr>
          <w:rFonts w:ascii="Times New Roman" w:hAnsi="Times New Roman" w:cs="Times New Roman"/>
          <w:sz w:val="16"/>
          <w:szCs w:val="16"/>
          <w:lang w:val="en-US"/>
        </w:rPr>
        <w:t xml:space="preserve">, </w:t>
      </w:r>
      <w:r w:rsidRPr="00821257">
        <w:rPr>
          <w:rFonts w:ascii="Times New Roman" w:eastAsia="Calibri" w:hAnsi="Times New Roman" w:cs="Times New Roman"/>
          <w:sz w:val="16"/>
          <w:szCs w:val="16"/>
        </w:rPr>
        <w:t xml:space="preserve">SD: </w:t>
      </w:r>
      <w:proofErr w:type="spellStart"/>
      <w:r w:rsidRPr="00821257">
        <w:rPr>
          <w:rFonts w:ascii="Times New Roman" w:eastAsia="Calibri" w:hAnsi="Times New Roman" w:cs="Times New Roman"/>
          <w:sz w:val="16"/>
          <w:szCs w:val="16"/>
        </w:rPr>
        <w:t>standard</w:t>
      </w:r>
      <w:proofErr w:type="spellEnd"/>
      <w:r w:rsidRPr="00821257">
        <w:rPr>
          <w:rFonts w:ascii="Times New Roman" w:eastAsia="Calibri" w:hAnsi="Times New Roman" w:cs="Times New Roman"/>
          <w:sz w:val="16"/>
          <w:szCs w:val="16"/>
        </w:rPr>
        <w:t xml:space="preserve"> </w:t>
      </w:r>
      <w:proofErr w:type="spellStart"/>
      <w:r w:rsidRPr="00821257">
        <w:rPr>
          <w:rFonts w:ascii="Times New Roman" w:eastAsia="Calibri" w:hAnsi="Times New Roman" w:cs="Times New Roman"/>
          <w:sz w:val="16"/>
          <w:szCs w:val="16"/>
        </w:rPr>
        <w:t>deviation</w:t>
      </w:r>
      <w:proofErr w:type="spellEnd"/>
      <w:r>
        <w:rPr>
          <w:rFonts w:ascii="Times New Roman" w:eastAsia="Calibri" w:hAnsi="Times New Roman" w:cs="Times New Roman"/>
          <w:sz w:val="16"/>
          <w:szCs w:val="16"/>
        </w:rPr>
        <w:t>,</w:t>
      </w:r>
      <w:r w:rsidRPr="00821257">
        <w:rPr>
          <w:rFonts w:ascii="Times New Roman" w:hAnsi="Times New Roman" w:cs="Times New Roman"/>
          <w:sz w:val="16"/>
          <w:szCs w:val="16"/>
        </w:rPr>
        <w:t xml:space="preserve"> BDCAF: </w:t>
      </w:r>
      <w:proofErr w:type="spellStart"/>
      <w:r w:rsidRPr="00821257">
        <w:rPr>
          <w:rFonts w:ascii="Times New Roman" w:hAnsi="Times New Roman" w:cs="Times New Roman"/>
          <w:sz w:val="16"/>
          <w:szCs w:val="16"/>
        </w:rPr>
        <w:t>Behçet's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Disease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Current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Activity Form, BSAS: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Behçet’s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Syndrome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Activity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Scale</w:t>
      </w:r>
      <w:proofErr w:type="spellEnd"/>
      <w:r w:rsidRPr="008C5D84">
        <w:rPr>
          <w:rFonts w:ascii="Times New Roman" w:eastAsia="MundoSansStd" w:hAnsi="Times New Roman" w:cs="Times New Roman"/>
          <w:sz w:val="16"/>
          <w:szCs w:val="16"/>
          <w:lang w:val="en-US"/>
        </w:rPr>
        <w:t xml:space="preserve"> All correlations are statistically significant with p&lt;0.05.</w:t>
      </w:r>
    </w:p>
    <w:p w:rsidR="00DD15DD" w:rsidRDefault="00DD15DD" w:rsidP="00DD15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D15DD" w:rsidRPr="006503EE" w:rsidRDefault="00DD15DD" w:rsidP="00DD15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03EE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proofErr w:type="spellEnd"/>
      <w:r w:rsidRPr="006503EE">
        <w:rPr>
          <w:rFonts w:ascii="Times New Roman" w:hAnsi="Times New Roman" w:cs="Times New Roman"/>
          <w:b/>
          <w:sz w:val="24"/>
          <w:szCs w:val="24"/>
        </w:rPr>
        <w:t xml:space="preserve"> 2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Comparison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BD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vitamin D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levels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oKlavuzu"/>
        <w:tblW w:w="0" w:type="auto"/>
        <w:tblInd w:w="0" w:type="dxa"/>
        <w:tblLook w:val="04A0" w:firstRow="1" w:lastRow="0" w:firstColumn="1" w:lastColumn="0" w:noHBand="0" w:noVBand="1"/>
      </w:tblPr>
      <w:tblGrid>
        <w:gridCol w:w="3114"/>
        <w:gridCol w:w="1984"/>
        <w:gridCol w:w="1985"/>
        <w:gridCol w:w="1134"/>
      </w:tblGrid>
      <w:tr w:rsidR="00DD15DD" w:rsidRPr="00492EC1" w:rsidTr="00AB7651">
        <w:tc>
          <w:tcPr>
            <w:tcW w:w="3114" w:type="dxa"/>
            <w:tcBorders>
              <w:bottom w:val="single" w:sz="4" w:space="0" w:color="auto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Pr="005965E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Vitamin D level</w:t>
            </w:r>
          </w:p>
          <w:p w:rsidR="00DD15DD" w:rsidRPr="005965E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</w:pPr>
            <w:r w:rsidRPr="005965E8"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  <w:t xml:space="preserve">(&lt;20 </w:t>
            </w:r>
            <w:proofErr w:type="spellStart"/>
            <w:r w:rsidRPr="005965E8">
              <w:rPr>
                <w:rFonts w:ascii="Times New Roman" w:hAnsi="Times New Roman" w:cs="Times New Roman"/>
                <w:b/>
                <w:sz w:val="20"/>
                <w:szCs w:val="20"/>
              </w:rPr>
              <w:t>ng</w:t>
            </w:r>
            <w:proofErr w:type="spellEnd"/>
            <w:r w:rsidRPr="005965E8">
              <w:rPr>
                <w:rFonts w:ascii="Times New Roman" w:hAnsi="Times New Roman" w:cs="Times New Roman"/>
                <w:b/>
                <w:sz w:val="20"/>
                <w:szCs w:val="20"/>
              </w:rPr>
              <w:t>/ml</w:t>
            </w:r>
            <w:r w:rsidRPr="005965E8"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Pr="005965E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Vitamin D level</w:t>
            </w:r>
          </w:p>
          <w:p w:rsidR="00DD15DD" w:rsidRPr="005965E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</w:pPr>
            <w:r w:rsidRPr="005965E8"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  <w:t xml:space="preserve">(&gt;20 </w:t>
            </w:r>
            <w:proofErr w:type="spellStart"/>
            <w:r w:rsidRPr="005965E8">
              <w:rPr>
                <w:rFonts w:ascii="Times New Roman" w:hAnsi="Times New Roman" w:cs="Times New Roman"/>
                <w:b/>
                <w:sz w:val="20"/>
                <w:szCs w:val="20"/>
              </w:rPr>
              <w:t>ng</w:t>
            </w:r>
            <w:proofErr w:type="spellEnd"/>
            <w:r w:rsidRPr="005965E8">
              <w:rPr>
                <w:rFonts w:ascii="Times New Roman" w:hAnsi="Times New Roman" w:cs="Times New Roman"/>
                <w:b/>
                <w:sz w:val="20"/>
                <w:szCs w:val="20"/>
              </w:rPr>
              <w:t>/ml</w:t>
            </w:r>
            <w:r w:rsidRPr="005965E8"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:rsidR="00DD15DD" w:rsidRPr="005965E8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  <w:p w:rsidR="00DD15DD" w:rsidRPr="005965E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</w:p>
        </w:tc>
      </w:tr>
      <w:tr w:rsidR="00DD15DD" w:rsidRPr="00492EC1" w:rsidTr="00AB7651">
        <w:tc>
          <w:tcPr>
            <w:tcW w:w="3114" w:type="dxa"/>
            <w:tcBorders>
              <w:bottom w:val="single" w:sz="4" w:space="0" w:color="auto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B008E9">
              <w:rPr>
                <w:rFonts w:ascii="Times New Roman" w:eastAsia="STIX-Regular" w:hAnsi="Times New Roman" w:cs="Times New Roman"/>
                <w:b/>
                <w:sz w:val="20"/>
                <w:szCs w:val="20"/>
                <w:lang w:val="en-US"/>
              </w:rPr>
              <w:t>mean</w:t>
            </w:r>
            <w:r w:rsidRPr="00B008E9">
              <w:rPr>
                <w:rFonts w:ascii="Times New Roman" w:hAnsi="Times New Roman" w:cs="Times New Roman"/>
                <w:b/>
                <w:sz w:val="20"/>
                <w:szCs w:val="20"/>
              </w:rPr>
              <w:t>±</w:t>
            </w:r>
            <w:r w:rsidRPr="00B008E9">
              <w:rPr>
                <w:rFonts w:ascii="Times New Roman" w:eastAsia="STIX-Regular" w:hAnsi="Times New Roman" w:cs="Times New Roman"/>
                <w:b/>
                <w:sz w:val="20"/>
                <w:szCs w:val="20"/>
                <w:lang w:val="en-US"/>
              </w:rPr>
              <w:t xml:space="preserve"> SD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B008E9">
              <w:rPr>
                <w:rFonts w:ascii="Times New Roman" w:eastAsia="STIX-Regular" w:hAnsi="Times New Roman" w:cs="Times New Roman"/>
                <w:b/>
                <w:sz w:val="20"/>
                <w:szCs w:val="20"/>
                <w:lang w:val="en-US"/>
              </w:rPr>
              <w:t>mean</w:t>
            </w:r>
            <w:r w:rsidRPr="00B008E9">
              <w:rPr>
                <w:rFonts w:ascii="Times New Roman" w:hAnsi="Times New Roman" w:cs="Times New Roman"/>
                <w:b/>
                <w:sz w:val="20"/>
                <w:szCs w:val="20"/>
              </w:rPr>
              <w:t>±</w:t>
            </w:r>
            <w:r w:rsidRPr="00B008E9">
              <w:rPr>
                <w:rFonts w:ascii="Times New Roman" w:eastAsia="STIX-Regular" w:hAnsi="Times New Roman" w:cs="Times New Roman"/>
                <w:b/>
                <w:sz w:val="20"/>
                <w:szCs w:val="20"/>
                <w:lang w:val="en-US"/>
              </w:rPr>
              <w:t xml:space="preserve"> SD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:rsidR="00DD15DD" w:rsidRPr="005965E8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</w:t>
            </w:r>
            <w:proofErr w:type="gramStart"/>
            <w:r w:rsidRPr="001856A9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  <w:r w:rsidRPr="001856A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1856A9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proofErr w:type="spellEnd"/>
          </w:p>
        </w:tc>
      </w:tr>
      <w:tr w:rsidR="00DD15DD" w:rsidRPr="00492EC1" w:rsidTr="00AB7651">
        <w:tc>
          <w:tcPr>
            <w:tcW w:w="3114" w:type="dxa"/>
            <w:tcBorders>
              <w:bottom w:val="single" w:sz="4" w:space="0" w:color="auto"/>
              <w:right w:val="nil"/>
            </w:tcBorders>
          </w:tcPr>
          <w:p w:rsidR="00DD15DD" w:rsidRPr="00A07AC8" w:rsidRDefault="00DD15DD" w:rsidP="00AB76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07AC8">
              <w:rPr>
                <w:rFonts w:ascii="Times New Roman" w:hAnsi="Times New Roman" w:cs="Times New Roman"/>
                <w:b/>
                <w:sz w:val="20"/>
                <w:szCs w:val="20"/>
              </w:rPr>
              <w:t>BSAS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30.91±24.87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20.78±18.43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:rsidR="00DD15DD" w:rsidRPr="008A763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.073</w:t>
            </w:r>
          </w:p>
        </w:tc>
      </w:tr>
      <w:tr w:rsidR="00DD15DD" w:rsidRPr="00492EC1" w:rsidTr="00AB7651">
        <w:tc>
          <w:tcPr>
            <w:tcW w:w="3114" w:type="dxa"/>
            <w:tcBorders>
              <w:bottom w:val="single" w:sz="4" w:space="0" w:color="auto"/>
              <w:right w:val="nil"/>
            </w:tcBorders>
          </w:tcPr>
          <w:p w:rsidR="00DD15DD" w:rsidRPr="00A07AC8" w:rsidRDefault="00DD15DD" w:rsidP="00AB76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7AC8">
              <w:rPr>
                <w:rFonts w:ascii="Times New Roman" w:hAnsi="Times New Roman" w:cs="Times New Roman"/>
                <w:b/>
                <w:sz w:val="20"/>
                <w:szCs w:val="20"/>
              </w:rPr>
              <w:t>BDCAF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6.72±2.86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5.52±2.91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:rsidR="00DD15DD" w:rsidRPr="008A763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.117</w:t>
            </w:r>
          </w:p>
        </w:tc>
      </w:tr>
      <w:tr w:rsidR="00DD15DD" w:rsidRPr="00492EC1" w:rsidTr="00AB7651">
        <w:tc>
          <w:tcPr>
            <w:tcW w:w="3114" w:type="dxa"/>
            <w:tcBorders>
              <w:bottom w:val="single" w:sz="4" w:space="0" w:color="auto"/>
              <w:right w:val="nil"/>
            </w:tcBorders>
          </w:tcPr>
          <w:p w:rsidR="00DD15DD" w:rsidRPr="00A07AC8" w:rsidRDefault="00DD15DD" w:rsidP="00AB76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7AC8">
              <w:rPr>
                <w:rFonts w:ascii="Times New Roman" w:hAnsi="Times New Roman" w:cs="Times New Roman"/>
                <w:b/>
                <w:sz w:val="20"/>
                <w:szCs w:val="20"/>
              </w:rPr>
              <w:t>BDQLS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14.94±8.08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13.28±9.7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:rsidR="00DD15DD" w:rsidRPr="008A763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.49</w:t>
            </w:r>
          </w:p>
        </w:tc>
      </w:tr>
      <w:tr w:rsidR="00DD15DD" w:rsidRPr="00492EC1" w:rsidTr="00AB7651">
        <w:tc>
          <w:tcPr>
            <w:tcW w:w="3114" w:type="dxa"/>
            <w:tcBorders>
              <w:bottom w:val="nil"/>
              <w:right w:val="nil"/>
            </w:tcBorders>
          </w:tcPr>
          <w:p w:rsidR="00DD15DD" w:rsidRPr="008402AE" w:rsidRDefault="00DD15DD" w:rsidP="00AB76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2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Pittsburgh </w:t>
            </w:r>
            <w:proofErr w:type="spellStart"/>
            <w:r w:rsidRPr="008402AE">
              <w:rPr>
                <w:rFonts w:ascii="Times New Roman" w:hAnsi="Times New Roman" w:cs="Times New Roman"/>
                <w:b/>
                <w:sz w:val="20"/>
                <w:szCs w:val="20"/>
              </w:rPr>
              <w:t>Sleep</w:t>
            </w:r>
            <w:proofErr w:type="spellEnd"/>
            <w:r w:rsidRPr="008402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b/>
                <w:sz w:val="20"/>
                <w:szCs w:val="20"/>
              </w:rPr>
              <w:t>Quality</w:t>
            </w:r>
            <w:proofErr w:type="spellEnd"/>
            <w:r w:rsidRPr="008402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Index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nil"/>
              <w:bottom w:val="nil"/>
            </w:tcBorders>
          </w:tcPr>
          <w:p w:rsidR="00DD15DD" w:rsidRPr="008A763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D15DD" w:rsidRPr="00492EC1" w:rsidTr="00AB7651">
        <w:tc>
          <w:tcPr>
            <w:tcW w:w="3114" w:type="dxa"/>
            <w:tcBorders>
              <w:top w:val="nil"/>
              <w:bottom w:val="nil"/>
              <w:right w:val="nil"/>
            </w:tcBorders>
          </w:tcPr>
          <w:p w:rsidR="00DD15D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Sleep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quality</w:t>
            </w:r>
            <w:proofErr w:type="spellEnd"/>
          </w:p>
          <w:p w:rsidR="00DD15DD" w:rsidRPr="008402AE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Sleep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latency</w:t>
            </w:r>
            <w:proofErr w:type="spellEnd"/>
          </w:p>
          <w:p w:rsidR="00DD15DD" w:rsidRPr="008402AE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Sleep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  <w:proofErr w:type="spellEnd"/>
          </w:p>
          <w:p w:rsidR="00DD15DD" w:rsidRPr="008402AE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Habitual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sleep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efficiency</w:t>
            </w:r>
            <w:proofErr w:type="spellEnd"/>
          </w:p>
          <w:p w:rsidR="00DD15DD" w:rsidRPr="008402AE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Sleep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disturbances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1.89±.85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2.14±.89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1.39±1.15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.83±1.2</w:t>
            </w:r>
          </w:p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1.72±.65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1.36±.81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1.48±1.19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.92±.9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.4±.76</w:t>
            </w:r>
          </w:p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1.6±.7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D15DD" w:rsidRPr="007A5246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</w:pPr>
            <w:r w:rsidRPr="007A5246"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  <w:t>.018</w:t>
            </w:r>
          </w:p>
          <w:p w:rsidR="00DD15DD" w:rsidRPr="007A5246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</w:pPr>
            <w:r w:rsidRPr="007A5246"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  <w:t>.017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.095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.118</w:t>
            </w:r>
          </w:p>
          <w:p w:rsidR="00DD15DD" w:rsidRPr="008A763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.498</w:t>
            </w:r>
          </w:p>
        </w:tc>
      </w:tr>
      <w:tr w:rsidR="00DD15DD" w:rsidRPr="00492EC1" w:rsidTr="00AB7651">
        <w:tc>
          <w:tcPr>
            <w:tcW w:w="3114" w:type="dxa"/>
            <w:tcBorders>
              <w:top w:val="nil"/>
              <w:bottom w:val="single" w:sz="4" w:space="0" w:color="auto"/>
              <w:right w:val="nil"/>
            </w:tcBorders>
          </w:tcPr>
          <w:p w:rsidR="00DD15DD" w:rsidRPr="008402AE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sleeping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medication</w:t>
            </w:r>
            <w:proofErr w:type="spellEnd"/>
          </w:p>
          <w:p w:rsidR="00DD15DD" w:rsidRPr="008402AE" w:rsidRDefault="00DD15DD" w:rsidP="00AB76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Daytime</w:t>
            </w:r>
            <w:proofErr w:type="spellEnd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dysfunction</w:t>
            </w:r>
            <w:proofErr w:type="spellEnd"/>
          </w:p>
          <w:p w:rsidR="00DD15DD" w:rsidRPr="008402AE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8402AE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proofErr w:type="spellStart"/>
            <w:r w:rsidRPr="008402AE">
              <w:rPr>
                <w:rFonts w:ascii="Times New Roman" w:hAnsi="Times New Roman" w:cs="Times New Roman"/>
                <w:sz w:val="20"/>
                <w:szCs w:val="20"/>
              </w:rPr>
              <w:t>score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0±0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1.36±1.07</w:t>
            </w:r>
          </w:p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9.33±3.85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0±0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1.4±1.11</w:t>
            </w:r>
          </w:p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7.16±3.48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.893</w:t>
            </w:r>
          </w:p>
          <w:p w:rsidR="00DD15DD" w:rsidRPr="007A5246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</w:pPr>
            <w:r w:rsidRPr="007A5246"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  <w:t>.026</w:t>
            </w:r>
          </w:p>
        </w:tc>
      </w:tr>
      <w:tr w:rsidR="00DD15DD" w:rsidRPr="00492EC1" w:rsidTr="00AB7651">
        <w:tc>
          <w:tcPr>
            <w:tcW w:w="3114" w:type="dxa"/>
            <w:tcBorders>
              <w:bottom w:val="nil"/>
              <w:right w:val="nil"/>
            </w:tcBorders>
          </w:tcPr>
          <w:p w:rsidR="00DD15DD" w:rsidRPr="00492EC1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2EC1">
              <w:rPr>
                <w:rFonts w:ascii="Times New Roman" w:hAnsi="Times New Roman" w:cs="Times New Roman"/>
                <w:b/>
                <w:sz w:val="20"/>
                <w:szCs w:val="20"/>
              </w:rPr>
              <w:t>Hospital</w:t>
            </w:r>
            <w:proofErr w:type="spellEnd"/>
            <w:r w:rsidRPr="00492EC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92EC1">
              <w:rPr>
                <w:rFonts w:ascii="Times New Roman" w:hAnsi="Times New Roman" w:cs="Times New Roman"/>
                <w:b/>
                <w:sz w:val="20"/>
                <w:szCs w:val="20"/>
              </w:rPr>
              <w:t>Anxiety</w:t>
            </w:r>
            <w:proofErr w:type="spellEnd"/>
            <w:r w:rsidRPr="00492EC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92EC1">
              <w:rPr>
                <w:rFonts w:ascii="Times New Roman" w:hAnsi="Times New Roman" w:cs="Times New Roman"/>
                <w:b/>
                <w:sz w:val="20"/>
                <w:szCs w:val="20"/>
              </w:rPr>
              <w:t>Depression</w:t>
            </w:r>
            <w:proofErr w:type="spellEnd"/>
            <w:r w:rsidRPr="00492EC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92EC1">
              <w:rPr>
                <w:rFonts w:ascii="Times New Roman" w:hAnsi="Times New Roman" w:cs="Times New Roman"/>
                <w:b/>
                <w:sz w:val="20"/>
                <w:szCs w:val="20"/>
              </w:rPr>
              <w:t>scale</w:t>
            </w:r>
            <w:proofErr w:type="spellEnd"/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nil"/>
              <w:bottom w:val="nil"/>
            </w:tcBorders>
          </w:tcPr>
          <w:p w:rsidR="00DD15DD" w:rsidRPr="008A763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DD15DD" w:rsidRPr="00492EC1" w:rsidTr="00AB7651">
        <w:tc>
          <w:tcPr>
            <w:tcW w:w="3114" w:type="dxa"/>
            <w:tcBorders>
              <w:top w:val="nil"/>
              <w:bottom w:val="single" w:sz="4" w:space="0" w:color="auto"/>
              <w:right w:val="nil"/>
            </w:tcBorders>
          </w:tcPr>
          <w:p w:rsidR="00DD15D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92EC1">
              <w:rPr>
                <w:rFonts w:ascii="Times New Roman" w:hAnsi="Times New Roman" w:cs="Times New Roman"/>
                <w:sz w:val="20"/>
                <w:szCs w:val="20"/>
              </w:rPr>
              <w:t xml:space="preserve">    HADS-A</w:t>
            </w:r>
          </w:p>
          <w:p w:rsidR="00DD15D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HADS-D</w:t>
            </w:r>
          </w:p>
          <w:p w:rsidR="00DD15DD" w:rsidRPr="00492EC1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Total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score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10.64±5.86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9.31±4.59</w:t>
            </w:r>
          </w:p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19.94±9.24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8.08±6.04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8.28±5.34</w:t>
            </w:r>
          </w:p>
          <w:p w:rsidR="00DD15DD" w:rsidRPr="00492EC1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16.36±10.49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 w:rsidRPr="008A7638"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106</w:t>
            </w:r>
          </w:p>
          <w:p w:rsidR="00DD15D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.439</w:t>
            </w:r>
          </w:p>
          <w:p w:rsidR="00DD15DD" w:rsidRPr="008A763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MundoSansStd" w:hAnsi="Times New Roman" w:cs="Times New Roman"/>
                <w:sz w:val="20"/>
                <w:szCs w:val="20"/>
                <w:lang w:val="en-US"/>
              </w:rPr>
              <w:t>.175</w:t>
            </w:r>
          </w:p>
        </w:tc>
      </w:tr>
    </w:tbl>
    <w:p w:rsidR="00DD15DD" w:rsidRPr="008C5D84" w:rsidRDefault="00DD15DD" w:rsidP="00DD15DD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E084F">
        <w:rPr>
          <w:rFonts w:ascii="Times New Roman" w:hAnsi="Times New Roman" w:cs="Times New Roman"/>
          <w:color w:val="020621"/>
          <w:spacing w:val="5"/>
          <w:sz w:val="16"/>
          <w:szCs w:val="16"/>
          <w:shd w:val="clear" w:color="auto" w:fill="FFFFFF"/>
        </w:rPr>
        <w:t>I</w:t>
      </w:r>
      <w:r w:rsidRPr="005E084F">
        <w:rPr>
          <w:rFonts w:ascii="Times New Roman" w:hAnsi="Times New Roman" w:cs="Times New Roman"/>
          <w:sz w:val="16"/>
          <w:szCs w:val="16"/>
        </w:rPr>
        <w:t>ndependent</w:t>
      </w:r>
      <w:proofErr w:type="spellEnd"/>
      <w:r w:rsidRPr="005E084F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5E084F">
        <w:rPr>
          <w:rFonts w:ascii="Times New Roman" w:hAnsi="Times New Roman" w:cs="Times New Roman"/>
          <w:sz w:val="16"/>
          <w:szCs w:val="16"/>
        </w:rPr>
        <w:t>samples</w:t>
      </w:r>
      <w:proofErr w:type="spellEnd"/>
      <w:r w:rsidRPr="005E084F">
        <w:rPr>
          <w:rFonts w:ascii="Times New Roman" w:hAnsi="Times New Roman" w:cs="Times New Roman"/>
          <w:sz w:val="16"/>
          <w:szCs w:val="16"/>
        </w:rPr>
        <w:t xml:space="preserve"> t-test,</w:t>
      </w:r>
      <w:r w:rsidRPr="00B85D41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 xml:space="preserve"> </w:t>
      </w:r>
      <w:proofErr w:type="spellStart"/>
      <w:r w:rsidRPr="00B85D41">
        <w:rPr>
          <w:rFonts w:ascii="Times New Roman" w:hAnsi="Times New Roman" w:cs="Times New Roman"/>
          <w:sz w:val="16"/>
          <w:szCs w:val="16"/>
        </w:rPr>
        <w:t>Variables</w:t>
      </w:r>
      <w:proofErr w:type="spellEnd"/>
      <w:r w:rsidRPr="00B85D41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B85D41">
        <w:rPr>
          <w:rFonts w:ascii="Times New Roman" w:hAnsi="Times New Roman" w:cs="Times New Roman"/>
          <w:sz w:val="16"/>
          <w:szCs w:val="16"/>
        </w:rPr>
        <w:t>are</w:t>
      </w:r>
      <w:proofErr w:type="spellEnd"/>
      <w:r w:rsidRPr="00B85D41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B85D41">
        <w:rPr>
          <w:rFonts w:ascii="Times New Roman" w:hAnsi="Times New Roman" w:cs="Times New Roman"/>
          <w:sz w:val="16"/>
          <w:szCs w:val="16"/>
        </w:rPr>
        <w:t>presented</w:t>
      </w:r>
      <w:proofErr w:type="spellEnd"/>
      <w:r w:rsidRPr="00B85D41">
        <w:rPr>
          <w:rFonts w:ascii="Times New Roman" w:hAnsi="Times New Roman" w:cs="Times New Roman"/>
          <w:sz w:val="16"/>
          <w:szCs w:val="16"/>
        </w:rPr>
        <w:t xml:space="preserve"> as </w:t>
      </w:r>
      <w:proofErr w:type="spellStart"/>
      <w:r w:rsidRPr="00B85D41">
        <w:rPr>
          <w:rFonts w:ascii="Times New Roman" w:hAnsi="Times New Roman" w:cs="Times New Roman"/>
          <w:sz w:val="16"/>
          <w:szCs w:val="16"/>
        </w:rPr>
        <w:t>mean</w:t>
      </w:r>
      <w:proofErr w:type="spellEnd"/>
      <w:r w:rsidRPr="00B85D41">
        <w:rPr>
          <w:rFonts w:ascii="Times New Roman" w:hAnsi="Times New Roman" w:cs="Times New Roman"/>
          <w:sz w:val="16"/>
          <w:szCs w:val="16"/>
        </w:rPr>
        <w:t xml:space="preserve"> ± Standard </w:t>
      </w:r>
      <w:proofErr w:type="spellStart"/>
      <w:r w:rsidRPr="00B85D41">
        <w:rPr>
          <w:rFonts w:ascii="Times New Roman" w:hAnsi="Times New Roman" w:cs="Times New Roman"/>
          <w:sz w:val="16"/>
          <w:szCs w:val="16"/>
        </w:rPr>
        <w:t>deviation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B85D41">
        <w:rPr>
          <w:rFonts w:ascii="Times New Roman" w:hAnsi="Times New Roman" w:cs="Times New Roman"/>
          <w:sz w:val="16"/>
          <w:szCs w:val="16"/>
        </w:rPr>
        <w:t>p&lt;0.05</w:t>
      </w:r>
      <w:r>
        <w:rPr>
          <w:rFonts w:ascii="Times New Roman" w:hAnsi="Times New Roman" w:cs="Times New Roman"/>
          <w:sz w:val="16"/>
          <w:szCs w:val="16"/>
        </w:rPr>
        <w:t xml:space="preserve">. </w:t>
      </w:r>
      <w:r w:rsidRPr="008C5D84">
        <w:rPr>
          <w:rFonts w:ascii="Times New Roman" w:hAnsi="Times New Roman" w:cs="Times New Roman"/>
          <w:sz w:val="16"/>
          <w:szCs w:val="16"/>
        </w:rPr>
        <w:t xml:space="preserve">BSAS: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Behçet’s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Syndrome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Activity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Scale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, BDCAF: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Behçet's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Disease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6"/>
        </w:rPr>
        <w:t>Current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Activity Form, </w:t>
      </w:r>
      <w:r w:rsidRPr="008C5D84">
        <w:rPr>
          <w:rFonts w:ascii="Times New Roman" w:hAnsi="Times New Roman" w:cs="Times New Roman"/>
          <w:sz w:val="16"/>
          <w:szCs w:val="16"/>
        </w:rPr>
        <w:t>BDQLS</w:t>
      </w:r>
      <w:r w:rsidRPr="008C5D84">
        <w:rPr>
          <w:rFonts w:ascii="Times New Roman" w:hAnsi="Times New Roman" w:cs="Times New Roman"/>
          <w:b/>
          <w:sz w:val="16"/>
          <w:szCs w:val="16"/>
        </w:rPr>
        <w:t xml:space="preserve">: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Behçet's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Disease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Quality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of Life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Scale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HADS-A: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Hospital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Anxiety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and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Depression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Scale</w:t>
      </w:r>
      <w:r w:rsidRPr="00645476">
        <w:rPr>
          <w:rFonts w:ascii="Times New Roman" w:hAnsi="Times New Roman" w:cs="Times New Roman"/>
          <w:color w:val="000000"/>
          <w:sz w:val="16"/>
          <w:szCs w:val="16"/>
        </w:rPr>
        <w:t>-Anxiety</w:t>
      </w:r>
      <w:proofErr w:type="spellEnd"/>
      <w:r w:rsidRPr="00645476">
        <w:rPr>
          <w:rFonts w:ascii="Times New Roman" w:hAnsi="Times New Roman" w:cs="Times New Roman"/>
          <w:color w:val="000000"/>
          <w:sz w:val="16"/>
          <w:szCs w:val="16"/>
        </w:rPr>
        <w:t xml:space="preserve">, HADS-D: </w:t>
      </w:r>
      <w:proofErr w:type="spellStart"/>
      <w:r w:rsidRPr="00645476">
        <w:rPr>
          <w:rFonts w:ascii="Times New Roman" w:hAnsi="Times New Roman" w:cs="Times New Roman"/>
          <w:color w:val="000000"/>
          <w:sz w:val="16"/>
          <w:szCs w:val="16"/>
        </w:rPr>
        <w:t>Hospital</w:t>
      </w:r>
      <w:proofErr w:type="spellEnd"/>
      <w:r w:rsidRPr="00645476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645476">
        <w:rPr>
          <w:rFonts w:ascii="Times New Roman" w:hAnsi="Times New Roman" w:cs="Times New Roman"/>
          <w:color w:val="000000"/>
          <w:sz w:val="16"/>
          <w:szCs w:val="16"/>
        </w:rPr>
        <w:t>Anxiety</w:t>
      </w:r>
      <w:proofErr w:type="spellEnd"/>
      <w:r w:rsidRPr="00645476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645476">
        <w:rPr>
          <w:rFonts w:ascii="Times New Roman" w:hAnsi="Times New Roman" w:cs="Times New Roman"/>
          <w:color w:val="000000"/>
          <w:sz w:val="16"/>
          <w:szCs w:val="16"/>
        </w:rPr>
        <w:t>and</w:t>
      </w:r>
      <w:proofErr w:type="spellEnd"/>
      <w:r w:rsidRPr="00645476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645476">
        <w:rPr>
          <w:rFonts w:ascii="Times New Roman" w:hAnsi="Times New Roman" w:cs="Times New Roman"/>
          <w:color w:val="000000"/>
          <w:sz w:val="16"/>
          <w:szCs w:val="16"/>
        </w:rPr>
        <w:t>Depression</w:t>
      </w:r>
      <w:proofErr w:type="spellEnd"/>
      <w:r w:rsidRPr="00645476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645476">
        <w:rPr>
          <w:rFonts w:ascii="Times New Roman" w:hAnsi="Times New Roman" w:cs="Times New Roman"/>
          <w:color w:val="000000"/>
          <w:sz w:val="16"/>
          <w:szCs w:val="16"/>
        </w:rPr>
        <w:t>Scale-Depression</w:t>
      </w:r>
      <w:proofErr w:type="spellEnd"/>
    </w:p>
    <w:p w:rsidR="00DD15DD" w:rsidRPr="00B85D41" w:rsidRDefault="00DD15DD" w:rsidP="00DD15DD">
      <w:pPr>
        <w:pStyle w:val="HTMLncedenBiimlendirilmi"/>
        <w:shd w:val="clear" w:color="auto" w:fill="FFFFFF"/>
        <w:jc w:val="both"/>
        <w:rPr>
          <w:rFonts w:ascii="Times New Roman" w:hAnsi="Times New Roman" w:cs="Times New Roman"/>
          <w:sz w:val="16"/>
          <w:szCs w:val="16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D15DD" w:rsidRPr="006503EE" w:rsidRDefault="00DD15DD" w:rsidP="00DD15D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503EE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proofErr w:type="spellEnd"/>
      <w:r w:rsidRPr="006503EE">
        <w:rPr>
          <w:rFonts w:ascii="Times New Roman" w:hAnsi="Times New Roman" w:cs="Times New Roman"/>
          <w:b/>
          <w:sz w:val="24"/>
          <w:szCs w:val="24"/>
        </w:rPr>
        <w:t xml:space="preserve"> 3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backward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approach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effect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of vitamin D,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calcium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phosphorus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BD.</w:t>
      </w:r>
    </w:p>
    <w:tbl>
      <w:tblPr>
        <w:tblStyle w:val="TabloKlavuzu"/>
        <w:tblW w:w="10490" w:type="dxa"/>
        <w:tblInd w:w="-572" w:type="dxa"/>
        <w:tblLook w:val="04A0" w:firstRow="1" w:lastRow="0" w:firstColumn="1" w:lastColumn="0" w:noHBand="0" w:noVBand="1"/>
      </w:tblPr>
      <w:tblGrid>
        <w:gridCol w:w="1843"/>
        <w:gridCol w:w="851"/>
        <w:gridCol w:w="1417"/>
        <w:gridCol w:w="901"/>
        <w:gridCol w:w="786"/>
        <w:gridCol w:w="707"/>
        <w:gridCol w:w="841"/>
        <w:gridCol w:w="840"/>
        <w:gridCol w:w="2304"/>
      </w:tblGrid>
      <w:tr w:rsidR="00DD15DD" w:rsidRPr="00653D2D" w:rsidTr="00AB7651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Dependent</w:t>
            </w:r>
            <w:proofErr w:type="spellEnd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Model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Independent</w:t>
            </w:r>
            <w:proofErr w:type="spellEnd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SE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β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  <w:proofErr w:type="gram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95% </w:t>
            </w:r>
            <w:proofErr w:type="spell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confidence</w:t>
            </w:r>
            <w:proofErr w:type="spellEnd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interval</w:t>
            </w:r>
            <w:proofErr w:type="spellEnd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Lower-Upper</w:t>
            </w:r>
            <w:proofErr w:type="spellEnd"/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DD15DD" w:rsidRPr="00653D2D" w:rsidTr="00AB7651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Pr="00A07AC8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7AC8">
              <w:rPr>
                <w:rFonts w:ascii="Times New Roman" w:hAnsi="Times New Roman" w:cs="Times New Roman"/>
                <w:b/>
                <w:sz w:val="20"/>
                <w:szCs w:val="20"/>
              </w:rPr>
              <w:t>PSQI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Vitamin D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-.134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-.333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-2.558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.013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-.240 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" w:history="1">
              <w:proofErr w:type="spellStart"/>
              <w:r w:rsidRPr="00653D2D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Calcium</w:t>
              </w:r>
              <w:proofErr w:type="spellEnd"/>
            </w:hyperlink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-.787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-.089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-.697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.489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-3.048 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474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3D2D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Phosphorus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.653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.718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.118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.909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.367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-.786 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091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Vitamin D</w:t>
            </w:r>
          </w:p>
        </w:tc>
        <w:tc>
          <w:tcPr>
            <w:tcW w:w="9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-.13</w:t>
            </w: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.052</w:t>
            </w:r>
          </w:p>
        </w:tc>
        <w:tc>
          <w:tcPr>
            <w:tcW w:w="70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-2.499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.015</w:t>
            </w:r>
          </w:p>
        </w:tc>
        <w:tc>
          <w:tcPr>
            <w:tcW w:w="23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-.233 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-.026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653D2D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Phosphorus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.589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.709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.107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-.831 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009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Vitamin D</w:t>
            </w:r>
          </w:p>
        </w:tc>
        <w:tc>
          <w:tcPr>
            <w:tcW w:w="901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-.119</w:t>
            </w: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.05</w:t>
            </w:r>
          </w:p>
        </w:tc>
        <w:tc>
          <w:tcPr>
            <w:tcW w:w="707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-.295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-2.375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.021</w:t>
            </w:r>
          </w:p>
        </w:tc>
        <w:tc>
          <w:tcPr>
            <w:tcW w:w="2304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-.220 </w:t>
            </w: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-.019</w:t>
            </w:r>
          </w:p>
        </w:tc>
      </w:tr>
      <w:tr w:rsidR="00DD15DD" w:rsidRPr="00653D2D" w:rsidTr="00AB7651">
        <w:tc>
          <w:tcPr>
            <w:tcW w:w="1843" w:type="dxa"/>
            <w:vMerge w:val="restar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7AC8">
              <w:rPr>
                <w:rFonts w:ascii="Times New Roman" w:hAnsi="Times New Roman" w:cs="Times New Roman"/>
                <w:b/>
                <w:sz w:val="20"/>
                <w:szCs w:val="20"/>
              </w:rPr>
              <w:t>BDQLS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Vitamin D</w:t>
            </w:r>
          </w:p>
        </w:tc>
        <w:tc>
          <w:tcPr>
            <w:tcW w:w="9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-.129</w:t>
            </w:r>
          </w:p>
        </w:tc>
        <w:tc>
          <w:tcPr>
            <w:tcW w:w="7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70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-.142</w:t>
            </w:r>
          </w:p>
        </w:tc>
        <w:tc>
          <w:tcPr>
            <w:tcW w:w="8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8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.285</w:t>
            </w:r>
          </w:p>
        </w:tc>
        <w:tc>
          <w:tcPr>
            <w:tcW w:w="230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369 - .11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proofErr w:type="spellStart"/>
              <w:r w:rsidRPr="00653D2D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Calcium</w:t>
              </w:r>
              <w:proofErr w:type="spellEnd"/>
            </w:hyperlink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-5.266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2.573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-.263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-2.047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.045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-.10.417 - -.114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3D2D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Phosphorus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1.526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1.637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.123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.932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.355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-1.752 - 4.803</w:t>
            </w:r>
          </w:p>
        </w:tc>
      </w:tr>
      <w:tr w:rsidR="00DD15DD" w:rsidRPr="00653D2D" w:rsidTr="00AB7651">
        <w:trPr>
          <w:trHeight w:val="60"/>
        </w:trPr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proofErr w:type="spellStart"/>
              <w:r w:rsidRPr="00653D2D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Calcium</w:t>
              </w:r>
              <w:proofErr w:type="spellEnd"/>
            </w:hyperlink>
          </w:p>
        </w:tc>
        <w:tc>
          <w:tcPr>
            <w:tcW w:w="9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-4.896</w:t>
            </w: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2.553</w:t>
            </w:r>
          </w:p>
        </w:tc>
        <w:tc>
          <w:tcPr>
            <w:tcW w:w="70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-.245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-1.918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23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-10.007 - .215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3D2D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Phosphorus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1.076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1.585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.087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.679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-2.097 - 4.249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26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</w:pPr>
            <w:hyperlink r:id="rId7" w:history="1">
              <w:proofErr w:type="spellStart"/>
              <w:r w:rsidRPr="00CB26E4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Calcium</w:t>
              </w:r>
              <w:proofErr w:type="spellEnd"/>
            </w:hyperlink>
          </w:p>
        </w:tc>
        <w:tc>
          <w:tcPr>
            <w:tcW w:w="901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26E4">
              <w:rPr>
                <w:rFonts w:ascii="Times New Roman" w:hAnsi="Times New Roman" w:cs="Times New Roman"/>
                <w:sz w:val="20"/>
                <w:szCs w:val="20"/>
              </w:rPr>
              <w:t>-4.727</w:t>
            </w: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26E4">
              <w:rPr>
                <w:rFonts w:ascii="Times New Roman" w:hAnsi="Times New Roman" w:cs="Times New Roman"/>
                <w:sz w:val="20"/>
                <w:szCs w:val="20"/>
              </w:rPr>
              <w:t>2.529</w:t>
            </w:r>
          </w:p>
        </w:tc>
        <w:tc>
          <w:tcPr>
            <w:tcW w:w="707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26E4">
              <w:rPr>
                <w:rFonts w:ascii="Times New Roman" w:hAnsi="Times New Roman" w:cs="Times New Roman"/>
                <w:sz w:val="20"/>
                <w:szCs w:val="20"/>
              </w:rPr>
              <w:t>-.236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26E4">
              <w:rPr>
                <w:rFonts w:ascii="Times New Roman" w:hAnsi="Times New Roman" w:cs="Times New Roman"/>
                <w:sz w:val="20"/>
                <w:szCs w:val="20"/>
              </w:rPr>
              <w:t>-1.869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26E4">
              <w:rPr>
                <w:rFonts w:ascii="Times New Roman" w:hAnsi="Times New Roman" w:cs="Times New Roman"/>
                <w:sz w:val="20"/>
                <w:szCs w:val="20"/>
              </w:rPr>
              <w:t>.067</w:t>
            </w:r>
          </w:p>
        </w:tc>
        <w:tc>
          <w:tcPr>
            <w:tcW w:w="2304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-9.788 -</w:t>
            </w:r>
            <w:r w:rsidRPr="00CB26E4">
              <w:rPr>
                <w:rFonts w:ascii="Times New Roman" w:hAnsi="Times New Roman" w:cs="Times New Roman"/>
                <w:sz w:val="20"/>
                <w:szCs w:val="20"/>
              </w:rPr>
              <w:t xml:space="preserve"> .334</w:t>
            </w:r>
          </w:p>
        </w:tc>
      </w:tr>
      <w:tr w:rsidR="00DD15DD" w:rsidRPr="00653D2D" w:rsidTr="00AB7651">
        <w:tc>
          <w:tcPr>
            <w:tcW w:w="1843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Pr="003E0E42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E42">
              <w:rPr>
                <w:rFonts w:ascii="Times New Roman" w:hAnsi="Times New Roman" w:cs="Times New Roman"/>
                <w:b/>
                <w:sz w:val="20"/>
                <w:szCs w:val="20"/>
              </w:rPr>
              <w:t>HAD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Vitamin D</w:t>
            </w:r>
          </w:p>
        </w:tc>
        <w:tc>
          <w:tcPr>
            <w:tcW w:w="9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70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-.182</w:t>
            </w:r>
          </w:p>
        </w:tc>
        <w:tc>
          <w:tcPr>
            <w:tcW w:w="8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8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30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454 - .077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proofErr w:type="spellStart"/>
              <w:r w:rsidRPr="00653D2D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Calcium</w:t>
              </w:r>
              <w:proofErr w:type="spellEnd"/>
            </w:hyperlink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-7.553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2.846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-13.251 - -1.854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3D2D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Phosphorus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-.754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-.053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-4.38 - 2.871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proofErr w:type="spellStart"/>
              <w:r w:rsidRPr="00653D2D">
                <w:rPr>
                  <w:rStyle w:val="Kpr"/>
                  <w:rFonts w:ascii="Times New Roman" w:hAnsi="Times New Roman" w:cs="Times New Roman"/>
                  <w:bCs/>
                  <w:sz w:val="20"/>
                  <w:szCs w:val="20"/>
                  <w:shd w:val="clear" w:color="auto" w:fill="FFFFFF"/>
                </w:rPr>
                <w:t>Calcium</w:t>
              </w:r>
              <w:proofErr w:type="spellEnd"/>
            </w:hyperlink>
          </w:p>
        </w:tc>
        <w:tc>
          <w:tcPr>
            <w:tcW w:w="9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-7.013</w:t>
            </w: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846</w:t>
            </w:r>
          </w:p>
        </w:tc>
        <w:tc>
          <w:tcPr>
            <w:tcW w:w="70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.307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017</w:t>
            </w:r>
          </w:p>
        </w:tc>
        <w:tc>
          <w:tcPr>
            <w:tcW w:w="23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-12.709 - -1.317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3D2D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Phosphorus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-1.411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.099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799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-4.946 - 2.125</w:t>
            </w:r>
          </w:p>
        </w:tc>
      </w:tr>
      <w:tr w:rsidR="00DD15DD" w:rsidRPr="00653D2D" w:rsidTr="00AB7651">
        <w:tc>
          <w:tcPr>
            <w:tcW w:w="1843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5DD" w:rsidRPr="00653D2D" w:rsidRDefault="00DD15DD" w:rsidP="00AB765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hyperlink r:id="rId10" w:history="1">
              <w:proofErr w:type="spellStart"/>
              <w:r w:rsidRPr="00653D2D">
                <w:rPr>
                  <w:rStyle w:val="Kpr"/>
                  <w:rFonts w:ascii="Times New Roman" w:hAnsi="Times New Roman" w:cs="Times New Roman"/>
                  <w:b/>
                  <w:bCs/>
                  <w:sz w:val="20"/>
                  <w:szCs w:val="20"/>
                  <w:shd w:val="clear" w:color="auto" w:fill="FFFFFF"/>
                </w:rPr>
                <w:t>Calcium</w:t>
              </w:r>
              <w:proofErr w:type="spellEnd"/>
            </w:hyperlink>
          </w:p>
        </w:tc>
        <w:tc>
          <w:tcPr>
            <w:tcW w:w="9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-7.234</w:t>
            </w: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2.823</w:t>
            </w:r>
          </w:p>
        </w:tc>
        <w:tc>
          <w:tcPr>
            <w:tcW w:w="70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-.3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-2.5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62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D2D">
              <w:rPr>
                <w:rFonts w:ascii="Times New Roman" w:hAnsi="Times New Roman" w:cs="Times New Roman"/>
                <w:b/>
                <w:sz w:val="20"/>
                <w:szCs w:val="20"/>
              </w:rPr>
              <w:t>.013</w:t>
            </w:r>
          </w:p>
        </w:tc>
        <w:tc>
          <w:tcPr>
            <w:tcW w:w="23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5DD" w:rsidRPr="00653D2D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-12.884 - -1.585</w:t>
            </w:r>
          </w:p>
        </w:tc>
      </w:tr>
    </w:tbl>
    <w:p w:rsidR="00DD15DD" w:rsidRPr="008C5D84" w:rsidRDefault="00DD15DD" w:rsidP="00DD15DD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8C5D84">
        <w:rPr>
          <w:rFonts w:ascii="Times New Roman" w:hAnsi="Times New Roman" w:cs="Times New Roman"/>
          <w:sz w:val="16"/>
          <w:szCs w:val="16"/>
        </w:rPr>
        <w:t xml:space="preserve">PSQI: Pittsburgh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Sleep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Quality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Index</w:t>
      </w:r>
      <w:r w:rsidRPr="008C5D84">
        <w:rPr>
          <w:rFonts w:ascii="Times New Roman" w:hAnsi="Times New Roman" w:cs="Times New Roman"/>
          <w:b/>
          <w:sz w:val="16"/>
          <w:szCs w:val="16"/>
        </w:rPr>
        <w:t xml:space="preserve">, </w:t>
      </w:r>
      <w:r w:rsidRPr="008C5D84">
        <w:rPr>
          <w:rFonts w:ascii="Times New Roman" w:hAnsi="Times New Roman" w:cs="Times New Roman"/>
          <w:sz w:val="16"/>
          <w:szCs w:val="16"/>
        </w:rPr>
        <w:t>BDQLS</w:t>
      </w:r>
      <w:r w:rsidRPr="008C5D84">
        <w:rPr>
          <w:rFonts w:ascii="Times New Roman" w:hAnsi="Times New Roman" w:cs="Times New Roman"/>
          <w:b/>
          <w:sz w:val="16"/>
          <w:szCs w:val="16"/>
        </w:rPr>
        <w:t xml:space="preserve">: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Behçet's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Disease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Quality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of Life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Scale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, </w:t>
      </w:r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HADS: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Hospital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Anxiety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and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Depression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Scale</w:t>
      </w:r>
      <w:proofErr w:type="spellEnd"/>
      <w:r>
        <w:rPr>
          <w:rFonts w:ascii="Times New Roman" w:hAnsi="Times New Roman" w:cs="Times New Roman"/>
          <w:color w:val="000000"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>p&lt;0.05.</w:t>
      </w: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Pr="006503EE" w:rsidRDefault="00DD15DD" w:rsidP="00DD15D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503E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Tablo 4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of ANOVA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Adequacy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model in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EE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6503E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oKlavuzu"/>
        <w:tblW w:w="10348" w:type="dxa"/>
        <w:tblInd w:w="-572" w:type="dxa"/>
        <w:tblLook w:val="04A0" w:firstRow="1" w:lastRow="0" w:firstColumn="1" w:lastColumn="0" w:noHBand="0" w:noVBand="1"/>
      </w:tblPr>
      <w:tblGrid>
        <w:gridCol w:w="2410"/>
        <w:gridCol w:w="1559"/>
        <w:gridCol w:w="1821"/>
        <w:gridCol w:w="1014"/>
        <w:gridCol w:w="1668"/>
        <w:gridCol w:w="886"/>
        <w:gridCol w:w="990"/>
      </w:tblGrid>
      <w:tr w:rsidR="00DD15DD" w:rsidRPr="005F48F0" w:rsidTr="00AB7651">
        <w:tc>
          <w:tcPr>
            <w:tcW w:w="2410" w:type="dxa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measure</w:t>
            </w:r>
            <w:proofErr w:type="spellEnd"/>
          </w:p>
        </w:tc>
        <w:tc>
          <w:tcPr>
            <w:tcW w:w="1559" w:type="dxa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21" w:type="dxa"/>
            <w:vAlign w:val="bottom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Sum</w:t>
            </w:r>
            <w:proofErr w:type="spellEnd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Squares</w:t>
            </w:r>
            <w:proofErr w:type="spellEnd"/>
          </w:p>
        </w:tc>
        <w:tc>
          <w:tcPr>
            <w:tcW w:w="1014" w:type="dxa"/>
            <w:vAlign w:val="bottom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668" w:type="dxa"/>
            <w:vAlign w:val="bottom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Mean</w:t>
            </w:r>
            <w:proofErr w:type="spellEnd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Square</w:t>
            </w:r>
            <w:proofErr w:type="spellEnd"/>
          </w:p>
        </w:tc>
        <w:tc>
          <w:tcPr>
            <w:tcW w:w="886" w:type="dxa"/>
            <w:vAlign w:val="bottom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990" w:type="dxa"/>
            <w:vAlign w:val="bottom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Sig</w:t>
            </w:r>
            <w:proofErr w:type="spellEnd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DD15DD" w:rsidRPr="005F48F0" w:rsidTr="00AB7651">
        <w:tc>
          <w:tcPr>
            <w:tcW w:w="2410" w:type="dxa"/>
            <w:vMerge w:val="restart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7AC8">
              <w:rPr>
                <w:rFonts w:ascii="Times New Roman" w:hAnsi="Times New Roman" w:cs="Times New Roman"/>
                <w:b/>
                <w:sz w:val="20"/>
                <w:szCs w:val="20"/>
              </w:rPr>
              <w:t>PSQI</w:t>
            </w:r>
          </w:p>
        </w:tc>
        <w:tc>
          <w:tcPr>
            <w:tcW w:w="1559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Regression</w:t>
            </w:r>
            <w:proofErr w:type="spellEnd"/>
          </w:p>
        </w:tc>
        <w:tc>
          <w:tcPr>
            <w:tcW w:w="1821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856</w:t>
            </w:r>
          </w:p>
        </w:tc>
        <w:tc>
          <w:tcPr>
            <w:tcW w:w="1014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68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76,856</w:t>
            </w:r>
          </w:p>
        </w:tc>
        <w:tc>
          <w:tcPr>
            <w:tcW w:w="886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5,639</w:t>
            </w:r>
          </w:p>
        </w:tc>
        <w:tc>
          <w:tcPr>
            <w:tcW w:w="990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,021</w:t>
            </w:r>
          </w:p>
        </w:tc>
      </w:tr>
      <w:tr w:rsidR="00DD15DD" w:rsidRPr="005F48F0" w:rsidTr="00AB7651">
        <w:tc>
          <w:tcPr>
            <w:tcW w:w="2410" w:type="dxa"/>
            <w:vMerge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Residual</w:t>
            </w:r>
            <w:proofErr w:type="spellEnd"/>
          </w:p>
        </w:tc>
        <w:tc>
          <w:tcPr>
            <w:tcW w:w="1821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804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1014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68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13,63</w:t>
            </w:r>
          </w:p>
        </w:tc>
        <w:tc>
          <w:tcPr>
            <w:tcW w:w="886" w:type="dxa"/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15DD" w:rsidRPr="005F48F0" w:rsidTr="00AB7651">
        <w:trPr>
          <w:trHeight w:val="350"/>
        </w:trPr>
        <w:tc>
          <w:tcPr>
            <w:tcW w:w="2410" w:type="dxa"/>
            <w:vMerge/>
            <w:tcBorders>
              <w:bottom w:val="double" w:sz="4" w:space="0" w:color="auto"/>
            </w:tcBorders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821" w:type="dxa"/>
            <w:tcBorders>
              <w:bottom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049</w:t>
            </w:r>
          </w:p>
        </w:tc>
        <w:tc>
          <w:tcPr>
            <w:tcW w:w="1014" w:type="dxa"/>
            <w:tcBorders>
              <w:bottom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668" w:type="dxa"/>
            <w:tcBorders>
              <w:bottom w:val="double" w:sz="4" w:space="0" w:color="auto"/>
            </w:tcBorders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bottom w:val="double" w:sz="4" w:space="0" w:color="auto"/>
            </w:tcBorders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double" w:sz="4" w:space="0" w:color="auto"/>
            </w:tcBorders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15DD" w:rsidRPr="005F48F0" w:rsidTr="00AB7651">
        <w:tc>
          <w:tcPr>
            <w:tcW w:w="2410" w:type="dxa"/>
            <w:vMerge w:val="restart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7AC8">
              <w:rPr>
                <w:rFonts w:ascii="Times New Roman" w:hAnsi="Times New Roman" w:cs="Times New Roman"/>
                <w:b/>
                <w:sz w:val="20"/>
                <w:szCs w:val="20"/>
              </w:rPr>
              <w:t>BDQLS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Regression</w:t>
            </w:r>
            <w:proofErr w:type="spellEnd"/>
          </w:p>
        </w:tc>
        <w:tc>
          <w:tcPr>
            <w:tcW w:w="1821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055</w:t>
            </w:r>
          </w:p>
        </w:tc>
        <w:tc>
          <w:tcPr>
            <w:tcW w:w="1014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68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055</w:t>
            </w:r>
          </w:p>
        </w:tc>
        <w:tc>
          <w:tcPr>
            <w:tcW w:w="886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3,492</w:t>
            </w:r>
          </w:p>
        </w:tc>
        <w:tc>
          <w:tcPr>
            <w:tcW w:w="990" w:type="dxa"/>
            <w:tcBorders>
              <w:top w:val="double" w:sz="4" w:space="0" w:color="auto"/>
            </w:tcBorders>
          </w:tcPr>
          <w:p w:rsidR="00DD15DD" w:rsidRPr="00CB26E4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26E4">
              <w:rPr>
                <w:rFonts w:ascii="Times New Roman" w:hAnsi="Times New Roman" w:cs="Times New Roman"/>
                <w:sz w:val="20"/>
                <w:szCs w:val="20"/>
              </w:rPr>
              <w:t>,067</w:t>
            </w:r>
          </w:p>
        </w:tc>
      </w:tr>
      <w:tr w:rsidR="00DD15DD" w:rsidRPr="005F48F0" w:rsidTr="00AB7651">
        <w:tc>
          <w:tcPr>
            <w:tcW w:w="2410" w:type="dxa"/>
            <w:vMerge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Residual</w:t>
            </w:r>
            <w:proofErr w:type="spellEnd"/>
          </w:p>
        </w:tc>
        <w:tc>
          <w:tcPr>
            <w:tcW w:w="1821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4207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623</w:t>
            </w:r>
          </w:p>
        </w:tc>
        <w:tc>
          <w:tcPr>
            <w:tcW w:w="1014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668" w:type="dxa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71,316</w:t>
            </w:r>
          </w:p>
        </w:tc>
        <w:tc>
          <w:tcPr>
            <w:tcW w:w="886" w:type="dxa"/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15DD" w:rsidRPr="005F48F0" w:rsidTr="00AB7651">
        <w:tc>
          <w:tcPr>
            <w:tcW w:w="2410" w:type="dxa"/>
            <w:vMerge/>
            <w:tcBorders>
              <w:bottom w:val="double" w:sz="4" w:space="0" w:color="auto"/>
            </w:tcBorders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821" w:type="dxa"/>
            <w:tcBorders>
              <w:bottom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4456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678</w:t>
            </w:r>
          </w:p>
        </w:tc>
        <w:tc>
          <w:tcPr>
            <w:tcW w:w="1014" w:type="dxa"/>
            <w:tcBorders>
              <w:bottom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668" w:type="dxa"/>
            <w:tcBorders>
              <w:bottom w:val="double" w:sz="4" w:space="0" w:color="auto"/>
            </w:tcBorders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bottom w:val="double" w:sz="4" w:space="0" w:color="auto"/>
            </w:tcBorders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double" w:sz="4" w:space="0" w:color="auto"/>
            </w:tcBorders>
            <w:vAlign w:val="center"/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15DD" w:rsidRPr="005F48F0" w:rsidTr="00AB7651">
        <w:tc>
          <w:tcPr>
            <w:tcW w:w="2410" w:type="dxa"/>
            <w:vMerge w:val="restart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E42">
              <w:rPr>
                <w:rFonts w:ascii="Times New Roman" w:hAnsi="Times New Roman" w:cs="Times New Roman"/>
                <w:b/>
                <w:sz w:val="20"/>
                <w:szCs w:val="20"/>
              </w:rPr>
              <w:t>HAD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right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Regression</w:t>
            </w:r>
            <w:proofErr w:type="spellEnd"/>
          </w:p>
        </w:tc>
        <w:tc>
          <w:tcPr>
            <w:tcW w:w="1821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583,352</w:t>
            </w:r>
          </w:p>
        </w:tc>
        <w:tc>
          <w:tcPr>
            <w:tcW w:w="1014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68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583,352</w:t>
            </w:r>
          </w:p>
        </w:tc>
        <w:tc>
          <w:tcPr>
            <w:tcW w:w="886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6,566</w:t>
            </w:r>
          </w:p>
        </w:tc>
        <w:tc>
          <w:tcPr>
            <w:tcW w:w="990" w:type="dxa"/>
            <w:tcBorders>
              <w:top w:val="double" w:sz="4" w:space="0" w:color="auto"/>
            </w:tcBorders>
          </w:tcPr>
          <w:p w:rsidR="00DD15DD" w:rsidRPr="005F48F0" w:rsidRDefault="00DD15DD" w:rsidP="00AB765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,013</w:t>
            </w:r>
          </w:p>
        </w:tc>
      </w:tr>
      <w:tr w:rsidR="00DD15DD" w:rsidRPr="005F48F0" w:rsidTr="00AB7651">
        <w:tc>
          <w:tcPr>
            <w:tcW w:w="2410" w:type="dxa"/>
            <w:vMerge/>
          </w:tcPr>
          <w:p w:rsidR="00DD15DD" w:rsidRPr="005F48F0" w:rsidRDefault="00DD15DD" w:rsidP="00AB76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DD15DD" w:rsidRPr="005F48F0" w:rsidRDefault="00DD15DD" w:rsidP="00AB76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Residual</w:t>
            </w:r>
            <w:proofErr w:type="spellEnd"/>
          </w:p>
        </w:tc>
        <w:tc>
          <w:tcPr>
            <w:tcW w:w="1821" w:type="dxa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5241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862</w:t>
            </w:r>
          </w:p>
        </w:tc>
        <w:tc>
          <w:tcPr>
            <w:tcW w:w="1014" w:type="dxa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668" w:type="dxa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88,845</w:t>
            </w:r>
          </w:p>
        </w:tc>
        <w:tc>
          <w:tcPr>
            <w:tcW w:w="886" w:type="dxa"/>
            <w:vAlign w:val="center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15DD" w:rsidRPr="005F48F0" w:rsidTr="00AB7651">
        <w:tc>
          <w:tcPr>
            <w:tcW w:w="2410" w:type="dxa"/>
            <w:vMerge/>
          </w:tcPr>
          <w:p w:rsidR="00DD15DD" w:rsidRPr="005F48F0" w:rsidRDefault="00DD15DD" w:rsidP="00AB76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DD15DD" w:rsidRPr="005F48F0" w:rsidRDefault="00DD15DD" w:rsidP="00AB76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48F0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821" w:type="dxa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5825</w:t>
            </w:r>
            <w:r w:rsidRPr="005F48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014" w:type="dxa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668" w:type="dxa"/>
            <w:vAlign w:val="center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:rsidR="00DD15DD" w:rsidRPr="005F48F0" w:rsidRDefault="00DD15DD" w:rsidP="00AB76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D15DD" w:rsidRPr="00B73215" w:rsidRDefault="00DD15DD" w:rsidP="00DD15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C5D84">
        <w:rPr>
          <w:rFonts w:ascii="Times New Roman" w:hAnsi="Times New Roman" w:cs="Times New Roman"/>
          <w:sz w:val="16"/>
          <w:szCs w:val="16"/>
        </w:rPr>
        <w:t xml:space="preserve">PSQI: Pittsburgh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Sleep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Quality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Index</w:t>
      </w:r>
      <w:r w:rsidRPr="008C5D84">
        <w:rPr>
          <w:rFonts w:ascii="Times New Roman" w:hAnsi="Times New Roman" w:cs="Times New Roman"/>
          <w:b/>
          <w:sz w:val="16"/>
          <w:szCs w:val="16"/>
        </w:rPr>
        <w:t xml:space="preserve">, </w:t>
      </w:r>
      <w:r w:rsidRPr="008C5D84">
        <w:rPr>
          <w:rFonts w:ascii="Times New Roman" w:hAnsi="Times New Roman" w:cs="Times New Roman"/>
          <w:sz w:val="16"/>
          <w:szCs w:val="16"/>
        </w:rPr>
        <w:t>BDQLS</w:t>
      </w:r>
      <w:r w:rsidRPr="008C5D84">
        <w:rPr>
          <w:rFonts w:ascii="Times New Roman" w:hAnsi="Times New Roman" w:cs="Times New Roman"/>
          <w:b/>
          <w:sz w:val="16"/>
          <w:szCs w:val="16"/>
        </w:rPr>
        <w:t xml:space="preserve">: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Behçet's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Disease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Quality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 of Life </w:t>
      </w:r>
      <w:proofErr w:type="spellStart"/>
      <w:r w:rsidRPr="008C5D84">
        <w:rPr>
          <w:rFonts w:ascii="Times New Roman" w:hAnsi="Times New Roman" w:cs="Times New Roman"/>
          <w:sz w:val="16"/>
          <w:szCs w:val="16"/>
        </w:rPr>
        <w:t>Scale</w:t>
      </w:r>
      <w:proofErr w:type="spellEnd"/>
      <w:r w:rsidRPr="008C5D84">
        <w:rPr>
          <w:rFonts w:ascii="Times New Roman" w:hAnsi="Times New Roman" w:cs="Times New Roman"/>
          <w:sz w:val="16"/>
          <w:szCs w:val="16"/>
        </w:rPr>
        <w:t xml:space="preserve">, </w:t>
      </w:r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HADS: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Hospital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Anxiety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and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Depression</w:t>
      </w:r>
      <w:proofErr w:type="spellEnd"/>
      <w:r w:rsidRPr="008C5D84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 w:rsidRPr="008C5D84">
        <w:rPr>
          <w:rFonts w:ascii="Times New Roman" w:hAnsi="Times New Roman" w:cs="Times New Roman"/>
          <w:color w:val="000000"/>
          <w:sz w:val="16"/>
          <w:szCs w:val="16"/>
        </w:rPr>
        <w:t>Scale</w:t>
      </w:r>
      <w:proofErr w:type="spellEnd"/>
      <w:r>
        <w:rPr>
          <w:rFonts w:ascii="Times New Roman" w:hAnsi="Times New Roman" w:cs="Times New Roman"/>
          <w:color w:val="000000"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>p&lt;0.05.</w:t>
      </w: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5DD" w:rsidRDefault="00DD15DD" w:rsidP="00DD15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D15DD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TIX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undoSansStd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347A" w:rsidRDefault="00147185">
    <w:pPr>
      <w:pStyle w:val="AltBilgi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82B"/>
    <w:rsid w:val="00147185"/>
    <w:rsid w:val="004B041F"/>
    <w:rsid w:val="009A282B"/>
    <w:rsid w:val="00DD15DD"/>
    <w:rsid w:val="00FB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7282CA-9066-4C8C-B356-16391322E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5D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DD15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DD15DD"/>
    <w:rPr>
      <w:rFonts w:ascii="Courier New" w:eastAsia="Times New Roman" w:hAnsi="Courier New" w:cs="Courier New"/>
      <w:sz w:val="20"/>
      <w:szCs w:val="20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D15DD"/>
    <w:rPr>
      <w:color w:val="0000FF"/>
      <w:u w:val="single"/>
    </w:rPr>
  </w:style>
  <w:style w:type="table" w:styleId="TabloKlavuzu">
    <w:name w:val="Table Grid"/>
    <w:basedOn w:val="NormalTablo"/>
    <w:uiPriority w:val="39"/>
    <w:rsid w:val="00DD15D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ltBilgi">
    <w:name w:val="footer"/>
    <w:basedOn w:val="Normal"/>
    <w:link w:val="AltBilgiChar"/>
    <w:uiPriority w:val="99"/>
    <w:unhideWhenUsed/>
    <w:rsid w:val="00DD15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D1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22332061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pubmed.ncbi.nlm.nih.gov/22332061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22332061/" TargetMode="External"/><Relationship Id="rId11" Type="http://schemas.openxmlformats.org/officeDocument/2006/relationships/footer" Target="footer1.xml"/><Relationship Id="rId5" Type="http://schemas.openxmlformats.org/officeDocument/2006/relationships/hyperlink" Target="https://pubmed.ncbi.nlm.nih.gov/22332061/" TargetMode="External"/><Relationship Id="rId10" Type="http://schemas.openxmlformats.org/officeDocument/2006/relationships/hyperlink" Target="https://pubmed.ncbi.nlm.nih.gov/22332061/" TargetMode="External"/><Relationship Id="rId4" Type="http://schemas.openxmlformats.org/officeDocument/2006/relationships/hyperlink" Target="https://pubmed.ncbi.nlm.nih.gov/22332061/" TargetMode="External"/><Relationship Id="rId9" Type="http://schemas.openxmlformats.org/officeDocument/2006/relationships/hyperlink" Target="https://pubmed.ncbi.nlm.nih.gov/22332061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768</Words>
  <Characters>4381</Characters>
  <Application>Microsoft Office Word</Application>
  <DocSecurity>0</DocSecurity>
  <Lines>36</Lines>
  <Paragraphs>10</Paragraphs>
  <ScaleCrop>false</ScaleCrop>
  <Company/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2024-07-12T00:09:00Z</dcterms:created>
  <dcterms:modified xsi:type="dcterms:W3CDTF">2024-07-12T00:09:00Z</dcterms:modified>
</cp:coreProperties>
</file>