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127053" w14:textId="39920DE8" w:rsidR="00874651" w:rsidRDefault="00874651" w:rsidP="00874651">
      <w:pPr>
        <w:spacing w:line="360" w:lineRule="auto"/>
        <w:jc w:val="center"/>
        <w:rPr>
          <w:rFonts w:ascii="Times New Roman" w:hAnsi="Times New Roman" w:cs="Times New Roman"/>
          <w:bCs/>
          <w:i/>
          <w:iCs/>
          <w:sz w:val="24"/>
          <w:szCs w:val="24"/>
        </w:rPr>
      </w:pPr>
      <w:bookmarkStart w:id="0" w:name="_Hlk148403647"/>
      <w:r w:rsidRPr="00874651">
        <w:rPr>
          <w:rFonts w:ascii="Times New Roman" w:hAnsi="Times New Roman" w:cs="Times New Roman" w:hint="eastAsia"/>
          <w:bCs/>
          <w:i/>
          <w:iCs/>
          <w:sz w:val="24"/>
          <w:szCs w:val="24"/>
        </w:rPr>
        <w:t>Supporting information for</w:t>
      </w:r>
    </w:p>
    <w:p w14:paraId="1EFB5896" w14:textId="77777777" w:rsidR="00266784" w:rsidRPr="00266784" w:rsidRDefault="00266784" w:rsidP="00874651">
      <w:pPr>
        <w:spacing w:line="360" w:lineRule="auto"/>
        <w:jc w:val="center"/>
        <w:rPr>
          <w:rFonts w:ascii="Times New Roman" w:hAnsi="Times New Roman" w:cs="Times New Roman"/>
          <w:bCs/>
          <w:i/>
          <w:iCs/>
          <w:sz w:val="24"/>
          <w:szCs w:val="24"/>
        </w:rPr>
      </w:pPr>
    </w:p>
    <w:p w14:paraId="06221CF6" w14:textId="77777777" w:rsidR="00266784" w:rsidRPr="007237D1" w:rsidRDefault="00266784" w:rsidP="0026678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Regulating the amount of graphene oxide for enhanced capacitive energy storage of MOF derived materials</w:t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65BDC29C" w14:textId="77777777" w:rsidR="00266784" w:rsidRPr="00266784" w:rsidRDefault="00266784" w:rsidP="00266784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BDFD22F" w14:textId="77777777" w:rsidR="00266784" w:rsidRPr="00F62759" w:rsidRDefault="00266784" w:rsidP="0026678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de-DE"/>
        </w:rPr>
      </w:pPr>
      <w:r w:rsidRPr="00F62759">
        <w:rPr>
          <w:rFonts w:ascii="Times New Roman" w:hAnsi="Times New Roman" w:cs="Times New Roman"/>
          <w:sz w:val="24"/>
          <w:szCs w:val="24"/>
          <w:lang w:val="de-DE"/>
        </w:rPr>
        <w:t>Yongji Qin</w:t>
      </w:r>
      <w:r>
        <w:rPr>
          <w:rFonts w:ascii="Times New Roman" w:hAnsi="Times New Roman" w:cs="Times New Roman" w:hint="eastAsia"/>
          <w:sz w:val="24"/>
          <w:szCs w:val="24"/>
          <w:vertAlign w:val="superscript"/>
          <w:lang w:val="de-DE"/>
        </w:rPr>
        <w:t>a</w:t>
      </w:r>
      <w:r w:rsidRPr="002056FD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,</w:t>
      </w:r>
      <w:r w:rsidRPr="00F62759">
        <w:rPr>
          <w:rFonts w:ascii="Times New Roman" w:hAnsi="Times New Roman" w:cs="Times New Roman"/>
          <w:sz w:val="24"/>
          <w:szCs w:val="24"/>
          <w:lang w:val="de-DE"/>
        </w:rPr>
        <w:t>*,</w:t>
      </w:r>
      <w:r w:rsidRPr="00DF032F">
        <w:rPr>
          <w:rFonts w:ascii="Times New Roman" w:hAnsi="Times New Roman" w:cs="Times New Roman"/>
        </w:rPr>
        <w:t xml:space="preserve"> </w:t>
      </w:r>
      <w:r w:rsidRPr="00DF032F">
        <w:rPr>
          <w:rFonts w:ascii="Times New Roman" w:hAnsi="Times New Roman" w:cs="Times New Roman"/>
          <w:sz w:val="24"/>
          <w:szCs w:val="28"/>
        </w:rPr>
        <w:t>Jingquan Yang</w:t>
      </w:r>
      <w:r>
        <w:rPr>
          <w:rFonts w:ascii="Times New Roman" w:hAnsi="Times New Roman" w:cs="Times New Roman" w:hint="eastAsia"/>
          <w:sz w:val="24"/>
          <w:szCs w:val="24"/>
          <w:vertAlign w:val="superscript"/>
          <w:lang w:val="de-DE"/>
        </w:rPr>
        <w:t>a</w:t>
      </w:r>
      <w:r w:rsidRPr="00DF032F">
        <w:rPr>
          <w:rFonts w:ascii="Times New Roman" w:hAnsi="Times New Roman" w:cs="Times New Roman"/>
        </w:rPr>
        <w:t xml:space="preserve">, </w:t>
      </w:r>
      <w:r w:rsidRPr="00320908">
        <w:rPr>
          <w:rFonts w:ascii="Times New Roman" w:hAnsi="Times New Roman" w:cs="Times New Roman"/>
          <w:sz w:val="24"/>
          <w:szCs w:val="24"/>
          <w:lang w:val="de-DE"/>
        </w:rPr>
        <w:t>Hao Wang</w:t>
      </w:r>
      <w:r>
        <w:rPr>
          <w:rFonts w:ascii="Times New Roman" w:hAnsi="Times New Roman" w:cs="Times New Roman" w:hint="eastAsia"/>
          <w:sz w:val="24"/>
          <w:szCs w:val="24"/>
          <w:vertAlign w:val="superscript"/>
          <w:lang w:val="de-DE"/>
        </w:rPr>
        <w:t>b</w:t>
      </w:r>
      <w:r w:rsidRPr="00320908">
        <w:rPr>
          <w:rFonts w:ascii="Times New Roman" w:hAnsi="Times New Roman" w:cs="Times New Roman"/>
          <w:sz w:val="24"/>
          <w:szCs w:val="24"/>
          <w:lang w:val="de-DE"/>
        </w:rPr>
        <w:t>, Meiling Lian</w:t>
      </w:r>
      <w:r>
        <w:rPr>
          <w:rFonts w:ascii="Times New Roman" w:hAnsi="Times New Roman" w:cs="Times New Roman" w:hint="eastAsia"/>
          <w:sz w:val="24"/>
          <w:szCs w:val="24"/>
          <w:vertAlign w:val="superscript"/>
          <w:lang w:val="de-DE"/>
        </w:rPr>
        <w:t>c</w:t>
      </w:r>
      <w:r w:rsidRPr="00320908">
        <w:rPr>
          <w:rFonts w:ascii="Times New Roman" w:hAnsi="Times New Roman" w:cs="Times New Roman"/>
          <w:sz w:val="24"/>
          <w:szCs w:val="24"/>
          <w:lang w:val="de-DE"/>
        </w:rPr>
        <w:t>,</w:t>
      </w:r>
      <w:r w:rsidRPr="00E2266D">
        <w:rPr>
          <w:rFonts w:hint="eastAsia"/>
        </w:rPr>
        <w:t xml:space="preserve"> </w:t>
      </w:r>
      <w:r w:rsidRPr="00E2266D">
        <w:rPr>
          <w:rFonts w:ascii="Times New Roman" w:hAnsi="Times New Roman" w:cs="Times New Roman" w:hint="eastAsia"/>
          <w:sz w:val="24"/>
          <w:szCs w:val="24"/>
          <w:lang w:val="de-DE"/>
        </w:rPr>
        <w:t>Peipei Jia</w:t>
      </w:r>
      <w:r>
        <w:rPr>
          <w:rFonts w:ascii="Times New Roman" w:hAnsi="Times New Roman" w:cs="Times New Roman" w:hint="eastAsia"/>
          <w:sz w:val="24"/>
          <w:szCs w:val="24"/>
          <w:vertAlign w:val="superscript"/>
          <w:lang w:val="de-DE"/>
        </w:rPr>
        <w:t>a</w:t>
      </w:r>
      <w:r w:rsidRPr="002056FD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,</w:t>
      </w:r>
      <w:r w:rsidRPr="00F62759">
        <w:rPr>
          <w:rFonts w:ascii="Times New Roman" w:hAnsi="Times New Roman" w:cs="Times New Roman"/>
          <w:sz w:val="24"/>
          <w:szCs w:val="24"/>
          <w:lang w:val="de-DE"/>
        </w:rPr>
        <w:t>*</w:t>
      </w:r>
      <w:r>
        <w:rPr>
          <w:rFonts w:ascii="Times New Roman" w:hAnsi="Times New Roman" w:cs="Times New Roman" w:hint="eastAsia"/>
          <w:sz w:val="24"/>
          <w:szCs w:val="24"/>
          <w:lang w:val="de-DE"/>
        </w:rPr>
        <w:t>,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F62759">
        <w:rPr>
          <w:rFonts w:ascii="Times New Roman" w:hAnsi="Times New Roman" w:cs="Times New Roman"/>
          <w:sz w:val="24"/>
          <w:szCs w:val="24"/>
          <w:lang w:val="de-DE"/>
        </w:rPr>
        <w:t>Jun Luo</w:t>
      </w:r>
      <w:r>
        <w:rPr>
          <w:rFonts w:ascii="Times New Roman" w:hAnsi="Times New Roman" w:cs="Times New Roman" w:hint="eastAsia"/>
          <w:sz w:val="24"/>
          <w:szCs w:val="24"/>
          <w:vertAlign w:val="superscript"/>
          <w:lang w:val="de-DE"/>
        </w:rPr>
        <w:t>a</w:t>
      </w:r>
      <w:r w:rsidRPr="002056FD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,</w:t>
      </w:r>
      <w:r w:rsidRPr="00F62759">
        <w:rPr>
          <w:rFonts w:ascii="Times New Roman" w:hAnsi="Times New Roman" w:cs="Times New Roman"/>
          <w:sz w:val="24"/>
          <w:szCs w:val="24"/>
          <w:lang w:val="de-DE"/>
        </w:rPr>
        <w:t>*</w:t>
      </w:r>
      <w:r>
        <w:rPr>
          <w:rFonts w:ascii="Times New Roman" w:hAnsi="Times New Roman" w:cs="Times New Roman" w:hint="eastAsia"/>
          <w:sz w:val="24"/>
          <w:szCs w:val="24"/>
          <w:lang w:val="de-DE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Xijun Liu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d</w:t>
      </w:r>
      <w:r>
        <w:rPr>
          <w:rFonts w:ascii="Times New Roman" w:hAnsi="Times New Roman" w:cs="Times New Roman" w:hint="eastAsia"/>
          <w:sz w:val="24"/>
          <w:szCs w:val="24"/>
          <w:lang w:val="de-DE"/>
        </w:rPr>
        <w:t xml:space="preserve"> and Junfeng Liu</w:t>
      </w:r>
      <w:r>
        <w:rPr>
          <w:rFonts w:ascii="Times New Roman" w:hAnsi="Times New Roman" w:cs="Times New Roman" w:hint="eastAsia"/>
          <w:sz w:val="24"/>
          <w:szCs w:val="24"/>
          <w:vertAlign w:val="superscript"/>
          <w:lang w:val="de-DE"/>
        </w:rPr>
        <w:t>e</w:t>
      </w:r>
    </w:p>
    <w:p w14:paraId="148F240D" w14:textId="77777777" w:rsidR="00266784" w:rsidRPr="00134100" w:rsidRDefault="00266784" w:rsidP="002667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266CB6E" w14:textId="77777777" w:rsidR="00266784" w:rsidRPr="0062664F" w:rsidRDefault="00266784" w:rsidP="002667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a</w:t>
      </w:r>
      <w:r w:rsidRPr="0062664F">
        <w:rPr>
          <w:rFonts w:ascii="Times New Roman" w:hAnsi="Times New Roman" w:cs="Times New Roman"/>
          <w:sz w:val="24"/>
          <w:szCs w:val="24"/>
        </w:rPr>
        <w:t xml:space="preserve"> </w:t>
      </w:r>
      <w:r w:rsidRPr="002056FD">
        <w:rPr>
          <w:rFonts w:ascii="Times New Roman" w:hAnsi="Times New Roman" w:cs="Times New Roman"/>
          <w:sz w:val="24"/>
          <w:szCs w:val="24"/>
        </w:rPr>
        <w:t>ShenSi Lab, Shenzhen Institute for Advanced Study, University of Electronic Science and Technology of China, Longhua, Shenzhen 518110, China</w:t>
      </w:r>
    </w:p>
    <w:p w14:paraId="4C972A74" w14:textId="77777777" w:rsidR="00266784" w:rsidRPr="0062664F" w:rsidRDefault="00266784" w:rsidP="002667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b</w:t>
      </w:r>
      <w:r w:rsidRPr="0062664F">
        <w:rPr>
          <w:rFonts w:ascii="Times New Roman" w:hAnsi="Times New Roman" w:cs="Times New Roman"/>
          <w:sz w:val="24"/>
          <w:szCs w:val="24"/>
        </w:rPr>
        <w:t xml:space="preserve"> China National Coal Group Corporation, Beijing 100120, China</w:t>
      </w:r>
    </w:p>
    <w:p w14:paraId="5E4488C5" w14:textId="77777777" w:rsidR="00266784" w:rsidRDefault="00266784" w:rsidP="002667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c</w:t>
      </w:r>
      <w:r w:rsidRPr="0062664F">
        <w:rPr>
          <w:rFonts w:ascii="Times New Roman" w:hAnsi="Times New Roman" w:cs="Times New Roman"/>
          <w:sz w:val="24"/>
          <w:szCs w:val="24"/>
        </w:rPr>
        <w:t xml:space="preserve"> Tianjin Engineering Research Center of Civil Aviation Energy Environment and Green Development, School of Transportation Science and Engineering, Civil Aviation University of China, Tianjin, 300300, China</w:t>
      </w:r>
    </w:p>
    <w:p w14:paraId="063FC53D" w14:textId="77777777" w:rsidR="00266784" w:rsidRDefault="00266784" w:rsidP="002667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B3948">
        <w:rPr>
          <w:rFonts w:ascii="Times New Roman" w:hAnsi="Times New Roman" w:cs="Times New Roman" w:hint="eastAsia"/>
          <w:sz w:val="24"/>
          <w:szCs w:val="24"/>
          <w:vertAlign w:val="superscript"/>
        </w:rPr>
        <w:t>d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B3948">
        <w:rPr>
          <w:rFonts w:ascii="Times New Roman" w:hAnsi="Times New Roman" w:cs="Times New Roman" w:hint="eastAsia"/>
          <w:sz w:val="24"/>
          <w:szCs w:val="24"/>
        </w:rPr>
        <w:t>State Key Laboratory of Featured Metal Materials and Life-cycle Safety for Composite Structures, Guangxi Key Laboratory of Processing for Non-ferrous Metals and Featured Materials, MOE Key Laboratory of New Processing Technology for Nonferrous Metals and Materials, School of Resources, Environment and Materials, Guangxi University, Nanning, 530004 Guangxi, China.</w:t>
      </w:r>
    </w:p>
    <w:p w14:paraId="577E5634" w14:textId="77777777" w:rsidR="00266784" w:rsidRPr="0062664F" w:rsidRDefault="00266784" w:rsidP="002667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D491C">
        <w:rPr>
          <w:rFonts w:ascii="Times New Roman" w:hAnsi="Times New Roman" w:cs="Times New Roman" w:hint="eastAsia"/>
          <w:sz w:val="24"/>
          <w:szCs w:val="24"/>
        </w:rPr>
        <w:t>State Key Laboratory of Chemical Resource Engineering, Beijing University of Chemical Technology, Beijing 100029, China.</w:t>
      </w:r>
    </w:p>
    <w:p w14:paraId="24BDE6B4" w14:textId="77777777" w:rsidR="00266784" w:rsidRPr="002A2F91" w:rsidRDefault="00266784" w:rsidP="002667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664F">
        <w:rPr>
          <w:rFonts w:ascii="Times New Roman" w:hAnsi="Times New Roman" w:cs="Times New Roman"/>
          <w:sz w:val="24"/>
          <w:szCs w:val="24"/>
          <w:lang w:val="de-DE"/>
        </w:rPr>
        <w:t xml:space="preserve">* Corresponding authors: </w:t>
      </w:r>
      <w:r w:rsidRPr="00707558">
        <w:rPr>
          <w:rFonts w:ascii="Times New Roman" w:hAnsi="Times New Roman" w:cs="Times New Roman"/>
          <w:sz w:val="24"/>
          <w:szCs w:val="24"/>
          <w:lang w:val="de-DE"/>
        </w:rPr>
        <w:t>qyj@uestc.edu.cn</w:t>
      </w:r>
      <w:r>
        <w:rPr>
          <w:rFonts w:ascii="Times New Roman" w:hAnsi="Times New Roman" w:cs="Times New Roman" w:hint="eastAsia"/>
          <w:sz w:val="24"/>
          <w:szCs w:val="24"/>
          <w:lang w:val="de-DE"/>
        </w:rPr>
        <w:t xml:space="preserve"> (Y. Qin), </w:t>
      </w:r>
      <w:r w:rsidRPr="00E2266D">
        <w:rPr>
          <w:rFonts w:ascii="Times New Roman" w:hAnsi="Times New Roman" w:cs="Times New Roman" w:hint="eastAsia"/>
          <w:sz w:val="24"/>
          <w:szCs w:val="24"/>
          <w:lang w:val="de-DE"/>
        </w:rPr>
        <w:t>jiapeipei@uestc.edu.cn</w:t>
      </w:r>
      <w:r>
        <w:rPr>
          <w:rFonts w:ascii="Times New Roman" w:hAnsi="Times New Roman" w:cs="Times New Roman" w:hint="eastAsia"/>
          <w:sz w:val="24"/>
          <w:szCs w:val="24"/>
          <w:lang w:val="de-DE"/>
        </w:rPr>
        <w:t xml:space="preserve"> (P. Jia)</w:t>
      </w:r>
      <w:r w:rsidRPr="0062664F">
        <w:rPr>
          <w:rFonts w:ascii="Times New Roman" w:hAnsi="Times New Roman" w:cs="Times New Roman"/>
          <w:sz w:val="24"/>
          <w:szCs w:val="24"/>
          <w:lang w:val="de-DE"/>
        </w:rPr>
        <w:t>, j</w:t>
      </w:r>
      <w:r>
        <w:rPr>
          <w:rFonts w:ascii="Times New Roman" w:hAnsi="Times New Roman" w:cs="Times New Roman" w:hint="eastAsia"/>
          <w:sz w:val="24"/>
          <w:szCs w:val="24"/>
          <w:lang w:val="de-DE"/>
        </w:rPr>
        <w:t>luo</w:t>
      </w:r>
      <w:r w:rsidRPr="0062664F">
        <w:rPr>
          <w:rFonts w:ascii="Times New Roman" w:hAnsi="Times New Roman" w:cs="Times New Roman"/>
          <w:sz w:val="24"/>
          <w:szCs w:val="24"/>
          <w:lang w:val="de-DE"/>
        </w:rPr>
        <w:t xml:space="preserve">@uestc.edu.cn (J. </w:t>
      </w:r>
      <w:r>
        <w:rPr>
          <w:rFonts w:ascii="Times New Roman" w:hAnsi="Times New Roman" w:cs="Times New Roman" w:hint="eastAsia"/>
          <w:sz w:val="24"/>
          <w:szCs w:val="24"/>
          <w:lang w:val="de-DE"/>
        </w:rPr>
        <w:t>Luo</w:t>
      </w:r>
      <w:r w:rsidRPr="0062664F">
        <w:rPr>
          <w:rFonts w:ascii="Times New Roman" w:hAnsi="Times New Roman" w:cs="Times New Roman"/>
          <w:sz w:val="24"/>
          <w:szCs w:val="24"/>
          <w:lang w:val="de-DE"/>
        </w:rPr>
        <w:t>).</w:t>
      </w:r>
    </w:p>
    <w:p w14:paraId="11FFB95E" w14:textId="48B44FAF" w:rsidR="001F5FC2" w:rsidRPr="00152B9E" w:rsidRDefault="001F5FC2" w:rsidP="00152B9E">
      <w:pPr>
        <w:widowControl/>
        <w:jc w:val="left"/>
        <w:rPr>
          <w:rFonts w:ascii="Times New Roman" w:hAnsi="Times New Roman" w:cs="Times New Roman"/>
          <w:sz w:val="24"/>
          <w:szCs w:val="24"/>
          <w:lang w:val="de-DE"/>
        </w:rPr>
      </w:pPr>
      <w:r w:rsidRPr="00152B9E">
        <w:rPr>
          <w:rFonts w:ascii="Times New Roman" w:hAnsi="Times New Roman" w:cs="Times New Roman"/>
          <w:sz w:val="24"/>
          <w:szCs w:val="24"/>
          <w:lang w:val="de-DE"/>
        </w:rPr>
        <w:br w:type="page"/>
      </w:r>
    </w:p>
    <w:p w14:paraId="716C2155" w14:textId="1EED93BE" w:rsidR="00874651" w:rsidRPr="00E53680" w:rsidRDefault="00874651" w:rsidP="00E53680">
      <w:pPr>
        <w:pStyle w:val="a3"/>
        <w:numPr>
          <w:ilvl w:val="0"/>
          <w:numId w:val="2"/>
        </w:numPr>
        <w:spacing w:afterLines="50" w:after="156" w:line="360" w:lineRule="auto"/>
        <w:ind w:left="0" w:firstLine="480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  <w:r w:rsidRPr="00E53680">
        <w:rPr>
          <w:rFonts w:ascii="Times New Roman" w:hAnsi="Times New Roman" w:cs="Times New Roman" w:hint="eastAsia"/>
          <w:b/>
          <w:bCs/>
          <w:sz w:val="24"/>
          <w:szCs w:val="24"/>
          <w:lang w:val="de-DE"/>
        </w:rPr>
        <w:lastRenderedPageBreak/>
        <w:t>Experimental section</w:t>
      </w:r>
    </w:p>
    <w:p w14:paraId="4D874D33" w14:textId="029F5BB5" w:rsidR="00874651" w:rsidRPr="004E662A" w:rsidRDefault="00874651" w:rsidP="00E53680">
      <w:pPr>
        <w:pStyle w:val="a3"/>
        <w:numPr>
          <w:ilvl w:val="1"/>
          <w:numId w:val="2"/>
        </w:numPr>
        <w:spacing w:afterLines="50" w:after="156" w:line="360" w:lineRule="auto"/>
        <w:ind w:left="0" w:firstLine="480"/>
        <w:rPr>
          <w:rFonts w:ascii="Times New Roman" w:hAnsi="Times New Roman" w:cs="Times New Roman"/>
          <w:i/>
          <w:iCs/>
          <w:sz w:val="24"/>
          <w:szCs w:val="24"/>
          <w:lang w:val="de-DE"/>
        </w:rPr>
      </w:pPr>
      <w:r w:rsidRPr="004E662A">
        <w:rPr>
          <w:rFonts w:ascii="Times New Roman" w:hAnsi="Times New Roman" w:cs="Times New Roman" w:hint="eastAsia"/>
          <w:i/>
          <w:iCs/>
          <w:sz w:val="24"/>
          <w:szCs w:val="24"/>
          <w:lang w:val="de-DE"/>
        </w:rPr>
        <w:t>Chemicals</w:t>
      </w:r>
    </w:p>
    <w:p w14:paraId="060193A9" w14:textId="7BC5D211" w:rsidR="00874651" w:rsidRPr="00E53680" w:rsidRDefault="002D68F5" w:rsidP="00372208">
      <w:pPr>
        <w:spacing w:afterLines="50" w:after="156"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Graphite </w:t>
      </w:r>
      <w:r w:rsidRPr="00874651">
        <w:rPr>
          <w:rFonts w:ascii="Times New Roman" w:hAnsi="Times New Roman" w:cs="Times New Roman"/>
          <w:sz w:val="24"/>
          <w:szCs w:val="24"/>
        </w:rPr>
        <w:t>(98.0%)</w:t>
      </w:r>
      <w:r w:rsidR="00F701AA"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701AA">
        <w:rPr>
          <w:rFonts w:ascii="Times New Roman" w:hAnsi="Times New Roman" w:cs="Times New Roman" w:hint="eastAsia"/>
          <w:sz w:val="24"/>
          <w:szCs w:val="24"/>
        </w:rPr>
        <w:t>i</w:t>
      </w:r>
      <w:r w:rsidRPr="002D68F5">
        <w:rPr>
          <w:rFonts w:ascii="Times New Roman" w:hAnsi="Times New Roman" w:cs="Times New Roman"/>
          <w:sz w:val="24"/>
          <w:szCs w:val="24"/>
        </w:rPr>
        <w:t>ron chloride hexahydrate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4651">
        <w:rPr>
          <w:rFonts w:ascii="Times New Roman" w:hAnsi="Times New Roman" w:cs="Times New Roman"/>
          <w:sz w:val="24"/>
          <w:szCs w:val="24"/>
        </w:rPr>
        <w:t>(</w:t>
      </w:r>
      <w:r w:rsidR="009643C2">
        <w:rPr>
          <w:rFonts w:ascii="Times New Roman" w:hAnsi="Times New Roman" w:cs="Times New Roman" w:hint="eastAsia"/>
          <w:sz w:val="24"/>
          <w:szCs w:val="24"/>
        </w:rPr>
        <w:t>FeCl</w:t>
      </w:r>
      <w:r w:rsidR="009643C2" w:rsidRPr="009643C2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 w:rsidR="009643C2" w:rsidRPr="009643C2">
        <w:rPr>
          <w:rFonts w:ascii="Times New Roman" w:hAnsi="Times New Roman" w:cs="Times New Roman" w:hint="eastAsia"/>
          <w:sz w:val="24"/>
          <w:szCs w:val="24"/>
          <w:vertAlign w:val="superscript"/>
        </w:rPr>
        <w:t>.</w:t>
      </w:r>
      <w:r w:rsidR="009643C2">
        <w:rPr>
          <w:rFonts w:ascii="Times New Roman" w:hAnsi="Times New Roman" w:cs="Times New Roman" w:hint="eastAsia"/>
          <w:sz w:val="24"/>
          <w:szCs w:val="24"/>
        </w:rPr>
        <w:t>6H</w:t>
      </w:r>
      <w:r w:rsidR="009643C2" w:rsidRPr="009643C2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="009643C2">
        <w:rPr>
          <w:rFonts w:ascii="Times New Roman" w:hAnsi="Times New Roman" w:cs="Times New Roman" w:hint="eastAsia"/>
          <w:sz w:val="24"/>
          <w:szCs w:val="24"/>
        </w:rPr>
        <w:t xml:space="preserve">O, </w:t>
      </w:r>
      <w:r w:rsidRPr="00874651">
        <w:rPr>
          <w:rFonts w:ascii="Times New Roman" w:hAnsi="Times New Roman" w:cs="Times New Roman"/>
          <w:sz w:val="24"/>
          <w:szCs w:val="24"/>
        </w:rPr>
        <w:t>98.0%)</w:t>
      </w:r>
      <w:r w:rsidR="00F701AA">
        <w:rPr>
          <w:rFonts w:ascii="Times New Roman" w:hAnsi="Times New Roman" w:cs="Times New Roman" w:hint="eastAsia"/>
          <w:sz w:val="24"/>
          <w:szCs w:val="24"/>
        </w:rPr>
        <w:t xml:space="preserve"> and</w:t>
      </w:r>
      <w:r>
        <w:rPr>
          <w:rFonts w:ascii="Times New Roman" w:hAnsi="Times New Roman" w:cs="Times New Roman" w:hint="eastAsia"/>
          <w:sz w:val="24"/>
          <w:szCs w:val="24"/>
        </w:rPr>
        <w:t xml:space="preserve"> were bought from </w:t>
      </w:r>
      <w:r w:rsidR="00721CD9" w:rsidRPr="00721CD9">
        <w:rPr>
          <w:rFonts w:ascii="Times New Roman" w:hAnsi="Times New Roman" w:cs="Times New Roman" w:hint="eastAsia"/>
          <w:sz w:val="24"/>
          <w:szCs w:val="24"/>
        </w:rPr>
        <w:t>Sigma-Aldrich</w:t>
      </w:r>
      <w:r w:rsidR="009643C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21CD9" w:rsidRPr="00721CD9">
        <w:rPr>
          <w:rFonts w:ascii="Times New Roman" w:hAnsi="Times New Roman" w:cs="Times New Roman" w:hint="eastAsia"/>
          <w:sz w:val="24"/>
          <w:szCs w:val="24"/>
        </w:rPr>
        <w:t>(Shanghai) Trading Co,</w:t>
      </w:r>
      <w:r w:rsidR="00672F8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21CD9" w:rsidRPr="00721CD9">
        <w:rPr>
          <w:rFonts w:ascii="Times New Roman" w:hAnsi="Times New Roman" w:cs="Times New Roman" w:hint="eastAsia"/>
          <w:sz w:val="24"/>
          <w:szCs w:val="24"/>
        </w:rPr>
        <w:t>Ltd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9643C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72208">
        <w:rPr>
          <w:rFonts w:ascii="Times New Roman" w:hAnsi="Times New Roman" w:cs="Times New Roman" w:hint="eastAsia"/>
          <w:sz w:val="24"/>
          <w:szCs w:val="24"/>
        </w:rPr>
        <w:t xml:space="preserve">Potassium hydroxide (KOH, 85%) and </w:t>
      </w:r>
      <w:r w:rsidR="009643C2" w:rsidRPr="009643C2">
        <w:rPr>
          <w:rFonts w:ascii="Times New Roman" w:hAnsi="Times New Roman" w:cs="Times New Roman" w:hint="eastAsia"/>
          <w:sz w:val="24"/>
          <w:szCs w:val="24"/>
        </w:rPr>
        <w:t>2-Aminoterephthalic Acid</w:t>
      </w:r>
      <w:r w:rsidR="009643C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643C2" w:rsidRPr="00874651">
        <w:rPr>
          <w:rFonts w:ascii="Times New Roman" w:hAnsi="Times New Roman" w:cs="Times New Roman"/>
          <w:sz w:val="24"/>
          <w:szCs w:val="24"/>
        </w:rPr>
        <w:t>(</w:t>
      </w:r>
      <w:r w:rsidR="009643C2">
        <w:rPr>
          <w:rFonts w:ascii="Times New Roman" w:hAnsi="Times New Roman" w:cs="Times New Roman" w:hint="eastAsia"/>
          <w:sz w:val="24"/>
          <w:szCs w:val="24"/>
        </w:rPr>
        <w:t>NH</w:t>
      </w:r>
      <w:r w:rsidR="009643C2" w:rsidRPr="009643C2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="009643C2">
        <w:rPr>
          <w:rFonts w:ascii="Times New Roman" w:hAnsi="Times New Roman" w:cs="Times New Roman" w:hint="eastAsia"/>
          <w:sz w:val="24"/>
          <w:szCs w:val="24"/>
        </w:rPr>
        <w:t xml:space="preserve">-BDC, </w:t>
      </w:r>
      <w:r w:rsidR="009643C2" w:rsidRPr="00874651">
        <w:rPr>
          <w:rFonts w:ascii="Times New Roman" w:hAnsi="Times New Roman" w:cs="Times New Roman"/>
          <w:sz w:val="24"/>
          <w:szCs w:val="24"/>
        </w:rPr>
        <w:t>98.0%)</w:t>
      </w:r>
      <w:r w:rsidR="009643C2" w:rsidRPr="009643C2">
        <w:rPr>
          <w:rFonts w:ascii="Times New Roman" w:hAnsi="Times New Roman" w:cs="Times New Roman"/>
          <w:sz w:val="24"/>
          <w:szCs w:val="24"/>
        </w:rPr>
        <w:t xml:space="preserve"> </w:t>
      </w:r>
      <w:r w:rsidR="009643C2" w:rsidRPr="00874651">
        <w:rPr>
          <w:rFonts w:ascii="Times New Roman" w:hAnsi="Times New Roman" w:cs="Times New Roman"/>
          <w:sz w:val="24"/>
          <w:szCs w:val="24"/>
        </w:rPr>
        <w:t>w</w:t>
      </w:r>
      <w:r w:rsidR="00372208">
        <w:rPr>
          <w:rFonts w:ascii="Times New Roman" w:hAnsi="Times New Roman" w:cs="Times New Roman" w:hint="eastAsia"/>
          <w:sz w:val="24"/>
          <w:szCs w:val="24"/>
        </w:rPr>
        <w:t>ere</w:t>
      </w:r>
      <w:r w:rsidR="009643C2" w:rsidRPr="00874651">
        <w:rPr>
          <w:rFonts w:ascii="Times New Roman" w:hAnsi="Times New Roman" w:cs="Times New Roman"/>
          <w:sz w:val="24"/>
          <w:szCs w:val="24"/>
        </w:rPr>
        <w:t xml:space="preserve"> purchased from Shanghai Aladdin Biochemical Technology Co. Ltd.</w:t>
      </w:r>
      <w:r w:rsidR="009643C2">
        <w:rPr>
          <w:rFonts w:ascii="Times New Roman" w:hAnsi="Times New Roman" w:cs="Times New Roman" w:hint="eastAsia"/>
          <w:sz w:val="24"/>
          <w:szCs w:val="24"/>
        </w:rPr>
        <w:t xml:space="preserve"> Sulfuric acid (H</w:t>
      </w:r>
      <w:r w:rsidR="009643C2" w:rsidRPr="00AE5F46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="009643C2">
        <w:rPr>
          <w:rFonts w:ascii="Times New Roman" w:hAnsi="Times New Roman" w:cs="Times New Roman" w:hint="eastAsia"/>
          <w:sz w:val="24"/>
          <w:szCs w:val="24"/>
        </w:rPr>
        <w:t>SO</w:t>
      </w:r>
      <w:r w:rsidR="009643C2" w:rsidRPr="00AE5F46">
        <w:rPr>
          <w:rFonts w:ascii="Times New Roman" w:hAnsi="Times New Roman" w:cs="Times New Roman" w:hint="eastAsia"/>
          <w:sz w:val="24"/>
          <w:szCs w:val="24"/>
          <w:vertAlign w:val="subscript"/>
        </w:rPr>
        <w:t>4</w:t>
      </w:r>
      <w:r w:rsidR="009643C2">
        <w:rPr>
          <w:rFonts w:ascii="Times New Roman" w:hAnsi="Times New Roman" w:cs="Times New Roman" w:hint="eastAsia"/>
          <w:sz w:val="24"/>
          <w:szCs w:val="24"/>
        </w:rPr>
        <w:t>, 95-97%)</w:t>
      </w:r>
      <w:r w:rsidR="00AE5F46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8077FF">
        <w:rPr>
          <w:rFonts w:ascii="Times New Roman" w:hAnsi="Times New Roman" w:cs="Times New Roman" w:hint="eastAsia"/>
          <w:sz w:val="24"/>
          <w:szCs w:val="24"/>
        </w:rPr>
        <w:t>phosphoric acid (H</w:t>
      </w:r>
      <w:r w:rsidR="008077FF" w:rsidRPr="00F701AA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 w:rsidR="008077FF">
        <w:rPr>
          <w:rFonts w:ascii="Times New Roman" w:hAnsi="Times New Roman" w:cs="Times New Roman" w:hint="eastAsia"/>
          <w:sz w:val="24"/>
          <w:szCs w:val="24"/>
        </w:rPr>
        <w:t>PO</w:t>
      </w:r>
      <w:r w:rsidR="008077FF" w:rsidRPr="00F701AA">
        <w:rPr>
          <w:rFonts w:ascii="Times New Roman" w:hAnsi="Times New Roman" w:cs="Times New Roman" w:hint="eastAsia"/>
          <w:sz w:val="24"/>
          <w:szCs w:val="24"/>
          <w:vertAlign w:val="subscript"/>
        </w:rPr>
        <w:t>4</w:t>
      </w:r>
      <w:r w:rsidR="008077FF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8077FF" w:rsidRPr="00874651">
        <w:rPr>
          <w:rFonts w:ascii="Times New Roman" w:hAnsi="Times New Roman" w:cs="Times New Roman"/>
          <w:sz w:val="24"/>
          <w:szCs w:val="24"/>
        </w:rPr>
        <w:t>≥</w:t>
      </w:r>
      <w:r w:rsidR="008077FF">
        <w:rPr>
          <w:rFonts w:ascii="Times New Roman" w:hAnsi="Times New Roman" w:cs="Times New Roman" w:hint="eastAsia"/>
          <w:sz w:val="24"/>
          <w:szCs w:val="24"/>
        </w:rPr>
        <w:t>85</w:t>
      </w:r>
      <w:r w:rsidR="008077FF" w:rsidRPr="00874651">
        <w:rPr>
          <w:rFonts w:ascii="Times New Roman" w:hAnsi="Times New Roman" w:cs="Times New Roman"/>
          <w:sz w:val="24"/>
          <w:szCs w:val="24"/>
        </w:rPr>
        <w:t>.0%</w:t>
      </w:r>
      <w:r w:rsidR="008077FF">
        <w:rPr>
          <w:rFonts w:ascii="Times New Roman" w:hAnsi="Times New Roman" w:cs="Times New Roman" w:hint="eastAsia"/>
          <w:sz w:val="24"/>
          <w:szCs w:val="24"/>
        </w:rPr>
        <w:t>), potassium permanganate (KMnO</w:t>
      </w:r>
      <w:r w:rsidR="008077FF" w:rsidRPr="008077FF">
        <w:rPr>
          <w:rFonts w:ascii="Times New Roman" w:hAnsi="Times New Roman" w:cs="Times New Roman" w:hint="eastAsia"/>
          <w:sz w:val="24"/>
          <w:szCs w:val="24"/>
          <w:vertAlign w:val="subscript"/>
        </w:rPr>
        <w:t>4</w:t>
      </w:r>
      <w:r w:rsidR="008077FF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8077FF" w:rsidRPr="00874651">
        <w:rPr>
          <w:rFonts w:ascii="Times New Roman" w:hAnsi="Times New Roman" w:cs="Times New Roman"/>
          <w:sz w:val="24"/>
          <w:szCs w:val="24"/>
        </w:rPr>
        <w:t>≥98.0%</w:t>
      </w:r>
      <w:r w:rsidR="008077FF">
        <w:rPr>
          <w:rFonts w:ascii="Times New Roman" w:hAnsi="Times New Roman" w:cs="Times New Roman" w:hint="eastAsia"/>
          <w:sz w:val="24"/>
          <w:szCs w:val="24"/>
        </w:rPr>
        <w:t>), hydrogen peroxide (H</w:t>
      </w:r>
      <w:r w:rsidR="008077FF" w:rsidRPr="00F701AA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="008077FF">
        <w:rPr>
          <w:rFonts w:ascii="Times New Roman" w:hAnsi="Times New Roman" w:cs="Times New Roman" w:hint="eastAsia"/>
          <w:sz w:val="24"/>
          <w:szCs w:val="24"/>
        </w:rPr>
        <w:t>O</w:t>
      </w:r>
      <w:r w:rsidR="008077FF" w:rsidRPr="00F701AA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="008077FF">
        <w:rPr>
          <w:rFonts w:ascii="Times New Roman" w:hAnsi="Times New Roman" w:cs="Times New Roman" w:hint="eastAsia"/>
          <w:sz w:val="24"/>
          <w:szCs w:val="24"/>
        </w:rPr>
        <w:t>,</w:t>
      </w:r>
      <w:r w:rsidR="00F701AA">
        <w:rPr>
          <w:rFonts w:ascii="Times New Roman" w:hAnsi="Times New Roman" w:cs="Times New Roman" w:hint="eastAsia"/>
          <w:sz w:val="24"/>
          <w:szCs w:val="24"/>
        </w:rPr>
        <w:t xml:space="preserve"> 30 wt% in H</w:t>
      </w:r>
      <w:r w:rsidR="00F701AA" w:rsidRPr="00F701AA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="00F701AA">
        <w:rPr>
          <w:rFonts w:ascii="Times New Roman" w:hAnsi="Times New Roman" w:cs="Times New Roman" w:hint="eastAsia"/>
          <w:sz w:val="24"/>
          <w:szCs w:val="24"/>
        </w:rPr>
        <w:t>O</w:t>
      </w:r>
      <w:r w:rsidR="008077FF">
        <w:rPr>
          <w:rFonts w:ascii="Times New Roman" w:hAnsi="Times New Roman" w:cs="Times New Roman" w:hint="eastAsia"/>
          <w:sz w:val="24"/>
          <w:szCs w:val="24"/>
        </w:rPr>
        <w:t>)</w:t>
      </w:r>
      <w:r w:rsidR="00F701AA">
        <w:rPr>
          <w:rFonts w:ascii="Times New Roman" w:hAnsi="Times New Roman" w:cs="Times New Roman" w:hint="eastAsia"/>
          <w:sz w:val="24"/>
          <w:szCs w:val="24"/>
        </w:rPr>
        <w:t xml:space="preserve">, hydrochloric acid (HCl, 34%), N,N-dimethylformamide (DMF, 99.5%) and ethanol (EtOH, </w:t>
      </w:r>
      <w:r w:rsidR="00F701AA" w:rsidRPr="00874651">
        <w:rPr>
          <w:rFonts w:ascii="Times New Roman" w:hAnsi="Times New Roman" w:cs="Times New Roman"/>
          <w:sz w:val="24"/>
          <w:szCs w:val="24"/>
        </w:rPr>
        <w:t>≥99.</w:t>
      </w:r>
      <w:r w:rsidR="00F701AA">
        <w:rPr>
          <w:rFonts w:ascii="Times New Roman" w:hAnsi="Times New Roman" w:cs="Times New Roman" w:hint="eastAsia"/>
          <w:sz w:val="24"/>
          <w:szCs w:val="24"/>
        </w:rPr>
        <w:t>5</w:t>
      </w:r>
      <w:r w:rsidR="00F701AA" w:rsidRPr="00874651">
        <w:rPr>
          <w:rFonts w:ascii="Times New Roman" w:hAnsi="Times New Roman" w:cs="Times New Roman"/>
          <w:sz w:val="24"/>
          <w:szCs w:val="24"/>
        </w:rPr>
        <w:t>%</w:t>
      </w:r>
      <w:r w:rsidR="00F701AA">
        <w:rPr>
          <w:rFonts w:ascii="Times New Roman" w:hAnsi="Times New Roman" w:cs="Times New Roman" w:hint="eastAsia"/>
          <w:sz w:val="24"/>
          <w:szCs w:val="24"/>
        </w:rPr>
        <w:t xml:space="preserve">) </w:t>
      </w:r>
      <w:r w:rsidR="004E662A">
        <w:rPr>
          <w:rFonts w:ascii="Times New Roman" w:hAnsi="Times New Roman" w:cs="Times New Roman" w:hint="eastAsia"/>
          <w:sz w:val="24"/>
          <w:szCs w:val="24"/>
        </w:rPr>
        <w:t xml:space="preserve">were obtained from </w:t>
      </w:r>
      <w:r w:rsidR="00721CD9" w:rsidRPr="00721CD9">
        <w:rPr>
          <w:rFonts w:ascii="Times New Roman" w:hAnsi="Times New Roman" w:cs="Times New Roman" w:hint="eastAsia"/>
          <w:sz w:val="24"/>
          <w:szCs w:val="24"/>
        </w:rPr>
        <w:t>Beijing Chemical Works</w:t>
      </w:r>
      <w:r w:rsidR="004E662A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372208" w:rsidRPr="00372208">
        <w:rPr>
          <w:rFonts w:ascii="Times New Roman" w:hAnsi="Times New Roman" w:cs="Times New Roman" w:hint="eastAsia"/>
          <w:sz w:val="24"/>
          <w:szCs w:val="24"/>
        </w:rPr>
        <w:t xml:space="preserve">Conductive carbon black (Super P, </w:t>
      </w:r>
      <w:r w:rsidR="00372208" w:rsidRPr="00372208">
        <w:rPr>
          <w:rFonts w:ascii="Times New Roman" w:hAnsi="Times New Roman" w:cs="Times New Roman" w:hint="eastAsia"/>
          <w:sz w:val="24"/>
          <w:szCs w:val="24"/>
        </w:rPr>
        <w:t>≥</w:t>
      </w:r>
      <w:r w:rsidR="00372208" w:rsidRPr="00372208">
        <w:rPr>
          <w:rFonts w:ascii="Times New Roman" w:hAnsi="Times New Roman" w:cs="Times New Roman" w:hint="eastAsia"/>
          <w:sz w:val="24"/>
          <w:szCs w:val="24"/>
        </w:rPr>
        <w:t>99.0%) w</w:t>
      </w:r>
      <w:r w:rsidR="00372208">
        <w:rPr>
          <w:rFonts w:ascii="Times New Roman" w:hAnsi="Times New Roman" w:cs="Times New Roman" w:hint="eastAsia"/>
          <w:sz w:val="24"/>
          <w:szCs w:val="24"/>
        </w:rPr>
        <w:t>as</w:t>
      </w:r>
      <w:r w:rsidR="00372208" w:rsidRPr="0037220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72208">
        <w:rPr>
          <w:rFonts w:ascii="Times New Roman" w:hAnsi="Times New Roman" w:cs="Times New Roman" w:hint="eastAsia"/>
          <w:sz w:val="24"/>
          <w:szCs w:val="24"/>
        </w:rPr>
        <w:t>bought</w:t>
      </w:r>
      <w:r w:rsidR="00372208" w:rsidRPr="00372208">
        <w:rPr>
          <w:rFonts w:ascii="Times New Roman" w:hAnsi="Times New Roman" w:cs="Times New Roman" w:hint="eastAsia"/>
          <w:sz w:val="24"/>
          <w:szCs w:val="24"/>
        </w:rPr>
        <w:t xml:space="preserve"> from Guangdong Canrd New Energy Technology Co., Ltd.</w:t>
      </w:r>
      <w:r w:rsidR="0037220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74651" w:rsidRPr="00874651">
        <w:rPr>
          <w:rFonts w:ascii="Times New Roman" w:hAnsi="Times New Roman" w:cs="Times New Roman"/>
          <w:sz w:val="24"/>
          <w:szCs w:val="24"/>
        </w:rPr>
        <w:t>All chemicals were used as received without any purification process.</w:t>
      </w:r>
      <w:r w:rsidR="00372208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5798A345" w14:textId="77777777" w:rsidR="00BC3556" w:rsidRPr="00BC3556" w:rsidRDefault="00874651" w:rsidP="00BC3556">
      <w:pPr>
        <w:pStyle w:val="a3"/>
        <w:numPr>
          <w:ilvl w:val="1"/>
          <w:numId w:val="2"/>
        </w:numPr>
        <w:spacing w:afterLines="50" w:after="156" w:line="360" w:lineRule="auto"/>
        <w:ind w:left="0" w:firstLine="480"/>
        <w:rPr>
          <w:rFonts w:ascii="Times New Roman" w:hAnsi="Times New Roman" w:cs="Times New Roman"/>
          <w:sz w:val="24"/>
          <w:szCs w:val="24"/>
          <w:lang w:val="de-DE"/>
        </w:rPr>
      </w:pPr>
      <w:r w:rsidRPr="00BC3556">
        <w:rPr>
          <w:rFonts w:ascii="Times New Roman" w:hAnsi="Times New Roman" w:cs="Times New Roman" w:hint="eastAsia"/>
          <w:i/>
          <w:iCs/>
          <w:sz w:val="24"/>
          <w:szCs w:val="24"/>
          <w:lang w:val="de-DE"/>
        </w:rPr>
        <w:t xml:space="preserve">Synthesis of </w:t>
      </w:r>
      <w:r w:rsidR="004E662A" w:rsidRPr="00BC3556">
        <w:rPr>
          <w:rFonts w:ascii="Times New Roman" w:hAnsi="Times New Roman" w:cs="Times New Roman" w:hint="eastAsia"/>
          <w:i/>
          <w:iCs/>
          <w:sz w:val="24"/>
          <w:szCs w:val="24"/>
          <w:lang w:val="de-DE"/>
        </w:rPr>
        <w:t>graphene oxide (GO)</w:t>
      </w:r>
    </w:p>
    <w:p w14:paraId="0278A082" w14:textId="3F97DF83" w:rsidR="00E53680" w:rsidRPr="00BC3556" w:rsidRDefault="00874651" w:rsidP="00BC3556">
      <w:pPr>
        <w:spacing w:afterLines="50" w:after="156" w:line="360" w:lineRule="auto"/>
        <w:ind w:firstLineChars="200" w:firstLine="480"/>
        <w:rPr>
          <w:rFonts w:ascii="Times New Roman" w:hAnsi="Times New Roman" w:cs="Times New Roman"/>
          <w:sz w:val="24"/>
          <w:szCs w:val="24"/>
          <w:lang w:val="de-DE"/>
        </w:rPr>
      </w:pPr>
      <w:r w:rsidRPr="00BC3556">
        <w:rPr>
          <w:rFonts w:ascii="Times New Roman" w:hAnsi="Times New Roman" w:cs="Times New Roman" w:hint="eastAsia"/>
          <w:sz w:val="24"/>
          <w:szCs w:val="24"/>
          <w:lang w:val="de-DE"/>
        </w:rPr>
        <w:t>GO was prepared by a modified Hummer</w:t>
      </w:r>
      <w:r w:rsidR="00BC3556">
        <w:rPr>
          <w:rFonts w:ascii="Times New Roman" w:hAnsi="Times New Roman" w:cs="Times New Roman" w:hint="eastAsia"/>
          <w:sz w:val="24"/>
          <w:szCs w:val="24"/>
          <w:lang w:val="de-DE"/>
        </w:rPr>
        <w:t>s</w:t>
      </w:r>
      <w:r w:rsidRPr="00BC3556">
        <w:rPr>
          <w:rFonts w:ascii="Times New Roman" w:hAnsi="Times New Roman" w:cs="Times New Roman" w:hint="eastAsia"/>
          <w:sz w:val="24"/>
          <w:szCs w:val="24"/>
          <w:lang w:val="de-DE"/>
        </w:rPr>
        <w:t xml:space="preserve"> method. The mixture of H</w:t>
      </w:r>
      <w:r w:rsidRPr="00BC3556">
        <w:rPr>
          <w:rFonts w:ascii="Times New Roman" w:hAnsi="Times New Roman" w:cs="Times New Roman" w:hint="eastAsia"/>
          <w:sz w:val="24"/>
          <w:szCs w:val="24"/>
          <w:vertAlign w:val="subscript"/>
          <w:lang w:val="de-DE"/>
        </w:rPr>
        <w:t>2</w:t>
      </w:r>
      <w:r w:rsidRPr="00BC3556">
        <w:rPr>
          <w:rFonts w:ascii="Times New Roman" w:hAnsi="Times New Roman" w:cs="Times New Roman" w:hint="eastAsia"/>
          <w:sz w:val="24"/>
          <w:szCs w:val="24"/>
          <w:lang w:val="de-DE"/>
        </w:rPr>
        <w:t>SO</w:t>
      </w:r>
      <w:r w:rsidRPr="00BC3556">
        <w:rPr>
          <w:rFonts w:ascii="Times New Roman" w:hAnsi="Times New Roman" w:cs="Times New Roman" w:hint="eastAsia"/>
          <w:sz w:val="24"/>
          <w:szCs w:val="24"/>
          <w:vertAlign w:val="subscript"/>
          <w:lang w:val="de-DE"/>
        </w:rPr>
        <w:t>4</w:t>
      </w:r>
      <w:r w:rsidRPr="00BC3556">
        <w:rPr>
          <w:rFonts w:ascii="Times New Roman" w:hAnsi="Times New Roman" w:cs="Times New Roman" w:hint="eastAsia"/>
          <w:sz w:val="24"/>
          <w:szCs w:val="24"/>
          <w:lang w:val="de-DE"/>
        </w:rPr>
        <w:t>/H</w:t>
      </w:r>
      <w:r w:rsidRPr="00BC3556">
        <w:rPr>
          <w:rFonts w:ascii="Times New Roman" w:hAnsi="Times New Roman" w:cs="Times New Roman" w:hint="eastAsia"/>
          <w:sz w:val="24"/>
          <w:szCs w:val="24"/>
          <w:vertAlign w:val="subscript"/>
          <w:lang w:val="de-DE"/>
        </w:rPr>
        <w:t>3</w:t>
      </w:r>
      <w:r w:rsidRPr="00BC3556">
        <w:rPr>
          <w:rFonts w:ascii="Times New Roman" w:hAnsi="Times New Roman" w:cs="Times New Roman" w:hint="eastAsia"/>
          <w:sz w:val="24"/>
          <w:szCs w:val="24"/>
          <w:lang w:val="de-DE"/>
        </w:rPr>
        <w:t>PO</w:t>
      </w:r>
      <w:r w:rsidRPr="00BC3556">
        <w:rPr>
          <w:rFonts w:ascii="Times New Roman" w:hAnsi="Times New Roman" w:cs="Times New Roman" w:hint="eastAsia"/>
          <w:sz w:val="24"/>
          <w:szCs w:val="24"/>
          <w:vertAlign w:val="subscript"/>
          <w:lang w:val="de-DE"/>
        </w:rPr>
        <w:t>4</w:t>
      </w:r>
      <w:r w:rsidRPr="00BC3556">
        <w:rPr>
          <w:rFonts w:ascii="Times New Roman" w:hAnsi="Times New Roman" w:cs="Times New Roman" w:hint="eastAsia"/>
          <w:sz w:val="24"/>
          <w:szCs w:val="24"/>
          <w:lang w:val="de-DE"/>
        </w:rPr>
        <w:t xml:space="preserve"> (108</w:t>
      </w:r>
      <w:r w:rsidR="009D18B0">
        <w:rPr>
          <w:rFonts w:ascii="Times New Roman" w:hAnsi="Times New Roman" w:cs="Times New Roman" w:hint="eastAsia"/>
          <w:sz w:val="24"/>
          <w:szCs w:val="24"/>
          <w:lang w:val="de-DE"/>
        </w:rPr>
        <w:t xml:space="preserve"> and </w:t>
      </w:r>
      <w:r w:rsidRPr="00BC3556">
        <w:rPr>
          <w:rFonts w:ascii="Times New Roman" w:hAnsi="Times New Roman" w:cs="Times New Roman" w:hint="eastAsia"/>
          <w:sz w:val="24"/>
          <w:szCs w:val="24"/>
          <w:lang w:val="de-DE"/>
        </w:rPr>
        <w:t>12 mL</w:t>
      </w:r>
      <w:r w:rsidR="009D18B0">
        <w:rPr>
          <w:rFonts w:ascii="Times New Roman" w:hAnsi="Times New Roman" w:cs="Times New Roman" w:hint="eastAsia"/>
          <w:sz w:val="24"/>
          <w:szCs w:val="24"/>
          <w:lang w:val="de-DE"/>
        </w:rPr>
        <w:t>, respectively</w:t>
      </w:r>
      <w:r w:rsidRPr="00BC3556">
        <w:rPr>
          <w:rFonts w:ascii="Times New Roman" w:hAnsi="Times New Roman" w:cs="Times New Roman" w:hint="eastAsia"/>
          <w:sz w:val="24"/>
          <w:szCs w:val="24"/>
          <w:lang w:val="de-DE"/>
        </w:rPr>
        <w:t>) and graphite (1 g) w</w:t>
      </w:r>
      <w:r w:rsidR="00BC3556">
        <w:rPr>
          <w:rFonts w:ascii="Times New Roman" w:hAnsi="Times New Roman" w:cs="Times New Roman" w:hint="eastAsia"/>
          <w:sz w:val="24"/>
          <w:szCs w:val="24"/>
          <w:lang w:val="de-DE"/>
        </w:rPr>
        <w:t>ere</w:t>
      </w:r>
      <w:r w:rsidRPr="00BC3556">
        <w:rPr>
          <w:rFonts w:ascii="Times New Roman" w:hAnsi="Times New Roman" w:cs="Times New Roman" w:hint="eastAsia"/>
          <w:sz w:val="24"/>
          <w:szCs w:val="24"/>
          <w:lang w:val="de-DE"/>
        </w:rPr>
        <w:t xml:space="preserve"> placed in a 250 mL flask with mechanical agitation. When the mixture was cooled with an ice bath, KMnO</w:t>
      </w:r>
      <w:r w:rsidRPr="00BC3556">
        <w:rPr>
          <w:rFonts w:ascii="Times New Roman" w:hAnsi="Times New Roman" w:cs="Times New Roman" w:hint="eastAsia"/>
          <w:sz w:val="24"/>
          <w:szCs w:val="24"/>
          <w:vertAlign w:val="subscript"/>
          <w:lang w:val="de-DE"/>
        </w:rPr>
        <w:t>4</w:t>
      </w:r>
      <w:r w:rsidRPr="00BC3556">
        <w:rPr>
          <w:rFonts w:ascii="Times New Roman" w:hAnsi="Times New Roman" w:cs="Times New Roman" w:hint="eastAsia"/>
          <w:sz w:val="24"/>
          <w:szCs w:val="24"/>
          <w:lang w:val="de-DE"/>
        </w:rPr>
        <w:t xml:space="preserve"> (3g) was added slowly and carefully. After being stirred for 3 days at </w:t>
      </w:r>
      <w:r w:rsidR="00712957" w:rsidRPr="00BC3556">
        <w:rPr>
          <w:rFonts w:ascii="Times New Roman" w:hAnsi="Times New Roman" w:cs="Times New Roman" w:hint="eastAsia"/>
          <w:sz w:val="24"/>
          <w:szCs w:val="24"/>
          <w:lang w:val="de-DE"/>
        </w:rPr>
        <w:t>room temperature (RT)</w:t>
      </w:r>
      <w:r w:rsidRPr="00BC3556">
        <w:rPr>
          <w:rFonts w:ascii="Times New Roman" w:hAnsi="Times New Roman" w:cs="Times New Roman" w:hint="eastAsia"/>
          <w:sz w:val="24"/>
          <w:szCs w:val="24"/>
          <w:lang w:val="de-DE"/>
        </w:rPr>
        <w:t>, H</w:t>
      </w:r>
      <w:r w:rsidRPr="00BC3556">
        <w:rPr>
          <w:rFonts w:ascii="Times New Roman" w:hAnsi="Times New Roman" w:cs="Times New Roman" w:hint="eastAsia"/>
          <w:sz w:val="24"/>
          <w:szCs w:val="24"/>
          <w:vertAlign w:val="subscript"/>
          <w:lang w:val="de-DE"/>
        </w:rPr>
        <w:t>2</w:t>
      </w:r>
      <w:r w:rsidRPr="00BC3556">
        <w:rPr>
          <w:rFonts w:ascii="Times New Roman" w:hAnsi="Times New Roman" w:cs="Times New Roman" w:hint="eastAsia"/>
          <w:sz w:val="24"/>
          <w:szCs w:val="24"/>
          <w:lang w:val="de-DE"/>
        </w:rPr>
        <w:t>O</w:t>
      </w:r>
      <w:r w:rsidRPr="00BC3556">
        <w:rPr>
          <w:rFonts w:ascii="Times New Roman" w:hAnsi="Times New Roman" w:cs="Times New Roman" w:hint="eastAsia"/>
          <w:sz w:val="24"/>
          <w:szCs w:val="24"/>
          <w:vertAlign w:val="subscript"/>
          <w:lang w:val="de-DE"/>
        </w:rPr>
        <w:t>2</w:t>
      </w:r>
      <w:r w:rsidRPr="00BC3556">
        <w:rPr>
          <w:rFonts w:ascii="Times New Roman" w:hAnsi="Times New Roman" w:cs="Times New Roman" w:hint="eastAsia"/>
          <w:sz w:val="24"/>
          <w:szCs w:val="24"/>
          <w:lang w:val="de-DE"/>
        </w:rPr>
        <w:t xml:space="preserve"> solution (10 mL, 30%) was added to stop the oxidation.</w:t>
      </w:r>
      <w:r w:rsidR="00BC3556">
        <w:rPr>
          <w:rFonts w:ascii="Times New Roman" w:hAnsi="Times New Roman" w:cs="Times New Roman" w:hint="eastAsia"/>
          <w:sz w:val="24"/>
          <w:szCs w:val="24"/>
          <w:lang w:val="de-DE"/>
        </w:rPr>
        <w:t xml:space="preserve"> After 1 h stirring, d</w:t>
      </w:r>
      <w:r w:rsidRPr="00BC3556">
        <w:rPr>
          <w:rFonts w:ascii="Times New Roman" w:hAnsi="Times New Roman" w:cs="Times New Roman" w:hint="eastAsia"/>
          <w:sz w:val="24"/>
          <w:szCs w:val="24"/>
          <w:lang w:val="de-DE"/>
        </w:rPr>
        <w:t>eionized water (100 mL) was added</w:t>
      </w:r>
      <w:r w:rsidR="00BC3556">
        <w:rPr>
          <w:rFonts w:ascii="Times New Roman" w:hAnsi="Times New Roman" w:cs="Times New Roman" w:hint="eastAsia"/>
          <w:sz w:val="24"/>
          <w:szCs w:val="24"/>
          <w:lang w:val="de-DE"/>
        </w:rPr>
        <w:t xml:space="preserve"> and the mixture</w:t>
      </w:r>
      <w:r w:rsidRPr="00BC3556">
        <w:rPr>
          <w:rFonts w:ascii="Times New Roman" w:hAnsi="Times New Roman" w:cs="Times New Roman" w:hint="eastAsia"/>
          <w:sz w:val="24"/>
          <w:szCs w:val="24"/>
          <w:lang w:val="de-DE"/>
        </w:rPr>
        <w:t xml:space="preserve"> was </w:t>
      </w:r>
      <w:r w:rsidR="00BC3556">
        <w:rPr>
          <w:rFonts w:ascii="Times New Roman" w:hAnsi="Times New Roman" w:cs="Times New Roman" w:hint="eastAsia"/>
          <w:sz w:val="24"/>
          <w:szCs w:val="24"/>
          <w:lang w:val="de-DE"/>
        </w:rPr>
        <w:t>kept stirring</w:t>
      </w:r>
      <w:r w:rsidRPr="00BC3556">
        <w:rPr>
          <w:rFonts w:ascii="Times New Roman" w:hAnsi="Times New Roman" w:cs="Times New Roman" w:hint="eastAsia"/>
          <w:sz w:val="24"/>
          <w:szCs w:val="24"/>
          <w:lang w:val="de-DE"/>
        </w:rPr>
        <w:t xml:space="preserve"> for another 1 h. The products were collected by centrifugation</w:t>
      </w:r>
      <w:r w:rsidR="00381BFF">
        <w:rPr>
          <w:rFonts w:ascii="Times New Roman" w:hAnsi="Times New Roman" w:cs="Times New Roman" w:hint="eastAsia"/>
          <w:sz w:val="24"/>
          <w:szCs w:val="24"/>
          <w:lang w:val="de-DE"/>
        </w:rPr>
        <w:t>,</w:t>
      </w:r>
      <w:r w:rsidRPr="00BC3556">
        <w:rPr>
          <w:rFonts w:ascii="Times New Roman" w:hAnsi="Times New Roman" w:cs="Times New Roman" w:hint="eastAsia"/>
          <w:sz w:val="24"/>
          <w:szCs w:val="24"/>
          <w:lang w:val="de-DE"/>
        </w:rPr>
        <w:t xml:space="preserve"> and washed with </w:t>
      </w:r>
      <w:r w:rsidR="009D18B0">
        <w:rPr>
          <w:rFonts w:ascii="Times New Roman" w:hAnsi="Times New Roman" w:cs="Times New Roman" w:hint="eastAsia"/>
          <w:sz w:val="24"/>
          <w:szCs w:val="24"/>
          <w:lang w:val="de-DE"/>
        </w:rPr>
        <w:t xml:space="preserve">1 M </w:t>
      </w:r>
      <w:r w:rsidRPr="00BC3556">
        <w:rPr>
          <w:rFonts w:ascii="Times New Roman" w:hAnsi="Times New Roman" w:cs="Times New Roman" w:hint="eastAsia"/>
          <w:sz w:val="24"/>
          <w:szCs w:val="24"/>
          <w:lang w:val="de-DE"/>
        </w:rPr>
        <w:t xml:space="preserve">HCl aqueous solution five times to remove metallic impurities and then with deionized water repeatedly until </w:t>
      </w:r>
      <w:r w:rsidR="00712957" w:rsidRPr="00BC3556">
        <w:rPr>
          <w:rFonts w:ascii="Times New Roman" w:hAnsi="Times New Roman" w:cs="Times New Roman" w:hint="eastAsia"/>
          <w:sz w:val="24"/>
          <w:szCs w:val="24"/>
          <w:lang w:val="de-DE"/>
        </w:rPr>
        <w:t>the</w:t>
      </w:r>
      <w:r w:rsidRPr="00BC3556">
        <w:rPr>
          <w:rFonts w:ascii="Times New Roman" w:hAnsi="Times New Roman" w:cs="Times New Roman" w:hint="eastAsia"/>
          <w:sz w:val="24"/>
          <w:szCs w:val="24"/>
          <w:lang w:val="de-DE"/>
        </w:rPr>
        <w:t xml:space="preserve"> pH </w:t>
      </w:r>
      <w:r w:rsidR="00712957" w:rsidRPr="00BC3556">
        <w:rPr>
          <w:rFonts w:ascii="Times New Roman" w:hAnsi="Times New Roman" w:cs="Times New Roman" w:hint="eastAsia"/>
          <w:sz w:val="24"/>
          <w:szCs w:val="24"/>
          <w:lang w:val="de-DE"/>
        </w:rPr>
        <w:t>reached</w:t>
      </w:r>
      <w:r w:rsidRPr="00BC3556">
        <w:rPr>
          <w:rFonts w:ascii="Times New Roman" w:hAnsi="Times New Roman" w:cs="Times New Roman" w:hint="eastAsia"/>
          <w:sz w:val="24"/>
          <w:szCs w:val="24"/>
          <w:lang w:val="de-DE"/>
        </w:rPr>
        <w:t xml:space="preserve"> </w:t>
      </w:r>
      <w:r w:rsidR="00712957" w:rsidRPr="00BC3556">
        <w:rPr>
          <w:rFonts w:ascii="Times New Roman" w:hAnsi="Times New Roman" w:cs="Times New Roman" w:hint="eastAsia"/>
          <w:sz w:val="24"/>
          <w:szCs w:val="24"/>
          <w:lang w:val="de-DE"/>
        </w:rPr>
        <w:t>5</w:t>
      </w:r>
      <w:r w:rsidRPr="00BC3556">
        <w:rPr>
          <w:rFonts w:ascii="Times New Roman" w:hAnsi="Times New Roman" w:cs="Times New Roman" w:hint="eastAsia"/>
          <w:sz w:val="24"/>
          <w:szCs w:val="24"/>
          <w:lang w:val="de-DE"/>
        </w:rPr>
        <w:t xml:space="preserve">. During the washing process with deionized water, the graphite was exfoliated, which resulted in a dispersion of GO sheets. Finally, the products were dispersed in </w:t>
      </w:r>
      <w:r w:rsidR="00381BFF" w:rsidRPr="00BC3556">
        <w:rPr>
          <w:rFonts w:ascii="Times New Roman" w:hAnsi="Times New Roman" w:cs="Times New Roman" w:hint="eastAsia"/>
          <w:sz w:val="24"/>
          <w:szCs w:val="24"/>
          <w:lang w:val="de-DE"/>
        </w:rPr>
        <w:t xml:space="preserve">200 mL </w:t>
      </w:r>
      <w:r w:rsidRPr="00BC3556">
        <w:rPr>
          <w:rFonts w:ascii="Times New Roman" w:hAnsi="Times New Roman" w:cs="Times New Roman" w:hint="eastAsia"/>
          <w:sz w:val="24"/>
          <w:szCs w:val="24"/>
          <w:lang w:val="de-DE"/>
        </w:rPr>
        <w:t>deionized water.</w:t>
      </w:r>
    </w:p>
    <w:p w14:paraId="468DA821" w14:textId="32D7A630" w:rsidR="00763253" w:rsidRPr="00ED1989" w:rsidRDefault="00E53680" w:rsidP="00ED1989">
      <w:pPr>
        <w:spacing w:afterLines="50" w:after="156" w:line="360" w:lineRule="auto"/>
        <w:ind w:firstLineChars="200" w:firstLine="480"/>
        <w:rPr>
          <w:rFonts w:ascii="Times New Roman" w:hAnsi="Times New Roman" w:cs="Times New Roman"/>
          <w:i/>
          <w:iCs/>
          <w:sz w:val="24"/>
          <w:szCs w:val="24"/>
          <w:lang w:val="de-DE"/>
        </w:rPr>
      </w:pPr>
      <w:r w:rsidRPr="004E662A">
        <w:rPr>
          <w:rFonts w:ascii="Times New Roman" w:hAnsi="Times New Roman" w:cs="Times New Roman" w:hint="eastAsia"/>
          <w:i/>
          <w:iCs/>
          <w:sz w:val="24"/>
          <w:szCs w:val="24"/>
          <w:lang w:val="de-DE"/>
        </w:rPr>
        <w:t xml:space="preserve">1.3 Synthesis of </w:t>
      </w:r>
      <w:r w:rsidR="00320A26">
        <w:rPr>
          <w:rFonts w:ascii="Times New Roman" w:hAnsi="Times New Roman" w:cs="Times New Roman" w:hint="eastAsia"/>
          <w:i/>
          <w:iCs/>
          <w:sz w:val="24"/>
          <w:szCs w:val="24"/>
          <w:lang w:val="de-DE"/>
        </w:rPr>
        <w:t>FONP-NCG</w:t>
      </w:r>
      <w:r w:rsidRPr="004E662A">
        <w:rPr>
          <w:rFonts w:ascii="Times New Roman" w:hAnsi="Times New Roman" w:cs="Times New Roman" w:hint="eastAsia"/>
          <w:i/>
          <w:iCs/>
          <w:sz w:val="24"/>
          <w:szCs w:val="24"/>
          <w:lang w:val="de-DE"/>
        </w:rPr>
        <w:t xml:space="preserve"> </w:t>
      </w:r>
      <w:bookmarkEnd w:id="0"/>
    </w:p>
    <w:p w14:paraId="356D86D4" w14:textId="51467650" w:rsidR="00D27136" w:rsidRDefault="00E53680" w:rsidP="00E53680">
      <w:pPr>
        <w:spacing w:afterLines="50" w:after="156" w:line="360" w:lineRule="auto"/>
        <w:ind w:firstLineChars="200" w:firstLine="480"/>
        <w:rPr>
          <w:rFonts w:ascii="Times New Roman" w:hAnsi="Times New Roman" w:cs="Times New Roman"/>
          <w:sz w:val="24"/>
          <w:szCs w:val="24"/>
          <w:lang w:val="de-DE"/>
        </w:rPr>
      </w:pPr>
      <w:r w:rsidRPr="00ED1989">
        <w:rPr>
          <w:rFonts w:ascii="Times New Roman" w:hAnsi="Times New Roman" w:cs="Times New Roman"/>
          <w:sz w:val="24"/>
          <w:szCs w:val="24"/>
          <w:lang w:val="de-DE"/>
        </w:rPr>
        <w:t xml:space="preserve">Typically, a </w:t>
      </w:r>
      <w:r w:rsidR="009D18B0">
        <w:rPr>
          <w:rFonts w:ascii="Times New Roman" w:hAnsi="Times New Roman" w:cs="Times New Roman" w:hint="eastAsia"/>
          <w:sz w:val="24"/>
          <w:szCs w:val="24"/>
          <w:lang w:val="de-DE"/>
        </w:rPr>
        <w:t>certain</w:t>
      </w:r>
      <w:r w:rsidRPr="00ED1989">
        <w:rPr>
          <w:rFonts w:ascii="Times New Roman" w:hAnsi="Times New Roman" w:cs="Times New Roman"/>
          <w:sz w:val="24"/>
          <w:szCs w:val="24"/>
          <w:lang w:val="de-DE"/>
        </w:rPr>
        <w:t xml:space="preserve"> amount</w:t>
      </w:r>
      <w:r w:rsidR="009D18B0">
        <w:rPr>
          <w:rFonts w:ascii="Times New Roman" w:hAnsi="Times New Roman" w:cs="Times New Roman" w:hint="eastAsia"/>
          <w:sz w:val="24"/>
          <w:szCs w:val="24"/>
          <w:lang w:val="de-DE"/>
        </w:rPr>
        <w:t xml:space="preserve"> (1, 2.5, 5 and 7.5 mL, respectively)</w:t>
      </w:r>
      <w:r w:rsidRPr="00ED1989">
        <w:rPr>
          <w:rFonts w:ascii="Times New Roman" w:hAnsi="Times New Roman" w:cs="Times New Roman"/>
          <w:sz w:val="24"/>
          <w:szCs w:val="24"/>
          <w:lang w:val="de-DE"/>
        </w:rPr>
        <w:t xml:space="preserve"> of GO</w:t>
      </w:r>
      <w:r w:rsidR="009D18B0">
        <w:rPr>
          <w:rFonts w:ascii="Times New Roman" w:hAnsi="Times New Roman" w:cs="Times New Roman" w:hint="eastAsia"/>
          <w:sz w:val="24"/>
          <w:szCs w:val="24"/>
          <w:lang w:val="de-DE"/>
        </w:rPr>
        <w:t xml:space="preserve"> solution </w:t>
      </w:r>
      <w:r w:rsidRPr="00ED1989">
        <w:rPr>
          <w:rFonts w:ascii="Times New Roman" w:hAnsi="Times New Roman" w:cs="Times New Roman"/>
          <w:sz w:val="24"/>
          <w:szCs w:val="24"/>
          <w:lang w:val="de-DE"/>
        </w:rPr>
        <w:t xml:space="preserve">was </w:t>
      </w:r>
      <w:r w:rsidR="009D18B0">
        <w:rPr>
          <w:rFonts w:ascii="Times New Roman" w:hAnsi="Times New Roman" w:cs="Times New Roman" w:hint="eastAsia"/>
          <w:sz w:val="24"/>
          <w:szCs w:val="24"/>
          <w:lang w:val="de-DE"/>
        </w:rPr>
        <w:t>centrifuged and redispersed</w:t>
      </w:r>
      <w:r w:rsidRPr="00ED1989">
        <w:rPr>
          <w:rFonts w:ascii="Times New Roman" w:hAnsi="Times New Roman" w:cs="Times New Roman"/>
          <w:sz w:val="24"/>
          <w:szCs w:val="24"/>
          <w:lang w:val="de-DE"/>
        </w:rPr>
        <w:t xml:space="preserve"> in </w:t>
      </w:r>
      <w:r w:rsidR="009D18B0">
        <w:rPr>
          <w:rFonts w:ascii="Times New Roman" w:hAnsi="Times New Roman" w:cs="Times New Roman" w:hint="eastAsia"/>
          <w:sz w:val="24"/>
          <w:szCs w:val="24"/>
          <w:lang w:val="de-DE"/>
        </w:rPr>
        <w:t>2</w:t>
      </w:r>
      <w:r w:rsidRPr="00ED1989">
        <w:rPr>
          <w:rFonts w:ascii="Times New Roman" w:hAnsi="Times New Roman" w:cs="Times New Roman"/>
          <w:sz w:val="24"/>
          <w:szCs w:val="24"/>
          <w:lang w:val="de-DE"/>
        </w:rPr>
        <w:t xml:space="preserve">5 mL DMF and subsequently </w:t>
      </w:r>
      <w:r w:rsidR="002E71C4">
        <w:rPr>
          <w:rFonts w:ascii="Times New Roman" w:hAnsi="Times New Roman" w:cs="Times New Roman" w:hint="eastAsia"/>
          <w:sz w:val="24"/>
          <w:szCs w:val="24"/>
          <w:lang w:val="de-DE"/>
        </w:rPr>
        <w:t>135</w:t>
      </w:r>
      <w:r w:rsidRPr="00ED1989">
        <w:rPr>
          <w:rFonts w:ascii="Times New Roman" w:hAnsi="Times New Roman" w:cs="Times New Roman"/>
          <w:sz w:val="24"/>
          <w:szCs w:val="24"/>
          <w:lang w:val="de-DE"/>
        </w:rPr>
        <w:t xml:space="preserve"> mg FeCl</w:t>
      </w:r>
      <w:r w:rsidRPr="00ED1989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3</w:t>
      </w:r>
      <w:r w:rsidRPr="00ED1989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.</w:t>
      </w:r>
      <w:r w:rsidRPr="00ED1989">
        <w:rPr>
          <w:rFonts w:ascii="Times New Roman" w:hAnsi="Times New Roman" w:cs="Times New Roman"/>
          <w:sz w:val="24"/>
          <w:szCs w:val="24"/>
          <w:lang w:val="de-DE"/>
        </w:rPr>
        <w:t>6H</w:t>
      </w:r>
      <w:r w:rsidRPr="00ED1989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2</w:t>
      </w:r>
      <w:r w:rsidRPr="00ED1989">
        <w:rPr>
          <w:rFonts w:ascii="Times New Roman" w:hAnsi="Times New Roman" w:cs="Times New Roman"/>
          <w:sz w:val="24"/>
          <w:szCs w:val="24"/>
          <w:lang w:val="de-DE"/>
        </w:rPr>
        <w:t xml:space="preserve">O </w:t>
      </w:r>
      <w:r w:rsidRPr="00ED1989">
        <w:rPr>
          <w:rFonts w:ascii="Times New Roman" w:hAnsi="Times New Roman" w:cs="Times New Roman"/>
          <w:sz w:val="24"/>
          <w:szCs w:val="24"/>
          <w:lang w:val="de-DE"/>
        </w:rPr>
        <w:lastRenderedPageBreak/>
        <w:t>was added.</w:t>
      </w:r>
      <w:r w:rsidR="00712957" w:rsidRPr="00ED1989">
        <w:rPr>
          <w:rFonts w:ascii="Times New Roman" w:hAnsi="Times New Roman" w:cs="Times New Roman" w:hint="eastAsia"/>
          <w:sz w:val="24"/>
          <w:szCs w:val="24"/>
          <w:lang w:val="de-DE"/>
        </w:rPr>
        <w:t xml:space="preserve"> </w:t>
      </w:r>
      <w:r w:rsidRPr="00ED1989">
        <w:rPr>
          <w:rFonts w:ascii="Times New Roman" w:hAnsi="Times New Roman" w:cs="Times New Roman"/>
          <w:sz w:val="24"/>
          <w:szCs w:val="24"/>
          <w:lang w:val="de-DE"/>
        </w:rPr>
        <w:t xml:space="preserve">After </w:t>
      </w:r>
      <w:r w:rsidR="002E71C4">
        <w:rPr>
          <w:rFonts w:ascii="Times New Roman" w:hAnsi="Times New Roman" w:cs="Times New Roman" w:hint="eastAsia"/>
          <w:sz w:val="24"/>
          <w:szCs w:val="24"/>
          <w:lang w:val="de-DE"/>
        </w:rPr>
        <w:t xml:space="preserve">30 min </w:t>
      </w:r>
      <w:r w:rsidRPr="00ED1989">
        <w:rPr>
          <w:rFonts w:ascii="Times New Roman" w:hAnsi="Times New Roman" w:cs="Times New Roman"/>
          <w:sz w:val="24"/>
          <w:szCs w:val="24"/>
          <w:lang w:val="de-DE"/>
        </w:rPr>
        <w:t>stirring,</w:t>
      </w:r>
      <w:r w:rsidR="00712957" w:rsidRPr="00ED1989">
        <w:rPr>
          <w:rFonts w:ascii="Times New Roman" w:hAnsi="Times New Roman" w:cs="Times New Roman" w:hint="eastAsia"/>
          <w:sz w:val="24"/>
          <w:szCs w:val="24"/>
          <w:lang w:val="de-DE"/>
        </w:rPr>
        <w:t xml:space="preserve"> </w:t>
      </w:r>
      <w:r w:rsidR="002E71C4">
        <w:rPr>
          <w:rFonts w:ascii="Times New Roman" w:hAnsi="Times New Roman" w:cs="Times New Roman" w:hint="eastAsia"/>
          <w:sz w:val="24"/>
          <w:szCs w:val="24"/>
          <w:lang w:val="de-DE"/>
        </w:rPr>
        <w:t>90</w:t>
      </w:r>
      <w:r w:rsidR="00712957" w:rsidRPr="00ED1989">
        <w:rPr>
          <w:rFonts w:ascii="Times New Roman" w:hAnsi="Times New Roman" w:cs="Times New Roman" w:hint="eastAsia"/>
          <w:sz w:val="24"/>
          <w:szCs w:val="24"/>
          <w:lang w:val="de-DE"/>
        </w:rPr>
        <w:t xml:space="preserve"> </w:t>
      </w:r>
      <w:r w:rsidRPr="00ED1989">
        <w:rPr>
          <w:rFonts w:ascii="Times New Roman" w:hAnsi="Times New Roman" w:cs="Times New Roman"/>
          <w:sz w:val="24"/>
          <w:szCs w:val="24"/>
          <w:lang w:val="de-DE"/>
        </w:rPr>
        <w:t xml:space="preserve">mg </w:t>
      </w:r>
      <w:r w:rsidR="00004E5E">
        <w:rPr>
          <w:rFonts w:ascii="Times New Roman" w:hAnsi="Times New Roman" w:cs="Times New Roman" w:hint="eastAsia"/>
          <w:sz w:val="24"/>
          <w:szCs w:val="24"/>
        </w:rPr>
        <w:t>NH</w:t>
      </w:r>
      <w:r w:rsidR="00004E5E" w:rsidRPr="009643C2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="00004E5E">
        <w:rPr>
          <w:rFonts w:ascii="Times New Roman" w:hAnsi="Times New Roman" w:cs="Times New Roman" w:hint="eastAsia"/>
          <w:sz w:val="24"/>
          <w:szCs w:val="24"/>
        </w:rPr>
        <w:t>-BDC</w:t>
      </w:r>
      <w:r w:rsidRPr="00ED1989">
        <w:rPr>
          <w:rFonts w:ascii="Times New Roman" w:hAnsi="Times New Roman" w:cs="Times New Roman"/>
          <w:sz w:val="24"/>
          <w:szCs w:val="24"/>
          <w:lang w:val="de-DE"/>
        </w:rPr>
        <w:t xml:space="preserve"> was added.</w:t>
      </w:r>
      <w:r w:rsidR="00712957" w:rsidRPr="00ED1989">
        <w:rPr>
          <w:rFonts w:ascii="Times New Roman" w:hAnsi="Times New Roman" w:cs="Times New Roman" w:hint="eastAsia"/>
          <w:sz w:val="24"/>
          <w:szCs w:val="24"/>
          <w:lang w:val="de-DE"/>
        </w:rPr>
        <w:t xml:space="preserve"> </w:t>
      </w:r>
      <w:r w:rsidRPr="00ED1989">
        <w:rPr>
          <w:rFonts w:ascii="Times New Roman" w:hAnsi="Times New Roman" w:cs="Times New Roman"/>
          <w:sz w:val="24"/>
          <w:szCs w:val="24"/>
          <w:lang w:val="de-DE"/>
        </w:rPr>
        <w:t>The mixture was then stirred for an additional 1</w:t>
      </w:r>
      <w:r w:rsidR="00712957" w:rsidRPr="00ED1989">
        <w:rPr>
          <w:rFonts w:ascii="Times New Roman" w:hAnsi="Times New Roman" w:cs="Times New Roman" w:hint="eastAsia"/>
          <w:sz w:val="24"/>
          <w:szCs w:val="24"/>
          <w:lang w:val="de-DE"/>
        </w:rPr>
        <w:t xml:space="preserve"> </w:t>
      </w:r>
      <w:r w:rsidRPr="00ED1989">
        <w:rPr>
          <w:rFonts w:ascii="Times New Roman" w:hAnsi="Times New Roman" w:cs="Times New Roman"/>
          <w:sz w:val="24"/>
          <w:szCs w:val="24"/>
          <w:lang w:val="de-DE"/>
        </w:rPr>
        <w:t xml:space="preserve">h before transferring into an </w:t>
      </w:r>
      <w:r w:rsidR="00712957" w:rsidRPr="00ED1989">
        <w:rPr>
          <w:rFonts w:ascii="Times New Roman" w:hAnsi="Times New Roman" w:cs="Times New Roman" w:hint="eastAsia"/>
          <w:sz w:val="24"/>
          <w:szCs w:val="24"/>
          <w:lang w:val="de-DE"/>
        </w:rPr>
        <w:t>conical flask</w:t>
      </w:r>
      <w:r w:rsidRPr="00ED1989">
        <w:rPr>
          <w:rFonts w:ascii="Times New Roman" w:hAnsi="Times New Roman" w:cs="Times New Roman"/>
          <w:sz w:val="24"/>
          <w:szCs w:val="24"/>
          <w:lang w:val="de-DE"/>
        </w:rPr>
        <w:t xml:space="preserve"> for crystallization at 120 ℃ for 4h.</w:t>
      </w:r>
      <w:r w:rsidR="00712957" w:rsidRPr="00ED1989">
        <w:rPr>
          <w:rFonts w:ascii="Times New Roman" w:hAnsi="Times New Roman" w:cs="Times New Roman" w:hint="eastAsia"/>
          <w:sz w:val="24"/>
          <w:szCs w:val="24"/>
          <w:lang w:val="de-DE"/>
        </w:rPr>
        <w:t xml:space="preserve"> </w:t>
      </w:r>
      <w:r w:rsidRPr="00ED1989">
        <w:rPr>
          <w:rFonts w:ascii="Times New Roman" w:hAnsi="Times New Roman" w:cs="Times New Roman"/>
          <w:sz w:val="24"/>
          <w:szCs w:val="24"/>
          <w:lang w:val="de-DE"/>
        </w:rPr>
        <w:t>The resultant dark brown product was collected by centrifugation and washed several times with DMF</w:t>
      </w:r>
      <w:r w:rsidR="00004E5E">
        <w:rPr>
          <w:rFonts w:ascii="Times New Roman" w:hAnsi="Times New Roman" w:cs="Times New Roman" w:hint="eastAsia"/>
          <w:sz w:val="24"/>
          <w:szCs w:val="24"/>
          <w:lang w:val="de-DE"/>
        </w:rPr>
        <w:t xml:space="preserve"> and EtOH</w:t>
      </w:r>
      <w:r w:rsidRPr="00ED1989">
        <w:rPr>
          <w:rFonts w:ascii="Times New Roman" w:hAnsi="Times New Roman" w:cs="Times New Roman"/>
          <w:sz w:val="24"/>
          <w:szCs w:val="24"/>
          <w:lang w:val="de-DE"/>
        </w:rPr>
        <w:t xml:space="preserve"> to remove the excess reactants</w:t>
      </w:r>
      <w:r w:rsidR="00712957" w:rsidRPr="00ED1989">
        <w:rPr>
          <w:rFonts w:ascii="Times New Roman" w:hAnsi="Times New Roman" w:cs="Times New Roman" w:hint="eastAsia"/>
          <w:sz w:val="24"/>
          <w:szCs w:val="24"/>
          <w:lang w:val="de-DE"/>
        </w:rPr>
        <w:t xml:space="preserve">, </w:t>
      </w:r>
      <w:r w:rsidR="00004E5E">
        <w:rPr>
          <w:rFonts w:ascii="Times New Roman" w:hAnsi="Times New Roman" w:cs="Times New Roman" w:hint="eastAsia"/>
          <w:sz w:val="24"/>
          <w:szCs w:val="24"/>
          <w:lang w:val="de-DE"/>
        </w:rPr>
        <w:t>then</w:t>
      </w:r>
      <w:r w:rsidR="00712957" w:rsidRPr="00ED1989">
        <w:rPr>
          <w:rFonts w:ascii="Times New Roman" w:hAnsi="Times New Roman" w:cs="Times New Roman" w:hint="eastAsia"/>
          <w:sz w:val="24"/>
          <w:szCs w:val="24"/>
          <w:lang w:val="de-DE"/>
        </w:rPr>
        <w:t xml:space="preserve"> </w:t>
      </w:r>
      <w:r w:rsidRPr="00ED1989">
        <w:rPr>
          <w:rFonts w:ascii="Times New Roman" w:hAnsi="Times New Roman" w:cs="Times New Roman"/>
          <w:sz w:val="24"/>
          <w:szCs w:val="24"/>
          <w:lang w:val="de-DE"/>
        </w:rPr>
        <w:t>dried in a</w:t>
      </w:r>
      <w:r w:rsidR="00712957" w:rsidRPr="00ED1989">
        <w:rPr>
          <w:rFonts w:ascii="Times New Roman" w:hAnsi="Times New Roman" w:cs="Times New Roman" w:hint="eastAsia"/>
          <w:sz w:val="24"/>
          <w:szCs w:val="24"/>
          <w:lang w:val="de-DE"/>
        </w:rPr>
        <w:t>n</w:t>
      </w:r>
      <w:r w:rsidRPr="00ED1989">
        <w:rPr>
          <w:rFonts w:ascii="Times New Roman" w:hAnsi="Times New Roman" w:cs="Times New Roman"/>
          <w:sz w:val="24"/>
          <w:szCs w:val="24"/>
          <w:lang w:val="de-DE"/>
        </w:rPr>
        <w:t xml:space="preserve"> oven.</w:t>
      </w:r>
      <w:r w:rsidR="00712957" w:rsidRPr="00ED1989">
        <w:rPr>
          <w:rFonts w:ascii="Times New Roman" w:hAnsi="Times New Roman" w:cs="Times New Roman" w:hint="eastAsia"/>
          <w:sz w:val="24"/>
          <w:szCs w:val="24"/>
          <w:lang w:val="de-DE"/>
        </w:rPr>
        <w:t xml:space="preserve"> </w:t>
      </w:r>
      <w:r w:rsidRPr="00ED1989">
        <w:rPr>
          <w:rFonts w:ascii="Times New Roman" w:hAnsi="Times New Roman" w:cs="Times New Roman"/>
          <w:sz w:val="24"/>
          <w:szCs w:val="24"/>
          <w:lang w:val="de-DE"/>
        </w:rPr>
        <w:t xml:space="preserve">To obtain </w:t>
      </w:r>
      <w:r w:rsidR="00320A26">
        <w:rPr>
          <w:rFonts w:ascii="Times New Roman" w:hAnsi="Times New Roman" w:cs="Times New Roman" w:hint="eastAsia"/>
          <w:sz w:val="24"/>
          <w:szCs w:val="24"/>
          <w:lang w:val="de-DE"/>
        </w:rPr>
        <w:t>FONP-NCG</w:t>
      </w:r>
      <w:r w:rsidRPr="00ED1989">
        <w:rPr>
          <w:rFonts w:ascii="Times New Roman" w:hAnsi="Times New Roman" w:cs="Times New Roman"/>
          <w:sz w:val="24"/>
          <w:szCs w:val="24"/>
          <w:lang w:val="de-DE"/>
        </w:rPr>
        <w:t xml:space="preserve"> composite,</w:t>
      </w:r>
      <w:r w:rsidR="00712957" w:rsidRPr="00ED1989">
        <w:rPr>
          <w:rFonts w:ascii="Times New Roman" w:hAnsi="Times New Roman" w:cs="Times New Roman" w:hint="eastAsia"/>
          <w:sz w:val="24"/>
          <w:szCs w:val="24"/>
          <w:lang w:val="de-DE"/>
        </w:rPr>
        <w:t xml:space="preserve"> </w:t>
      </w:r>
      <w:r w:rsidRPr="00ED1989">
        <w:rPr>
          <w:rFonts w:ascii="Times New Roman" w:hAnsi="Times New Roman" w:cs="Times New Roman"/>
          <w:sz w:val="24"/>
          <w:szCs w:val="24"/>
          <w:lang w:val="de-DE"/>
        </w:rPr>
        <w:t>the as-prepared Fe</w:t>
      </w:r>
      <w:r w:rsidR="002E71C4">
        <w:rPr>
          <w:rFonts w:ascii="Times New Roman" w:hAnsi="Times New Roman" w:cs="Times New Roman" w:hint="eastAsia"/>
          <w:sz w:val="24"/>
          <w:szCs w:val="24"/>
          <w:lang w:val="de-DE"/>
        </w:rPr>
        <w:t>-MOF</w:t>
      </w:r>
      <w:r w:rsidR="00320A26">
        <w:rPr>
          <w:rFonts w:ascii="Times New Roman" w:hAnsi="Times New Roman" w:cs="Times New Roman" w:hint="eastAsia"/>
          <w:sz w:val="24"/>
          <w:szCs w:val="24"/>
          <w:lang w:val="de-DE"/>
        </w:rPr>
        <w:t>-NH</w:t>
      </w:r>
      <w:r w:rsidR="00320A26" w:rsidRPr="00320A26">
        <w:rPr>
          <w:rFonts w:ascii="Times New Roman" w:hAnsi="Times New Roman" w:cs="Times New Roman" w:hint="eastAsia"/>
          <w:sz w:val="24"/>
          <w:szCs w:val="24"/>
          <w:vertAlign w:val="subscript"/>
          <w:lang w:val="de-DE"/>
        </w:rPr>
        <w:t>2</w:t>
      </w:r>
      <w:r w:rsidRPr="00ED1989">
        <w:rPr>
          <w:rFonts w:ascii="Times New Roman" w:hAnsi="Times New Roman" w:cs="Times New Roman"/>
          <w:sz w:val="24"/>
          <w:szCs w:val="24"/>
          <w:lang w:val="de-DE"/>
        </w:rPr>
        <w:t>/GO was placed in a tube furnace and heated under N</w:t>
      </w:r>
      <w:r w:rsidRPr="00ED1989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2</w:t>
      </w:r>
      <w:r w:rsidRPr="00ED1989">
        <w:rPr>
          <w:rFonts w:ascii="Times New Roman" w:hAnsi="Times New Roman" w:cs="Times New Roman"/>
          <w:sz w:val="24"/>
          <w:szCs w:val="24"/>
          <w:lang w:val="de-DE"/>
        </w:rPr>
        <w:t xml:space="preserve"> gas flow at 500 ℃ for 1h </w:t>
      </w:r>
      <w:r w:rsidR="002E71C4">
        <w:rPr>
          <w:rFonts w:ascii="Times New Roman" w:hAnsi="Times New Roman" w:cs="Times New Roman" w:hint="eastAsia"/>
          <w:sz w:val="24"/>
          <w:szCs w:val="24"/>
          <w:lang w:val="de-DE"/>
        </w:rPr>
        <w:t>with</w:t>
      </w:r>
      <w:r w:rsidRPr="00ED1989">
        <w:rPr>
          <w:rFonts w:ascii="Times New Roman" w:hAnsi="Times New Roman" w:cs="Times New Roman"/>
          <w:sz w:val="24"/>
          <w:szCs w:val="24"/>
          <w:lang w:val="de-DE"/>
        </w:rPr>
        <w:t xml:space="preserve"> a heating rate of 5 ℃/min.</w:t>
      </w:r>
      <w:r w:rsidR="00631EF3">
        <w:rPr>
          <w:rFonts w:ascii="Times New Roman" w:hAnsi="Times New Roman" w:cs="Times New Roman" w:hint="eastAsia"/>
          <w:sz w:val="24"/>
          <w:szCs w:val="24"/>
          <w:lang w:val="de-DE"/>
        </w:rPr>
        <w:t xml:space="preserve"> The </w:t>
      </w:r>
      <w:r w:rsidR="00631EF3" w:rsidRPr="00ED1989">
        <w:rPr>
          <w:rFonts w:ascii="Times New Roman" w:hAnsi="Times New Roman" w:cs="Times New Roman"/>
          <w:sz w:val="24"/>
          <w:szCs w:val="24"/>
          <w:lang w:val="de-DE"/>
        </w:rPr>
        <w:t>F</w:t>
      </w:r>
      <w:r w:rsidR="00320A26">
        <w:rPr>
          <w:rFonts w:ascii="Times New Roman" w:hAnsi="Times New Roman" w:cs="Times New Roman" w:hint="eastAsia"/>
          <w:sz w:val="24"/>
          <w:szCs w:val="24"/>
          <w:lang w:val="de-DE"/>
        </w:rPr>
        <w:t>ONP-NC</w:t>
      </w:r>
      <w:r w:rsidR="00631EF3">
        <w:rPr>
          <w:rFonts w:ascii="Times New Roman" w:hAnsi="Times New Roman" w:cs="Times New Roman" w:hint="eastAsia"/>
          <w:sz w:val="24"/>
          <w:szCs w:val="24"/>
          <w:lang w:val="de-DE"/>
        </w:rPr>
        <w:t xml:space="preserve"> composite was synthesized under the same conditions without the addition of GO.</w:t>
      </w:r>
    </w:p>
    <w:p w14:paraId="4D221E6E" w14:textId="3CA5DB18" w:rsidR="00E53680" w:rsidRPr="004E662A" w:rsidRDefault="00E53680" w:rsidP="00E0599E">
      <w:pPr>
        <w:pStyle w:val="a3"/>
        <w:numPr>
          <w:ilvl w:val="1"/>
          <w:numId w:val="3"/>
        </w:numPr>
        <w:spacing w:afterLines="50" w:after="156" w:line="360" w:lineRule="auto"/>
        <w:ind w:left="0" w:firstLine="480"/>
        <w:rPr>
          <w:rFonts w:ascii="Times New Roman" w:hAnsi="Times New Roman" w:cs="Times New Roman"/>
          <w:i/>
          <w:iCs/>
          <w:sz w:val="24"/>
          <w:szCs w:val="24"/>
          <w:lang w:val="de-DE"/>
        </w:rPr>
      </w:pPr>
      <w:r w:rsidRPr="004E662A">
        <w:rPr>
          <w:rFonts w:ascii="Times New Roman" w:hAnsi="Times New Roman" w:cs="Times New Roman" w:hint="eastAsia"/>
          <w:i/>
          <w:iCs/>
          <w:sz w:val="24"/>
          <w:szCs w:val="24"/>
          <w:lang w:val="de-DE"/>
        </w:rPr>
        <w:t>Characterization</w:t>
      </w:r>
    </w:p>
    <w:p w14:paraId="740684D9" w14:textId="075E60A1" w:rsidR="00BC3556" w:rsidRDefault="00332AA7" w:rsidP="00ED1989">
      <w:pPr>
        <w:spacing w:afterLines="50" w:after="156" w:line="360" w:lineRule="auto"/>
        <w:ind w:firstLineChars="200" w:firstLine="480"/>
        <w:rPr>
          <w:rFonts w:ascii="Times New Roman" w:hAnsi="Times New Roman" w:cs="Times New Roman"/>
          <w:sz w:val="24"/>
          <w:szCs w:val="24"/>
          <w:lang w:val="de-DE"/>
        </w:rPr>
      </w:pPr>
      <w:r w:rsidRPr="00BC3556">
        <w:rPr>
          <w:rFonts w:ascii="Times New Roman" w:hAnsi="Times New Roman" w:cs="Times New Roman" w:hint="eastAsia"/>
          <w:sz w:val="24"/>
          <w:szCs w:val="24"/>
          <w:lang w:val="de-DE"/>
        </w:rPr>
        <w:t>The morphologies and sizes of samples were characterized by a transmission electron microscope (TEM, Hitachi HT-7700) operated at 100 kV and a scanning electron microscope (SEM, JEOL JSM-7600) with an accelerating voltage of 5 kV. The high-resolution TEM and elemental mapping were performed by a field emission electron microscope (JEM-2100F) operated at 200 kV. Powder X-ray diffraction (XRD) was tested on a Shimadzu XRD-6000 diffractometer with Cu K</w:t>
      </w:r>
      <w:r w:rsidRPr="00BC3556">
        <w:rPr>
          <w:rFonts w:ascii="Times New Roman" w:hAnsi="Times New Roman" w:cs="Times New Roman" w:hint="eastAsia"/>
          <w:sz w:val="24"/>
          <w:szCs w:val="24"/>
          <w:lang w:val="de-DE"/>
        </w:rPr>
        <w:t>α</w:t>
      </w:r>
      <w:r w:rsidRPr="00BC3556">
        <w:rPr>
          <w:rFonts w:ascii="Times New Roman" w:hAnsi="Times New Roman" w:cs="Times New Roman" w:hint="eastAsia"/>
          <w:sz w:val="24"/>
          <w:szCs w:val="24"/>
          <w:lang w:val="de-DE"/>
        </w:rPr>
        <w:t xml:space="preserve"> radiation (</w:t>
      </w:r>
      <w:r w:rsidRPr="00BC3556">
        <w:rPr>
          <w:rFonts w:ascii="Times New Roman" w:hAnsi="Times New Roman" w:cs="Times New Roman" w:hint="eastAsia"/>
          <w:sz w:val="24"/>
          <w:szCs w:val="24"/>
          <w:lang w:val="de-DE"/>
        </w:rPr>
        <w:t>λ</w:t>
      </w:r>
      <w:r w:rsidRPr="00BC3556">
        <w:rPr>
          <w:rFonts w:ascii="Times New Roman" w:hAnsi="Times New Roman" w:cs="Times New Roman" w:hint="eastAsia"/>
          <w:sz w:val="24"/>
          <w:szCs w:val="24"/>
          <w:lang w:val="de-DE"/>
        </w:rPr>
        <w:t>=1.5418 Å).</w:t>
      </w:r>
      <w:r w:rsidRPr="00ED1989">
        <w:rPr>
          <w:rFonts w:ascii="Times New Roman" w:hAnsi="Times New Roman" w:cs="Times New Roman" w:hint="eastAsia"/>
          <w:sz w:val="24"/>
          <w:szCs w:val="24"/>
          <w:lang w:val="de-DE"/>
        </w:rPr>
        <w:t xml:space="preserve"> </w:t>
      </w:r>
      <w:r w:rsidRPr="00BC3556">
        <w:rPr>
          <w:rFonts w:ascii="Times New Roman" w:hAnsi="Times New Roman" w:cs="Times New Roman" w:hint="eastAsia"/>
          <w:sz w:val="24"/>
          <w:szCs w:val="24"/>
          <w:lang w:val="de-DE"/>
        </w:rPr>
        <w:t>The X-ray photoelectron spectroscopy (XPS) was accomplished on a Thermo ESCALAB 250Xi system with an Al K</w:t>
      </w:r>
      <w:r w:rsidRPr="00BC3556">
        <w:rPr>
          <w:rFonts w:ascii="Times New Roman" w:hAnsi="Times New Roman" w:cs="Times New Roman" w:hint="eastAsia"/>
          <w:sz w:val="24"/>
          <w:szCs w:val="24"/>
          <w:lang w:val="de-DE"/>
        </w:rPr>
        <w:t>α</w:t>
      </w:r>
      <w:r w:rsidRPr="00BC3556">
        <w:rPr>
          <w:rFonts w:ascii="Times New Roman" w:hAnsi="Times New Roman" w:cs="Times New Roman" w:hint="eastAsia"/>
          <w:sz w:val="24"/>
          <w:szCs w:val="24"/>
          <w:lang w:val="de-DE"/>
        </w:rPr>
        <w:t xml:space="preserve"> X-ray source.</w:t>
      </w:r>
      <w:r w:rsidR="00A51918">
        <w:rPr>
          <w:rFonts w:ascii="Times New Roman" w:hAnsi="Times New Roman" w:cs="Times New Roman" w:hint="eastAsia"/>
          <w:sz w:val="24"/>
          <w:szCs w:val="24"/>
          <w:lang w:val="de-DE"/>
        </w:rPr>
        <w:t xml:space="preserve"> </w:t>
      </w:r>
      <w:r w:rsidR="00A51918" w:rsidRPr="00A51918">
        <w:rPr>
          <w:rFonts w:ascii="Times New Roman" w:hAnsi="Times New Roman" w:cs="Times New Roman" w:hint="eastAsia"/>
          <w:sz w:val="24"/>
          <w:szCs w:val="24"/>
          <w:lang w:val="de-DE"/>
        </w:rPr>
        <w:t>The inductively coupled plasma (ICP) measurement was performed on an inductively coupled plasma-atomic emission spectrometer (ICP-AES, SHIMADZU ICPS-7500).</w:t>
      </w:r>
    </w:p>
    <w:p w14:paraId="40F818E8" w14:textId="7465D9BC" w:rsidR="00E53680" w:rsidRPr="004E662A" w:rsidRDefault="00BC3556" w:rsidP="00E0599E">
      <w:pPr>
        <w:spacing w:afterLines="50" w:after="156" w:line="360" w:lineRule="auto"/>
        <w:ind w:firstLineChars="200" w:firstLine="480"/>
        <w:rPr>
          <w:rFonts w:ascii="Times New Roman" w:hAnsi="Times New Roman" w:cs="Times New Roman"/>
          <w:i/>
          <w:iCs/>
          <w:sz w:val="24"/>
          <w:szCs w:val="24"/>
          <w:lang w:val="de-DE"/>
        </w:rPr>
      </w:pPr>
      <w:r w:rsidRPr="00BC3556">
        <w:rPr>
          <w:rFonts w:ascii="Times New Roman" w:hAnsi="Times New Roman" w:cs="Times New Roman" w:hint="eastAsia"/>
          <w:i/>
          <w:iCs/>
          <w:sz w:val="24"/>
          <w:szCs w:val="24"/>
          <w:lang w:val="de-DE"/>
        </w:rPr>
        <w:t xml:space="preserve">1.5 </w:t>
      </w:r>
      <w:r w:rsidR="00E53680" w:rsidRPr="004E662A">
        <w:rPr>
          <w:rFonts w:ascii="Times New Roman" w:hAnsi="Times New Roman" w:cs="Times New Roman" w:hint="eastAsia"/>
          <w:i/>
          <w:iCs/>
          <w:sz w:val="24"/>
          <w:szCs w:val="24"/>
          <w:lang w:val="de-DE"/>
        </w:rPr>
        <w:t>Electrochemical measurements</w:t>
      </w:r>
    </w:p>
    <w:p w14:paraId="0FF5C9A0" w14:textId="23A37E7E" w:rsidR="00E53680" w:rsidRPr="009B7531" w:rsidRDefault="00332AA7" w:rsidP="00E0599E">
      <w:pPr>
        <w:spacing w:after="120"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2E71C4">
        <w:rPr>
          <w:rFonts w:ascii="Times New Roman" w:hAnsi="Times New Roman"/>
          <w:sz w:val="24"/>
          <w:szCs w:val="24"/>
        </w:rPr>
        <w:t xml:space="preserve">A CHI 660D (Chenhua, Shanghai) workstation was used to test all the electrochemical measurements, using a typical three-electrode system at RT with carbon rod as counter electrode as well as standard calomel electrode (SCE) as reference electrode. All the inks were made by mixing 5 mg samples with 50 μL of 5% Nafion solution and 950 μL ethanol. After 1 h sonication, the </w:t>
      </w:r>
      <w:r w:rsidR="002E71C4">
        <w:rPr>
          <w:rFonts w:ascii="Times New Roman" w:hAnsi="Times New Roman" w:hint="eastAsia"/>
          <w:sz w:val="24"/>
          <w:szCs w:val="24"/>
        </w:rPr>
        <w:t xml:space="preserve">5 </w:t>
      </w:r>
      <w:r w:rsidR="002E71C4" w:rsidRPr="002E71C4">
        <w:rPr>
          <w:rFonts w:ascii="Times New Roman" w:hAnsi="Times New Roman"/>
          <w:sz w:val="24"/>
          <w:szCs w:val="24"/>
        </w:rPr>
        <w:t>μL</w:t>
      </w:r>
      <w:r w:rsidR="002E71C4">
        <w:rPr>
          <w:rFonts w:ascii="Times New Roman" w:hAnsi="Times New Roman" w:hint="eastAsia"/>
          <w:sz w:val="24"/>
          <w:szCs w:val="24"/>
        </w:rPr>
        <w:t xml:space="preserve"> </w:t>
      </w:r>
      <w:r w:rsidRPr="002E71C4">
        <w:rPr>
          <w:rFonts w:ascii="Times New Roman" w:hAnsi="Times New Roman"/>
          <w:sz w:val="24"/>
          <w:szCs w:val="24"/>
        </w:rPr>
        <w:t xml:space="preserve">ink was dried onto </w:t>
      </w:r>
      <w:r w:rsidR="002E71C4">
        <w:rPr>
          <w:rFonts w:ascii="Times New Roman" w:hAnsi="Times New Roman" w:hint="eastAsia"/>
          <w:sz w:val="24"/>
          <w:szCs w:val="24"/>
        </w:rPr>
        <w:t>glass carbon electrode</w:t>
      </w:r>
      <w:r w:rsidRPr="002E71C4">
        <w:rPr>
          <w:rFonts w:ascii="Times New Roman" w:hAnsi="Times New Roman"/>
          <w:sz w:val="24"/>
          <w:szCs w:val="24"/>
        </w:rPr>
        <w:t xml:space="preserve">. The </w:t>
      </w:r>
      <w:r w:rsidR="002E71C4">
        <w:rPr>
          <w:rFonts w:ascii="Times New Roman" w:hAnsi="Times New Roman" w:hint="eastAsia"/>
          <w:sz w:val="24"/>
          <w:szCs w:val="24"/>
        </w:rPr>
        <w:t>electrochemical</w:t>
      </w:r>
      <w:r w:rsidRPr="002E71C4">
        <w:rPr>
          <w:rFonts w:ascii="Times New Roman" w:hAnsi="Times New Roman"/>
          <w:sz w:val="24"/>
          <w:szCs w:val="24"/>
        </w:rPr>
        <w:t xml:space="preserve"> results were obtained in </w:t>
      </w:r>
      <w:r w:rsidR="002E71C4">
        <w:rPr>
          <w:rFonts w:ascii="Times New Roman" w:hAnsi="Times New Roman" w:hint="eastAsia"/>
          <w:sz w:val="24"/>
          <w:szCs w:val="24"/>
        </w:rPr>
        <w:t>6</w:t>
      </w:r>
      <w:r w:rsidRPr="002E71C4">
        <w:rPr>
          <w:rFonts w:ascii="Times New Roman" w:hAnsi="Times New Roman"/>
          <w:sz w:val="24"/>
          <w:szCs w:val="24"/>
        </w:rPr>
        <w:t xml:space="preserve"> M KOH aqueous solution. Electrochemical impedance spectroscopy (EIS) was performed at </w:t>
      </w:r>
      <w:r w:rsidR="0082441D">
        <w:rPr>
          <w:rFonts w:ascii="Times New Roman" w:hAnsi="Times New Roman" w:hint="eastAsia"/>
          <w:sz w:val="24"/>
          <w:szCs w:val="24"/>
        </w:rPr>
        <w:t xml:space="preserve">no-faradic </w:t>
      </w:r>
      <w:r w:rsidR="0082441D">
        <w:rPr>
          <w:rFonts w:ascii="Times New Roman" w:hAnsi="Times New Roman" w:hint="eastAsia"/>
          <w:sz w:val="24"/>
          <w:szCs w:val="24"/>
        </w:rPr>
        <w:lastRenderedPageBreak/>
        <w:t>region</w:t>
      </w:r>
      <w:r w:rsidRPr="002E71C4">
        <w:rPr>
          <w:rFonts w:ascii="Times New Roman" w:hAnsi="Times New Roman"/>
          <w:sz w:val="24"/>
          <w:szCs w:val="24"/>
        </w:rPr>
        <w:t xml:space="preserve"> from 100000 to 10</w:t>
      </w:r>
      <w:r w:rsidRPr="002E71C4">
        <w:rPr>
          <w:rFonts w:ascii="Times New Roman" w:hAnsi="Times New Roman"/>
          <w:sz w:val="24"/>
          <w:szCs w:val="24"/>
          <w:vertAlign w:val="superscript"/>
        </w:rPr>
        <w:t>−1</w:t>
      </w:r>
      <w:r w:rsidRPr="002E71C4">
        <w:rPr>
          <w:rFonts w:ascii="Times New Roman" w:hAnsi="Times New Roman"/>
          <w:sz w:val="24"/>
          <w:szCs w:val="24"/>
        </w:rPr>
        <w:t xml:space="preserve"> Hz with a </w:t>
      </w:r>
      <w:r w:rsidR="00672F83" w:rsidRPr="002E71C4">
        <w:rPr>
          <w:rFonts w:ascii="Times New Roman" w:hAnsi="Times New Roman"/>
          <w:sz w:val="24"/>
          <w:szCs w:val="24"/>
        </w:rPr>
        <w:t>5-mV</w:t>
      </w:r>
      <w:r w:rsidRPr="002E71C4">
        <w:rPr>
          <w:rFonts w:ascii="Times New Roman" w:hAnsi="Times New Roman"/>
          <w:sz w:val="24"/>
          <w:szCs w:val="24"/>
        </w:rPr>
        <w:t xml:space="preserve"> voltage range. </w:t>
      </w:r>
      <w:r w:rsidR="00E53680">
        <w:rPr>
          <w:rFonts w:ascii="Times New Roman" w:hAnsi="Times New Roman" w:cs="Times New Roman"/>
          <w:sz w:val="24"/>
          <w:szCs w:val="24"/>
          <w:lang w:val="de-DE"/>
        </w:rPr>
        <w:br w:type="page"/>
      </w:r>
    </w:p>
    <w:p w14:paraId="2B99BFD9" w14:textId="76C64601" w:rsidR="00E53680" w:rsidRPr="00E53680" w:rsidRDefault="00E53680" w:rsidP="00E53680">
      <w:pPr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  <w:r w:rsidRPr="00E53680">
        <w:rPr>
          <w:rFonts w:ascii="Times New Roman" w:hAnsi="Times New Roman" w:cs="Times New Roman" w:hint="eastAsia"/>
          <w:b/>
          <w:bCs/>
          <w:sz w:val="24"/>
          <w:szCs w:val="24"/>
          <w:lang w:val="de-DE"/>
        </w:rPr>
        <w:lastRenderedPageBreak/>
        <w:t>Figures</w:t>
      </w:r>
    </w:p>
    <w:p w14:paraId="678C6C17" w14:textId="3513012D" w:rsidR="00E53680" w:rsidRDefault="009B7531" w:rsidP="001B3685">
      <w:pPr>
        <w:spacing w:afterLines="50" w:after="156" w:line="360" w:lineRule="auto"/>
        <w:jc w:val="center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noProof/>
          <w:sz w:val="24"/>
          <w:szCs w:val="24"/>
          <w:lang w:val="de-DE"/>
        </w:rPr>
        <w:drawing>
          <wp:inline distT="0" distB="0" distL="0" distR="0" wp14:anchorId="3520E993" wp14:editId="1C786C87">
            <wp:extent cx="5015345" cy="4995949"/>
            <wp:effectExtent l="0" t="0" r="0" b="0"/>
            <wp:docPr id="1425658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65824" name="图片 14256582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5345" cy="4995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696226" w14:textId="58EEA274" w:rsidR="007629F4" w:rsidRDefault="009B7531" w:rsidP="009B7531">
      <w:pPr>
        <w:spacing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 w:rsidRPr="009B7531">
        <w:rPr>
          <w:rFonts w:ascii="Times New Roman" w:hAnsi="Times New Roman" w:cs="Times New Roman"/>
          <w:b/>
          <w:bCs/>
          <w:sz w:val="24"/>
          <w:szCs w:val="24"/>
        </w:rPr>
        <w:t xml:space="preserve">Figure S1. </w:t>
      </w:r>
      <w:r w:rsidRPr="009B7531">
        <w:rPr>
          <w:rFonts w:ascii="Times New Roman" w:hAnsi="Times New Roman" w:cs="Times New Roman"/>
          <w:sz w:val="24"/>
          <w:szCs w:val="24"/>
        </w:rPr>
        <w:t>SEM images of as-prepared (a) Fe-MOF-NH</w:t>
      </w:r>
      <w:r w:rsidRPr="009B753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B7531">
        <w:rPr>
          <w:rFonts w:ascii="Times New Roman" w:hAnsi="Times New Roman" w:cs="Times New Roman"/>
          <w:sz w:val="24"/>
          <w:szCs w:val="24"/>
        </w:rPr>
        <w:t>, (b) Fe-MOF-NH</w:t>
      </w:r>
      <w:r w:rsidRPr="009B753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B7531">
        <w:rPr>
          <w:rFonts w:ascii="Times New Roman" w:hAnsi="Times New Roman" w:cs="Times New Roman"/>
          <w:sz w:val="24"/>
          <w:szCs w:val="24"/>
        </w:rPr>
        <w:t xml:space="preserve"> /GO-2.5, (c) N Fe-MOF-NH</w:t>
      </w:r>
      <w:r w:rsidRPr="009B753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B7531">
        <w:rPr>
          <w:rFonts w:ascii="Times New Roman" w:hAnsi="Times New Roman" w:cs="Times New Roman"/>
          <w:sz w:val="24"/>
          <w:szCs w:val="24"/>
        </w:rPr>
        <w:t xml:space="preserve"> /GO-5 and (d) Fe-MOF-NH</w:t>
      </w:r>
      <w:r w:rsidRPr="009B7531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Pr="009B7531">
        <w:rPr>
          <w:rFonts w:ascii="Times New Roman" w:hAnsi="Times New Roman" w:cs="Times New Roman"/>
          <w:sz w:val="24"/>
          <w:szCs w:val="24"/>
        </w:rPr>
        <w:t xml:space="preserve">/GO-7.5. All the scale </w:t>
      </w:r>
      <w:r w:rsidR="00672F83" w:rsidRPr="009B7531">
        <w:rPr>
          <w:rFonts w:ascii="Times New Roman" w:hAnsi="Times New Roman" w:cs="Times New Roman"/>
          <w:sz w:val="24"/>
          <w:szCs w:val="24"/>
        </w:rPr>
        <w:t>bars:</w:t>
      </w:r>
      <w:r w:rsidRPr="009B7531">
        <w:rPr>
          <w:rFonts w:ascii="Times New Roman" w:hAnsi="Times New Roman" w:cs="Times New Roman"/>
          <w:sz w:val="24"/>
          <w:szCs w:val="24"/>
        </w:rPr>
        <w:t xml:space="preserve"> 1 </w:t>
      </w:r>
      <w:r w:rsidRPr="009B7531">
        <w:rPr>
          <w:rFonts w:ascii="Times New Roman" w:hAnsi="Times New Roman" w:cs="Times New Roman"/>
          <w:sz w:val="24"/>
          <w:szCs w:val="24"/>
          <w:lang w:val="el-GR"/>
        </w:rPr>
        <w:t>μ</w:t>
      </w:r>
      <w:r w:rsidRPr="009B7531">
        <w:rPr>
          <w:rFonts w:ascii="Times New Roman" w:hAnsi="Times New Roman" w:cs="Times New Roman"/>
          <w:sz w:val="24"/>
          <w:szCs w:val="24"/>
        </w:rPr>
        <w:t>m.</w:t>
      </w:r>
    </w:p>
    <w:p w14:paraId="0198959B" w14:textId="77777777" w:rsidR="007629F4" w:rsidRDefault="007629F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10097A1" w14:textId="7254758A" w:rsidR="007629F4" w:rsidRDefault="007629F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7D6DEEE" w14:textId="60886EE4" w:rsidR="007629F4" w:rsidRDefault="007629F4" w:rsidP="007629F4">
      <w:pPr>
        <w:spacing w:afterLines="50" w:after="156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6D131CC2" wp14:editId="5886D076">
            <wp:extent cx="2518756" cy="2499360"/>
            <wp:effectExtent l="0" t="0" r="0" b="0"/>
            <wp:docPr id="12098471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9847112" name="图片 120984711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8756" cy="2499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848390" w14:textId="3D54DEFC" w:rsidR="00A51918" w:rsidRDefault="007629F4" w:rsidP="007629F4">
      <w:pPr>
        <w:spacing w:afterLines="50" w:after="156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629F4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A51918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7629F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7629F4">
        <w:rPr>
          <w:rFonts w:ascii="Times New Roman" w:hAnsi="Times New Roman" w:cs="Times New Roman"/>
          <w:sz w:val="24"/>
          <w:szCs w:val="24"/>
        </w:rPr>
        <w:t>SEM image of FONP-NCG.</w:t>
      </w:r>
      <w:r w:rsidRPr="007629F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6F6DF1A" w14:textId="77777777" w:rsidR="00A51918" w:rsidRDefault="00A51918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7D9CCDA" w14:textId="77777777" w:rsidR="00A51918" w:rsidRDefault="00A51918" w:rsidP="00A51918">
      <w:pPr>
        <w:spacing w:afterLines="50" w:after="156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27D4FC7" wp14:editId="1C6A3B9E">
            <wp:extent cx="3962400" cy="3028604"/>
            <wp:effectExtent l="0" t="0" r="0" b="635"/>
            <wp:docPr id="209773105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31056" name="图片 2097731056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3028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9489F4" w14:textId="23935F66" w:rsidR="00A51918" w:rsidRDefault="00A51918" w:rsidP="00A51918">
      <w:pPr>
        <w:spacing w:afterLines="50" w:after="156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629F4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Pr="007629F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7629F4">
        <w:rPr>
          <w:rFonts w:ascii="Times New Roman" w:hAnsi="Times New Roman" w:cs="Times New Roman"/>
          <w:sz w:val="24"/>
          <w:szCs w:val="24"/>
        </w:rPr>
        <w:t>XRD patterns of as prepared Fe-MOF-NH</w:t>
      </w:r>
      <w:r w:rsidRPr="007629F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629F4">
        <w:rPr>
          <w:rFonts w:ascii="Times New Roman" w:hAnsi="Times New Roman" w:cs="Times New Roman"/>
          <w:sz w:val="24"/>
          <w:szCs w:val="24"/>
        </w:rPr>
        <w:t>, Fe-MOF-NH</w:t>
      </w:r>
      <w:r w:rsidRPr="007629F4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Pr="007629F4">
        <w:rPr>
          <w:rFonts w:ascii="Times New Roman" w:hAnsi="Times New Roman" w:cs="Times New Roman"/>
          <w:sz w:val="24"/>
          <w:szCs w:val="24"/>
        </w:rPr>
        <w:t>/GO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6005E61F" w14:textId="77777777" w:rsidR="007629F4" w:rsidRPr="00A51918" w:rsidRDefault="007629F4" w:rsidP="007629F4">
      <w:pPr>
        <w:spacing w:afterLines="50" w:after="156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681DFC5" w14:textId="77777777" w:rsidR="007629F4" w:rsidRDefault="007629F4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DFD8176" w14:textId="60B7B2A7" w:rsidR="007629F4" w:rsidRDefault="007629F4" w:rsidP="007629F4">
      <w:pPr>
        <w:spacing w:afterLines="50" w:after="156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24D9527" wp14:editId="0B6113F0">
            <wp:extent cx="3707476" cy="2834640"/>
            <wp:effectExtent l="0" t="0" r="7620" b="3810"/>
            <wp:docPr id="166976864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9768643" name="图片 166976864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7476" cy="2834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B2116A" w14:textId="1162DF14" w:rsidR="007629F4" w:rsidRDefault="007629F4" w:rsidP="007629F4">
      <w:pPr>
        <w:spacing w:afterLines="50" w:after="156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629F4">
        <w:rPr>
          <w:rFonts w:ascii="Times New Roman" w:hAnsi="Times New Roman" w:cs="Times New Roman"/>
          <w:b/>
          <w:bCs/>
          <w:sz w:val="24"/>
          <w:szCs w:val="24"/>
        </w:rPr>
        <w:t xml:space="preserve">Figure S4. </w:t>
      </w:r>
      <w:r w:rsidRPr="007629F4">
        <w:rPr>
          <w:rFonts w:ascii="Times New Roman" w:hAnsi="Times New Roman" w:cs="Times New Roman"/>
          <w:sz w:val="24"/>
          <w:szCs w:val="24"/>
        </w:rPr>
        <w:t>XRD patterns of as prepared FONP-NC and FONP-NCG.</w:t>
      </w:r>
      <w:r w:rsidRPr="007629F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914C481" w14:textId="77777777" w:rsidR="007629F4" w:rsidRDefault="007629F4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8B5CC14" w14:textId="3392E78F" w:rsidR="007629F4" w:rsidRDefault="007629F4" w:rsidP="007629F4">
      <w:pPr>
        <w:spacing w:afterLines="50" w:after="156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5CA3304" wp14:editId="6930FA27">
            <wp:extent cx="5162204" cy="3948545"/>
            <wp:effectExtent l="0" t="0" r="635" b="0"/>
            <wp:docPr id="213508366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083669" name="图片 2135083669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162204" cy="3948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EBF698" w14:textId="70A75D9C" w:rsidR="007629F4" w:rsidRDefault="007629F4" w:rsidP="007629F4">
      <w:pPr>
        <w:spacing w:afterLines="50" w:after="156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629F4">
        <w:rPr>
          <w:rFonts w:ascii="Times New Roman" w:hAnsi="Times New Roman" w:cs="Times New Roman"/>
          <w:b/>
          <w:bCs/>
          <w:sz w:val="24"/>
          <w:szCs w:val="24"/>
        </w:rPr>
        <w:t xml:space="preserve">Figure S5. </w:t>
      </w:r>
      <w:r w:rsidRPr="007629F4">
        <w:rPr>
          <w:rFonts w:ascii="Times New Roman" w:hAnsi="Times New Roman" w:cs="Times New Roman"/>
          <w:sz w:val="24"/>
          <w:szCs w:val="24"/>
        </w:rPr>
        <w:t xml:space="preserve">ICP results of Fe loading in </w:t>
      </w:r>
      <w:r>
        <w:rPr>
          <w:rFonts w:ascii="Times New Roman" w:hAnsi="Times New Roman" w:cs="Times New Roman" w:hint="eastAsia"/>
          <w:sz w:val="24"/>
          <w:szCs w:val="24"/>
        </w:rPr>
        <w:t>FONP-NC</w:t>
      </w:r>
      <w:r w:rsidRPr="007629F4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 w:hint="eastAsia"/>
          <w:sz w:val="24"/>
          <w:szCs w:val="24"/>
        </w:rPr>
        <w:t>FONP-NCG</w:t>
      </w:r>
      <w:r w:rsidRPr="007629F4">
        <w:rPr>
          <w:rFonts w:ascii="Times New Roman" w:hAnsi="Times New Roman" w:cs="Times New Roman"/>
          <w:sz w:val="24"/>
          <w:szCs w:val="24"/>
        </w:rPr>
        <w:t>.</w:t>
      </w:r>
    </w:p>
    <w:p w14:paraId="5FBF1F62" w14:textId="77777777" w:rsidR="007629F4" w:rsidRDefault="007629F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193DD8E" w14:textId="7477C4EC" w:rsidR="007629F4" w:rsidRDefault="007629F4" w:rsidP="007629F4">
      <w:pPr>
        <w:spacing w:afterLines="50" w:after="156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1CA9A7B" wp14:editId="74593BE7">
            <wp:extent cx="5274310" cy="3714750"/>
            <wp:effectExtent l="0" t="0" r="2540" b="0"/>
            <wp:docPr id="99141412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1414120" name="图片 991414120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43248A" w14:textId="4E628501" w:rsidR="007629F4" w:rsidRDefault="007629F4" w:rsidP="007629F4">
      <w:pPr>
        <w:spacing w:afterLines="50" w:after="156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629F4">
        <w:rPr>
          <w:rFonts w:ascii="Times New Roman" w:hAnsi="Times New Roman" w:cs="Times New Roman"/>
          <w:b/>
          <w:bCs/>
          <w:sz w:val="24"/>
          <w:szCs w:val="24"/>
        </w:rPr>
        <w:t xml:space="preserve">Figure S6. </w:t>
      </w:r>
      <w:r w:rsidRPr="007629F4">
        <w:rPr>
          <w:rFonts w:ascii="Times New Roman" w:hAnsi="Times New Roman" w:cs="Times New Roman"/>
          <w:sz w:val="24"/>
          <w:szCs w:val="24"/>
        </w:rPr>
        <w:t>XPS survey spectrum of FONP-NCG.</w:t>
      </w:r>
      <w:r w:rsidRPr="007629F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349559F8" w14:textId="77777777" w:rsidR="007629F4" w:rsidRDefault="007629F4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EB0C42C" w14:textId="5BFF17E8" w:rsidR="007629F4" w:rsidRDefault="007629F4" w:rsidP="007629F4">
      <w:pPr>
        <w:spacing w:afterLines="50" w:after="156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4451956" wp14:editId="542A1BCF">
            <wp:extent cx="3142211" cy="2405149"/>
            <wp:effectExtent l="0" t="0" r="1270" b="0"/>
            <wp:docPr id="82265581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2655819" name="图片 7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142211" cy="2405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D1D4E3" w14:textId="624425B7" w:rsidR="007629F4" w:rsidRDefault="007629F4" w:rsidP="007629F4">
      <w:pPr>
        <w:spacing w:afterLines="50" w:after="156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629F4">
        <w:rPr>
          <w:rFonts w:ascii="Times New Roman" w:hAnsi="Times New Roman" w:cs="Times New Roman"/>
          <w:b/>
          <w:bCs/>
          <w:sz w:val="24"/>
          <w:szCs w:val="24"/>
        </w:rPr>
        <w:t xml:space="preserve">Figure S7. </w:t>
      </w:r>
      <w:r w:rsidRPr="007629F4">
        <w:rPr>
          <w:rFonts w:ascii="Times New Roman" w:hAnsi="Times New Roman" w:cs="Times New Roman"/>
          <w:sz w:val="24"/>
          <w:szCs w:val="24"/>
        </w:rPr>
        <w:t>XPS survey spectrum of FONP-NCG with various addition of GO.</w:t>
      </w:r>
      <w:r w:rsidRPr="007629F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B67C6E7" w14:textId="77777777" w:rsidR="007629F4" w:rsidRDefault="007629F4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8E7736D" w14:textId="35FF0FAA" w:rsidR="007629F4" w:rsidRDefault="007629F4" w:rsidP="007629F4">
      <w:pPr>
        <w:spacing w:afterLines="50" w:after="156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508CA1F" wp14:editId="47706D1D">
            <wp:extent cx="3144982" cy="2404496"/>
            <wp:effectExtent l="0" t="0" r="0" b="0"/>
            <wp:docPr id="1430256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02568" name="图片 8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144982" cy="2404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0551E1" w14:textId="77777777" w:rsidR="007629F4" w:rsidRPr="007629F4" w:rsidRDefault="007629F4" w:rsidP="007629F4">
      <w:pPr>
        <w:spacing w:afterLines="50" w:after="156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629F4">
        <w:rPr>
          <w:rFonts w:ascii="Times New Roman" w:hAnsi="Times New Roman" w:cs="Times New Roman"/>
          <w:b/>
          <w:bCs/>
          <w:sz w:val="24"/>
          <w:szCs w:val="24"/>
        </w:rPr>
        <w:t xml:space="preserve">Figure S8. </w:t>
      </w:r>
      <w:r w:rsidRPr="007629F4">
        <w:rPr>
          <w:rFonts w:ascii="Times New Roman" w:hAnsi="Times New Roman" w:cs="Times New Roman"/>
          <w:sz w:val="24"/>
          <w:szCs w:val="24"/>
        </w:rPr>
        <w:t>Representative CV curves of FONP-NCG at different scan rate.</w:t>
      </w:r>
    </w:p>
    <w:p w14:paraId="038D8AF4" w14:textId="77777777" w:rsidR="007629F4" w:rsidRPr="007629F4" w:rsidRDefault="007629F4" w:rsidP="007629F4">
      <w:pPr>
        <w:spacing w:afterLines="50" w:after="156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A68EAAC" w14:textId="77777777" w:rsidR="007629F4" w:rsidRPr="007629F4" w:rsidRDefault="007629F4" w:rsidP="007629F4">
      <w:pPr>
        <w:spacing w:afterLines="50" w:after="156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8822BA9" w14:textId="77777777" w:rsidR="007629F4" w:rsidRPr="007629F4" w:rsidRDefault="007629F4" w:rsidP="007629F4">
      <w:pPr>
        <w:spacing w:afterLines="50" w:after="156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F581ABA" w14:textId="77777777" w:rsidR="007629F4" w:rsidRPr="007629F4" w:rsidRDefault="007629F4" w:rsidP="007629F4">
      <w:pPr>
        <w:spacing w:afterLines="50" w:after="156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E65A05F" w14:textId="77777777" w:rsidR="007629F4" w:rsidRPr="007629F4" w:rsidRDefault="007629F4" w:rsidP="007629F4">
      <w:pPr>
        <w:spacing w:afterLines="50" w:after="156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8B2F416" w14:textId="77777777" w:rsidR="007629F4" w:rsidRPr="007629F4" w:rsidRDefault="007629F4" w:rsidP="007629F4">
      <w:pPr>
        <w:spacing w:afterLines="50" w:after="156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2735288" w14:textId="77777777" w:rsidR="007629F4" w:rsidRPr="009B7531" w:rsidRDefault="007629F4" w:rsidP="007629F4">
      <w:pPr>
        <w:spacing w:afterLines="50" w:after="156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D8064C3" w14:textId="77777777" w:rsidR="009B7531" w:rsidRPr="00E53680" w:rsidRDefault="009B7531" w:rsidP="00E53680">
      <w:pPr>
        <w:spacing w:afterLines="50" w:after="156" w:line="360" w:lineRule="auto"/>
        <w:rPr>
          <w:rFonts w:ascii="Times New Roman" w:hAnsi="Times New Roman" w:cs="Times New Roman"/>
          <w:sz w:val="24"/>
          <w:szCs w:val="24"/>
          <w:lang w:val="de-DE"/>
        </w:rPr>
      </w:pPr>
    </w:p>
    <w:sectPr w:rsidR="009B7531" w:rsidRPr="00E53680">
      <w:footerReference w:type="defaul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A0B5E3" w14:textId="77777777" w:rsidR="00F01BF4" w:rsidRDefault="00F01BF4" w:rsidP="005D4682">
      <w:pPr>
        <w:rPr>
          <w:rFonts w:hint="eastAsia"/>
        </w:rPr>
      </w:pPr>
      <w:r>
        <w:separator/>
      </w:r>
    </w:p>
  </w:endnote>
  <w:endnote w:type="continuationSeparator" w:id="0">
    <w:p w14:paraId="18FA1D87" w14:textId="77777777" w:rsidR="00F01BF4" w:rsidRDefault="00F01BF4" w:rsidP="005D468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131855291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29FE1EF2" w14:textId="2429B29E" w:rsidR="000C193C" w:rsidRDefault="000C193C">
            <w:pPr>
              <w:pStyle w:val="a6"/>
              <w:jc w:val="center"/>
              <w:rPr>
                <w:rFonts w:hint="eastAsia"/>
              </w:rPr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E36C6CF" w14:textId="77777777" w:rsidR="005D4682" w:rsidRDefault="005D4682">
    <w:pPr>
      <w:pStyle w:val="a6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564E3B" w14:textId="77777777" w:rsidR="00F01BF4" w:rsidRDefault="00F01BF4" w:rsidP="005D4682">
      <w:pPr>
        <w:rPr>
          <w:rFonts w:hint="eastAsia"/>
        </w:rPr>
      </w:pPr>
      <w:r>
        <w:separator/>
      </w:r>
    </w:p>
  </w:footnote>
  <w:footnote w:type="continuationSeparator" w:id="0">
    <w:p w14:paraId="60F2522C" w14:textId="77777777" w:rsidR="00F01BF4" w:rsidRDefault="00F01BF4" w:rsidP="005D4682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F43B54"/>
    <w:multiLevelType w:val="multilevel"/>
    <w:tmpl w:val="DC0674A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063540C"/>
    <w:multiLevelType w:val="hybridMultilevel"/>
    <w:tmpl w:val="911ED4DA"/>
    <w:lvl w:ilvl="0" w:tplc="51824C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6DF2249E"/>
    <w:multiLevelType w:val="multilevel"/>
    <w:tmpl w:val="D1B4957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408117879">
    <w:abstractNumId w:val="1"/>
  </w:num>
  <w:num w:numId="2" w16cid:durableId="307395958">
    <w:abstractNumId w:val="0"/>
  </w:num>
  <w:num w:numId="3" w16cid:durableId="134952578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160"/>
    <w:rsid w:val="00004E5E"/>
    <w:rsid w:val="000261B1"/>
    <w:rsid w:val="00057508"/>
    <w:rsid w:val="00090CB8"/>
    <w:rsid w:val="000C193C"/>
    <w:rsid w:val="00134100"/>
    <w:rsid w:val="00152B9E"/>
    <w:rsid w:val="001B3685"/>
    <w:rsid w:val="001D742A"/>
    <w:rsid w:val="001F5FC2"/>
    <w:rsid w:val="00266784"/>
    <w:rsid w:val="002A6A17"/>
    <w:rsid w:val="002D68F5"/>
    <w:rsid w:val="002E71C4"/>
    <w:rsid w:val="002F13C3"/>
    <w:rsid w:val="002F155B"/>
    <w:rsid w:val="00305608"/>
    <w:rsid w:val="003176C4"/>
    <w:rsid w:val="00320A26"/>
    <w:rsid w:val="00332AA7"/>
    <w:rsid w:val="00372208"/>
    <w:rsid w:val="00381BFF"/>
    <w:rsid w:val="003F4D66"/>
    <w:rsid w:val="00427856"/>
    <w:rsid w:val="0049502A"/>
    <w:rsid w:val="004D37FE"/>
    <w:rsid w:val="004E4F10"/>
    <w:rsid w:val="004E662A"/>
    <w:rsid w:val="004E7914"/>
    <w:rsid w:val="00547799"/>
    <w:rsid w:val="005D4682"/>
    <w:rsid w:val="0060164D"/>
    <w:rsid w:val="00631EF3"/>
    <w:rsid w:val="00643919"/>
    <w:rsid w:val="0064563F"/>
    <w:rsid w:val="00672F83"/>
    <w:rsid w:val="006B136F"/>
    <w:rsid w:val="006B708E"/>
    <w:rsid w:val="006C2FCB"/>
    <w:rsid w:val="006F492F"/>
    <w:rsid w:val="00712957"/>
    <w:rsid w:val="00721CD9"/>
    <w:rsid w:val="007629F4"/>
    <w:rsid w:val="00763253"/>
    <w:rsid w:val="0078274B"/>
    <w:rsid w:val="007C18AC"/>
    <w:rsid w:val="007D32DD"/>
    <w:rsid w:val="008077FF"/>
    <w:rsid w:val="0081191B"/>
    <w:rsid w:val="0082441D"/>
    <w:rsid w:val="00831F67"/>
    <w:rsid w:val="00874651"/>
    <w:rsid w:val="00885B24"/>
    <w:rsid w:val="008B3948"/>
    <w:rsid w:val="008D4602"/>
    <w:rsid w:val="00902191"/>
    <w:rsid w:val="00933143"/>
    <w:rsid w:val="009337A4"/>
    <w:rsid w:val="009643C2"/>
    <w:rsid w:val="009655C8"/>
    <w:rsid w:val="009B7207"/>
    <w:rsid w:val="009B7531"/>
    <w:rsid w:val="009D18B0"/>
    <w:rsid w:val="009D2762"/>
    <w:rsid w:val="00A0321F"/>
    <w:rsid w:val="00A076E4"/>
    <w:rsid w:val="00A51918"/>
    <w:rsid w:val="00AA6E44"/>
    <w:rsid w:val="00AE5F46"/>
    <w:rsid w:val="00B63664"/>
    <w:rsid w:val="00BA7340"/>
    <w:rsid w:val="00BC3556"/>
    <w:rsid w:val="00C03B2C"/>
    <w:rsid w:val="00C65CE9"/>
    <w:rsid w:val="00C66755"/>
    <w:rsid w:val="00D27136"/>
    <w:rsid w:val="00D4207C"/>
    <w:rsid w:val="00D54298"/>
    <w:rsid w:val="00D96160"/>
    <w:rsid w:val="00DA2B66"/>
    <w:rsid w:val="00DF0306"/>
    <w:rsid w:val="00E03D83"/>
    <w:rsid w:val="00E0599E"/>
    <w:rsid w:val="00E40EBE"/>
    <w:rsid w:val="00E53680"/>
    <w:rsid w:val="00E85310"/>
    <w:rsid w:val="00ED1989"/>
    <w:rsid w:val="00ED450C"/>
    <w:rsid w:val="00ED6C52"/>
    <w:rsid w:val="00F01BF4"/>
    <w:rsid w:val="00F10F55"/>
    <w:rsid w:val="00F15DFD"/>
    <w:rsid w:val="00F307CD"/>
    <w:rsid w:val="00F701AA"/>
    <w:rsid w:val="00F714AF"/>
    <w:rsid w:val="00FB54EC"/>
    <w:rsid w:val="00FF3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A900C52"/>
  <w15:chartTrackingRefBased/>
  <w15:docId w15:val="{C15389A1-ED95-418A-8176-0D6FE828D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4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4651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5D468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D468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D46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D468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288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66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7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2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jp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jp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image" Target="media/image8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1749</TotalTime>
  <Pages>12</Pages>
  <Words>862</Words>
  <Characters>4915</Characters>
  <Application>Microsoft Office Word</Application>
  <DocSecurity>0</DocSecurity>
  <Lines>40</Lines>
  <Paragraphs>11</Paragraphs>
  <ScaleCrop>false</ScaleCrop>
  <Company/>
  <LinksUpToDate>false</LinksUpToDate>
  <CharactersWithSpaces>5766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Yongji Qin</dc:creator>
  <cp:keywords/>
  <dc:description/>
  <cp:lastModifiedBy>Yongji Qin</cp:lastModifiedBy>
  <cp:revision>39</cp:revision>
  <dcterms:created xsi:type="dcterms:W3CDTF">2024-07-31T21:56:00Z</dcterms:created>
  <dcterms:modified xsi:type="dcterms:W3CDTF">2024-09-04T23:14:00Z</dcterms:modified>
</cp:coreProperties>
</file>