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A53489" w14:textId="517BD645" w:rsidR="00A71B39" w:rsidRDefault="00230A98" w:rsidP="00D327BD">
      <w:pPr>
        <w:widowControl/>
        <w:spacing w:line="480" w:lineRule="auto"/>
        <w:jc w:val="center"/>
        <w:rPr>
          <w:rFonts w:ascii="Times New Roman" w:eastAsia="MS Mincho" w:hAnsi="Times New Roman" w:cs="Times New Roman"/>
          <w:color w:val="000000"/>
          <w:kern w:val="0"/>
          <w:sz w:val="32"/>
          <w:szCs w:val="32"/>
          <w:lang w:eastAsia="ja-JP"/>
        </w:rPr>
      </w:pPr>
      <w:bookmarkStart w:id="0" w:name="OLE_LINK1"/>
      <w:bookmarkStart w:id="1" w:name="OLE_LINK2"/>
      <w:r>
        <w:rPr>
          <w:rFonts w:ascii="Times New Roman" w:eastAsia="MS Mincho" w:hAnsi="Times New Roman" w:cs="Times New Roman"/>
          <w:color w:val="000000"/>
          <w:kern w:val="0"/>
          <w:sz w:val="32"/>
          <w:szCs w:val="32"/>
          <w:lang w:eastAsia="ja-JP"/>
        </w:rPr>
        <w:t>Supplementary</w:t>
      </w:r>
      <w:r w:rsidR="006F55D7" w:rsidRPr="00B51B3B">
        <w:rPr>
          <w:rFonts w:ascii="Times New Roman" w:eastAsia="MS Mincho" w:hAnsi="Times New Roman" w:cs="Times New Roman"/>
          <w:color w:val="000000"/>
          <w:kern w:val="0"/>
          <w:sz w:val="32"/>
          <w:szCs w:val="32"/>
          <w:lang w:eastAsia="ja-JP"/>
        </w:rPr>
        <w:t xml:space="preserve"> Information</w:t>
      </w:r>
    </w:p>
    <w:p w14:paraId="43181903" w14:textId="77777777" w:rsidR="00D327BD" w:rsidRPr="00B51B3B" w:rsidRDefault="00D327BD" w:rsidP="00D327BD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F11A752" w14:textId="77777777" w:rsidR="00333FE8" w:rsidRPr="00C60549" w:rsidRDefault="00333FE8" w:rsidP="00333FE8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  <w:lang w:eastAsia="en-US"/>
        </w:rPr>
      </w:pPr>
      <w:bookmarkStart w:id="2" w:name="_Hlk66525774"/>
      <w:bookmarkStart w:id="3" w:name="_Hlk84276740"/>
      <w:bookmarkStart w:id="4" w:name="_Hlk176026035"/>
      <w:bookmarkStart w:id="5" w:name="_Hlk176026053"/>
      <w:r w:rsidRPr="00037AA4">
        <w:rPr>
          <w:rFonts w:ascii="Times New Roman" w:hAnsi="Times New Roman" w:cs="Times New Roman"/>
          <w:b/>
          <w:bCs/>
          <w:sz w:val="28"/>
          <w:szCs w:val="28"/>
          <w:lang w:eastAsia="en-US"/>
        </w:rPr>
        <w:t>Enabling the Multiscale Interfacial Stabilization for Ah-level Anode-</w:t>
      </w:r>
      <w:r w:rsidRPr="00037AA4">
        <w:rPr>
          <w:rFonts w:ascii="Times New Roman" w:hAnsi="Times New Roman" w:cs="Times New Roman"/>
          <w:b/>
          <w:bCs/>
          <w:sz w:val="28"/>
          <w:szCs w:val="28"/>
        </w:rPr>
        <w:t>free</w:t>
      </w:r>
      <w:r w:rsidRPr="00037AA4">
        <w:rPr>
          <w:rFonts w:ascii="Times New Roman" w:hAnsi="Times New Roman" w:cs="Times New Roman"/>
          <w:b/>
          <w:bCs/>
          <w:sz w:val="28"/>
          <w:szCs w:val="28"/>
          <w:lang w:eastAsia="en-US"/>
        </w:rPr>
        <w:t xml:space="preserve"> Lithium Metal Battery via a Prelithiation Separator strategy</w:t>
      </w:r>
      <w:bookmarkEnd w:id="4"/>
    </w:p>
    <w:bookmarkEnd w:id="2"/>
    <w:bookmarkEnd w:id="5"/>
    <w:p w14:paraId="008AD64A" w14:textId="77777777" w:rsidR="00333FE8" w:rsidRPr="00333FE8" w:rsidRDefault="00333FE8" w:rsidP="00333FE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33FE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Ahu</w:t>
      </w:r>
      <w:r w:rsidRPr="00333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33FE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Shao</w:t>
      </w: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 a</w:t>
      </w:r>
      <w:r w:rsidRPr="00333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33FE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Helin Wang</w:t>
      </w: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 a</w:t>
      </w:r>
      <w:r w:rsidRPr="00333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33FE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Min Zhang</w:t>
      </w: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 a</w:t>
      </w:r>
      <w:r w:rsidRPr="00333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33FE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Jiacheng Lin</w:t>
      </w: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 a</w:t>
      </w:r>
      <w:r w:rsidRPr="00333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33FE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Lu Chen</w:t>
      </w: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 a</w:t>
      </w:r>
      <w:r w:rsidRPr="00333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33FE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Yongsong Li</w:t>
      </w: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 a</w:t>
      </w:r>
      <w:r w:rsidRPr="00333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33FE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Yuxiang Guo</w:t>
      </w: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 a</w:t>
      </w:r>
      <w:r w:rsidRPr="00333FE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333FE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Zhiqiao Wang</w:t>
      </w: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 a</w:t>
      </w:r>
      <w:r w:rsidRPr="00333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33FE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Qiurong Jia</w:t>
      </w: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 a</w:t>
      </w:r>
      <w:r w:rsidRPr="00333FE8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,</w:t>
      </w: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 b</w:t>
      </w:r>
      <w:r w:rsidRPr="00333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33FE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Xin Wang</w:t>
      </w: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 c</w:t>
      </w:r>
      <w:r w:rsidRPr="00333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33FE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Xiaoyu Tang</w:t>
      </w: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 a</w:t>
      </w:r>
      <w:r w:rsidRPr="00333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33FE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Xiaodong Zhao</w:t>
      </w: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 d</w:t>
      </w:r>
      <w:r w:rsidRPr="00333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r w:rsidRPr="00333FE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Yue</w:t>
      </w:r>
      <w:r w:rsidRPr="00333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33FE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Ma</w:t>
      </w: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 a</w:t>
      </w:r>
      <w:r w:rsidRPr="00333FE8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</w:p>
    <w:p w14:paraId="193DE8D4" w14:textId="77777777" w:rsidR="00520275" w:rsidRPr="00C2100D" w:rsidRDefault="00520275" w:rsidP="00520275">
      <w:pPr>
        <w:pStyle w:val="AuthorsFull"/>
        <w:spacing w:line="480" w:lineRule="auto"/>
        <w:rPr>
          <w:i w:val="0"/>
          <w:iCs/>
          <w:color w:val="000000"/>
          <w:lang w:val="en-GB"/>
        </w:rPr>
      </w:pPr>
    </w:p>
    <w:p w14:paraId="5C2BBE5A" w14:textId="77777777" w:rsidR="00333FE8" w:rsidRPr="00333FE8" w:rsidRDefault="00333FE8" w:rsidP="00333FE8">
      <w:pPr>
        <w:spacing w:line="480" w:lineRule="auto"/>
        <w:ind w:left="120" w:hangingChars="50" w:hanging="120"/>
        <w:rPr>
          <w:rFonts w:ascii="Times New Roman" w:eastAsia="宋体" w:hAnsi="Times New Roman" w:cs="Times New Roman"/>
          <w:iCs/>
          <w:color w:val="000000"/>
          <w:sz w:val="24"/>
          <w:szCs w:val="28"/>
          <w:lang w:val="en-GB"/>
        </w:rPr>
      </w:pPr>
      <w:r w:rsidRPr="00333FE8">
        <w:rPr>
          <w:rFonts w:ascii="Times New Roman" w:eastAsia="宋体" w:hAnsi="Times New Roman" w:cs="Times New Roman"/>
          <w:iCs/>
          <w:color w:val="000000"/>
          <w:sz w:val="24"/>
          <w:szCs w:val="28"/>
          <w:vertAlign w:val="superscript"/>
          <w:lang w:val="en-GB"/>
        </w:rPr>
        <w:t xml:space="preserve">a </w:t>
      </w:r>
      <w:r w:rsidRPr="00333FE8">
        <w:rPr>
          <w:rFonts w:ascii="Times New Roman" w:eastAsia="宋体" w:hAnsi="Times New Roman" w:cs="Times New Roman"/>
          <w:iCs/>
          <w:color w:val="000000"/>
          <w:sz w:val="24"/>
          <w:szCs w:val="24"/>
          <w:lang w:val="en-GB"/>
        </w:rPr>
        <w:t>State Key Labora</w:t>
      </w:r>
      <w:r w:rsidRPr="00333FE8">
        <w:rPr>
          <w:rFonts w:ascii="Times New Roman" w:eastAsia="宋体" w:hAnsi="Times New Roman" w:cs="Times New Roman"/>
          <w:iCs/>
          <w:color w:val="000000"/>
          <w:sz w:val="24"/>
          <w:szCs w:val="28"/>
          <w:lang w:val="en-GB"/>
        </w:rPr>
        <w:t xml:space="preserve">tory of Solidification Processing, </w:t>
      </w:r>
      <w:bookmarkStart w:id="6" w:name="_Hlk93005971"/>
      <w:r w:rsidRPr="00333FE8">
        <w:rPr>
          <w:rFonts w:ascii="Times New Roman" w:eastAsia="宋体" w:hAnsi="Times New Roman" w:cs="Times New Roman"/>
          <w:iCs/>
          <w:color w:val="000000"/>
          <w:sz w:val="24"/>
          <w:szCs w:val="28"/>
          <w:lang w:val="en-GB"/>
        </w:rPr>
        <w:t>Center for Nano Energy Materials, School of Materials Science and Engineering</w:t>
      </w:r>
      <w:bookmarkEnd w:id="6"/>
      <w:r w:rsidRPr="00333FE8">
        <w:rPr>
          <w:rFonts w:ascii="Times New Roman" w:eastAsia="宋体" w:hAnsi="Times New Roman" w:cs="Times New Roman"/>
          <w:iCs/>
          <w:color w:val="000000"/>
          <w:sz w:val="24"/>
          <w:szCs w:val="28"/>
          <w:lang w:val="en-GB"/>
        </w:rPr>
        <w:t xml:space="preserve">, </w:t>
      </w:r>
      <w:bookmarkStart w:id="7" w:name="OLE_LINK12"/>
      <w:bookmarkStart w:id="8" w:name="_Hlk93006088"/>
      <w:r w:rsidRPr="00333FE8">
        <w:rPr>
          <w:rFonts w:ascii="Times New Roman" w:hAnsi="Times New Roman" w:cs="Times New Roman"/>
          <w:iCs/>
          <w:color w:val="231F20"/>
          <w:sz w:val="24"/>
          <w:szCs w:val="28"/>
        </w:rPr>
        <w:t>Northwestern</w:t>
      </w:r>
      <w:bookmarkEnd w:id="7"/>
      <w:r w:rsidRPr="00333FE8">
        <w:rPr>
          <w:rFonts w:ascii="Times New Roman" w:eastAsia="宋体" w:hAnsi="Times New Roman" w:cs="Times New Roman"/>
          <w:iCs/>
          <w:color w:val="000000"/>
          <w:sz w:val="24"/>
          <w:szCs w:val="28"/>
          <w:lang w:val="en-GB"/>
        </w:rPr>
        <w:t xml:space="preserve"> Polytechnical University</w:t>
      </w:r>
      <w:bookmarkEnd w:id="8"/>
      <w:r w:rsidRPr="00333FE8">
        <w:rPr>
          <w:rFonts w:ascii="Times New Roman" w:eastAsia="宋体" w:hAnsi="Times New Roman" w:cs="Times New Roman"/>
          <w:iCs/>
          <w:color w:val="000000"/>
          <w:sz w:val="24"/>
          <w:szCs w:val="28"/>
          <w:lang w:val="en-GB"/>
        </w:rPr>
        <w:t>, Xi’an 710072, P. R. China.</w:t>
      </w:r>
    </w:p>
    <w:p w14:paraId="15325DD0" w14:textId="77777777" w:rsidR="00333FE8" w:rsidRPr="00333FE8" w:rsidRDefault="00333FE8" w:rsidP="00333FE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9" w:name="_Hlk85133712"/>
      <w:bookmarkStart w:id="10" w:name="_Hlk57710153"/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b </w:t>
      </w:r>
      <w:r w:rsidRPr="00333FE8">
        <w:rPr>
          <w:rFonts w:ascii="Times New Roman" w:eastAsia="宋体" w:hAnsi="Times New Roman" w:cs="Times New Roman"/>
          <w:iCs/>
          <w:color w:val="000000"/>
          <w:sz w:val="24"/>
          <w:szCs w:val="24"/>
          <w:lang w:val="en-GB"/>
        </w:rPr>
        <w:t>Zhengzhou BAK Battery Co., Ltd., Zhengzhou 451450, China</w:t>
      </w:r>
    </w:p>
    <w:p w14:paraId="4845A33E" w14:textId="77777777" w:rsidR="00333FE8" w:rsidRPr="00333FE8" w:rsidRDefault="00333FE8" w:rsidP="00333FE8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c </w:t>
      </w:r>
      <w:r w:rsidRPr="00333FE8">
        <w:rPr>
          <w:rFonts w:ascii="Times New Roman" w:eastAsia="宋体" w:hAnsi="Times New Roman" w:cs="Times New Roman"/>
          <w:iCs/>
          <w:color w:val="000000"/>
          <w:sz w:val="24"/>
          <w:szCs w:val="24"/>
          <w:lang w:val="en-GB"/>
        </w:rPr>
        <w:t>Shaanxi Raisight Energy Tech Co., Ltd., Xi’an 710086, China</w:t>
      </w:r>
    </w:p>
    <w:p w14:paraId="32946195" w14:textId="77777777" w:rsidR="00333FE8" w:rsidRPr="00333FE8" w:rsidRDefault="00333FE8" w:rsidP="00333FE8">
      <w:pPr>
        <w:spacing w:line="480" w:lineRule="auto"/>
        <w:rPr>
          <w:rFonts w:ascii="Times New Roman" w:eastAsia="宋体" w:hAnsi="Times New Roman" w:cs="Times New Roman"/>
          <w:iCs/>
          <w:color w:val="000000"/>
          <w:sz w:val="24"/>
          <w:szCs w:val="24"/>
          <w:lang w:val="en-GB"/>
        </w:rPr>
      </w:pPr>
      <w:r w:rsidRPr="00333FE8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d </w:t>
      </w:r>
      <w:r w:rsidRPr="00333FE8">
        <w:rPr>
          <w:rFonts w:ascii="Times New Roman" w:eastAsia="宋体" w:hAnsi="Times New Roman" w:cs="Times New Roman"/>
          <w:iCs/>
          <w:color w:val="000000"/>
          <w:sz w:val="24"/>
          <w:szCs w:val="24"/>
          <w:lang w:val="en-GB"/>
        </w:rPr>
        <w:t>Fujian Blue Ocean&amp;Black Stone Technology Co., Ltd., Zhangzhou 363000, China</w:t>
      </w:r>
    </w:p>
    <w:bookmarkEnd w:id="9"/>
    <w:bookmarkEnd w:id="10"/>
    <w:p w14:paraId="017065BA" w14:textId="77777777" w:rsidR="00333FE8" w:rsidRPr="00333FE8" w:rsidRDefault="00333FE8" w:rsidP="00333FE8">
      <w:pPr>
        <w:spacing w:line="480" w:lineRule="auto"/>
        <w:rPr>
          <w:rFonts w:ascii="Times New Roman" w:hAnsi="Times New Roman" w:cs="Times New Roman"/>
          <w:color w:val="000000"/>
          <w:sz w:val="24"/>
          <w:szCs w:val="28"/>
        </w:rPr>
      </w:pPr>
      <w:r w:rsidRPr="00333FE8">
        <w:rPr>
          <w:rFonts w:ascii="Times New Roman" w:hAnsi="Times New Roman" w:cs="Times New Roman"/>
          <w:color w:val="000000"/>
          <w:sz w:val="24"/>
          <w:szCs w:val="28"/>
        </w:rPr>
        <w:t xml:space="preserve">Corresponding author: </w:t>
      </w:r>
      <w:hyperlink r:id="rId8" w:history="1">
        <w:r w:rsidRPr="00333FE8">
          <w:rPr>
            <w:rFonts w:ascii="Times New Roman" w:hAnsi="Times New Roman" w:cs="Times New Roman"/>
            <w:color w:val="0563C1"/>
            <w:sz w:val="24"/>
            <w:szCs w:val="28"/>
            <w:u w:val="single"/>
          </w:rPr>
          <w:t>mayue04@nwpu.edu.cn</w:t>
        </w:r>
      </w:hyperlink>
      <w:r w:rsidRPr="00333FE8">
        <w:rPr>
          <w:rFonts w:ascii="Times New Roman" w:hAnsi="Times New Roman" w:cs="Times New Roman"/>
          <w:color w:val="000000"/>
          <w:sz w:val="24"/>
          <w:szCs w:val="28"/>
        </w:rPr>
        <w:t xml:space="preserve"> (Y. Ma) </w:t>
      </w:r>
    </w:p>
    <w:bookmarkEnd w:id="3"/>
    <w:p w14:paraId="5D0B1C93" w14:textId="77777777" w:rsidR="00AB20CA" w:rsidRPr="005B6575" w:rsidRDefault="00AB20CA" w:rsidP="004A4B7E">
      <w:pPr>
        <w:pStyle w:val="AuthorsFull"/>
        <w:spacing w:line="360" w:lineRule="auto"/>
        <w:rPr>
          <w:rFonts w:eastAsia="宋体"/>
          <w:i w:val="0"/>
          <w:iCs/>
          <w:color w:val="000000"/>
          <w:lang w:val="en-GB" w:eastAsia="zh-CN"/>
        </w:rPr>
      </w:pPr>
    </w:p>
    <w:p w14:paraId="70BBABED" w14:textId="16A01F78" w:rsidR="00DD4DC5" w:rsidRPr="00B51B3B" w:rsidRDefault="00DD4DC5">
      <w:pPr>
        <w:widowControl/>
        <w:jc w:val="left"/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eastAsia="ja-JP"/>
        </w:rPr>
      </w:pPr>
      <w:r w:rsidRPr="00B51B3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eastAsia="ja-JP"/>
        </w:rPr>
        <w:br w:type="page"/>
      </w:r>
    </w:p>
    <w:p w14:paraId="6FA53088" w14:textId="30CB72CF" w:rsidR="00D343CB" w:rsidRDefault="00E12F1F" w:rsidP="00B726AF">
      <w:pPr>
        <w:widowControl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8003CFB" wp14:editId="0C300B21">
            <wp:extent cx="2962656" cy="2523744"/>
            <wp:effectExtent l="0" t="0" r="9525" b="0"/>
            <wp:docPr id="16413767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376722" name="图片 164137672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656" cy="2523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97CFE" w14:textId="41DCF890" w:rsidR="00454A25" w:rsidRPr="00230A98" w:rsidRDefault="00230A98" w:rsidP="004B268D">
      <w:pPr>
        <w:widowControl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Fig.</w:t>
      </w:r>
      <w:r w:rsidR="00B726AF" w:rsidRPr="00230A9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1 </w:t>
      </w:r>
      <w:r w:rsidR="00E12F1F" w:rsidRPr="00E12F1F">
        <w:rPr>
          <w:rFonts w:ascii="Times New Roman" w:hAnsi="Times New Roman" w:cs="Times New Roman"/>
          <w:b/>
          <w:bCs/>
          <w:sz w:val="24"/>
          <w:szCs w:val="24"/>
        </w:rPr>
        <w:t>XRD patterns of mixed precursor.</w:t>
      </w:r>
    </w:p>
    <w:p w14:paraId="25B06141" w14:textId="799D17AD" w:rsidR="00B726AF" w:rsidRPr="00454A25" w:rsidRDefault="00B726AF" w:rsidP="004B268D">
      <w:pPr>
        <w:widowControl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F3D12D4" w14:textId="50A31AE2" w:rsidR="00F739C8" w:rsidRPr="00CB5D98" w:rsidRDefault="00D343CB" w:rsidP="00CB5D98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6FC3FFDC" w14:textId="0DCDCDAF" w:rsidR="00301028" w:rsidRDefault="0093692A" w:rsidP="00B1493B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B585FE8" wp14:editId="752CBDEC">
            <wp:extent cx="5274310" cy="1699260"/>
            <wp:effectExtent l="0" t="0" r="2540" b="0"/>
            <wp:docPr id="15120924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092471" name="Picture 151209247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B968E" w14:textId="3E943AC9" w:rsidR="00301028" w:rsidRPr="00230A98" w:rsidRDefault="00230A98" w:rsidP="00301028">
      <w:pPr>
        <w:spacing w:line="36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Fig.</w:t>
      </w:r>
      <w:r w:rsidR="00301028"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D4493" w:rsidRPr="001607B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01028" w:rsidRPr="001607B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1493B" w:rsidRPr="001607B6">
        <w:rPr>
          <w:rFonts w:ascii="Times New Roman" w:hAnsi="Times New Roman" w:cs="Times New Roman"/>
          <w:b/>
          <w:bCs/>
          <w:color w:val="000000"/>
          <w:sz w:val="24"/>
          <w:szCs w:val="24"/>
        </w:rPr>
        <w:t>(a</w:t>
      </w:r>
      <w:r w:rsidR="001607B6" w:rsidRPr="001607B6">
        <w:rPr>
          <w:rFonts w:ascii="Times New Roman" w:hAnsi="Times New Roman" w:cs="Times New Roman"/>
          <w:b/>
          <w:bCs/>
          <w:color w:val="000000"/>
          <w:sz w:val="24"/>
          <w:szCs w:val="24"/>
        </w:rPr>
        <w:t>-b</w:t>
      </w:r>
      <w:r w:rsidR="00B1493B" w:rsidRPr="001607B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) </w:t>
      </w:r>
      <w:r w:rsidR="001607B6" w:rsidRPr="001607B6">
        <w:rPr>
          <w:rFonts w:ascii="Times New Roman" w:hAnsi="Times New Roman" w:cs="Times New Roman"/>
          <w:b/>
          <w:bCs/>
          <w:sz w:val="24"/>
          <w:szCs w:val="24"/>
        </w:rPr>
        <w:t>The SEM image of Li</w:t>
      </w:r>
      <w:r w:rsidR="001607B6" w:rsidRPr="001607B6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1607B6" w:rsidRPr="001607B6">
        <w:rPr>
          <w:rFonts w:ascii="Times New Roman" w:hAnsi="Times New Roman" w:cs="Times New Roman"/>
          <w:b/>
          <w:bCs/>
          <w:sz w:val="24"/>
          <w:szCs w:val="24"/>
        </w:rPr>
        <w:t xml:space="preserve">S@C materials. </w:t>
      </w:r>
      <w:r w:rsidR="001607B6" w:rsidRPr="001607B6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1607B6" w:rsidRPr="001607B6">
        <w:rPr>
          <w:rFonts w:ascii="Times New Roman" w:hAnsi="Times New Roman" w:cs="Times New Roman"/>
          <w:b/>
          <w:bCs/>
          <w:sz w:val="24"/>
          <w:szCs w:val="24"/>
        </w:rPr>
        <w:t>ontent</w:t>
      </w:r>
      <w:r w:rsidR="001607B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020B9457" w14:textId="77777777" w:rsidR="00301028" w:rsidRPr="007A4400" w:rsidRDefault="00301028" w:rsidP="00301028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5315E005" w14:textId="77777777" w:rsidR="004125AA" w:rsidRDefault="004125AA" w:rsidP="008F369A">
      <w:pPr>
        <w:widowControl/>
        <w:jc w:val="left"/>
        <w:rPr>
          <w:noProof/>
        </w:rPr>
      </w:pPr>
    </w:p>
    <w:p w14:paraId="7A6E0285" w14:textId="6963A8AB" w:rsidR="004125AA" w:rsidRDefault="00CB5D98" w:rsidP="008F369A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76C3A3A5" w14:textId="17511142" w:rsidR="00F86223" w:rsidRDefault="00FA3768" w:rsidP="00FA3768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120A9BA" wp14:editId="5D1C018F">
            <wp:extent cx="3129915" cy="2520315"/>
            <wp:effectExtent l="0" t="0" r="0" b="0"/>
            <wp:docPr id="5620498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91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A3FF0" w14:textId="77777777" w:rsidR="00FA3768" w:rsidRDefault="00230A98" w:rsidP="00FA3768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Fig.</w:t>
      </w:r>
      <w:r w:rsidR="004B2B63"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3 </w:t>
      </w:r>
      <w:r w:rsidR="00FA3768" w:rsidRPr="00FA3768">
        <w:rPr>
          <w:rFonts w:ascii="Times New Roman" w:hAnsi="Times New Roman" w:cs="Times New Roman"/>
          <w:b/>
          <w:bCs/>
          <w:sz w:val="24"/>
          <w:szCs w:val="24"/>
        </w:rPr>
        <w:t>Galvanostatic charge-discharge profiles of Li</w:t>
      </w:r>
      <w:r w:rsidR="00FA3768" w:rsidRPr="00FA3768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FA3768" w:rsidRPr="00FA3768">
        <w:rPr>
          <w:rFonts w:ascii="Times New Roman" w:hAnsi="Times New Roman" w:cs="Times New Roman"/>
          <w:b/>
          <w:bCs/>
          <w:sz w:val="24"/>
          <w:szCs w:val="24"/>
        </w:rPr>
        <w:t>S@C|PE at 0.1 C</w:t>
      </w:r>
      <w:r w:rsidR="00FA376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2C6539" w14:textId="08F69FB9" w:rsidR="00CB5D98" w:rsidRDefault="00CB5D98" w:rsidP="00FA3768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9B03034" w14:textId="46CCE304" w:rsidR="00724127" w:rsidRDefault="0093692A" w:rsidP="002D4C6C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D2DFBFA" wp14:editId="1F3B4E03">
            <wp:extent cx="5274310" cy="2094865"/>
            <wp:effectExtent l="0" t="0" r="2540" b="635"/>
            <wp:docPr id="11517602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760275" name="Picture 115176027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E59CC" w14:textId="23FDA54E" w:rsidR="00724127" w:rsidRPr="00230A98" w:rsidRDefault="00230A98" w:rsidP="00140A70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  <w:shd w:val="clear" w:color="auto" w:fill="FFFFFF"/>
        </w:rPr>
        <w:t xml:space="preserve"> Fig.</w:t>
      </w:r>
      <w:r w:rsidR="002D4C6C" w:rsidRPr="00230A9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="00B9105B" w:rsidRPr="00230A9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4</w:t>
      </w:r>
      <w:r w:rsidR="002D4C6C" w:rsidRPr="00230A9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="004938A6" w:rsidRPr="004938A6">
        <w:rPr>
          <w:rFonts w:ascii="Times New Roman" w:hAnsi="Times New Roman" w:cs="Times New Roman"/>
          <w:b/>
          <w:bCs/>
          <w:sz w:val="24"/>
          <w:szCs w:val="24"/>
        </w:rPr>
        <w:t>DC polarization curves of (</w:t>
      </w:r>
      <w:r w:rsidR="004938A6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4938A6" w:rsidRPr="004938A6">
        <w:rPr>
          <w:rFonts w:ascii="Times New Roman" w:hAnsi="Times New Roman" w:cs="Times New Roman"/>
          <w:b/>
          <w:bCs/>
          <w:sz w:val="24"/>
          <w:szCs w:val="24"/>
        </w:rPr>
        <w:t>) the Li|PE|Li symmetric cell, and (</w:t>
      </w:r>
      <w:r w:rsidR="004938A6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4938A6" w:rsidRPr="004938A6">
        <w:rPr>
          <w:rFonts w:ascii="Times New Roman" w:hAnsi="Times New Roman" w:cs="Times New Roman"/>
          <w:b/>
          <w:bCs/>
          <w:sz w:val="24"/>
          <w:szCs w:val="24"/>
        </w:rPr>
        <w:t>) the Li|Li</w:t>
      </w:r>
      <w:r w:rsidR="004938A6" w:rsidRPr="004938A6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4938A6" w:rsidRPr="004938A6">
        <w:rPr>
          <w:rFonts w:ascii="Times New Roman" w:hAnsi="Times New Roman" w:cs="Times New Roman"/>
          <w:b/>
          <w:bCs/>
          <w:sz w:val="24"/>
          <w:szCs w:val="24"/>
        </w:rPr>
        <w:t>S@C|PE|Li symmetric cell. The insets show the EIS curves before and after polarization.</w:t>
      </w:r>
    </w:p>
    <w:p w14:paraId="63AAC1C6" w14:textId="28D8A731" w:rsidR="009D62EC" w:rsidRPr="00230A98" w:rsidRDefault="009D62EC" w:rsidP="00140A70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</w:p>
    <w:p w14:paraId="0887CD6A" w14:textId="78EE7096" w:rsidR="009D62EC" w:rsidRDefault="00CB5D9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2DDCEB9" w14:textId="52190FB4" w:rsidR="000741EF" w:rsidRDefault="009017E8" w:rsidP="009017E8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67C55BE" wp14:editId="0AF21C57">
            <wp:extent cx="3791712" cy="2523744"/>
            <wp:effectExtent l="0" t="0" r="0" b="0"/>
            <wp:docPr id="18046570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65703" name="图片 18046570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1712" cy="2523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83C0C" w14:textId="17B5DA85" w:rsidR="00E05E6A" w:rsidRPr="00230A98" w:rsidRDefault="00230A98" w:rsidP="00230A98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Fig.</w:t>
      </w:r>
      <w:r w:rsidR="00E05E6A"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9105B" w:rsidRPr="00230A98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770B5F"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017E8" w:rsidRPr="009017E8">
        <w:rPr>
          <w:rFonts w:ascii="Times New Roman" w:hAnsi="Times New Roman" w:cs="Times New Roman"/>
          <w:b/>
          <w:bCs/>
          <w:sz w:val="24"/>
          <w:szCs w:val="24"/>
        </w:rPr>
        <w:t>The voltage curve of NCN811||Li with the PE separator cells at 0.5 C in the potential range of 3.0-4.3 V (vs. Li</w:t>
      </w:r>
      <w:r w:rsidR="009017E8" w:rsidRPr="009017E8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="009017E8" w:rsidRPr="009017E8">
        <w:rPr>
          <w:rFonts w:ascii="Times New Roman" w:hAnsi="Times New Roman" w:cs="Times New Roman"/>
          <w:b/>
          <w:bCs/>
          <w:sz w:val="24"/>
          <w:szCs w:val="24"/>
        </w:rPr>
        <w:t>/Li).</w:t>
      </w:r>
    </w:p>
    <w:p w14:paraId="52F3E316" w14:textId="2614262A" w:rsidR="00E112B2" w:rsidRPr="00CB5D98" w:rsidRDefault="00724127" w:rsidP="005E6A11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5E6A1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CC96BD6" wp14:editId="263AA50B">
            <wp:extent cx="3791712" cy="2517648"/>
            <wp:effectExtent l="0" t="0" r="0" b="0"/>
            <wp:docPr id="166445476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454760" name="图片 1664454760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1712" cy="251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707BF" w14:textId="0202BB3D" w:rsidR="00A622C2" w:rsidRPr="00230A98" w:rsidRDefault="00230A98" w:rsidP="00B730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  <w:shd w:val="clear" w:color="auto" w:fill="FFFFFF"/>
        </w:rPr>
        <w:t xml:space="preserve"> Fig.</w:t>
      </w:r>
      <w:r w:rsidR="008B7766" w:rsidRPr="00230A9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="00B9105B" w:rsidRPr="00230A9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6</w:t>
      </w:r>
      <w:r w:rsidR="0088669C" w:rsidRPr="00230A9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="005E6A11" w:rsidRPr="005E6A11">
        <w:rPr>
          <w:rFonts w:ascii="Times New Roman" w:hAnsi="Times New Roman" w:cs="Times New Roman"/>
          <w:b/>
          <w:bCs/>
          <w:sz w:val="24"/>
          <w:szCs w:val="24"/>
        </w:rPr>
        <w:t>The voltage curve of LCO||Li with the PE separator cells at 0.5 C in the potential range of 3.0-4.5 V (vs. Li</w:t>
      </w:r>
      <w:r w:rsidR="005E6A11" w:rsidRPr="005E6A1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="005E6A11" w:rsidRPr="005E6A11">
        <w:rPr>
          <w:rFonts w:ascii="Times New Roman" w:hAnsi="Times New Roman" w:cs="Times New Roman"/>
          <w:b/>
          <w:bCs/>
          <w:sz w:val="24"/>
          <w:szCs w:val="24"/>
        </w:rPr>
        <w:t>/Li).</w:t>
      </w:r>
    </w:p>
    <w:p w14:paraId="43663D9D" w14:textId="44567E7C" w:rsidR="0088669C" w:rsidRPr="008B7766" w:rsidRDefault="00CB5D98" w:rsidP="00CB5D98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br w:type="page"/>
      </w:r>
    </w:p>
    <w:p w14:paraId="466B0863" w14:textId="215C66EC" w:rsidR="00A622C2" w:rsidRDefault="00501383" w:rsidP="00B730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FFFFF"/>
        </w:rPr>
        <w:lastRenderedPageBreak/>
        <w:drawing>
          <wp:inline distT="0" distB="0" distL="0" distR="0" wp14:anchorId="70E52248" wp14:editId="0ABA6BCF">
            <wp:extent cx="5274310" cy="1794510"/>
            <wp:effectExtent l="0" t="0" r="2540" b="0"/>
            <wp:docPr id="86684397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843974" name="Picture 86684397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3D94B" w14:textId="5EF4F60F" w:rsidR="00416BA9" w:rsidRPr="00230A98" w:rsidRDefault="00230A98" w:rsidP="004B2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Fig.</w:t>
      </w:r>
      <w:r w:rsidR="0088669C" w:rsidRPr="00230A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9105B" w:rsidRPr="00230A98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="0088669C" w:rsidRPr="00230A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AA3CEB" w:rsidRPr="00AA3CEB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AA3CEB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AA3CEB" w:rsidRPr="00AA3CEB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AA3CEB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AA3CEB" w:rsidRPr="00AA3CEB">
        <w:rPr>
          <w:rFonts w:ascii="Times New Roman" w:hAnsi="Times New Roman" w:cs="Times New Roman"/>
          <w:b/>
          <w:bCs/>
          <w:sz w:val="24"/>
          <w:szCs w:val="24"/>
        </w:rPr>
        <w:t>) The high-angle annular dark-field image and Ni, S elemental mappings of the cycled NCM811 cathode particle in the NCM811||Li paired with Li</w:t>
      </w:r>
      <w:r w:rsidR="00AA3CEB" w:rsidRPr="00AA3CE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AA3CEB" w:rsidRPr="00AA3CEB">
        <w:rPr>
          <w:rFonts w:ascii="Times New Roman" w:hAnsi="Times New Roman" w:cs="Times New Roman"/>
          <w:b/>
          <w:bCs/>
          <w:sz w:val="24"/>
          <w:szCs w:val="24"/>
        </w:rPr>
        <w:t>S@C|PE.</w:t>
      </w:r>
    </w:p>
    <w:p w14:paraId="45733FE0" w14:textId="5339AA2F" w:rsidR="00CB5D98" w:rsidRDefault="00CB5D98" w:rsidP="004B268D">
      <w:pPr>
        <w:widowControl/>
        <w:spacing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7A596A5" w14:textId="487BE5DB" w:rsidR="000B448B" w:rsidRDefault="00FC3FA7" w:rsidP="00E20C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2"/>
        </w:rPr>
        <w:lastRenderedPageBreak/>
        <w:drawing>
          <wp:inline distT="0" distB="0" distL="0" distR="0" wp14:anchorId="6899EDCD" wp14:editId="7444B859">
            <wp:extent cx="3236976" cy="2060448"/>
            <wp:effectExtent l="0" t="0" r="1905" b="0"/>
            <wp:docPr id="17686466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646607" name="图片 176864660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6976" cy="2060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77DAB" w14:textId="6D809C81" w:rsidR="00CB5D98" w:rsidRPr="00230A98" w:rsidRDefault="00230A98" w:rsidP="00E20C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Fig.</w:t>
      </w:r>
      <w:r w:rsidR="00E20C18" w:rsidRPr="00230A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8 </w:t>
      </w:r>
      <w:r w:rsidR="00FC3FA7" w:rsidRPr="00FC3FA7">
        <w:rPr>
          <w:rFonts w:ascii="Times New Roman" w:hAnsi="Times New Roman" w:cs="Times New Roman"/>
          <w:b/>
          <w:bCs/>
          <w:sz w:val="24"/>
          <w:szCs w:val="24"/>
        </w:rPr>
        <w:t>Schematic illustration of cell prototypes under high-voltage conditions</w:t>
      </w:r>
      <w:r w:rsidR="00FC3FA7" w:rsidRPr="00FC3FA7">
        <w:rPr>
          <w:rFonts w:ascii="Avenir Black" w:hAnsi="Avenir Black" w:cs="Arial"/>
          <w:b/>
          <w:bCs/>
          <w:sz w:val="19"/>
          <w:szCs w:val="19"/>
        </w:rPr>
        <w:t>.</w:t>
      </w:r>
      <w:r w:rsidR="00E20C18" w:rsidRPr="00FC3FA7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</w:p>
    <w:p w14:paraId="7DB0BBB1" w14:textId="555C5BC6" w:rsidR="00E20C18" w:rsidRPr="00E20C18" w:rsidRDefault="00CB5D98" w:rsidP="00CB5D98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</w:p>
    <w:p w14:paraId="7EB90A5C" w14:textId="4E077E71" w:rsidR="00156E45" w:rsidRDefault="00427013" w:rsidP="007D44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08A8CDF" wp14:editId="5C79FBE0">
            <wp:extent cx="5274310" cy="1732280"/>
            <wp:effectExtent l="0" t="0" r="2540" b="1270"/>
            <wp:docPr id="134782844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828442" name="Picture 1347828442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FAC27" w14:textId="3291184E" w:rsidR="007D4401" w:rsidRPr="00175B35" w:rsidRDefault="00230A98" w:rsidP="007D4401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Fig.</w:t>
      </w:r>
      <w:r w:rsidR="007D4401" w:rsidRPr="00230A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350962">
        <w:rPr>
          <w:rFonts w:ascii="Times New Roman" w:hAnsi="Times New Roman" w:cs="Times New Roman"/>
          <w:b/>
          <w:bCs/>
          <w:color w:val="000000"/>
          <w:sz w:val="24"/>
          <w:szCs w:val="24"/>
        </w:rPr>
        <w:t>9</w:t>
      </w:r>
      <w:r w:rsidR="007D4401" w:rsidRPr="00230A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175B35" w:rsidRPr="00175B3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427013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175B35" w:rsidRPr="00175B3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427013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175B35" w:rsidRPr="00175B35">
        <w:rPr>
          <w:rFonts w:ascii="Times New Roman" w:hAnsi="Times New Roman" w:cs="Times New Roman"/>
          <w:b/>
          <w:bCs/>
          <w:sz w:val="24"/>
          <w:szCs w:val="24"/>
        </w:rPr>
        <w:t>) The top-view SEM image of cycled Li metal anode with PE separator.</w:t>
      </w:r>
    </w:p>
    <w:p w14:paraId="467C929B" w14:textId="1C315D31" w:rsidR="001E5369" w:rsidRDefault="001E5369" w:rsidP="00AF3588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CD0D8C6" w14:textId="77777777" w:rsidR="00A3203E" w:rsidRPr="007D4401" w:rsidRDefault="00A3203E" w:rsidP="00AF3588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AD8147" w14:textId="2988163F" w:rsidR="001E5369" w:rsidRDefault="00501383" w:rsidP="00AF3588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CA45A7" wp14:editId="213A066C">
            <wp:extent cx="5274310" cy="1730375"/>
            <wp:effectExtent l="0" t="0" r="2540" b="3175"/>
            <wp:docPr id="4069306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93061" name="Picture 40693061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4DDA4" w14:textId="0A8E12AD" w:rsidR="00BA60E1" w:rsidRPr="00175B35" w:rsidRDefault="00230A98" w:rsidP="00AF3588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Fig.</w:t>
      </w:r>
      <w:r w:rsidR="00AF3588"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9105B" w:rsidRPr="00230A9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50962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AF3588"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75B35" w:rsidRPr="00175B3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117FE2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175B35" w:rsidRPr="00175B3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117FE2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175B35" w:rsidRPr="00175B35">
        <w:rPr>
          <w:rFonts w:ascii="Times New Roman" w:hAnsi="Times New Roman" w:cs="Times New Roman"/>
          <w:b/>
          <w:bCs/>
          <w:sz w:val="24"/>
          <w:szCs w:val="24"/>
        </w:rPr>
        <w:t>) The top-view SEM image of cycled Li metal anode with Li</w:t>
      </w:r>
      <w:r w:rsidR="00175B35" w:rsidRPr="00175B35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175B35" w:rsidRPr="00175B35">
        <w:rPr>
          <w:rFonts w:ascii="Times New Roman" w:hAnsi="Times New Roman" w:cs="Times New Roman"/>
          <w:b/>
          <w:bCs/>
          <w:sz w:val="24"/>
          <w:szCs w:val="24"/>
        </w:rPr>
        <w:t>S@C|PE separator.</w:t>
      </w:r>
    </w:p>
    <w:p w14:paraId="32F5C908" w14:textId="1A2E077C" w:rsidR="00100C8E" w:rsidRPr="00175B35" w:rsidRDefault="00100C8E" w:rsidP="00AF3588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22D8A6" w14:textId="7616C31F" w:rsidR="00100C8E" w:rsidRDefault="00CB5D98" w:rsidP="00CB5D9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1783535" w14:textId="703FBD6C" w:rsidR="00C851E3" w:rsidRDefault="00EE7112" w:rsidP="00EE7112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852C135" wp14:editId="79CAFA86">
            <wp:extent cx="3790800" cy="2369136"/>
            <wp:effectExtent l="0" t="0" r="635" b="0"/>
            <wp:docPr id="96084699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800" cy="236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115B4" w14:textId="1AD8B252" w:rsidR="00100C8E" w:rsidRPr="00230A98" w:rsidRDefault="00230A98" w:rsidP="00EE7112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Fig.</w:t>
      </w:r>
      <w:r w:rsidR="00100C8E"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D4493" w:rsidRPr="00EE711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50962" w:rsidRPr="00EE711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00C8E" w:rsidRPr="00EE71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E7112" w:rsidRPr="00EE7112">
        <w:rPr>
          <w:rFonts w:ascii="Times New Roman" w:hAnsi="Times New Roman" w:cs="Times New Roman"/>
          <w:b/>
          <w:bCs/>
          <w:sz w:val="24"/>
          <w:szCs w:val="24"/>
        </w:rPr>
        <w:t>Li</w:t>
      </w:r>
      <w:r w:rsidR="00EE7112" w:rsidRPr="00EE711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+ </w:t>
      </w:r>
      <w:r w:rsidR="00EE7112" w:rsidRPr="00EE7112">
        <w:rPr>
          <w:rFonts w:ascii="Times New Roman" w:hAnsi="Times New Roman" w:cs="Times New Roman"/>
          <w:b/>
          <w:bCs/>
          <w:sz w:val="24"/>
          <w:szCs w:val="24"/>
        </w:rPr>
        <w:t>diffusion coefficients were calculated from the GITT profiles of NCM811||Li cell with PE and Li</w:t>
      </w:r>
      <w:r w:rsidR="00EE7112" w:rsidRPr="00EE7112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EE7112" w:rsidRPr="00EE7112">
        <w:rPr>
          <w:rFonts w:ascii="Times New Roman" w:hAnsi="Times New Roman" w:cs="Times New Roman"/>
          <w:b/>
          <w:bCs/>
          <w:sz w:val="24"/>
          <w:szCs w:val="24"/>
        </w:rPr>
        <w:t>S@C|PE, respectively.</w:t>
      </w:r>
    </w:p>
    <w:p w14:paraId="0250E87C" w14:textId="74F38521" w:rsidR="00100C8E" w:rsidRDefault="00100C8E" w:rsidP="00DD4DC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D474A03" w14:textId="72EF2BC7" w:rsidR="00100C8E" w:rsidRDefault="00100C8E" w:rsidP="00DD4DC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C6F7790" w14:textId="3B4ABC55" w:rsidR="00100C8E" w:rsidRDefault="00100C8E" w:rsidP="00DD4DC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B781A28" w14:textId="21471B90" w:rsidR="00100C8E" w:rsidRPr="00AF3588" w:rsidRDefault="00CB5D98" w:rsidP="00DD4DC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4DCBAE8" w14:textId="694DE33B" w:rsidR="00507C22" w:rsidRPr="00B51B3B" w:rsidRDefault="00FA25B7" w:rsidP="0071057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C1344BE" wp14:editId="0038DE00">
            <wp:extent cx="5274310" cy="2108835"/>
            <wp:effectExtent l="0" t="0" r="2540" b="5715"/>
            <wp:docPr id="58865711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657116" name="Picture 588657116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40FA3" w14:textId="4D3E4388" w:rsidR="008D4C21" w:rsidRPr="00230A98" w:rsidRDefault="00230A98" w:rsidP="00F06F3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OLE_LINK9"/>
      <w:bookmarkStart w:id="12" w:name="OLE_LINK10"/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Fig.</w:t>
      </w:r>
      <w:r w:rsidR="008D4C21" w:rsidRPr="00230A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bookmarkEnd w:id="11"/>
      <w:bookmarkEnd w:id="12"/>
      <w:r w:rsidR="00D54C70" w:rsidRPr="007B0617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="00350962" w:rsidRPr="007B061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8D4C21" w:rsidRPr="007B06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B0617" w:rsidRPr="007B0617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905B88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7B0617" w:rsidRPr="007B0617">
        <w:rPr>
          <w:rFonts w:ascii="Times New Roman" w:hAnsi="Times New Roman" w:cs="Times New Roman"/>
          <w:b/>
          <w:bCs/>
          <w:sz w:val="24"/>
          <w:szCs w:val="24"/>
        </w:rPr>
        <w:t>) The equivalent circuits for EIS fitting. (</w:t>
      </w:r>
      <w:r w:rsidR="00905B88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7B0617" w:rsidRPr="007B0617">
        <w:rPr>
          <w:rFonts w:ascii="Times New Roman" w:hAnsi="Times New Roman" w:cs="Times New Roman"/>
          <w:b/>
          <w:bCs/>
          <w:sz w:val="24"/>
          <w:szCs w:val="24"/>
        </w:rPr>
        <w:t>) The fitted resistance for NCM811| |Li with PE and Li</w:t>
      </w:r>
      <w:r w:rsidR="007B0617" w:rsidRPr="007B061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7B0617" w:rsidRPr="007B0617">
        <w:rPr>
          <w:rFonts w:ascii="Times New Roman" w:hAnsi="Times New Roman" w:cs="Times New Roman"/>
          <w:b/>
          <w:bCs/>
          <w:sz w:val="24"/>
          <w:szCs w:val="24"/>
        </w:rPr>
        <w:t>S@C|PE.</w:t>
      </w:r>
    </w:p>
    <w:p w14:paraId="002C8C70" w14:textId="77777777" w:rsidR="00DA60A7" w:rsidRPr="00612AE1" w:rsidRDefault="00DA60A7" w:rsidP="00F06F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9BF3ACF" w14:textId="56D65224" w:rsidR="0038515B" w:rsidRPr="007B0617" w:rsidRDefault="00DD4DC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bookmarkStart w:id="13" w:name="_Hlk56586698"/>
      <w:r w:rsidRPr="00B51B3B">
        <w:rPr>
          <w:rFonts w:ascii="Times New Roman" w:hAnsi="Times New Roman" w:cs="Times New Roman"/>
          <w:sz w:val="24"/>
          <w:szCs w:val="24"/>
        </w:rPr>
        <w:br w:type="page"/>
      </w:r>
    </w:p>
    <w:bookmarkEnd w:id="13"/>
    <w:p w14:paraId="69405122" w14:textId="7E483042" w:rsidR="00C7236C" w:rsidRDefault="009916B0" w:rsidP="00B67365">
      <w:pPr>
        <w:widowControl/>
        <w:spacing w:line="360" w:lineRule="auto"/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/>
          <w:bCs/>
          <w:noProof/>
          <w:color w:val="000000"/>
          <w:kern w:val="0"/>
          <w:sz w:val="24"/>
          <w:szCs w:val="24"/>
          <w:lang w:eastAsia="ja-JP"/>
        </w:rPr>
        <w:lastRenderedPageBreak/>
        <w:drawing>
          <wp:inline distT="0" distB="0" distL="0" distR="0" wp14:anchorId="3270542E" wp14:editId="6FF3DA74">
            <wp:extent cx="5274310" cy="2170430"/>
            <wp:effectExtent l="0" t="0" r="2540" b="1270"/>
            <wp:docPr id="20287437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74377" name="Picture 202874377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782C8" w14:textId="6236FAA1" w:rsidR="00CB5D98" w:rsidRPr="00230A98" w:rsidRDefault="00230A98" w:rsidP="00B67365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Fig.</w:t>
      </w:r>
      <w:r w:rsidR="00C74526" w:rsidRPr="00230A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1</w:t>
      </w:r>
      <w:r w:rsidR="00350962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="00C74526"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B0617" w:rsidRPr="007B0617">
        <w:rPr>
          <w:rFonts w:ascii="Times New Roman" w:hAnsi="Times New Roman" w:cs="Times New Roman"/>
          <w:b/>
          <w:bCs/>
          <w:sz w:val="24"/>
          <w:szCs w:val="24"/>
        </w:rPr>
        <w:t>DRT curves calculated form EIS measurements in the NCM811||Li with PE separator cell, (</w:t>
      </w:r>
      <w:r w:rsidR="00905B88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7B0617" w:rsidRPr="007B0617">
        <w:rPr>
          <w:rFonts w:ascii="Times New Roman" w:hAnsi="Times New Roman" w:cs="Times New Roman"/>
          <w:b/>
          <w:bCs/>
          <w:sz w:val="24"/>
          <w:szCs w:val="24"/>
        </w:rPr>
        <w:t>) before and (</w:t>
      </w:r>
      <w:r w:rsidR="00905B88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7B0617" w:rsidRPr="007B0617">
        <w:rPr>
          <w:rFonts w:ascii="Times New Roman" w:hAnsi="Times New Roman" w:cs="Times New Roman"/>
          <w:b/>
          <w:bCs/>
          <w:sz w:val="24"/>
          <w:szCs w:val="24"/>
        </w:rPr>
        <w:t>) after cycled.</w:t>
      </w:r>
    </w:p>
    <w:p w14:paraId="13BAD801" w14:textId="35B71DD2" w:rsidR="00CB5D98" w:rsidRDefault="00CB5D9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7E979C5" w14:textId="77777777" w:rsidR="00C74526" w:rsidRDefault="00C74526" w:rsidP="00B67365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E68DC1" w14:textId="1738E748" w:rsidR="00E01CBC" w:rsidRDefault="009916B0" w:rsidP="004D2941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D0D7C09" wp14:editId="55A0376A">
            <wp:extent cx="5274310" cy="2211070"/>
            <wp:effectExtent l="0" t="0" r="2540" b="0"/>
            <wp:docPr id="139034587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345870" name="Picture 1390345870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C4F21" w14:textId="431FA15A" w:rsidR="00CB5D98" w:rsidRPr="00230A98" w:rsidRDefault="00230A98" w:rsidP="004D2941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Fig.</w:t>
      </w:r>
      <w:r w:rsidR="004D2941"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35096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D2941"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B0617" w:rsidRPr="007B0617">
        <w:rPr>
          <w:rFonts w:ascii="Times New Roman" w:hAnsi="Times New Roman" w:cs="Times New Roman"/>
          <w:b/>
          <w:bCs/>
          <w:sz w:val="24"/>
          <w:szCs w:val="24"/>
        </w:rPr>
        <w:t>DRT curves calculated form EIS measurements in the NCM811||Li with Li</w:t>
      </w:r>
      <w:r w:rsidR="007B0617" w:rsidRPr="007B061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7B0617" w:rsidRPr="007B0617">
        <w:rPr>
          <w:rFonts w:ascii="Times New Roman" w:hAnsi="Times New Roman" w:cs="Times New Roman"/>
          <w:b/>
          <w:bCs/>
          <w:sz w:val="24"/>
          <w:szCs w:val="24"/>
        </w:rPr>
        <w:t>S@|PE separator cell, (</w:t>
      </w:r>
      <w:r w:rsidR="00905B88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7B0617" w:rsidRPr="007B0617">
        <w:rPr>
          <w:rFonts w:ascii="Times New Roman" w:hAnsi="Times New Roman" w:cs="Times New Roman"/>
          <w:b/>
          <w:bCs/>
          <w:sz w:val="24"/>
          <w:szCs w:val="24"/>
        </w:rPr>
        <w:t>) before and (</w:t>
      </w:r>
      <w:r w:rsidR="00905B88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7B0617" w:rsidRPr="007B0617">
        <w:rPr>
          <w:rFonts w:ascii="Times New Roman" w:hAnsi="Times New Roman" w:cs="Times New Roman"/>
          <w:b/>
          <w:bCs/>
          <w:sz w:val="24"/>
          <w:szCs w:val="24"/>
        </w:rPr>
        <w:t>) after cycled.</w:t>
      </w:r>
    </w:p>
    <w:p w14:paraId="0C1786C6" w14:textId="77777777" w:rsidR="00CB5D98" w:rsidRDefault="00CB5D9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bookmarkEnd w:id="0"/>
    <w:bookmarkEnd w:id="1"/>
    <w:p w14:paraId="7BF5D44A" w14:textId="6CD42583" w:rsidR="007C16B3" w:rsidRDefault="007B0617" w:rsidP="007B0617">
      <w:pPr>
        <w:spacing w:line="360" w:lineRule="auto"/>
        <w:ind w:left="720" w:hanging="720"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1B00B00" wp14:editId="79A2D4F1">
            <wp:extent cx="3663696" cy="2523744"/>
            <wp:effectExtent l="0" t="0" r="0" b="0"/>
            <wp:docPr id="177707983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079832" name="图片 1777079832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3696" cy="2523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97C27" w14:textId="411839EE" w:rsidR="007B0617" w:rsidRDefault="007B0617" w:rsidP="007B0617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Fig. 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bookmarkStart w:id="14" w:name="OLE_LINK65"/>
      <w:r w:rsidRPr="007B06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14"/>
      <w:r w:rsidRPr="007B0617">
        <w:rPr>
          <w:rFonts w:ascii="Times New Roman" w:hAnsi="Times New Roman" w:cs="Times New Roman"/>
          <w:b/>
          <w:bCs/>
          <w:sz w:val="24"/>
          <w:szCs w:val="24"/>
        </w:rPr>
        <w:t>The XRD curve of the Ag-Cu anode. The inset graph shows the characteristic peak of cubic phase Ag.</w:t>
      </w:r>
    </w:p>
    <w:p w14:paraId="2034776E" w14:textId="36DFB5E9" w:rsidR="003859A3" w:rsidRDefault="003859A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94E3D2F" w14:textId="2B24737F" w:rsidR="003859A3" w:rsidRDefault="00ED1967" w:rsidP="003859A3">
      <w:pPr>
        <w:widowControl/>
        <w:spacing w:line="36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306F8A68" wp14:editId="14629A41">
            <wp:extent cx="5274310" cy="1710690"/>
            <wp:effectExtent l="0" t="0" r="2540" b="3810"/>
            <wp:docPr id="60562222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622228" name="Picture 605622228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1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27623" w14:textId="2D9CC03B" w:rsidR="000A5653" w:rsidRDefault="003859A3" w:rsidP="003859A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Fig. 1</w:t>
      </w:r>
      <w:r w:rsidR="000A5653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7B06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859A3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DF13E2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3859A3">
        <w:rPr>
          <w:rFonts w:ascii="Times New Roman" w:hAnsi="Times New Roman" w:cs="Times New Roman"/>
          <w:b/>
          <w:bCs/>
          <w:sz w:val="24"/>
          <w:szCs w:val="24"/>
        </w:rPr>
        <w:t>) The cross-sectional SEM image of the Ag-Cu anode. (</w:t>
      </w:r>
      <w:r w:rsidR="00DF13E2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3859A3">
        <w:rPr>
          <w:rFonts w:ascii="Times New Roman" w:hAnsi="Times New Roman" w:cs="Times New Roman"/>
          <w:b/>
          <w:bCs/>
          <w:sz w:val="24"/>
          <w:szCs w:val="24"/>
        </w:rPr>
        <w:t>) The corresponding EDS mapping of Ag and Cu signals.</w:t>
      </w:r>
    </w:p>
    <w:p w14:paraId="20468C69" w14:textId="77777777" w:rsidR="000A5653" w:rsidRDefault="000A565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8EF97D0" w14:textId="5A24756F" w:rsidR="000A5653" w:rsidRDefault="003F75C3" w:rsidP="000A5653">
      <w:pPr>
        <w:widowControl/>
        <w:spacing w:line="36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43B9F7EB" wp14:editId="1A4D0029">
            <wp:extent cx="5274310" cy="2212340"/>
            <wp:effectExtent l="0" t="0" r="2540" b="0"/>
            <wp:docPr id="144921354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213544" name="Picture 1449213544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C452E" w14:textId="30D34102" w:rsidR="000A5653" w:rsidRDefault="000A5653" w:rsidP="000A565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Fig. </w:t>
      </w:r>
      <w:r w:rsidRPr="000A565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0A5653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0A5653">
        <w:rPr>
          <w:rFonts w:ascii="Times New Roman" w:hAnsi="Times New Roman" w:cs="Times New Roman"/>
          <w:b/>
          <w:bCs/>
          <w:sz w:val="24"/>
          <w:szCs w:val="24"/>
        </w:rPr>
        <w:t xml:space="preserve"> Nyquist plot of (</w:t>
      </w:r>
      <w:r w:rsidR="00A32D6C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0A5653">
        <w:rPr>
          <w:rFonts w:ascii="Times New Roman" w:hAnsi="Times New Roman" w:cs="Times New Roman"/>
          <w:b/>
          <w:bCs/>
          <w:sz w:val="24"/>
          <w:szCs w:val="24"/>
        </w:rPr>
        <w:t>) Li||Cu half-cell and (</w:t>
      </w:r>
      <w:r w:rsidR="00A32D6C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0A5653">
        <w:rPr>
          <w:rFonts w:ascii="Times New Roman" w:hAnsi="Times New Roman" w:cs="Times New Roman"/>
          <w:b/>
          <w:bCs/>
          <w:sz w:val="24"/>
          <w:szCs w:val="24"/>
        </w:rPr>
        <w:t>) Li||Ag-Cu half-cell before cycling, the inset graph shows equivalent circuits.</w:t>
      </w:r>
    </w:p>
    <w:p w14:paraId="1509076B" w14:textId="391F60C0" w:rsidR="000A5653" w:rsidRDefault="000A565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3CF8A28" w14:textId="3ECA2DAC" w:rsidR="003859A3" w:rsidRDefault="000A5653" w:rsidP="000A565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2"/>
        </w:rPr>
        <w:lastRenderedPageBreak/>
        <w:drawing>
          <wp:inline distT="0" distB="0" distL="0" distR="0" wp14:anchorId="6D470755" wp14:editId="58F13EA4">
            <wp:extent cx="3456432" cy="2767584"/>
            <wp:effectExtent l="0" t="0" r="0" b="0"/>
            <wp:docPr id="206811864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148297" name="Picture 337148297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6432" cy="276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5DE24" w14:textId="4EC1B769" w:rsidR="000A5653" w:rsidRDefault="000A5653" w:rsidP="000A565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Fig. </w:t>
      </w:r>
      <w:r w:rsidRPr="000A5653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0A5653">
        <w:rPr>
          <w:rFonts w:ascii="Times New Roman" w:hAnsi="Times New Roman" w:cs="Times New Roman"/>
          <w:b/>
          <w:bCs/>
          <w:sz w:val="24"/>
          <w:szCs w:val="24"/>
        </w:rPr>
        <w:t xml:space="preserve"> The Ag-Li binary phase diagram.</w:t>
      </w:r>
    </w:p>
    <w:p w14:paraId="3F526D82" w14:textId="4607D901" w:rsidR="000A5653" w:rsidRDefault="000A565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1134F4C" w14:textId="16089F3D" w:rsidR="004A2823" w:rsidRDefault="003F75C3" w:rsidP="000A5653">
      <w:pPr>
        <w:widowControl/>
        <w:spacing w:line="36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63D195FD" wp14:editId="4699D9C4">
            <wp:extent cx="5274310" cy="2205990"/>
            <wp:effectExtent l="0" t="0" r="2540" b="3810"/>
            <wp:docPr id="121528405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284058" name="Picture 1215284058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203C6" w14:textId="32C73D90" w:rsidR="000A5653" w:rsidRDefault="000A5653" w:rsidP="000A565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Fig. </w:t>
      </w:r>
      <w:r w:rsidRPr="000A565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A2823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 w:rsidRPr="000A56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A2823" w:rsidRPr="004A2823">
        <w:rPr>
          <w:rFonts w:ascii="Times New Roman" w:hAnsi="Times New Roman" w:cs="Times New Roman"/>
          <w:b/>
          <w:bCs/>
          <w:sz w:val="24"/>
          <w:szCs w:val="24"/>
        </w:rPr>
        <w:t>The ICE of half-cell cycling with capacities of 1 mAh cm</w:t>
      </w:r>
      <w:r w:rsidR="004A2823" w:rsidRPr="004A282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-2</w:t>
      </w:r>
      <w:r w:rsidR="004A2823" w:rsidRPr="004A2823">
        <w:rPr>
          <w:rFonts w:ascii="Times New Roman" w:hAnsi="Times New Roman" w:cs="Times New Roman"/>
          <w:b/>
          <w:bCs/>
          <w:sz w:val="24"/>
          <w:szCs w:val="24"/>
        </w:rPr>
        <w:t xml:space="preserve"> under 0.5 mA cm</w:t>
      </w:r>
      <w:r w:rsidR="004A2823" w:rsidRPr="004A282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-2</w:t>
      </w:r>
      <w:r w:rsidR="004A2823" w:rsidRPr="004A2823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E05DA9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4A2823" w:rsidRPr="004A2823">
        <w:rPr>
          <w:rFonts w:ascii="Times New Roman" w:hAnsi="Times New Roman" w:cs="Times New Roman"/>
          <w:b/>
          <w:bCs/>
          <w:sz w:val="24"/>
          <w:szCs w:val="24"/>
        </w:rPr>
        <w:t>) Li||Cu half-cell, (</w:t>
      </w:r>
      <w:r w:rsidR="00E05DA9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4A2823" w:rsidRPr="004A2823">
        <w:rPr>
          <w:rFonts w:ascii="Times New Roman" w:hAnsi="Times New Roman" w:cs="Times New Roman"/>
          <w:b/>
          <w:bCs/>
          <w:sz w:val="24"/>
          <w:szCs w:val="24"/>
        </w:rPr>
        <w:t>) Li||Ag-Cu half-cell.</w:t>
      </w:r>
    </w:p>
    <w:p w14:paraId="361CD19B" w14:textId="04777BF4" w:rsidR="000A5653" w:rsidRDefault="000A565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8262398" w14:textId="2237A2F7" w:rsidR="004A2823" w:rsidRDefault="006D2B56" w:rsidP="000A5653">
      <w:pPr>
        <w:widowControl/>
        <w:spacing w:line="36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4B73A822" wp14:editId="5E7B9CE1">
            <wp:extent cx="5274310" cy="1729105"/>
            <wp:effectExtent l="0" t="0" r="2540" b="4445"/>
            <wp:docPr id="199286214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2862143" name="Picture 1992862143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DE870" w14:textId="2C5002EF" w:rsidR="000A5653" w:rsidRDefault="000A5653" w:rsidP="000A565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Fig. </w:t>
      </w:r>
      <w:r w:rsidR="004A2823">
        <w:rPr>
          <w:rFonts w:ascii="Times New Roman" w:hAnsi="Times New Roman" w:cs="Times New Roman" w:hint="eastAsia"/>
          <w:b/>
          <w:bCs/>
          <w:sz w:val="24"/>
          <w:szCs w:val="24"/>
        </w:rPr>
        <w:t>20</w:t>
      </w:r>
      <w:r w:rsidRPr="000A56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A2823" w:rsidRPr="004A2823">
        <w:rPr>
          <w:rFonts w:ascii="Times New Roman" w:hAnsi="Times New Roman" w:cs="Times New Roman"/>
          <w:b/>
          <w:bCs/>
          <w:sz w:val="24"/>
          <w:szCs w:val="24"/>
        </w:rPr>
        <w:t>The top-view of SEM image of cycled Li metal anode with Li||Cu half-cell.</w:t>
      </w:r>
    </w:p>
    <w:p w14:paraId="1CE6FA7F" w14:textId="77777777" w:rsidR="00F465A3" w:rsidRDefault="00F465A3" w:rsidP="000A565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98CEDC" w14:textId="77777777" w:rsidR="00F465A3" w:rsidRDefault="00F465A3" w:rsidP="000A565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7C8C21" w14:textId="77777777" w:rsidR="00F465A3" w:rsidRDefault="00F465A3" w:rsidP="000A565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B21B4B" w14:textId="0477243A" w:rsidR="00F465A3" w:rsidRDefault="006D2B56" w:rsidP="000A565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9B57CE4" wp14:editId="68EFB857">
            <wp:extent cx="5274310" cy="1734185"/>
            <wp:effectExtent l="0" t="0" r="2540" b="0"/>
            <wp:docPr id="179823658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236584" name="Picture 1798236584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921E0" w14:textId="382F1BF2" w:rsidR="00F465A3" w:rsidRPr="00F465A3" w:rsidRDefault="00F465A3" w:rsidP="00F465A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0A56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465A3">
        <w:rPr>
          <w:rFonts w:ascii="Times New Roman" w:hAnsi="Times New Roman" w:cs="Times New Roman"/>
          <w:b/>
          <w:bCs/>
          <w:sz w:val="24"/>
          <w:szCs w:val="24"/>
        </w:rPr>
        <w:t>The top-view of SEM image of cycled Li metal anode with Li||Ag-Cu half-cell.</w:t>
      </w:r>
    </w:p>
    <w:p w14:paraId="45800E4C" w14:textId="77777777" w:rsidR="00F465A3" w:rsidRDefault="00F465A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6DAFBE1" w14:textId="4427CA13" w:rsidR="000A5653" w:rsidRDefault="000A565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9AC5AE4" w14:textId="675F04B5" w:rsidR="00F465A3" w:rsidRDefault="003E6338" w:rsidP="003E6338">
      <w:pPr>
        <w:widowControl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/>
          <w:sz w:val="22"/>
        </w:rPr>
        <w:lastRenderedPageBreak/>
        <w:drawing>
          <wp:inline distT="0" distB="0" distL="0" distR="0" wp14:anchorId="43447948" wp14:editId="34ED9DB7">
            <wp:extent cx="4206810" cy="2368800"/>
            <wp:effectExtent l="0" t="0" r="3810" b="0"/>
            <wp:docPr id="21139024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90242" name="图片 211390242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6810" cy="236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EB440" w14:textId="0F972864" w:rsidR="000A5653" w:rsidRDefault="000A5653" w:rsidP="000A565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0A98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eastAsia="ja-JP"/>
        </w:rPr>
        <w:t>Supplementary</w:t>
      </w:r>
      <w:r w:rsidRPr="00230A98">
        <w:rPr>
          <w:rFonts w:ascii="Times New Roman" w:hAnsi="Times New Roman" w:cs="Times New Roman"/>
          <w:b/>
          <w:bCs/>
          <w:sz w:val="24"/>
          <w:szCs w:val="24"/>
        </w:rPr>
        <w:t xml:space="preserve"> Fig. </w:t>
      </w:r>
      <w:r w:rsidR="003E6338">
        <w:rPr>
          <w:rFonts w:ascii="Times New Roman" w:hAnsi="Times New Roman" w:cs="Times New Roman" w:hint="eastAsia"/>
          <w:b/>
          <w:bCs/>
          <w:sz w:val="24"/>
          <w:szCs w:val="24"/>
        </w:rPr>
        <w:t>22</w:t>
      </w:r>
      <w:r w:rsidRPr="000A56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E6338" w:rsidRPr="003E6338">
        <w:rPr>
          <w:rFonts w:ascii="Times New Roman" w:hAnsi="Times New Roman" w:cs="Times New Roman"/>
          <w:b/>
          <w:bCs/>
          <w:sz w:val="24"/>
          <w:szCs w:val="24"/>
        </w:rPr>
        <w:t>Voltage profiles of NCM811||Ag-Cu model paired with Li</w:t>
      </w:r>
      <w:r w:rsidR="003E6338" w:rsidRPr="003E6338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3E6338" w:rsidRPr="003E6338">
        <w:rPr>
          <w:rFonts w:ascii="Times New Roman" w:hAnsi="Times New Roman" w:cs="Times New Roman"/>
          <w:b/>
          <w:bCs/>
          <w:sz w:val="24"/>
          <w:szCs w:val="24"/>
        </w:rPr>
        <w:t>S@C|PE separator for the initial 6 cycles.</w:t>
      </w:r>
    </w:p>
    <w:p w14:paraId="433467F2" w14:textId="4C8494D1" w:rsidR="00AB68F8" w:rsidRDefault="00AB68F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FD740C6" w14:textId="1A26A387" w:rsidR="00AB68F8" w:rsidRPr="00AB68F8" w:rsidRDefault="00AB68F8" w:rsidP="00AB68F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B68F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S1. The comparisons of typical physical properties for different separators.</w:t>
      </w:r>
    </w:p>
    <w:p w14:paraId="154DF0F7" w14:textId="22BAB5A5" w:rsidR="00AB68F8" w:rsidRDefault="00AB68F8" w:rsidP="000A565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8ACFC07" wp14:editId="364F7EA8">
            <wp:extent cx="5274310" cy="1811655"/>
            <wp:effectExtent l="0" t="0" r="2540" b="0"/>
            <wp:docPr id="122520470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204701" name="Picture 1225204701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1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0F2C9" w14:textId="77777777" w:rsidR="003859A3" w:rsidRPr="00230A98" w:rsidRDefault="003859A3" w:rsidP="007B0617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59D0A9" w14:textId="77777777" w:rsidR="007B0617" w:rsidRDefault="007B0617" w:rsidP="00557A83">
      <w:pPr>
        <w:spacing w:line="360" w:lineRule="auto"/>
        <w:ind w:left="720" w:hanging="720"/>
      </w:pPr>
    </w:p>
    <w:p w14:paraId="24F32CC6" w14:textId="0022D605" w:rsidR="00EA7064" w:rsidRDefault="00EA7064">
      <w:pPr>
        <w:widowControl/>
        <w:jc w:val="left"/>
      </w:pPr>
      <w:r>
        <w:br w:type="page"/>
      </w:r>
    </w:p>
    <w:p w14:paraId="07A21936" w14:textId="77777777" w:rsidR="00EA7064" w:rsidRDefault="00EA7064" w:rsidP="00EA70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7064">
        <w:rPr>
          <w:rFonts w:ascii="Times New Roman" w:hAnsi="Times New Roman" w:cs="Times New Roman"/>
          <w:sz w:val="24"/>
          <w:szCs w:val="24"/>
        </w:rPr>
        <w:lastRenderedPageBreak/>
        <w:t>Table S2. The detailed parameters of a high-energy NCM811||Ag-Cu cell with Li</w:t>
      </w:r>
      <w:r w:rsidRPr="00EA706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A7064">
        <w:rPr>
          <w:rFonts w:ascii="Times New Roman" w:hAnsi="Times New Roman" w:cs="Times New Roman"/>
          <w:sz w:val="24"/>
          <w:szCs w:val="24"/>
        </w:rPr>
        <w:t>S@C|PE AFLMBs pouch cell.</w:t>
      </w:r>
    </w:p>
    <w:p w14:paraId="00C67B17" w14:textId="1C3BDAB4" w:rsidR="00EA7064" w:rsidRPr="00EA7064" w:rsidRDefault="00EA7064" w:rsidP="00EA70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F41ED7A" wp14:editId="0CDBB34B">
            <wp:extent cx="5274310" cy="6059805"/>
            <wp:effectExtent l="0" t="0" r="2540" b="0"/>
            <wp:docPr id="81985296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852965" name="Picture 819852965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5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92F31" w14:textId="77777777" w:rsidR="007B0617" w:rsidRPr="002C407F" w:rsidRDefault="007B0617" w:rsidP="00557A83">
      <w:pPr>
        <w:spacing w:line="360" w:lineRule="auto"/>
        <w:ind w:left="720" w:hanging="720"/>
      </w:pPr>
    </w:p>
    <w:sectPr w:rsidR="007B0617" w:rsidRPr="002C40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46AAE4" w14:textId="77777777" w:rsidR="009909A8" w:rsidRDefault="009909A8" w:rsidP="00996116">
      <w:r>
        <w:separator/>
      </w:r>
    </w:p>
  </w:endnote>
  <w:endnote w:type="continuationSeparator" w:id="0">
    <w:p w14:paraId="57C20070" w14:textId="77777777" w:rsidR="009909A8" w:rsidRDefault="009909A8" w:rsidP="00996116">
      <w:r>
        <w:continuationSeparator/>
      </w:r>
    </w:p>
  </w:endnote>
  <w:endnote w:type="continuationNotice" w:id="1">
    <w:p w14:paraId="7F4B03CB" w14:textId="77777777" w:rsidR="009909A8" w:rsidRDefault="009909A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calaSansLF-Regular">
    <w:altName w:val="Cambria"/>
    <w:panose1 w:val="00000000000000000000"/>
    <w:charset w:val="00"/>
    <w:family w:val="roman"/>
    <w:notTrueType/>
    <w:pitch w:val="default"/>
  </w:font>
  <w:font w:name="ScalaSansLF-Italic">
    <w:altName w:val="Cambria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dvPS44A44B">
    <w:altName w:val="Cambria"/>
    <w:panose1 w:val="00000000000000000000"/>
    <w:charset w:val="00"/>
    <w:family w:val="roman"/>
    <w:notTrueType/>
    <w:pitch w:val="default"/>
  </w:font>
  <w:font w:name="AdvOT863180fb+fb">
    <w:altName w:val="Cambria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venir Black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B73E7E" w14:textId="77777777" w:rsidR="009909A8" w:rsidRDefault="009909A8" w:rsidP="00996116">
      <w:r>
        <w:separator/>
      </w:r>
    </w:p>
  </w:footnote>
  <w:footnote w:type="continuationSeparator" w:id="0">
    <w:p w14:paraId="2D7D50EC" w14:textId="77777777" w:rsidR="009909A8" w:rsidRDefault="009909A8" w:rsidP="00996116">
      <w:r>
        <w:continuationSeparator/>
      </w:r>
    </w:p>
  </w:footnote>
  <w:footnote w:type="continuationNotice" w:id="1">
    <w:p w14:paraId="0F58C32C" w14:textId="77777777" w:rsidR="009909A8" w:rsidRDefault="009909A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8E2D59"/>
    <w:multiLevelType w:val="multilevel"/>
    <w:tmpl w:val="F708A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9750D7"/>
    <w:multiLevelType w:val="hybridMultilevel"/>
    <w:tmpl w:val="38FC82D8"/>
    <w:lvl w:ilvl="0" w:tplc="41FCC774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82753948">
    <w:abstractNumId w:val="1"/>
  </w:num>
  <w:num w:numId="2" w16cid:durableId="66416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zQ3NDc0srCwNDKxMLJU0lEKTi0uzszPAykwrAUAcKSX9S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cience Bulletin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avzt9wt4dwv5bevse65dtz702059xxr59er&quot;&gt;My EndNote Library-Converted&lt;record-ids&gt;&lt;item&gt;441&lt;/item&gt;&lt;/record-ids&gt;&lt;/item&gt;&lt;/Libraries&gt;"/>
  </w:docVars>
  <w:rsids>
    <w:rsidRoot w:val="00AD59C0"/>
    <w:rsid w:val="0000034A"/>
    <w:rsid w:val="0000205D"/>
    <w:rsid w:val="0000515F"/>
    <w:rsid w:val="00006E64"/>
    <w:rsid w:val="00016D6F"/>
    <w:rsid w:val="000174C5"/>
    <w:rsid w:val="000178A9"/>
    <w:rsid w:val="00017C51"/>
    <w:rsid w:val="0002060C"/>
    <w:rsid w:val="00021214"/>
    <w:rsid w:val="00022491"/>
    <w:rsid w:val="00023EF6"/>
    <w:rsid w:val="00025E0F"/>
    <w:rsid w:val="000271F1"/>
    <w:rsid w:val="00030AFE"/>
    <w:rsid w:val="00035935"/>
    <w:rsid w:val="00041FEF"/>
    <w:rsid w:val="00045F66"/>
    <w:rsid w:val="0005381F"/>
    <w:rsid w:val="00055867"/>
    <w:rsid w:val="00057C10"/>
    <w:rsid w:val="00060431"/>
    <w:rsid w:val="00065FC4"/>
    <w:rsid w:val="00066082"/>
    <w:rsid w:val="0007172D"/>
    <w:rsid w:val="000741EF"/>
    <w:rsid w:val="000771C2"/>
    <w:rsid w:val="0007742D"/>
    <w:rsid w:val="00087ADC"/>
    <w:rsid w:val="00090571"/>
    <w:rsid w:val="00093A4C"/>
    <w:rsid w:val="000956A5"/>
    <w:rsid w:val="00097076"/>
    <w:rsid w:val="000A3613"/>
    <w:rsid w:val="000A5653"/>
    <w:rsid w:val="000A5EEC"/>
    <w:rsid w:val="000A7F4E"/>
    <w:rsid w:val="000B083D"/>
    <w:rsid w:val="000B0CB1"/>
    <w:rsid w:val="000B187C"/>
    <w:rsid w:val="000B1C96"/>
    <w:rsid w:val="000B24A8"/>
    <w:rsid w:val="000B448B"/>
    <w:rsid w:val="000B49AB"/>
    <w:rsid w:val="000B51EF"/>
    <w:rsid w:val="000C3C0D"/>
    <w:rsid w:val="000C4FF8"/>
    <w:rsid w:val="000D0E40"/>
    <w:rsid w:val="000D1B6A"/>
    <w:rsid w:val="000D2251"/>
    <w:rsid w:val="000D4C5A"/>
    <w:rsid w:val="000D4E01"/>
    <w:rsid w:val="000D6544"/>
    <w:rsid w:val="000E21E0"/>
    <w:rsid w:val="000E2581"/>
    <w:rsid w:val="000E3917"/>
    <w:rsid w:val="000E3E40"/>
    <w:rsid w:val="000E5B1E"/>
    <w:rsid w:val="000E66D5"/>
    <w:rsid w:val="001006FA"/>
    <w:rsid w:val="00100C8E"/>
    <w:rsid w:val="00101A57"/>
    <w:rsid w:val="001040B6"/>
    <w:rsid w:val="00107AC9"/>
    <w:rsid w:val="001113A9"/>
    <w:rsid w:val="001131C4"/>
    <w:rsid w:val="00114FA7"/>
    <w:rsid w:val="00117273"/>
    <w:rsid w:val="00117FE2"/>
    <w:rsid w:val="00120A3E"/>
    <w:rsid w:val="00121CD1"/>
    <w:rsid w:val="001238FC"/>
    <w:rsid w:val="00124648"/>
    <w:rsid w:val="00125660"/>
    <w:rsid w:val="001267A0"/>
    <w:rsid w:val="00127E11"/>
    <w:rsid w:val="0013013D"/>
    <w:rsid w:val="00132101"/>
    <w:rsid w:val="00136C8B"/>
    <w:rsid w:val="001372AA"/>
    <w:rsid w:val="001376EF"/>
    <w:rsid w:val="00140A70"/>
    <w:rsid w:val="00142A4F"/>
    <w:rsid w:val="00142D19"/>
    <w:rsid w:val="00142EA5"/>
    <w:rsid w:val="001478FB"/>
    <w:rsid w:val="00147DA5"/>
    <w:rsid w:val="00151A5E"/>
    <w:rsid w:val="001534DF"/>
    <w:rsid w:val="00154609"/>
    <w:rsid w:val="001548F3"/>
    <w:rsid w:val="00155364"/>
    <w:rsid w:val="00156E45"/>
    <w:rsid w:val="001600D5"/>
    <w:rsid w:val="001607B6"/>
    <w:rsid w:val="00160E6A"/>
    <w:rsid w:val="00161451"/>
    <w:rsid w:val="00167DA0"/>
    <w:rsid w:val="00170131"/>
    <w:rsid w:val="00173ED5"/>
    <w:rsid w:val="00175B35"/>
    <w:rsid w:val="00177EBB"/>
    <w:rsid w:val="0018015B"/>
    <w:rsid w:val="00186C26"/>
    <w:rsid w:val="00187192"/>
    <w:rsid w:val="00187C42"/>
    <w:rsid w:val="00190075"/>
    <w:rsid w:val="00194582"/>
    <w:rsid w:val="001A00B2"/>
    <w:rsid w:val="001A0915"/>
    <w:rsid w:val="001A4139"/>
    <w:rsid w:val="001A5011"/>
    <w:rsid w:val="001A74B7"/>
    <w:rsid w:val="001B5309"/>
    <w:rsid w:val="001B5819"/>
    <w:rsid w:val="001C29A7"/>
    <w:rsid w:val="001C30C4"/>
    <w:rsid w:val="001C6F13"/>
    <w:rsid w:val="001D4493"/>
    <w:rsid w:val="001D44D8"/>
    <w:rsid w:val="001D63C2"/>
    <w:rsid w:val="001E3152"/>
    <w:rsid w:val="001E5369"/>
    <w:rsid w:val="001F1366"/>
    <w:rsid w:val="001F137F"/>
    <w:rsid w:val="001F626D"/>
    <w:rsid w:val="001F681E"/>
    <w:rsid w:val="001F6961"/>
    <w:rsid w:val="002009AA"/>
    <w:rsid w:val="0020355C"/>
    <w:rsid w:val="002061D5"/>
    <w:rsid w:val="00206950"/>
    <w:rsid w:val="00210B7F"/>
    <w:rsid w:val="00211BEB"/>
    <w:rsid w:val="0021463C"/>
    <w:rsid w:val="00214A46"/>
    <w:rsid w:val="00214E16"/>
    <w:rsid w:val="00217083"/>
    <w:rsid w:val="0022296A"/>
    <w:rsid w:val="002245E5"/>
    <w:rsid w:val="0022696D"/>
    <w:rsid w:val="0022770A"/>
    <w:rsid w:val="00230A98"/>
    <w:rsid w:val="00233E3C"/>
    <w:rsid w:val="0023788D"/>
    <w:rsid w:val="00242C72"/>
    <w:rsid w:val="00242D79"/>
    <w:rsid w:val="0024385E"/>
    <w:rsid w:val="00244C9C"/>
    <w:rsid w:val="00245407"/>
    <w:rsid w:val="00245F8D"/>
    <w:rsid w:val="00246F9E"/>
    <w:rsid w:val="00247950"/>
    <w:rsid w:val="0025110C"/>
    <w:rsid w:val="00251419"/>
    <w:rsid w:val="00252081"/>
    <w:rsid w:val="00253CDB"/>
    <w:rsid w:val="00260ECC"/>
    <w:rsid w:val="002623A0"/>
    <w:rsid w:val="002623DF"/>
    <w:rsid w:val="00262589"/>
    <w:rsid w:val="00266606"/>
    <w:rsid w:val="00267E9E"/>
    <w:rsid w:val="0027085A"/>
    <w:rsid w:val="00274D60"/>
    <w:rsid w:val="00275314"/>
    <w:rsid w:val="00276631"/>
    <w:rsid w:val="00281B25"/>
    <w:rsid w:val="002821B3"/>
    <w:rsid w:val="0028323B"/>
    <w:rsid w:val="0028467B"/>
    <w:rsid w:val="00286307"/>
    <w:rsid w:val="002865D9"/>
    <w:rsid w:val="00286B5E"/>
    <w:rsid w:val="0029094A"/>
    <w:rsid w:val="002925F9"/>
    <w:rsid w:val="00294BB6"/>
    <w:rsid w:val="00295127"/>
    <w:rsid w:val="002963AF"/>
    <w:rsid w:val="00297E16"/>
    <w:rsid w:val="00297EEF"/>
    <w:rsid w:val="002A5BC4"/>
    <w:rsid w:val="002A7027"/>
    <w:rsid w:val="002B23B3"/>
    <w:rsid w:val="002B3974"/>
    <w:rsid w:val="002B70B2"/>
    <w:rsid w:val="002B74FA"/>
    <w:rsid w:val="002B751F"/>
    <w:rsid w:val="002C07A6"/>
    <w:rsid w:val="002C34BC"/>
    <w:rsid w:val="002C407F"/>
    <w:rsid w:val="002C755B"/>
    <w:rsid w:val="002C7E98"/>
    <w:rsid w:val="002D17B3"/>
    <w:rsid w:val="002D4C6C"/>
    <w:rsid w:val="002D5925"/>
    <w:rsid w:val="002D5A82"/>
    <w:rsid w:val="002E0689"/>
    <w:rsid w:val="002E67D7"/>
    <w:rsid w:val="002F0500"/>
    <w:rsid w:val="002F3D25"/>
    <w:rsid w:val="002F7802"/>
    <w:rsid w:val="00300CDF"/>
    <w:rsid w:val="00301028"/>
    <w:rsid w:val="003014F6"/>
    <w:rsid w:val="00301738"/>
    <w:rsid w:val="00306385"/>
    <w:rsid w:val="0030777F"/>
    <w:rsid w:val="00311603"/>
    <w:rsid w:val="003117D9"/>
    <w:rsid w:val="00313CAB"/>
    <w:rsid w:val="0032043D"/>
    <w:rsid w:val="003232BA"/>
    <w:rsid w:val="00324924"/>
    <w:rsid w:val="00326E94"/>
    <w:rsid w:val="00327069"/>
    <w:rsid w:val="0033345D"/>
    <w:rsid w:val="00333FE8"/>
    <w:rsid w:val="003353C8"/>
    <w:rsid w:val="0033662F"/>
    <w:rsid w:val="00336A5A"/>
    <w:rsid w:val="00337343"/>
    <w:rsid w:val="00341B37"/>
    <w:rsid w:val="00344240"/>
    <w:rsid w:val="00346E4A"/>
    <w:rsid w:val="0034705C"/>
    <w:rsid w:val="00350962"/>
    <w:rsid w:val="003574D9"/>
    <w:rsid w:val="00363A31"/>
    <w:rsid w:val="00364185"/>
    <w:rsid w:val="0036428F"/>
    <w:rsid w:val="003716C8"/>
    <w:rsid w:val="003750F4"/>
    <w:rsid w:val="0037519E"/>
    <w:rsid w:val="00380114"/>
    <w:rsid w:val="00381073"/>
    <w:rsid w:val="00384F50"/>
    <w:rsid w:val="0038515B"/>
    <w:rsid w:val="003859A3"/>
    <w:rsid w:val="003906DC"/>
    <w:rsid w:val="003910A8"/>
    <w:rsid w:val="0039369C"/>
    <w:rsid w:val="0039381F"/>
    <w:rsid w:val="00395A41"/>
    <w:rsid w:val="003A1A63"/>
    <w:rsid w:val="003A6511"/>
    <w:rsid w:val="003B0B70"/>
    <w:rsid w:val="003B3EE0"/>
    <w:rsid w:val="003B7074"/>
    <w:rsid w:val="003C0EA8"/>
    <w:rsid w:val="003D0230"/>
    <w:rsid w:val="003D26E0"/>
    <w:rsid w:val="003D2E91"/>
    <w:rsid w:val="003D5366"/>
    <w:rsid w:val="003D5F92"/>
    <w:rsid w:val="003D6649"/>
    <w:rsid w:val="003E1903"/>
    <w:rsid w:val="003E4C98"/>
    <w:rsid w:val="003E6338"/>
    <w:rsid w:val="003E68BF"/>
    <w:rsid w:val="003E6ADA"/>
    <w:rsid w:val="003F1FD6"/>
    <w:rsid w:val="003F2C3D"/>
    <w:rsid w:val="003F2D4D"/>
    <w:rsid w:val="003F3945"/>
    <w:rsid w:val="003F3FC3"/>
    <w:rsid w:val="003F419C"/>
    <w:rsid w:val="003F75C3"/>
    <w:rsid w:val="004004A4"/>
    <w:rsid w:val="00400942"/>
    <w:rsid w:val="004048F7"/>
    <w:rsid w:val="00404B57"/>
    <w:rsid w:val="0041190D"/>
    <w:rsid w:val="004125AA"/>
    <w:rsid w:val="00414495"/>
    <w:rsid w:val="00416AA2"/>
    <w:rsid w:val="00416BA9"/>
    <w:rsid w:val="00416CEA"/>
    <w:rsid w:val="00417D3E"/>
    <w:rsid w:val="00422108"/>
    <w:rsid w:val="004232E8"/>
    <w:rsid w:val="00427013"/>
    <w:rsid w:val="00427230"/>
    <w:rsid w:val="004316A4"/>
    <w:rsid w:val="004326DB"/>
    <w:rsid w:val="0043554B"/>
    <w:rsid w:val="0043733C"/>
    <w:rsid w:val="00440FF4"/>
    <w:rsid w:val="00442DFD"/>
    <w:rsid w:val="004450C5"/>
    <w:rsid w:val="00447831"/>
    <w:rsid w:val="00447AC4"/>
    <w:rsid w:val="0045099F"/>
    <w:rsid w:val="00451E58"/>
    <w:rsid w:val="0045211C"/>
    <w:rsid w:val="004532AA"/>
    <w:rsid w:val="00453C87"/>
    <w:rsid w:val="00454A25"/>
    <w:rsid w:val="00455211"/>
    <w:rsid w:val="00455563"/>
    <w:rsid w:val="004612B4"/>
    <w:rsid w:val="00461629"/>
    <w:rsid w:val="00467A1C"/>
    <w:rsid w:val="00470F03"/>
    <w:rsid w:val="00472BBC"/>
    <w:rsid w:val="00473C0B"/>
    <w:rsid w:val="00483B45"/>
    <w:rsid w:val="004846A6"/>
    <w:rsid w:val="00486B3E"/>
    <w:rsid w:val="00491F2C"/>
    <w:rsid w:val="004938A6"/>
    <w:rsid w:val="0049445E"/>
    <w:rsid w:val="00496034"/>
    <w:rsid w:val="004A2823"/>
    <w:rsid w:val="004A4B7E"/>
    <w:rsid w:val="004A4BF3"/>
    <w:rsid w:val="004A74E4"/>
    <w:rsid w:val="004A75C7"/>
    <w:rsid w:val="004B01AA"/>
    <w:rsid w:val="004B0ED9"/>
    <w:rsid w:val="004B137E"/>
    <w:rsid w:val="004B268D"/>
    <w:rsid w:val="004B2B63"/>
    <w:rsid w:val="004C02CC"/>
    <w:rsid w:val="004C159E"/>
    <w:rsid w:val="004C363F"/>
    <w:rsid w:val="004C582B"/>
    <w:rsid w:val="004C63E9"/>
    <w:rsid w:val="004D2941"/>
    <w:rsid w:val="004D2B49"/>
    <w:rsid w:val="004D37F9"/>
    <w:rsid w:val="004D6147"/>
    <w:rsid w:val="004D7156"/>
    <w:rsid w:val="004D7CF2"/>
    <w:rsid w:val="004E137D"/>
    <w:rsid w:val="004E392B"/>
    <w:rsid w:val="004E4D77"/>
    <w:rsid w:val="004F0DF3"/>
    <w:rsid w:val="004F1C00"/>
    <w:rsid w:val="004F5965"/>
    <w:rsid w:val="004F6AE3"/>
    <w:rsid w:val="00501383"/>
    <w:rsid w:val="005065A2"/>
    <w:rsid w:val="00506CC0"/>
    <w:rsid w:val="00507327"/>
    <w:rsid w:val="00507AA4"/>
    <w:rsid w:val="00507C22"/>
    <w:rsid w:val="00510EEA"/>
    <w:rsid w:val="005118DA"/>
    <w:rsid w:val="00513229"/>
    <w:rsid w:val="00520275"/>
    <w:rsid w:val="005233E6"/>
    <w:rsid w:val="005237D3"/>
    <w:rsid w:val="0053247A"/>
    <w:rsid w:val="00533F7C"/>
    <w:rsid w:val="0053499D"/>
    <w:rsid w:val="00536D7A"/>
    <w:rsid w:val="00537C25"/>
    <w:rsid w:val="0054432D"/>
    <w:rsid w:val="005464A4"/>
    <w:rsid w:val="00546859"/>
    <w:rsid w:val="00550370"/>
    <w:rsid w:val="00550DAD"/>
    <w:rsid w:val="00552AE1"/>
    <w:rsid w:val="00552FD7"/>
    <w:rsid w:val="00557A83"/>
    <w:rsid w:val="00557AA9"/>
    <w:rsid w:val="00557B38"/>
    <w:rsid w:val="00557BE7"/>
    <w:rsid w:val="005608B3"/>
    <w:rsid w:val="0056374F"/>
    <w:rsid w:val="00565CDD"/>
    <w:rsid w:val="00567525"/>
    <w:rsid w:val="00574E3E"/>
    <w:rsid w:val="00574E4F"/>
    <w:rsid w:val="00586A42"/>
    <w:rsid w:val="00586B8D"/>
    <w:rsid w:val="0059097C"/>
    <w:rsid w:val="00590B84"/>
    <w:rsid w:val="005930C7"/>
    <w:rsid w:val="00595692"/>
    <w:rsid w:val="0059756F"/>
    <w:rsid w:val="005A29E6"/>
    <w:rsid w:val="005B24F2"/>
    <w:rsid w:val="005B37D5"/>
    <w:rsid w:val="005B6575"/>
    <w:rsid w:val="005C0875"/>
    <w:rsid w:val="005C279D"/>
    <w:rsid w:val="005C2F5B"/>
    <w:rsid w:val="005C4A4E"/>
    <w:rsid w:val="005C6592"/>
    <w:rsid w:val="005C6AF8"/>
    <w:rsid w:val="005D4FA7"/>
    <w:rsid w:val="005D5DFA"/>
    <w:rsid w:val="005E21CD"/>
    <w:rsid w:val="005E33D8"/>
    <w:rsid w:val="005E5CE2"/>
    <w:rsid w:val="005E6A11"/>
    <w:rsid w:val="005F1EAF"/>
    <w:rsid w:val="005F4A45"/>
    <w:rsid w:val="005F5CF0"/>
    <w:rsid w:val="00606A16"/>
    <w:rsid w:val="006113F9"/>
    <w:rsid w:val="00611EDD"/>
    <w:rsid w:val="00612AE1"/>
    <w:rsid w:val="0061390A"/>
    <w:rsid w:val="00624DA4"/>
    <w:rsid w:val="00625209"/>
    <w:rsid w:val="0062521A"/>
    <w:rsid w:val="00625432"/>
    <w:rsid w:val="00625577"/>
    <w:rsid w:val="00625CD0"/>
    <w:rsid w:val="00626E76"/>
    <w:rsid w:val="00627F82"/>
    <w:rsid w:val="00637370"/>
    <w:rsid w:val="006404DC"/>
    <w:rsid w:val="0064793F"/>
    <w:rsid w:val="00650FB8"/>
    <w:rsid w:val="006523F1"/>
    <w:rsid w:val="0065610F"/>
    <w:rsid w:val="00657F5E"/>
    <w:rsid w:val="00662283"/>
    <w:rsid w:val="00662701"/>
    <w:rsid w:val="00663FB2"/>
    <w:rsid w:val="006655ED"/>
    <w:rsid w:val="00666443"/>
    <w:rsid w:val="00672166"/>
    <w:rsid w:val="0067377F"/>
    <w:rsid w:val="006743A8"/>
    <w:rsid w:val="00675BCC"/>
    <w:rsid w:val="0067610C"/>
    <w:rsid w:val="00681E6D"/>
    <w:rsid w:val="00682E4F"/>
    <w:rsid w:val="006839C4"/>
    <w:rsid w:val="00685719"/>
    <w:rsid w:val="00686080"/>
    <w:rsid w:val="006929F8"/>
    <w:rsid w:val="006930E6"/>
    <w:rsid w:val="006A1599"/>
    <w:rsid w:val="006A19DC"/>
    <w:rsid w:val="006A4270"/>
    <w:rsid w:val="006A55E6"/>
    <w:rsid w:val="006A5DAF"/>
    <w:rsid w:val="006B1BBC"/>
    <w:rsid w:val="006B2CFC"/>
    <w:rsid w:val="006B3014"/>
    <w:rsid w:val="006B62BD"/>
    <w:rsid w:val="006B6E2D"/>
    <w:rsid w:val="006C0A1F"/>
    <w:rsid w:val="006C16A8"/>
    <w:rsid w:val="006C1C2E"/>
    <w:rsid w:val="006C2A9F"/>
    <w:rsid w:val="006C2CD3"/>
    <w:rsid w:val="006C5DDE"/>
    <w:rsid w:val="006C6561"/>
    <w:rsid w:val="006D072A"/>
    <w:rsid w:val="006D2A59"/>
    <w:rsid w:val="006D2B56"/>
    <w:rsid w:val="006D70D5"/>
    <w:rsid w:val="006E03B9"/>
    <w:rsid w:val="006E44B4"/>
    <w:rsid w:val="006E6F64"/>
    <w:rsid w:val="006E7EDB"/>
    <w:rsid w:val="006F0D5A"/>
    <w:rsid w:val="006F2091"/>
    <w:rsid w:val="006F3DEB"/>
    <w:rsid w:val="006F55D7"/>
    <w:rsid w:val="006F636D"/>
    <w:rsid w:val="006F753D"/>
    <w:rsid w:val="006F7EFF"/>
    <w:rsid w:val="007028A9"/>
    <w:rsid w:val="007043D4"/>
    <w:rsid w:val="0071057D"/>
    <w:rsid w:val="00717A54"/>
    <w:rsid w:val="0072197C"/>
    <w:rsid w:val="00724127"/>
    <w:rsid w:val="00724FD0"/>
    <w:rsid w:val="0072638F"/>
    <w:rsid w:val="007277E4"/>
    <w:rsid w:val="00727829"/>
    <w:rsid w:val="00727940"/>
    <w:rsid w:val="00730697"/>
    <w:rsid w:val="0073106F"/>
    <w:rsid w:val="00734624"/>
    <w:rsid w:val="00735E4B"/>
    <w:rsid w:val="00737998"/>
    <w:rsid w:val="00742CA7"/>
    <w:rsid w:val="0074746B"/>
    <w:rsid w:val="007518C0"/>
    <w:rsid w:val="007537E5"/>
    <w:rsid w:val="007542BE"/>
    <w:rsid w:val="00757C69"/>
    <w:rsid w:val="00764C1A"/>
    <w:rsid w:val="00767AC4"/>
    <w:rsid w:val="00770B5F"/>
    <w:rsid w:val="0077393C"/>
    <w:rsid w:val="00773CE4"/>
    <w:rsid w:val="00774248"/>
    <w:rsid w:val="00774EA9"/>
    <w:rsid w:val="00775C7D"/>
    <w:rsid w:val="00782CDA"/>
    <w:rsid w:val="00785F1E"/>
    <w:rsid w:val="007914A4"/>
    <w:rsid w:val="0079270A"/>
    <w:rsid w:val="00793FE5"/>
    <w:rsid w:val="00796294"/>
    <w:rsid w:val="0079791D"/>
    <w:rsid w:val="007A143A"/>
    <w:rsid w:val="007A25B2"/>
    <w:rsid w:val="007A4400"/>
    <w:rsid w:val="007A51F7"/>
    <w:rsid w:val="007B0617"/>
    <w:rsid w:val="007B16FC"/>
    <w:rsid w:val="007B4A5E"/>
    <w:rsid w:val="007B4B0D"/>
    <w:rsid w:val="007B4E41"/>
    <w:rsid w:val="007B561B"/>
    <w:rsid w:val="007B79C9"/>
    <w:rsid w:val="007C088D"/>
    <w:rsid w:val="007C08D7"/>
    <w:rsid w:val="007C16B3"/>
    <w:rsid w:val="007C3BB9"/>
    <w:rsid w:val="007C4383"/>
    <w:rsid w:val="007C6F5D"/>
    <w:rsid w:val="007D2CF9"/>
    <w:rsid w:val="007D4401"/>
    <w:rsid w:val="007D681F"/>
    <w:rsid w:val="007E43A8"/>
    <w:rsid w:val="007E5868"/>
    <w:rsid w:val="007E744C"/>
    <w:rsid w:val="007F18B0"/>
    <w:rsid w:val="007F337C"/>
    <w:rsid w:val="007F61E1"/>
    <w:rsid w:val="007F7DCB"/>
    <w:rsid w:val="00801FDA"/>
    <w:rsid w:val="00805111"/>
    <w:rsid w:val="00806724"/>
    <w:rsid w:val="00812858"/>
    <w:rsid w:val="00821449"/>
    <w:rsid w:val="008217A5"/>
    <w:rsid w:val="00832B3E"/>
    <w:rsid w:val="00833A28"/>
    <w:rsid w:val="008340B2"/>
    <w:rsid w:val="008370DD"/>
    <w:rsid w:val="0084052D"/>
    <w:rsid w:val="008406B6"/>
    <w:rsid w:val="008411D4"/>
    <w:rsid w:val="0084207B"/>
    <w:rsid w:val="008423B5"/>
    <w:rsid w:val="008449CE"/>
    <w:rsid w:val="00847458"/>
    <w:rsid w:val="00847695"/>
    <w:rsid w:val="00847CEA"/>
    <w:rsid w:val="008518CC"/>
    <w:rsid w:val="00851FFF"/>
    <w:rsid w:val="00852F68"/>
    <w:rsid w:val="0085485E"/>
    <w:rsid w:val="00862709"/>
    <w:rsid w:val="00865DF2"/>
    <w:rsid w:val="008662C1"/>
    <w:rsid w:val="00866A3F"/>
    <w:rsid w:val="00866A43"/>
    <w:rsid w:val="00873CD1"/>
    <w:rsid w:val="00873DAB"/>
    <w:rsid w:val="00875A2C"/>
    <w:rsid w:val="0088669C"/>
    <w:rsid w:val="00892CB5"/>
    <w:rsid w:val="0089401D"/>
    <w:rsid w:val="008972D8"/>
    <w:rsid w:val="008A11DE"/>
    <w:rsid w:val="008A5782"/>
    <w:rsid w:val="008A58C7"/>
    <w:rsid w:val="008A681E"/>
    <w:rsid w:val="008B02B0"/>
    <w:rsid w:val="008B1EF6"/>
    <w:rsid w:val="008B2159"/>
    <w:rsid w:val="008B4E0F"/>
    <w:rsid w:val="008B7766"/>
    <w:rsid w:val="008C1629"/>
    <w:rsid w:val="008C1FFC"/>
    <w:rsid w:val="008C2FC5"/>
    <w:rsid w:val="008C4576"/>
    <w:rsid w:val="008C469D"/>
    <w:rsid w:val="008C51BC"/>
    <w:rsid w:val="008C6D6D"/>
    <w:rsid w:val="008C72FA"/>
    <w:rsid w:val="008D237E"/>
    <w:rsid w:val="008D4C21"/>
    <w:rsid w:val="008D6950"/>
    <w:rsid w:val="008D759B"/>
    <w:rsid w:val="008E14C3"/>
    <w:rsid w:val="008E3E93"/>
    <w:rsid w:val="008F369A"/>
    <w:rsid w:val="008F48FC"/>
    <w:rsid w:val="008F5CED"/>
    <w:rsid w:val="008F653F"/>
    <w:rsid w:val="008F6B84"/>
    <w:rsid w:val="00901688"/>
    <w:rsid w:val="009017E8"/>
    <w:rsid w:val="00905843"/>
    <w:rsid w:val="00905B88"/>
    <w:rsid w:val="00907870"/>
    <w:rsid w:val="0091012A"/>
    <w:rsid w:val="009112BC"/>
    <w:rsid w:val="00911350"/>
    <w:rsid w:val="00915DF1"/>
    <w:rsid w:val="00921AC5"/>
    <w:rsid w:val="00922B20"/>
    <w:rsid w:val="00927BD0"/>
    <w:rsid w:val="0093135E"/>
    <w:rsid w:val="009331F3"/>
    <w:rsid w:val="0093597E"/>
    <w:rsid w:val="009364FC"/>
    <w:rsid w:val="0093692A"/>
    <w:rsid w:val="009374D1"/>
    <w:rsid w:val="00940B42"/>
    <w:rsid w:val="00944180"/>
    <w:rsid w:val="009528DE"/>
    <w:rsid w:val="00956B9F"/>
    <w:rsid w:val="009570A0"/>
    <w:rsid w:val="00962080"/>
    <w:rsid w:val="009657E1"/>
    <w:rsid w:val="009705E4"/>
    <w:rsid w:val="00981E77"/>
    <w:rsid w:val="00983696"/>
    <w:rsid w:val="009850DB"/>
    <w:rsid w:val="009878A4"/>
    <w:rsid w:val="009909A8"/>
    <w:rsid w:val="009916B0"/>
    <w:rsid w:val="00991CD8"/>
    <w:rsid w:val="00994F59"/>
    <w:rsid w:val="00996116"/>
    <w:rsid w:val="0099799E"/>
    <w:rsid w:val="009A0D9A"/>
    <w:rsid w:val="009A1547"/>
    <w:rsid w:val="009A49E9"/>
    <w:rsid w:val="009A79B7"/>
    <w:rsid w:val="009A7D65"/>
    <w:rsid w:val="009B03CB"/>
    <w:rsid w:val="009B0CC4"/>
    <w:rsid w:val="009B0E0F"/>
    <w:rsid w:val="009B5AAF"/>
    <w:rsid w:val="009B76CF"/>
    <w:rsid w:val="009C17B6"/>
    <w:rsid w:val="009C43CC"/>
    <w:rsid w:val="009C4763"/>
    <w:rsid w:val="009C4AB6"/>
    <w:rsid w:val="009C4F11"/>
    <w:rsid w:val="009C76DD"/>
    <w:rsid w:val="009D1DBF"/>
    <w:rsid w:val="009D5A28"/>
    <w:rsid w:val="009D5B43"/>
    <w:rsid w:val="009D62EC"/>
    <w:rsid w:val="009D650B"/>
    <w:rsid w:val="009E3520"/>
    <w:rsid w:val="009E6156"/>
    <w:rsid w:val="009E62AB"/>
    <w:rsid w:val="009E7BFA"/>
    <w:rsid w:val="009F025A"/>
    <w:rsid w:val="009F05A0"/>
    <w:rsid w:val="009F4E47"/>
    <w:rsid w:val="009F55C1"/>
    <w:rsid w:val="009F67FD"/>
    <w:rsid w:val="009F7C1D"/>
    <w:rsid w:val="00A00C63"/>
    <w:rsid w:val="00A01CED"/>
    <w:rsid w:val="00A02653"/>
    <w:rsid w:val="00A04AF2"/>
    <w:rsid w:val="00A06100"/>
    <w:rsid w:val="00A062E0"/>
    <w:rsid w:val="00A1323B"/>
    <w:rsid w:val="00A14842"/>
    <w:rsid w:val="00A15908"/>
    <w:rsid w:val="00A15A43"/>
    <w:rsid w:val="00A16755"/>
    <w:rsid w:val="00A16B7C"/>
    <w:rsid w:val="00A24412"/>
    <w:rsid w:val="00A3071C"/>
    <w:rsid w:val="00A30A04"/>
    <w:rsid w:val="00A3203E"/>
    <w:rsid w:val="00A32D6C"/>
    <w:rsid w:val="00A446EE"/>
    <w:rsid w:val="00A44F97"/>
    <w:rsid w:val="00A46462"/>
    <w:rsid w:val="00A46FBE"/>
    <w:rsid w:val="00A52369"/>
    <w:rsid w:val="00A535EA"/>
    <w:rsid w:val="00A5611C"/>
    <w:rsid w:val="00A622C2"/>
    <w:rsid w:val="00A6309A"/>
    <w:rsid w:val="00A65736"/>
    <w:rsid w:val="00A6705A"/>
    <w:rsid w:val="00A67781"/>
    <w:rsid w:val="00A70BA8"/>
    <w:rsid w:val="00A71B39"/>
    <w:rsid w:val="00A73AE4"/>
    <w:rsid w:val="00A75C5B"/>
    <w:rsid w:val="00A8246C"/>
    <w:rsid w:val="00A857E6"/>
    <w:rsid w:val="00A85DA1"/>
    <w:rsid w:val="00A92C3C"/>
    <w:rsid w:val="00A93A46"/>
    <w:rsid w:val="00A96261"/>
    <w:rsid w:val="00AA1E8D"/>
    <w:rsid w:val="00AA3CEB"/>
    <w:rsid w:val="00AB11AD"/>
    <w:rsid w:val="00AB20CA"/>
    <w:rsid w:val="00AB3355"/>
    <w:rsid w:val="00AB3834"/>
    <w:rsid w:val="00AB68F8"/>
    <w:rsid w:val="00AB78C4"/>
    <w:rsid w:val="00AB7B8F"/>
    <w:rsid w:val="00AB7E44"/>
    <w:rsid w:val="00AC2293"/>
    <w:rsid w:val="00AC34A7"/>
    <w:rsid w:val="00AD0AE9"/>
    <w:rsid w:val="00AD22D1"/>
    <w:rsid w:val="00AD25D8"/>
    <w:rsid w:val="00AD55B9"/>
    <w:rsid w:val="00AD5839"/>
    <w:rsid w:val="00AD59C0"/>
    <w:rsid w:val="00AD5F7B"/>
    <w:rsid w:val="00AD6807"/>
    <w:rsid w:val="00AD7F58"/>
    <w:rsid w:val="00AE199B"/>
    <w:rsid w:val="00AE19F0"/>
    <w:rsid w:val="00AE4FCE"/>
    <w:rsid w:val="00AE5238"/>
    <w:rsid w:val="00AE7B1A"/>
    <w:rsid w:val="00AF2535"/>
    <w:rsid w:val="00AF2DAB"/>
    <w:rsid w:val="00AF3588"/>
    <w:rsid w:val="00AF44C8"/>
    <w:rsid w:val="00B0035F"/>
    <w:rsid w:val="00B06E19"/>
    <w:rsid w:val="00B0774D"/>
    <w:rsid w:val="00B1124D"/>
    <w:rsid w:val="00B12098"/>
    <w:rsid w:val="00B1308F"/>
    <w:rsid w:val="00B1493B"/>
    <w:rsid w:val="00B16FF8"/>
    <w:rsid w:val="00B1767F"/>
    <w:rsid w:val="00B222D0"/>
    <w:rsid w:val="00B23050"/>
    <w:rsid w:val="00B25094"/>
    <w:rsid w:val="00B2525E"/>
    <w:rsid w:val="00B27744"/>
    <w:rsid w:val="00B30F15"/>
    <w:rsid w:val="00B33C1D"/>
    <w:rsid w:val="00B34D23"/>
    <w:rsid w:val="00B40BD9"/>
    <w:rsid w:val="00B44349"/>
    <w:rsid w:val="00B458A7"/>
    <w:rsid w:val="00B476FE"/>
    <w:rsid w:val="00B502B2"/>
    <w:rsid w:val="00B51B3B"/>
    <w:rsid w:val="00B55F5B"/>
    <w:rsid w:val="00B626C1"/>
    <w:rsid w:val="00B62A86"/>
    <w:rsid w:val="00B64726"/>
    <w:rsid w:val="00B64FE2"/>
    <w:rsid w:val="00B67365"/>
    <w:rsid w:val="00B726AF"/>
    <w:rsid w:val="00B73025"/>
    <w:rsid w:val="00B9105B"/>
    <w:rsid w:val="00B936D2"/>
    <w:rsid w:val="00B93EE6"/>
    <w:rsid w:val="00B9593F"/>
    <w:rsid w:val="00B9595E"/>
    <w:rsid w:val="00BA0CF0"/>
    <w:rsid w:val="00BA1429"/>
    <w:rsid w:val="00BA1487"/>
    <w:rsid w:val="00BA1BC6"/>
    <w:rsid w:val="00BA2C7D"/>
    <w:rsid w:val="00BA3C22"/>
    <w:rsid w:val="00BA51AB"/>
    <w:rsid w:val="00BA60E1"/>
    <w:rsid w:val="00BB254D"/>
    <w:rsid w:val="00BB435B"/>
    <w:rsid w:val="00BB71E4"/>
    <w:rsid w:val="00BC2511"/>
    <w:rsid w:val="00BC4221"/>
    <w:rsid w:val="00BC516F"/>
    <w:rsid w:val="00BC5901"/>
    <w:rsid w:val="00BC5A34"/>
    <w:rsid w:val="00BC666A"/>
    <w:rsid w:val="00BC69B0"/>
    <w:rsid w:val="00BC6ED1"/>
    <w:rsid w:val="00BC732F"/>
    <w:rsid w:val="00BC73CB"/>
    <w:rsid w:val="00BD0CEA"/>
    <w:rsid w:val="00BD205A"/>
    <w:rsid w:val="00BD2F1A"/>
    <w:rsid w:val="00BD3AB7"/>
    <w:rsid w:val="00BD3C7D"/>
    <w:rsid w:val="00BD5665"/>
    <w:rsid w:val="00BD7C26"/>
    <w:rsid w:val="00BE37DA"/>
    <w:rsid w:val="00BE4508"/>
    <w:rsid w:val="00BE4803"/>
    <w:rsid w:val="00BE7A9A"/>
    <w:rsid w:val="00BF07B4"/>
    <w:rsid w:val="00BF33B9"/>
    <w:rsid w:val="00C05C1D"/>
    <w:rsid w:val="00C066B6"/>
    <w:rsid w:val="00C07CB6"/>
    <w:rsid w:val="00C13882"/>
    <w:rsid w:val="00C1450D"/>
    <w:rsid w:val="00C1638C"/>
    <w:rsid w:val="00C2100D"/>
    <w:rsid w:val="00C21421"/>
    <w:rsid w:val="00C21DD5"/>
    <w:rsid w:val="00C26362"/>
    <w:rsid w:val="00C26943"/>
    <w:rsid w:val="00C350DF"/>
    <w:rsid w:val="00C36B8E"/>
    <w:rsid w:val="00C37CD8"/>
    <w:rsid w:val="00C41639"/>
    <w:rsid w:val="00C41718"/>
    <w:rsid w:val="00C43F67"/>
    <w:rsid w:val="00C44C54"/>
    <w:rsid w:val="00C454E3"/>
    <w:rsid w:val="00C47901"/>
    <w:rsid w:val="00C516B1"/>
    <w:rsid w:val="00C53B64"/>
    <w:rsid w:val="00C61154"/>
    <w:rsid w:val="00C6604B"/>
    <w:rsid w:val="00C70272"/>
    <w:rsid w:val="00C7236C"/>
    <w:rsid w:val="00C73A2C"/>
    <w:rsid w:val="00C74526"/>
    <w:rsid w:val="00C74B04"/>
    <w:rsid w:val="00C74C56"/>
    <w:rsid w:val="00C76778"/>
    <w:rsid w:val="00C76F77"/>
    <w:rsid w:val="00C771E4"/>
    <w:rsid w:val="00C81C74"/>
    <w:rsid w:val="00C83133"/>
    <w:rsid w:val="00C851E3"/>
    <w:rsid w:val="00C92E10"/>
    <w:rsid w:val="00C92FAE"/>
    <w:rsid w:val="00C9482E"/>
    <w:rsid w:val="00CA08F1"/>
    <w:rsid w:val="00CA1671"/>
    <w:rsid w:val="00CA23F7"/>
    <w:rsid w:val="00CB0463"/>
    <w:rsid w:val="00CB0E42"/>
    <w:rsid w:val="00CB5A5D"/>
    <w:rsid w:val="00CB5D98"/>
    <w:rsid w:val="00CC0CF8"/>
    <w:rsid w:val="00CC1A5C"/>
    <w:rsid w:val="00CC44CF"/>
    <w:rsid w:val="00CC4A3D"/>
    <w:rsid w:val="00CC6493"/>
    <w:rsid w:val="00CC6D5D"/>
    <w:rsid w:val="00CD29A2"/>
    <w:rsid w:val="00CE31F0"/>
    <w:rsid w:val="00CE35C4"/>
    <w:rsid w:val="00CE3D45"/>
    <w:rsid w:val="00CE4E7B"/>
    <w:rsid w:val="00CE5416"/>
    <w:rsid w:val="00CE67A4"/>
    <w:rsid w:val="00CF03C9"/>
    <w:rsid w:val="00CF1D9B"/>
    <w:rsid w:val="00CF360C"/>
    <w:rsid w:val="00CF384D"/>
    <w:rsid w:val="00CF5F8D"/>
    <w:rsid w:val="00D0104E"/>
    <w:rsid w:val="00D017B5"/>
    <w:rsid w:val="00D05056"/>
    <w:rsid w:val="00D1102C"/>
    <w:rsid w:val="00D22DBE"/>
    <w:rsid w:val="00D24EB3"/>
    <w:rsid w:val="00D2600E"/>
    <w:rsid w:val="00D260E0"/>
    <w:rsid w:val="00D26588"/>
    <w:rsid w:val="00D2735C"/>
    <w:rsid w:val="00D327BD"/>
    <w:rsid w:val="00D343CB"/>
    <w:rsid w:val="00D36937"/>
    <w:rsid w:val="00D3798A"/>
    <w:rsid w:val="00D41123"/>
    <w:rsid w:val="00D42FE7"/>
    <w:rsid w:val="00D4557D"/>
    <w:rsid w:val="00D47E5E"/>
    <w:rsid w:val="00D50B73"/>
    <w:rsid w:val="00D52F6F"/>
    <w:rsid w:val="00D54C70"/>
    <w:rsid w:val="00D550BE"/>
    <w:rsid w:val="00D5720C"/>
    <w:rsid w:val="00D57550"/>
    <w:rsid w:val="00D64846"/>
    <w:rsid w:val="00D65A2D"/>
    <w:rsid w:val="00D67A40"/>
    <w:rsid w:val="00D70E45"/>
    <w:rsid w:val="00D70F2B"/>
    <w:rsid w:val="00D7508F"/>
    <w:rsid w:val="00D75694"/>
    <w:rsid w:val="00D761C2"/>
    <w:rsid w:val="00D76D3C"/>
    <w:rsid w:val="00D82BF2"/>
    <w:rsid w:val="00D8478B"/>
    <w:rsid w:val="00D85B34"/>
    <w:rsid w:val="00D86FF8"/>
    <w:rsid w:val="00D92ED2"/>
    <w:rsid w:val="00D96A62"/>
    <w:rsid w:val="00DA4FB9"/>
    <w:rsid w:val="00DA60A7"/>
    <w:rsid w:val="00DA6450"/>
    <w:rsid w:val="00DA7D43"/>
    <w:rsid w:val="00DB10A1"/>
    <w:rsid w:val="00DB2942"/>
    <w:rsid w:val="00DB35AB"/>
    <w:rsid w:val="00DB42C5"/>
    <w:rsid w:val="00DB4BE6"/>
    <w:rsid w:val="00DB5413"/>
    <w:rsid w:val="00DB6E40"/>
    <w:rsid w:val="00DC2246"/>
    <w:rsid w:val="00DC3489"/>
    <w:rsid w:val="00DC4676"/>
    <w:rsid w:val="00DC49D8"/>
    <w:rsid w:val="00DC6694"/>
    <w:rsid w:val="00DC6D15"/>
    <w:rsid w:val="00DC794A"/>
    <w:rsid w:val="00DD1793"/>
    <w:rsid w:val="00DD4C29"/>
    <w:rsid w:val="00DD4DC5"/>
    <w:rsid w:val="00DD5AD3"/>
    <w:rsid w:val="00DD7473"/>
    <w:rsid w:val="00DD7755"/>
    <w:rsid w:val="00DE45B5"/>
    <w:rsid w:val="00DE6D8E"/>
    <w:rsid w:val="00DF1031"/>
    <w:rsid w:val="00DF13E2"/>
    <w:rsid w:val="00DF26F3"/>
    <w:rsid w:val="00DF4819"/>
    <w:rsid w:val="00DF592B"/>
    <w:rsid w:val="00DF6AE9"/>
    <w:rsid w:val="00E01CBC"/>
    <w:rsid w:val="00E02774"/>
    <w:rsid w:val="00E04328"/>
    <w:rsid w:val="00E04E5B"/>
    <w:rsid w:val="00E05DA9"/>
    <w:rsid w:val="00E05E6A"/>
    <w:rsid w:val="00E05F02"/>
    <w:rsid w:val="00E10701"/>
    <w:rsid w:val="00E112B2"/>
    <w:rsid w:val="00E1247E"/>
    <w:rsid w:val="00E12F1F"/>
    <w:rsid w:val="00E137C9"/>
    <w:rsid w:val="00E143C4"/>
    <w:rsid w:val="00E1528F"/>
    <w:rsid w:val="00E16358"/>
    <w:rsid w:val="00E17B5E"/>
    <w:rsid w:val="00E20C18"/>
    <w:rsid w:val="00E22D85"/>
    <w:rsid w:val="00E25FCE"/>
    <w:rsid w:val="00E30FB6"/>
    <w:rsid w:val="00E33DE1"/>
    <w:rsid w:val="00E406AD"/>
    <w:rsid w:val="00E41F4A"/>
    <w:rsid w:val="00E42D60"/>
    <w:rsid w:val="00E465FC"/>
    <w:rsid w:val="00E535A9"/>
    <w:rsid w:val="00E566E7"/>
    <w:rsid w:val="00E56C4C"/>
    <w:rsid w:val="00E56FB5"/>
    <w:rsid w:val="00E61343"/>
    <w:rsid w:val="00E634B8"/>
    <w:rsid w:val="00E63CA5"/>
    <w:rsid w:val="00E6476A"/>
    <w:rsid w:val="00E65720"/>
    <w:rsid w:val="00E65778"/>
    <w:rsid w:val="00E66934"/>
    <w:rsid w:val="00E71AFE"/>
    <w:rsid w:val="00E74772"/>
    <w:rsid w:val="00E8192C"/>
    <w:rsid w:val="00E82765"/>
    <w:rsid w:val="00E874DC"/>
    <w:rsid w:val="00E874EE"/>
    <w:rsid w:val="00E9059C"/>
    <w:rsid w:val="00E9209E"/>
    <w:rsid w:val="00E93ED5"/>
    <w:rsid w:val="00EA6CFB"/>
    <w:rsid w:val="00EA6E75"/>
    <w:rsid w:val="00EA7064"/>
    <w:rsid w:val="00EB28E3"/>
    <w:rsid w:val="00EB66C8"/>
    <w:rsid w:val="00EB68E5"/>
    <w:rsid w:val="00EB6AA6"/>
    <w:rsid w:val="00EC04D8"/>
    <w:rsid w:val="00ED05F4"/>
    <w:rsid w:val="00ED1967"/>
    <w:rsid w:val="00ED2942"/>
    <w:rsid w:val="00ED32F7"/>
    <w:rsid w:val="00ED4657"/>
    <w:rsid w:val="00ED4D0C"/>
    <w:rsid w:val="00ED5918"/>
    <w:rsid w:val="00ED5AD6"/>
    <w:rsid w:val="00EE1AD1"/>
    <w:rsid w:val="00EE1B2C"/>
    <w:rsid w:val="00EE324D"/>
    <w:rsid w:val="00EE7112"/>
    <w:rsid w:val="00EE7874"/>
    <w:rsid w:val="00EF28B9"/>
    <w:rsid w:val="00EF3842"/>
    <w:rsid w:val="00EF437B"/>
    <w:rsid w:val="00F00890"/>
    <w:rsid w:val="00F01BAE"/>
    <w:rsid w:val="00F0510D"/>
    <w:rsid w:val="00F06235"/>
    <w:rsid w:val="00F06546"/>
    <w:rsid w:val="00F0655D"/>
    <w:rsid w:val="00F069C6"/>
    <w:rsid w:val="00F06F39"/>
    <w:rsid w:val="00F072C7"/>
    <w:rsid w:val="00F07751"/>
    <w:rsid w:val="00F125DA"/>
    <w:rsid w:val="00F13442"/>
    <w:rsid w:val="00F221E8"/>
    <w:rsid w:val="00F318F5"/>
    <w:rsid w:val="00F31E2A"/>
    <w:rsid w:val="00F324A6"/>
    <w:rsid w:val="00F346B9"/>
    <w:rsid w:val="00F34DE4"/>
    <w:rsid w:val="00F37195"/>
    <w:rsid w:val="00F4001C"/>
    <w:rsid w:val="00F40970"/>
    <w:rsid w:val="00F4385E"/>
    <w:rsid w:val="00F465A3"/>
    <w:rsid w:val="00F4749E"/>
    <w:rsid w:val="00F47B23"/>
    <w:rsid w:val="00F5058C"/>
    <w:rsid w:val="00F50C54"/>
    <w:rsid w:val="00F557F6"/>
    <w:rsid w:val="00F66EC1"/>
    <w:rsid w:val="00F70E03"/>
    <w:rsid w:val="00F739C8"/>
    <w:rsid w:val="00F81187"/>
    <w:rsid w:val="00F86223"/>
    <w:rsid w:val="00F87F0C"/>
    <w:rsid w:val="00F90865"/>
    <w:rsid w:val="00F95398"/>
    <w:rsid w:val="00F954F1"/>
    <w:rsid w:val="00F95E35"/>
    <w:rsid w:val="00F97177"/>
    <w:rsid w:val="00FA23EF"/>
    <w:rsid w:val="00FA25B7"/>
    <w:rsid w:val="00FA2638"/>
    <w:rsid w:val="00FA27E7"/>
    <w:rsid w:val="00FA3768"/>
    <w:rsid w:val="00FA55B4"/>
    <w:rsid w:val="00FA7305"/>
    <w:rsid w:val="00FB1029"/>
    <w:rsid w:val="00FB1083"/>
    <w:rsid w:val="00FC00C8"/>
    <w:rsid w:val="00FC27D5"/>
    <w:rsid w:val="00FC3FA7"/>
    <w:rsid w:val="00FC6E30"/>
    <w:rsid w:val="00FD044C"/>
    <w:rsid w:val="00FD0CA4"/>
    <w:rsid w:val="00FD15FE"/>
    <w:rsid w:val="00FD5DED"/>
    <w:rsid w:val="00FD65EF"/>
    <w:rsid w:val="00FE0F02"/>
    <w:rsid w:val="00FE146B"/>
    <w:rsid w:val="00FE2072"/>
    <w:rsid w:val="00FE69AE"/>
    <w:rsid w:val="00FF1854"/>
    <w:rsid w:val="00FF43BA"/>
    <w:rsid w:val="00FF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82BDF1"/>
  <w15:chartTrackingRefBased/>
  <w15:docId w15:val="{872E92FA-3F2F-42AE-B21A-9E809C608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6E7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4846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F50C54"/>
    <w:rPr>
      <w:rFonts w:ascii="ScalaSansLF-Regular" w:hAnsi="ScalaSansLF-Regular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DefaultParagraphFont"/>
    <w:rsid w:val="00F50C54"/>
    <w:rPr>
      <w:rFonts w:ascii="ScalaSansLF-Italic" w:hAnsi="ScalaSansLF-Italic" w:hint="default"/>
      <w:b w:val="0"/>
      <w:bCs w:val="0"/>
      <w:i/>
      <w:iCs/>
      <w:color w:val="231F20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961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9611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961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96116"/>
    <w:rPr>
      <w:sz w:val="18"/>
      <w:szCs w:val="18"/>
    </w:rPr>
  </w:style>
  <w:style w:type="table" w:styleId="TableGrid">
    <w:name w:val="Table Grid"/>
    <w:basedOn w:val="TableNormal"/>
    <w:uiPriority w:val="39"/>
    <w:rsid w:val="009E61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kip">
    <w:name w:val="skip"/>
    <w:basedOn w:val="DefaultParagraphFont"/>
    <w:rsid w:val="00326E94"/>
  </w:style>
  <w:style w:type="character" w:customStyle="1" w:styleId="apple-converted-space">
    <w:name w:val="apple-converted-space"/>
    <w:basedOn w:val="DefaultParagraphFont"/>
    <w:rsid w:val="00326E94"/>
  </w:style>
  <w:style w:type="character" w:styleId="Hyperlink">
    <w:name w:val="Hyperlink"/>
    <w:basedOn w:val="DefaultParagraphFont"/>
    <w:uiPriority w:val="99"/>
    <w:unhideWhenUsed/>
    <w:rsid w:val="00326E94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0"/>
    <w:rsid w:val="007914A4"/>
    <w:pPr>
      <w:framePr w:hSpace="180" w:wrap="around" w:hAnchor="margin" w:y="1514"/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7914A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7914A4"/>
    <w:pPr>
      <w:framePr w:hSpace="180" w:wrap="around" w:hAnchor="margin" w:y="1514"/>
      <w:jc w:val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7914A4"/>
    <w:rPr>
      <w:rFonts w:ascii="等线" w:eastAsia="等线" w:hAnsi="等线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0D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0DF"/>
    <w:rPr>
      <w:sz w:val="18"/>
      <w:szCs w:val="18"/>
    </w:rPr>
  </w:style>
  <w:style w:type="paragraph" w:styleId="Revision">
    <w:name w:val="Revision"/>
    <w:hidden/>
    <w:uiPriority w:val="99"/>
    <w:semiHidden/>
    <w:rsid w:val="00142A4F"/>
  </w:style>
  <w:style w:type="character" w:customStyle="1" w:styleId="fontstyle31">
    <w:name w:val="fontstyle31"/>
    <w:basedOn w:val="DefaultParagraphFont"/>
    <w:rsid w:val="00097076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DefaultParagraphFont"/>
    <w:rsid w:val="00097076"/>
    <w:rPr>
      <w:rFonts w:ascii="PMingLiU" w:eastAsia="PMingLiU" w:hAnsi="PMingLiU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51">
    <w:name w:val="fontstyle51"/>
    <w:basedOn w:val="DefaultParagraphFont"/>
    <w:rsid w:val="00E74772"/>
    <w:rPr>
      <w:rFonts w:ascii="AdvPS44A44B" w:hAnsi="AdvPS44A44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61">
    <w:name w:val="fontstyle61"/>
    <w:basedOn w:val="DefaultParagraphFont"/>
    <w:rsid w:val="00E74772"/>
    <w:rPr>
      <w:rFonts w:ascii="AdvOT863180fb+fb" w:hAnsi="AdvOT863180fb+fb" w:hint="default"/>
      <w:b w:val="0"/>
      <w:bCs w:val="0"/>
      <w:i w:val="0"/>
      <w:iCs w:val="0"/>
      <w:color w:val="000000"/>
      <w:sz w:val="16"/>
      <w:szCs w:val="16"/>
    </w:rPr>
  </w:style>
  <w:style w:type="paragraph" w:customStyle="1" w:styleId="AuthorsFull">
    <w:name w:val="Authors Full"/>
    <w:basedOn w:val="Normal"/>
    <w:rsid w:val="004A4B7E"/>
    <w:pPr>
      <w:widowControl/>
      <w:jc w:val="left"/>
    </w:pPr>
    <w:rPr>
      <w:rFonts w:ascii="Times New Roman" w:eastAsia="MS Mincho" w:hAnsi="Times New Roman" w:cs="Times New Roman"/>
      <w:i/>
      <w:kern w:val="0"/>
      <w:sz w:val="24"/>
      <w:szCs w:val="24"/>
      <w:lang w:eastAsia="ja-JP"/>
    </w:rPr>
  </w:style>
  <w:style w:type="table" w:styleId="GridTable4-Accent1">
    <w:name w:val="Grid Table 4 Accent 1"/>
    <w:basedOn w:val="TableNormal"/>
    <w:uiPriority w:val="49"/>
    <w:rsid w:val="003F419C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4846A6"/>
    <w:rPr>
      <w:b/>
      <w:bCs/>
      <w:kern w:val="44"/>
      <w:sz w:val="44"/>
      <w:szCs w:val="44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662283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662283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66228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6C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6CE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5975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20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26" Type="http://schemas.openxmlformats.org/officeDocument/2006/relationships/image" Target="media/image18.jpg"/><Relationship Id="rId3" Type="http://schemas.openxmlformats.org/officeDocument/2006/relationships/styles" Target="styles.xml"/><Relationship Id="rId21" Type="http://schemas.openxmlformats.org/officeDocument/2006/relationships/image" Target="media/image13.jp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5" Type="http://schemas.openxmlformats.org/officeDocument/2006/relationships/image" Target="media/image17.jp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g"/><Relationship Id="rId20" Type="http://schemas.openxmlformats.org/officeDocument/2006/relationships/image" Target="media/image12.jpg"/><Relationship Id="rId29" Type="http://schemas.openxmlformats.org/officeDocument/2006/relationships/image" Target="media/image21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g"/><Relationship Id="rId32" Type="http://schemas.openxmlformats.org/officeDocument/2006/relationships/image" Target="media/image24.jpg"/><Relationship Id="rId5" Type="http://schemas.openxmlformats.org/officeDocument/2006/relationships/webSettings" Target="webSettings.xml"/><Relationship Id="rId15" Type="http://schemas.openxmlformats.org/officeDocument/2006/relationships/image" Target="media/image7.jpg"/><Relationship Id="rId23" Type="http://schemas.openxmlformats.org/officeDocument/2006/relationships/image" Target="media/image15.jpg"/><Relationship Id="rId28" Type="http://schemas.openxmlformats.org/officeDocument/2006/relationships/image" Target="media/image20.jpg"/><Relationship Id="rId10" Type="http://schemas.openxmlformats.org/officeDocument/2006/relationships/image" Target="media/image2.jpg"/><Relationship Id="rId19" Type="http://schemas.openxmlformats.org/officeDocument/2006/relationships/image" Target="media/image11.jpeg"/><Relationship Id="rId31" Type="http://schemas.openxmlformats.org/officeDocument/2006/relationships/image" Target="media/image23.jpg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image" Target="media/image6.jpg"/><Relationship Id="rId22" Type="http://schemas.openxmlformats.org/officeDocument/2006/relationships/image" Target="media/image14.jpg"/><Relationship Id="rId27" Type="http://schemas.openxmlformats.org/officeDocument/2006/relationships/image" Target="media/image19.jpg"/><Relationship Id="rId30" Type="http://schemas.openxmlformats.org/officeDocument/2006/relationships/image" Target="media/image22.jpeg"/><Relationship Id="rId8" Type="http://schemas.openxmlformats.org/officeDocument/2006/relationships/hyperlink" Target="mailto:mayue04@nwp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5FD61C-A3F3-4A1F-95B3-9401B353D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1251</TotalTime>
  <Pages>22</Pages>
  <Words>560</Words>
  <Characters>3194</Characters>
  <Application>Microsoft Office Word</Application>
  <DocSecurity>0</DocSecurity>
  <Lines>26</Lines>
  <Paragraphs>7</Paragraphs>
  <ScaleCrop>false</ScaleCrop>
  <Company/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苗 白</dc:creator>
  <cp:keywords/>
  <dc:description/>
  <cp:lastModifiedBy>Shao Ahu</cp:lastModifiedBy>
  <cp:revision>68</cp:revision>
  <dcterms:created xsi:type="dcterms:W3CDTF">2023-04-11T13:09:00Z</dcterms:created>
  <dcterms:modified xsi:type="dcterms:W3CDTF">2024-09-02T07:26:00Z</dcterms:modified>
</cp:coreProperties>
</file>