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F5869" w14:textId="032B45FC" w:rsidR="00FF40C2" w:rsidRDefault="00447AA9">
      <w:pPr>
        <w:rPr>
          <w:rFonts w:ascii="Times New Roman" w:hAnsi="Times New Roman" w:cs="Times New Roman"/>
        </w:rPr>
      </w:pPr>
      <w:r>
        <w:rPr>
          <w:rFonts w:ascii="Times New Roman" w:hAnsi="Times New Roman" w:cs="Times New Roman"/>
          <w:noProof/>
        </w:rPr>
        <w:drawing>
          <wp:anchor distT="0" distB="0" distL="114300" distR="114300" simplePos="0" relativeHeight="251653120" behindDoc="0" locked="0" layoutInCell="1" allowOverlap="1" wp14:anchorId="40423C10" wp14:editId="7A68C5E5">
            <wp:simplePos x="0" y="0"/>
            <wp:positionH relativeFrom="column">
              <wp:posOffset>-1063774</wp:posOffset>
            </wp:positionH>
            <wp:positionV relativeFrom="paragraph">
              <wp:posOffset>505257</wp:posOffset>
            </wp:positionV>
            <wp:extent cx="7382510" cy="4153535"/>
            <wp:effectExtent l="0" t="0" r="0" b="0"/>
            <wp:wrapSquare wrapText="bothSides"/>
            <wp:docPr id="1152505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82510" cy="41535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F40C2" w:rsidRPr="00FF40C2">
        <w:rPr>
          <w:rFonts w:ascii="Times New Roman" w:hAnsi="Times New Roman" w:cs="Times New Roman"/>
        </w:rPr>
        <w:t>e</w:t>
      </w:r>
      <w:r w:rsidR="00FF40C2" w:rsidRPr="00FF40C2">
        <w:rPr>
          <w:rFonts w:ascii="Times New Roman" w:hAnsi="Times New Roman" w:cs="Times New Roman"/>
        </w:rPr>
        <w:t>Figure</w:t>
      </w:r>
      <w:proofErr w:type="spellEnd"/>
      <w:r w:rsidR="00FF40C2" w:rsidRPr="00FF40C2">
        <w:rPr>
          <w:rFonts w:ascii="Times New Roman" w:hAnsi="Times New Roman" w:cs="Times New Roman"/>
        </w:rPr>
        <w:t xml:space="preserve"> 1. Study cohort. Illustration of exclusion and inclusion criteria as utilized to select the final cohort of 3868 patients</w:t>
      </w:r>
      <w:bookmarkStart w:id="0" w:name="_Hlk159599841"/>
      <w:r w:rsidR="00FF40C2" w:rsidRPr="00FF40C2">
        <w:rPr>
          <w:rFonts w:ascii="Times New Roman" w:hAnsi="Times New Roman" w:cs="Times New Roman"/>
        </w:rPr>
        <w:t xml:space="preserve"> with ARDS identified by</w:t>
      </w:r>
      <w:r w:rsidR="009B2C45" w:rsidRPr="00F446E7">
        <w:rPr>
          <w:rFonts w:ascii="Times New Roman" w:hAnsi="Times New Roman" w:cs="Times New Roman"/>
        </w:rPr>
        <w:t xml:space="preserve"> the 2012 Berlin definition</w:t>
      </w:r>
      <w:r w:rsidR="00FF40C2" w:rsidRPr="00FF40C2">
        <w:rPr>
          <w:rFonts w:ascii="Times New Roman" w:hAnsi="Times New Roman" w:cs="Times New Roman"/>
        </w:rPr>
        <w:t>.</w:t>
      </w:r>
      <w:bookmarkEnd w:id="0"/>
    </w:p>
    <w:p w14:paraId="1D9D1D51" w14:textId="76AB3D5E" w:rsidR="00FF40C2" w:rsidRDefault="00FF40C2">
      <w:pPr>
        <w:rPr>
          <w:rFonts w:ascii="Times New Roman" w:hAnsi="Times New Roman" w:cs="Times New Roman"/>
        </w:rPr>
      </w:pPr>
    </w:p>
    <w:p w14:paraId="72F4A3C7" w14:textId="77777777" w:rsidR="00447AA9" w:rsidRPr="00447AA9" w:rsidRDefault="00447AA9">
      <w:pPr>
        <w:rPr>
          <w:rFonts w:ascii="Times New Roman" w:hAnsi="Times New Roman" w:cs="Times New Roman"/>
        </w:rPr>
      </w:pPr>
    </w:p>
    <w:p w14:paraId="470C2A5B" w14:textId="77777777" w:rsidR="00447AA9" w:rsidRDefault="00447AA9">
      <w:pPr>
        <w:rPr>
          <w:rFonts w:ascii="Times New Roman" w:hAnsi="Times New Roman" w:cs="Times New Roman"/>
        </w:rPr>
      </w:pPr>
    </w:p>
    <w:p w14:paraId="7BC26F5A" w14:textId="77777777" w:rsidR="00447AA9" w:rsidRDefault="00447AA9">
      <w:pPr>
        <w:rPr>
          <w:rFonts w:ascii="Times New Roman" w:hAnsi="Times New Roman" w:cs="Times New Roman"/>
        </w:rPr>
      </w:pPr>
    </w:p>
    <w:p w14:paraId="6B5F55E3" w14:textId="77777777" w:rsidR="00447AA9" w:rsidRDefault="00447AA9">
      <w:pPr>
        <w:rPr>
          <w:rFonts w:ascii="Times New Roman" w:hAnsi="Times New Roman" w:cs="Times New Roman"/>
        </w:rPr>
      </w:pPr>
    </w:p>
    <w:p w14:paraId="0EDB34FA" w14:textId="77777777" w:rsidR="00447AA9" w:rsidRDefault="00447AA9">
      <w:pPr>
        <w:rPr>
          <w:rFonts w:ascii="Times New Roman" w:hAnsi="Times New Roman" w:cs="Times New Roman"/>
        </w:rPr>
      </w:pPr>
    </w:p>
    <w:p w14:paraId="3B40DD72" w14:textId="77777777" w:rsidR="00447AA9" w:rsidRDefault="00447AA9">
      <w:pPr>
        <w:rPr>
          <w:rFonts w:ascii="Times New Roman" w:hAnsi="Times New Roman" w:cs="Times New Roman"/>
        </w:rPr>
      </w:pPr>
    </w:p>
    <w:p w14:paraId="2F9E68C8" w14:textId="77777777" w:rsidR="00447AA9" w:rsidRDefault="00447AA9">
      <w:pPr>
        <w:rPr>
          <w:rFonts w:ascii="Times New Roman" w:hAnsi="Times New Roman" w:cs="Times New Roman"/>
        </w:rPr>
      </w:pPr>
    </w:p>
    <w:p w14:paraId="41EAF85A" w14:textId="77777777" w:rsidR="00447AA9" w:rsidRDefault="00447AA9">
      <w:pPr>
        <w:rPr>
          <w:rFonts w:ascii="Times New Roman" w:hAnsi="Times New Roman" w:cs="Times New Roman"/>
        </w:rPr>
      </w:pPr>
    </w:p>
    <w:p w14:paraId="6B6F361D" w14:textId="77777777" w:rsidR="009B2C45" w:rsidRDefault="009B2C45">
      <w:pPr>
        <w:rPr>
          <w:rFonts w:ascii="Times New Roman" w:hAnsi="Times New Roman" w:cs="Times New Roman"/>
        </w:rPr>
      </w:pPr>
    </w:p>
    <w:p w14:paraId="35B01A5C" w14:textId="77777777" w:rsidR="006030D7" w:rsidRDefault="006030D7">
      <w:pPr>
        <w:rPr>
          <w:rFonts w:ascii="Times New Roman" w:hAnsi="Times New Roman" w:cs="Times New Roman"/>
        </w:rPr>
      </w:pPr>
    </w:p>
    <w:p w14:paraId="78A5FA6C" w14:textId="77777777" w:rsidR="006030D7" w:rsidRDefault="006030D7">
      <w:pPr>
        <w:rPr>
          <w:rFonts w:ascii="Times New Roman" w:hAnsi="Times New Roman" w:cs="Times New Roman"/>
        </w:rPr>
      </w:pPr>
    </w:p>
    <w:p w14:paraId="12A9420B" w14:textId="77777777" w:rsidR="006030D7" w:rsidRDefault="006030D7">
      <w:pPr>
        <w:rPr>
          <w:rFonts w:ascii="Times New Roman" w:hAnsi="Times New Roman" w:cs="Times New Roman"/>
        </w:rPr>
      </w:pPr>
    </w:p>
    <w:p w14:paraId="6B0A7C0D" w14:textId="77777777" w:rsidR="006030D7" w:rsidRDefault="006030D7">
      <w:pPr>
        <w:rPr>
          <w:rFonts w:ascii="Times New Roman" w:hAnsi="Times New Roman" w:cs="Times New Roman"/>
        </w:rPr>
      </w:pPr>
    </w:p>
    <w:p w14:paraId="6F8C09CF" w14:textId="77777777" w:rsidR="006030D7" w:rsidRDefault="006030D7">
      <w:pPr>
        <w:rPr>
          <w:rFonts w:ascii="Times New Roman" w:hAnsi="Times New Roman" w:cs="Times New Roman"/>
        </w:rPr>
      </w:pPr>
    </w:p>
    <w:p w14:paraId="2F119E61" w14:textId="77777777" w:rsidR="006030D7" w:rsidRDefault="006030D7">
      <w:pPr>
        <w:rPr>
          <w:rFonts w:ascii="Times New Roman" w:hAnsi="Times New Roman" w:cs="Times New Roman"/>
        </w:rPr>
      </w:pPr>
    </w:p>
    <w:p w14:paraId="5B330CD4" w14:textId="77777777" w:rsidR="006030D7" w:rsidRDefault="006030D7">
      <w:pPr>
        <w:rPr>
          <w:rFonts w:ascii="Times New Roman" w:hAnsi="Times New Roman" w:cs="Times New Roman"/>
        </w:rPr>
      </w:pPr>
    </w:p>
    <w:p w14:paraId="58CA551A" w14:textId="77777777" w:rsidR="006030D7" w:rsidRDefault="006030D7">
      <w:pPr>
        <w:rPr>
          <w:rFonts w:ascii="Times New Roman" w:hAnsi="Times New Roman" w:cs="Times New Roman"/>
        </w:rPr>
      </w:pPr>
    </w:p>
    <w:p w14:paraId="6E758A14" w14:textId="77777777" w:rsidR="006030D7" w:rsidRDefault="006030D7">
      <w:pPr>
        <w:rPr>
          <w:rFonts w:ascii="Times New Roman" w:hAnsi="Times New Roman" w:cs="Times New Roman"/>
        </w:rPr>
      </w:pPr>
    </w:p>
    <w:p w14:paraId="445048A8" w14:textId="77777777" w:rsidR="006030D7" w:rsidRDefault="006030D7">
      <w:pPr>
        <w:rPr>
          <w:rFonts w:ascii="Times New Roman" w:hAnsi="Times New Roman" w:cs="Times New Roman" w:hint="eastAsia"/>
        </w:rPr>
      </w:pPr>
    </w:p>
    <w:p w14:paraId="403A3F10" w14:textId="77777777" w:rsidR="009B2C45" w:rsidRDefault="009B2C45">
      <w:pPr>
        <w:rPr>
          <w:rFonts w:ascii="Times New Roman" w:hAnsi="Times New Roman" w:cs="Times New Roman" w:hint="eastAsia"/>
        </w:rPr>
      </w:pPr>
    </w:p>
    <w:p w14:paraId="5C18517A" w14:textId="5BCFE22E" w:rsidR="006030D7" w:rsidRPr="00447AA9" w:rsidRDefault="005A29D9" w:rsidP="006030D7">
      <w:pPr>
        <w:spacing w:line="480" w:lineRule="auto"/>
        <w:rPr>
          <w:rFonts w:ascii="Times New Roman" w:hAnsi="Times New Roman" w:cs="Times New Roman" w:hint="eastAsia"/>
        </w:rPr>
      </w:pPr>
      <w:r>
        <w:rPr>
          <w:noProof/>
        </w:rPr>
        <w:lastRenderedPageBreak/>
        <w:drawing>
          <wp:anchor distT="0" distB="0" distL="114300" distR="114300" simplePos="0" relativeHeight="251655168" behindDoc="0" locked="0" layoutInCell="1" allowOverlap="1" wp14:anchorId="2C7FE557" wp14:editId="75BFD667">
            <wp:simplePos x="0" y="0"/>
            <wp:positionH relativeFrom="column">
              <wp:posOffset>-888716</wp:posOffset>
            </wp:positionH>
            <wp:positionV relativeFrom="paragraph">
              <wp:posOffset>797560</wp:posOffset>
            </wp:positionV>
            <wp:extent cx="7218045" cy="7207885"/>
            <wp:effectExtent l="0" t="0" r="0" b="0"/>
            <wp:wrapSquare wrapText="bothSides"/>
            <wp:docPr id="3499015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8045" cy="720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0D7" w:rsidRPr="00447AA9">
        <w:rPr>
          <w:rFonts w:ascii="Times New Roman" w:hAnsi="Times New Roman" w:cs="Times New Roman"/>
        </w:rPr>
        <w:t>Figure 2. Kaplan-Meier analysis of the probability of survival of patients with ARDS (</w:t>
      </w:r>
      <w:r w:rsidR="006030D7" w:rsidRPr="00F446E7">
        <w:rPr>
          <w:rFonts w:ascii="Times New Roman" w:hAnsi="Times New Roman" w:cs="Times New Roman"/>
        </w:rPr>
        <w:t>identified by the 2012 Berlin definition</w:t>
      </w:r>
      <w:r w:rsidR="006030D7" w:rsidRPr="00447AA9">
        <w:rPr>
          <w:rFonts w:ascii="Times New Roman" w:hAnsi="Times New Roman" w:cs="Times New Roman"/>
        </w:rPr>
        <w:t xml:space="preserve">) according to the tertiles of </w:t>
      </w:r>
      <w:proofErr w:type="spellStart"/>
      <w:r w:rsidR="006030D7" w:rsidRPr="00447AA9">
        <w:rPr>
          <w:rFonts w:ascii="Times New Roman" w:hAnsi="Times New Roman" w:cs="Times New Roman"/>
        </w:rPr>
        <w:t>Glu</w:t>
      </w:r>
      <w:r w:rsidR="006030D7" w:rsidRPr="00447AA9">
        <w:rPr>
          <w:rFonts w:ascii="Times New Roman" w:hAnsi="Times New Roman" w:cs="Times New Roman"/>
          <w:vertAlign w:val="subscript"/>
        </w:rPr>
        <w:t>CV</w:t>
      </w:r>
      <w:proofErr w:type="spellEnd"/>
      <w:r w:rsidR="006030D7" w:rsidRPr="00447AA9">
        <w:rPr>
          <w:rFonts w:ascii="Times New Roman" w:hAnsi="Times New Roman" w:cs="Times New Roman"/>
        </w:rPr>
        <w:t xml:space="preserve">. </w:t>
      </w:r>
    </w:p>
    <w:p w14:paraId="5DB035F3" w14:textId="6C7077A9" w:rsidR="006030D7" w:rsidRDefault="006030D7" w:rsidP="006030D7">
      <w:pPr>
        <w:spacing w:line="480" w:lineRule="auto"/>
        <w:rPr>
          <w:rFonts w:ascii="Times New Roman" w:hAnsi="Times New Roman" w:cs="Times New Roman"/>
        </w:rPr>
      </w:pPr>
      <w:r w:rsidRPr="00447AA9">
        <w:rPr>
          <w:rFonts w:ascii="Times New Roman" w:hAnsi="Times New Roman" w:cs="Times New Roman"/>
        </w:rPr>
        <w:t xml:space="preserve">Kaplan–Meier curves and cumulative incidence of (A)28-day all-cause mortality, (B) ICU mortality and (C) hospital mortality stratified by </w:t>
      </w:r>
      <w:bookmarkStart w:id="1" w:name="_Hlk159598020"/>
      <w:proofErr w:type="spellStart"/>
      <w:r w:rsidRPr="00447AA9">
        <w:rPr>
          <w:rFonts w:ascii="Times New Roman" w:hAnsi="Times New Roman" w:cs="Times New Roman"/>
        </w:rPr>
        <w:t>Glu</w:t>
      </w:r>
      <w:r w:rsidRPr="00447AA9">
        <w:rPr>
          <w:rFonts w:ascii="Times New Roman" w:hAnsi="Times New Roman" w:cs="Times New Roman"/>
          <w:vertAlign w:val="subscript"/>
        </w:rPr>
        <w:t>CV</w:t>
      </w:r>
      <w:bookmarkEnd w:id="1"/>
      <w:proofErr w:type="spellEnd"/>
      <w:r w:rsidRPr="00447AA9">
        <w:rPr>
          <w:rFonts w:ascii="Times New Roman" w:hAnsi="Times New Roman" w:cs="Times New Roman"/>
        </w:rPr>
        <w:t>.</w:t>
      </w:r>
    </w:p>
    <w:p w14:paraId="7D6731CF" w14:textId="56F7B951" w:rsidR="001A7376" w:rsidRPr="001A7376" w:rsidRDefault="00B23325" w:rsidP="001A7376">
      <w:pPr>
        <w:spacing w:line="480" w:lineRule="auto"/>
        <w:rPr>
          <w:rFonts w:ascii="Times New Roman" w:hAnsi="Times New Roman" w:cs="Times New Roman" w:hint="eastAsia"/>
        </w:rPr>
      </w:pPr>
      <w:r>
        <w:rPr>
          <w:rFonts w:ascii="Times New Roman" w:hAnsi="Times New Roman" w:cs="Times New Roman"/>
          <w:noProof/>
        </w:rPr>
        <w:lastRenderedPageBreak/>
        <w:drawing>
          <wp:anchor distT="0" distB="0" distL="114300" distR="114300" simplePos="0" relativeHeight="251661312" behindDoc="0" locked="0" layoutInCell="1" allowOverlap="1" wp14:anchorId="2FF17B03" wp14:editId="06B2B248">
            <wp:simplePos x="0" y="0"/>
            <wp:positionH relativeFrom="column">
              <wp:posOffset>-1043305</wp:posOffset>
            </wp:positionH>
            <wp:positionV relativeFrom="paragraph">
              <wp:posOffset>837565</wp:posOffset>
            </wp:positionV>
            <wp:extent cx="7433310" cy="6988175"/>
            <wp:effectExtent l="0" t="0" r="0" b="0"/>
            <wp:wrapSquare wrapText="bothSides"/>
            <wp:docPr id="1317438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3310" cy="6988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C551C">
        <w:rPr>
          <w:rFonts w:ascii="Times New Roman" w:hAnsi="Times New Roman" w:cs="Times New Roman" w:hint="eastAsia"/>
        </w:rPr>
        <w:t>e</w:t>
      </w:r>
      <w:r w:rsidR="001A7376" w:rsidRPr="001A7376">
        <w:rPr>
          <w:rFonts w:ascii="Times New Roman" w:hAnsi="Times New Roman" w:cs="Times New Roman"/>
        </w:rPr>
        <w:t>Figure</w:t>
      </w:r>
      <w:proofErr w:type="spellEnd"/>
      <w:r w:rsidR="001A7376" w:rsidRPr="001A7376">
        <w:rPr>
          <w:rFonts w:ascii="Times New Roman" w:hAnsi="Times New Roman" w:cs="Times New Roman"/>
        </w:rPr>
        <w:t xml:space="preserve"> 3. Restricted cubic spline regression analysis of </w:t>
      </w:r>
      <w:proofErr w:type="spellStart"/>
      <w:r w:rsidR="001A7376" w:rsidRPr="001A7376">
        <w:rPr>
          <w:rFonts w:ascii="Times New Roman" w:hAnsi="Times New Roman" w:cs="Times New Roman"/>
        </w:rPr>
        <w:t>Glu</w:t>
      </w:r>
      <w:r w:rsidR="001A7376" w:rsidRPr="001A7376">
        <w:rPr>
          <w:rFonts w:ascii="Times New Roman" w:hAnsi="Times New Roman" w:cs="Times New Roman"/>
          <w:vertAlign w:val="subscript"/>
        </w:rPr>
        <w:t>CV</w:t>
      </w:r>
      <w:proofErr w:type="spellEnd"/>
      <w:r w:rsidR="001A7376" w:rsidRPr="001A7376">
        <w:rPr>
          <w:rFonts w:ascii="Times New Roman" w:hAnsi="Times New Roman" w:cs="Times New Roman"/>
        </w:rPr>
        <w:t xml:space="preserve"> with 28-day all-cause mortality in patients with ARDS </w:t>
      </w:r>
      <w:r w:rsidR="001A7376" w:rsidRPr="00F446E7">
        <w:rPr>
          <w:rFonts w:ascii="Times New Roman" w:hAnsi="Times New Roman" w:cs="Times New Roman"/>
        </w:rPr>
        <w:t>identified by the 2012 Berlin definition</w:t>
      </w:r>
      <w:r w:rsidR="001A7376" w:rsidRPr="001A7376">
        <w:rPr>
          <w:rFonts w:ascii="Times New Roman" w:hAnsi="Times New Roman" w:cs="Times New Roman"/>
        </w:rPr>
        <w:t>.</w:t>
      </w:r>
    </w:p>
    <w:p w14:paraId="33AE0EDD" w14:textId="0F3ED567" w:rsidR="001A7376" w:rsidRPr="00B23325" w:rsidRDefault="00B23325" w:rsidP="00B23325">
      <w:pPr>
        <w:rPr>
          <w:rFonts w:ascii="Times New Roman" w:hAnsi="Times New Roman" w:cs="Times New Roman"/>
          <w:vertAlign w:val="subscript"/>
        </w:rPr>
      </w:pPr>
      <w:r w:rsidRPr="00B23325">
        <w:rPr>
          <w:rFonts w:ascii="Times New Roman" w:hAnsi="Times New Roman" w:cs="Times New Roman"/>
        </w:rPr>
        <w:t>(A</w:t>
      </w:r>
      <w:r>
        <w:rPr>
          <w:rFonts w:ascii="Times New Roman" w:hAnsi="Times New Roman" w:cs="Times New Roman"/>
        </w:rPr>
        <w:t xml:space="preserve">) </w:t>
      </w:r>
      <w:r w:rsidR="001A7376" w:rsidRPr="00B23325">
        <w:rPr>
          <w:rFonts w:ascii="Times New Roman" w:hAnsi="Times New Roman" w:cs="Times New Roman"/>
        </w:rPr>
        <w:t>28-day all-cause mortality, (B) ICU mortality, (C) hospital mortality. Multivariate model was adjusted for age, sex, race, severity of ARDS, CCI, SAPS II and GCS scores and use of insulin and glucocorticoids.</w:t>
      </w:r>
    </w:p>
    <w:p w14:paraId="2166F449" w14:textId="14F51963" w:rsidR="00447AA9" w:rsidRPr="006030D7" w:rsidRDefault="00447AA9">
      <w:pPr>
        <w:rPr>
          <w:rFonts w:ascii="Times New Roman" w:hAnsi="Times New Roman" w:cs="Times New Roman" w:hint="eastAsia"/>
        </w:rPr>
      </w:pPr>
    </w:p>
    <w:p w14:paraId="7BFE3EEE" w14:textId="77777777" w:rsidR="008B2BDA" w:rsidRDefault="008B2BDA" w:rsidP="00791201">
      <w:pPr>
        <w:widowControl/>
        <w:jc w:val="left"/>
        <w:rPr>
          <w:rFonts w:ascii="Times New Roman" w:hAnsi="Times New Roman" w:cs="Times New Roman"/>
        </w:rPr>
        <w:sectPr w:rsidR="008B2BDA" w:rsidSect="008B2BDA">
          <w:pgSz w:w="11906" w:h="16838"/>
          <w:pgMar w:top="1440" w:right="1797" w:bottom="1440" w:left="1797" w:header="851" w:footer="992" w:gutter="0"/>
          <w:cols w:space="425"/>
          <w:docGrid w:type="lines" w:linePitch="312"/>
        </w:sectPr>
      </w:pPr>
    </w:p>
    <w:p w14:paraId="338FEE9C" w14:textId="63C117C9" w:rsidR="0002542F" w:rsidRDefault="00F446E7" w:rsidP="00791201">
      <w:pPr>
        <w:widowControl/>
        <w:jc w:val="left"/>
        <w:rPr>
          <w:rFonts w:ascii="Times New Roman" w:hAnsi="Times New Roman" w:cs="Times New Roman"/>
        </w:rPr>
      </w:pPr>
      <w:proofErr w:type="spellStart"/>
      <w:r w:rsidRPr="00F446E7">
        <w:rPr>
          <w:rFonts w:ascii="Times New Roman" w:hAnsi="Times New Roman" w:cs="Times New Roman"/>
        </w:rPr>
        <w:lastRenderedPageBreak/>
        <w:t>eTable</w:t>
      </w:r>
      <w:proofErr w:type="spellEnd"/>
      <w:r w:rsidRPr="00F446E7">
        <w:rPr>
          <w:rFonts w:ascii="Times New Roman" w:hAnsi="Times New Roman" w:cs="Times New Roman"/>
        </w:rPr>
        <w:t xml:space="preserve"> 1 Characteristics of patients with ARDS (identified by the 2012 Berlin definition) at the admission to ICU according to tertiles of glycemic variability within 3 days.</w:t>
      </w:r>
    </w:p>
    <w:tbl>
      <w:tblPr>
        <w:tblW w:w="0" w:type="auto"/>
        <w:tblInd w:w="108" w:type="dxa"/>
        <w:tblLook w:val="04A0" w:firstRow="1" w:lastRow="0" w:firstColumn="1" w:lastColumn="0" w:noHBand="0" w:noVBand="1"/>
      </w:tblPr>
      <w:tblGrid>
        <w:gridCol w:w="2449"/>
        <w:gridCol w:w="1666"/>
        <w:gridCol w:w="1666"/>
        <w:gridCol w:w="1784"/>
        <w:gridCol w:w="1666"/>
        <w:gridCol w:w="639"/>
        <w:gridCol w:w="222"/>
      </w:tblGrid>
      <w:tr w:rsidR="00791201" w:rsidRPr="00F446E7" w14:paraId="73549D3F" w14:textId="77777777" w:rsidTr="005E0454">
        <w:trPr>
          <w:trHeight w:val="600"/>
        </w:trPr>
        <w:tc>
          <w:tcPr>
            <w:tcW w:w="0" w:type="auto"/>
            <w:tcBorders>
              <w:top w:val="single" w:sz="4" w:space="0" w:color="auto"/>
              <w:left w:val="nil"/>
              <w:bottom w:val="single" w:sz="4" w:space="0" w:color="auto"/>
              <w:right w:val="nil"/>
            </w:tcBorders>
            <w:shd w:val="clear" w:color="auto" w:fill="auto"/>
            <w:noWrap/>
            <w:vAlign w:val="center"/>
            <w:hideMark/>
          </w:tcPr>
          <w:p w14:paraId="39A5E003"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Independent variable</w:t>
            </w:r>
          </w:p>
        </w:tc>
        <w:tc>
          <w:tcPr>
            <w:tcW w:w="0" w:type="auto"/>
            <w:tcBorders>
              <w:top w:val="single" w:sz="4" w:space="0" w:color="auto"/>
              <w:left w:val="nil"/>
              <w:bottom w:val="single" w:sz="4" w:space="0" w:color="auto"/>
              <w:right w:val="nil"/>
            </w:tcBorders>
            <w:shd w:val="clear" w:color="auto" w:fill="auto"/>
            <w:vAlign w:val="center"/>
            <w:hideMark/>
          </w:tcPr>
          <w:p w14:paraId="2B8FB58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Total</w:t>
            </w:r>
            <w:r w:rsidRPr="00F446E7">
              <w:rPr>
                <w:rFonts w:ascii="Times New Roman" w:eastAsia="宋体" w:hAnsi="Times New Roman" w:cs="Times New Roman"/>
                <w:color w:val="000000"/>
                <w:kern w:val="0"/>
                <w:sz w:val="15"/>
                <w:szCs w:val="15"/>
                <w14:ligatures w14:val="none"/>
              </w:rPr>
              <w:br/>
              <w:t>(N=1864)</w:t>
            </w:r>
          </w:p>
        </w:tc>
        <w:tc>
          <w:tcPr>
            <w:tcW w:w="0" w:type="auto"/>
            <w:tcBorders>
              <w:top w:val="single" w:sz="4" w:space="0" w:color="auto"/>
              <w:left w:val="nil"/>
              <w:bottom w:val="single" w:sz="4" w:space="0" w:color="auto"/>
              <w:right w:val="nil"/>
            </w:tcBorders>
            <w:shd w:val="clear" w:color="auto" w:fill="auto"/>
            <w:vAlign w:val="center"/>
            <w:hideMark/>
          </w:tcPr>
          <w:p w14:paraId="4334894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Low</w:t>
            </w:r>
            <w:r w:rsidRPr="00F446E7">
              <w:rPr>
                <w:rFonts w:ascii="Times New Roman" w:eastAsia="宋体" w:hAnsi="Times New Roman" w:cs="Times New Roman"/>
                <w:color w:val="000000"/>
                <w:kern w:val="0"/>
                <w:sz w:val="15"/>
                <w:szCs w:val="15"/>
                <w14:ligatures w14:val="none"/>
              </w:rPr>
              <w:br/>
              <w:t xml:space="preserve"> (</w:t>
            </w:r>
            <w:r w:rsidRPr="00F446E7">
              <w:rPr>
                <w:rFonts w:ascii="等线" w:eastAsia="等线" w:hAnsi="等线" w:cs="Times New Roman" w:hint="eastAsia"/>
                <w:color w:val="000000"/>
                <w:kern w:val="0"/>
                <w:sz w:val="15"/>
                <w:szCs w:val="15"/>
                <w14:ligatures w14:val="none"/>
              </w:rPr>
              <w:t>≤</w:t>
            </w:r>
            <w:r w:rsidRPr="00F446E7">
              <w:rPr>
                <w:rFonts w:ascii="Times New Roman" w:eastAsia="宋体" w:hAnsi="Times New Roman" w:cs="Times New Roman"/>
                <w:color w:val="000000"/>
                <w:kern w:val="0"/>
                <w:sz w:val="15"/>
                <w:szCs w:val="15"/>
                <w14:ligatures w14:val="none"/>
              </w:rPr>
              <w:t>15.23%, N=622)</w:t>
            </w:r>
          </w:p>
        </w:tc>
        <w:tc>
          <w:tcPr>
            <w:tcW w:w="0" w:type="auto"/>
            <w:tcBorders>
              <w:top w:val="single" w:sz="4" w:space="0" w:color="auto"/>
              <w:left w:val="nil"/>
              <w:bottom w:val="single" w:sz="4" w:space="0" w:color="auto"/>
              <w:right w:val="nil"/>
            </w:tcBorders>
            <w:shd w:val="clear" w:color="auto" w:fill="auto"/>
            <w:vAlign w:val="center"/>
            <w:hideMark/>
          </w:tcPr>
          <w:p w14:paraId="51829B2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Moderate</w:t>
            </w:r>
            <w:r w:rsidRPr="00F446E7">
              <w:rPr>
                <w:rFonts w:ascii="Times New Roman" w:eastAsia="宋体" w:hAnsi="Times New Roman" w:cs="Times New Roman"/>
                <w:color w:val="000000"/>
                <w:kern w:val="0"/>
                <w:sz w:val="15"/>
                <w:szCs w:val="15"/>
                <w14:ligatures w14:val="none"/>
              </w:rPr>
              <w:br/>
              <w:t xml:space="preserve">(15.23%-24.91%, N=621) </w:t>
            </w:r>
          </w:p>
        </w:tc>
        <w:tc>
          <w:tcPr>
            <w:tcW w:w="0" w:type="auto"/>
            <w:tcBorders>
              <w:top w:val="single" w:sz="4" w:space="0" w:color="auto"/>
              <w:left w:val="nil"/>
              <w:bottom w:val="single" w:sz="4" w:space="0" w:color="auto"/>
              <w:right w:val="nil"/>
            </w:tcBorders>
            <w:shd w:val="clear" w:color="auto" w:fill="auto"/>
            <w:vAlign w:val="center"/>
            <w:hideMark/>
          </w:tcPr>
          <w:p w14:paraId="1A87939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High </w:t>
            </w:r>
            <w:r w:rsidRPr="00F446E7">
              <w:rPr>
                <w:rFonts w:ascii="Times New Roman" w:eastAsia="宋体" w:hAnsi="Times New Roman" w:cs="Times New Roman"/>
                <w:color w:val="000000"/>
                <w:kern w:val="0"/>
                <w:sz w:val="15"/>
                <w:szCs w:val="15"/>
                <w14:ligatures w14:val="none"/>
              </w:rPr>
              <w:br/>
              <w:t>(&gt;24.91%, N=621)</w:t>
            </w:r>
          </w:p>
        </w:tc>
        <w:tc>
          <w:tcPr>
            <w:tcW w:w="0" w:type="auto"/>
            <w:tcBorders>
              <w:top w:val="single" w:sz="4" w:space="0" w:color="auto"/>
              <w:left w:val="nil"/>
              <w:bottom w:val="single" w:sz="4" w:space="0" w:color="auto"/>
              <w:right w:val="nil"/>
            </w:tcBorders>
            <w:shd w:val="clear" w:color="auto" w:fill="auto"/>
            <w:noWrap/>
            <w:vAlign w:val="center"/>
            <w:hideMark/>
          </w:tcPr>
          <w:p w14:paraId="5E34FE6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P</w:t>
            </w:r>
          </w:p>
        </w:tc>
        <w:tc>
          <w:tcPr>
            <w:tcW w:w="0" w:type="auto"/>
            <w:tcBorders>
              <w:top w:val="nil"/>
              <w:left w:val="nil"/>
              <w:bottom w:val="nil"/>
              <w:right w:val="nil"/>
            </w:tcBorders>
            <w:shd w:val="clear" w:color="auto" w:fill="auto"/>
            <w:noWrap/>
            <w:vAlign w:val="center"/>
            <w:hideMark/>
          </w:tcPr>
          <w:p w14:paraId="3211E39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70387833" w14:textId="77777777" w:rsidTr="005E0454">
        <w:trPr>
          <w:trHeight w:val="300"/>
        </w:trPr>
        <w:tc>
          <w:tcPr>
            <w:tcW w:w="0" w:type="auto"/>
            <w:tcBorders>
              <w:top w:val="nil"/>
              <w:left w:val="nil"/>
              <w:bottom w:val="nil"/>
              <w:right w:val="nil"/>
            </w:tcBorders>
            <w:shd w:val="clear" w:color="auto" w:fill="auto"/>
            <w:noWrap/>
            <w:vAlign w:val="center"/>
            <w:hideMark/>
          </w:tcPr>
          <w:p w14:paraId="10217D17"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Age (y)</w:t>
            </w:r>
          </w:p>
        </w:tc>
        <w:tc>
          <w:tcPr>
            <w:tcW w:w="0" w:type="auto"/>
            <w:tcBorders>
              <w:top w:val="nil"/>
              <w:left w:val="nil"/>
              <w:bottom w:val="nil"/>
              <w:right w:val="nil"/>
            </w:tcBorders>
            <w:shd w:val="clear" w:color="auto" w:fill="auto"/>
            <w:noWrap/>
            <w:vAlign w:val="center"/>
            <w:hideMark/>
          </w:tcPr>
          <w:p w14:paraId="6FC890E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64.17 [52.46, 75.28]</w:t>
            </w:r>
          </w:p>
        </w:tc>
        <w:tc>
          <w:tcPr>
            <w:tcW w:w="0" w:type="auto"/>
            <w:tcBorders>
              <w:top w:val="nil"/>
              <w:left w:val="nil"/>
              <w:bottom w:val="nil"/>
              <w:right w:val="nil"/>
            </w:tcBorders>
            <w:shd w:val="clear" w:color="auto" w:fill="auto"/>
            <w:noWrap/>
            <w:vAlign w:val="center"/>
            <w:hideMark/>
          </w:tcPr>
          <w:p w14:paraId="7C6CCF6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62.63 [50.60, 75.99]</w:t>
            </w:r>
          </w:p>
        </w:tc>
        <w:tc>
          <w:tcPr>
            <w:tcW w:w="0" w:type="auto"/>
            <w:tcBorders>
              <w:top w:val="nil"/>
              <w:left w:val="nil"/>
              <w:bottom w:val="nil"/>
              <w:right w:val="nil"/>
            </w:tcBorders>
            <w:shd w:val="clear" w:color="auto" w:fill="auto"/>
            <w:noWrap/>
            <w:vAlign w:val="center"/>
            <w:hideMark/>
          </w:tcPr>
          <w:p w14:paraId="755E883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63.38 [52.60, 73.41]</w:t>
            </w:r>
          </w:p>
        </w:tc>
        <w:tc>
          <w:tcPr>
            <w:tcW w:w="0" w:type="auto"/>
            <w:tcBorders>
              <w:top w:val="nil"/>
              <w:left w:val="nil"/>
              <w:bottom w:val="nil"/>
              <w:right w:val="nil"/>
            </w:tcBorders>
            <w:shd w:val="clear" w:color="auto" w:fill="auto"/>
            <w:noWrap/>
            <w:vAlign w:val="center"/>
            <w:hideMark/>
          </w:tcPr>
          <w:p w14:paraId="469BF34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65.87 [55.57, 75.70]</w:t>
            </w:r>
          </w:p>
        </w:tc>
        <w:tc>
          <w:tcPr>
            <w:tcW w:w="0" w:type="auto"/>
            <w:tcBorders>
              <w:top w:val="nil"/>
              <w:left w:val="nil"/>
              <w:bottom w:val="nil"/>
              <w:right w:val="nil"/>
            </w:tcBorders>
            <w:shd w:val="clear" w:color="auto" w:fill="auto"/>
            <w:noWrap/>
            <w:vAlign w:val="center"/>
            <w:hideMark/>
          </w:tcPr>
          <w:p w14:paraId="67CFDFA6"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0.017 </w:t>
            </w:r>
          </w:p>
        </w:tc>
        <w:tc>
          <w:tcPr>
            <w:tcW w:w="0" w:type="auto"/>
            <w:tcBorders>
              <w:top w:val="nil"/>
              <w:left w:val="nil"/>
              <w:bottom w:val="nil"/>
              <w:right w:val="nil"/>
            </w:tcBorders>
            <w:shd w:val="clear" w:color="auto" w:fill="auto"/>
            <w:noWrap/>
            <w:vAlign w:val="center"/>
            <w:hideMark/>
          </w:tcPr>
          <w:p w14:paraId="2CC3D7BF"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35234B82" w14:textId="77777777" w:rsidTr="005E0454">
        <w:trPr>
          <w:trHeight w:val="300"/>
        </w:trPr>
        <w:tc>
          <w:tcPr>
            <w:tcW w:w="0" w:type="auto"/>
            <w:tcBorders>
              <w:top w:val="nil"/>
              <w:left w:val="nil"/>
              <w:bottom w:val="nil"/>
              <w:right w:val="nil"/>
            </w:tcBorders>
            <w:shd w:val="clear" w:color="auto" w:fill="auto"/>
            <w:noWrap/>
            <w:vAlign w:val="center"/>
            <w:hideMark/>
          </w:tcPr>
          <w:p w14:paraId="4168371C"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Sex (%)</w:t>
            </w:r>
          </w:p>
        </w:tc>
        <w:tc>
          <w:tcPr>
            <w:tcW w:w="0" w:type="auto"/>
            <w:tcBorders>
              <w:top w:val="nil"/>
              <w:left w:val="nil"/>
              <w:bottom w:val="nil"/>
              <w:right w:val="nil"/>
            </w:tcBorders>
            <w:shd w:val="clear" w:color="auto" w:fill="auto"/>
            <w:noWrap/>
            <w:vAlign w:val="center"/>
            <w:hideMark/>
          </w:tcPr>
          <w:p w14:paraId="56170D4E"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D6644E6"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76E040B"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29E07B2"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399E82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0.286</w:t>
            </w:r>
          </w:p>
        </w:tc>
        <w:tc>
          <w:tcPr>
            <w:tcW w:w="0" w:type="auto"/>
            <w:tcBorders>
              <w:top w:val="nil"/>
              <w:left w:val="nil"/>
              <w:bottom w:val="nil"/>
              <w:right w:val="nil"/>
            </w:tcBorders>
            <w:shd w:val="clear" w:color="auto" w:fill="auto"/>
            <w:noWrap/>
            <w:vAlign w:val="center"/>
            <w:hideMark/>
          </w:tcPr>
          <w:p w14:paraId="426B9AE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5928EE16" w14:textId="77777777" w:rsidTr="005E0454">
        <w:trPr>
          <w:trHeight w:val="300"/>
        </w:trPr>
        <w:tc>
          <w:tcPr>
            <w:tcW w:w="0" w:type="auto"/>
            <w:tcBorders>
              <w:top w:val="nil"/>
              <w:left w:val="nil"/>
              <w:bottom w:val="nil"/>
              <w:right w:val="nil"/>
            </w:tcBorders>
            <w:shd w:val="clear" w:color="auto" w:fill="auto"/>
            <w:noWrap/>
            <w:vAlign w:val="center"/>
            <w:hideMark/>
          </w:tcPr>
          <w:p w14:paraId="2614877B"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Female</w:t>
            </w:r>
          </w:p>
        </w:tc>
        <w:tc>
          <w:tcPr>
            <w:tcW w:w="0" w:type="auto"/>
            <w:tcBorders>
              <w:top w:val="nil"/>
              <w:left w:val="nil"/>
              <w:bottom w:val="nil"/>
              <w:right w:val="nil"/>
            </w:tcBorders>
            <w:shd w:val="clear" w:color="auto" w:fill="auto"/>
            <w:noWrap/>
            <w:vAlign w:val="center"/>
            <w:hideMark/>
          </w:tcPr>
          <w:p w14:paraId="7C9E379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761 (40.8) </w:t>
            </w:r>
          </w:p>
        </w:tc>
        <w:tc>
          <w:tcPr>
            <w:tcW w:w="0" w:type="auto"/>
            <w:tcBorders>
              <w:top w:val="nil"/>
              <w:left w:val="nil"/>
              <w:bottom w:val="nil"/>
              <w:right w:val="nil"/>
            </w:tcBorders>
            <w:shd w:val="clear" w:color="auto" w:fill="auto"/>
            <w:noWrap/>
            <w:vAlign w:val="center"/>
            <w:hideMark/>
          </w:tcPr>
          <w:p w14:paraId="5CC6DD9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240 (38.6) </w:t>
            </w:r>
          </w:p>
        </w:tc>
        <w:tc>
          <w:tcPr>
            <w:tcW w:w="0" w:type="auto"/>
            <w:tcBorders>
              <w:top w:val="nil"/>
              <w:left w:val="nil"/>
              <w:bottom w:val="nil"/>
              <w:right w:val="nil"/>
            </w:tcBorders>
            <w:shd w:val="clear" w:color="auto" w:fill="auto"/>
            <w:noWrap/>
            <w:vAlign w:val="center"/>
            <w:hideMark/>
          </w:tcPr>
          <w:p w14:paraId="542FC5F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254 (40.9) </w:t>
            </w:r>
          </w:p>
        </w:tc>
        <w:tc>
          <w:tcPr>
            <w:tcW w:w="0" w:type="auto"/>
            <w:tcBorders>
              <w:top w:val="nil"/>
              <w:left w:val="nil"/>
              <w:bottom w:val="nil"/>
              <w:right w:val="nil"/>
            </w:tcBorders>
            <w:shd w:val="clear" w:color="auto" w:fill="auto"/>
            <w:noWrap/>
            <w:vAlign w:val="center"/>
            <w:hideMark/>
          </w:tcPr>
          <w:p w14:paraId="47C9917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267 (43.0) </w:t>
            </w:r>
          </w:p>
        </w:tc>
        <w:tc>
          <w:tcPr>
            <w:tcW w:w="0" w:type="auto"/>
            <w:tcBorders>
              <w:top w:val="nil"/>
              <w:left w:val="nil"/>
              <w:bottom w:val="nil"/>
              <w:right w:val="nil"/>
            </w:tcBorders>
            <w:shd w:val="clear" w:color="auto" w:fill="auto"/>
            <w:noWrap/>
            <w:vAlign w:val="center"/>
            <w:hideMark/>
          </w:tcPr>
          <w:p w14:paraId="1ADE065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52A68429"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4E766531" w14:textId="77777777" w:rsidTr="005E0454">
        <w:trPr>
          <w:trHeight w:val="300"/>
        </w:trPr>
        <w:tc>
          <w:tcPr>
            <w:tcW w:w="0" w:type="auto"/>
            <w:tcBorders>
              <w:top w:val="nil"/>
              <w:left w:val="nil"/>
              <w:bottom w:val="nil"/>
              <w:right w:val="nil"/>
            </w:tcBorders>
            <w:shd w:val="clear" w:color="auto" w:fill="auto"/>
            <w:noWrap/>
            <w:vAlign w:val="center"/>
            <w:hideMark/>
          </w:tcPr>
          <w:p w14:paraId="1242AFF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Male</w:t>
            </w:r>
          </w:p>
        </w:tc>
        <w:tc>
          <w:tcPr>
            <w:tcW w:w="0" w:type="auto"/>
            <w:tcBorders>
              <w:top w:val="nil"/>
              <w:left w:val="nil"/>
              <w:bottom w:val="nil"/>
              <w:right w:val="nil"/>
            </w:tcBorders>
            <w:shd w:val="clear" w:color="auto" w:fill="auto"/>
            <w:noWrap/>
            <w:vAlign w:val="center"/>
            <w:hideMark/>
          </w:tcPr>
          <w:p w14:paraId="2366494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1103 (59.2) </w:t>
            </w:r>
          </w:p>
        </w:tc>
        <w:tc>
          <w:tcPr>
            <w:tcW w:w="0" w:type="auto"/>
            <w:tcBorders>
              <w:top w:val="nil"/>
              <w:left w:val="nil"/>
              <w:bottom w:val="nil"/>
              <w:right w:val="nil"/>
            </w:tcBorders>
            <w:shd w:val="clear" w:color="auto" w:fill="auto"/>
            <w:noWrap/>
            <w:vAlign w:val="center"/>
            <w:hideMark/>
          </w:tcPr>
          <w:p w14:paraId="26156CB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382 (61.4) </w:t>
            </w:r>
          </w:p>
        </w:tc>
        <w:tc>
          <w:tcPr>
            <w:tcW w:w="0" w:type="auto"/>
            <w:tcBorders>
              <w:top w:val="nil"/>
              <w:left w:val="nil"/>
              <w:bottom w:val="nil"/>
              <w:right w:val="nil"/>
            </w:tcBorders>
            <w:shd w:val="clear" w:color="auto" w:fill="auto"/>
            <w:noWrap/>
            <w:vAlign w:val="center"/>
            <w:hideMark/>
          </w:tcPr>
          <w:p w14:paraId="1EF7F54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367 (59.1) </w:t>
            </w:r>
          </w:p>
        </w:tc>
        <w:tc>
          <w:tcPr>
            <w:tcW w:w="0" w:type="auto"/>
            <w:tcBorders>
              <w:top w:val="nil"/>
              <w:left w:val="nil"/>
              <w:bottom w:val="nil"/>
              <w:right w:val="nil"/>
            </w:tcBorders>
            <w:shd w:val="clear" w:color="auto" w:fill="auto"/>
            <w:noWrap/>
            <w:vAlign w:val="center"/>
            <w:hideMark/>
          </w:tcPr>
          <w:p w14:paraId="298A88D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354 (57.0) </w:t>
            </w:r>
          </w:p>
        </w:tc>
        <w:tc>
          <w:tcPr>
            <w:tcW w:w="0" w:type="auto"/>
            <w:tcBorders>
              <w:top w:val="nil"/>
              <w:left w:val="nil"/>
              <w:bottom w:val="nil"/>
              <w:right w:val="nil"/>
            </w:tcBorders>
            <w:shd w:val="clear" w:color="auto" w:fill="auto"/>
            <w:noWrap/>
            <w:vAlign w:val="center"/>
            <w:hideMark/>
          </w:tcPr>
          <w:p w14:paraId="42B0F30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19683999"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1497DF06" w14:textId="77777777" w:rsidTr="005E0454">
        <w:trPr>
          <w:trHeight w:val="300"/>
        </w:trPr>
        <w:tc>
          <w:tcPr>
            <w:tcW w:w="0" w:type="auto"/>
            <w:tcBorders>
              <w:top w:val="nil"/>
              <w:left w:val="nil"/>
              <w:bottom w:val="nil"/>
              <w:right w:val="nil"/>
            </w:tcBorders>
            <w:shd w:val="clear" w:color="auto" w:fill="auto"/>
            <w:noWrap/>
            <w:vAlign w:val="center"/>
            <w:hideMark/>
          </w:tcPr>
          <w:p w14:paraId="2F14F500"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Race (%)</w:t>
            </w:r>
          </w:p>
        </w:tc>
        <w:tc>
          <w:tcPr>
            <w:tcW w:w="0" w:type="auto"/>
            <w:tcBorders>
              <w:top w:val="nil"/>
              <w:left w:val="nil"/>
              <w:bottom w:val="nil"/>
              <w:right w:val="nil"/>
            </w:tcBorders>
            <w:shd w:val="clear" w:color="auto" w:fill="auto"/>
            <w:noWrap/>
            <w:vAlign w:val="center"/>
            <w:hideMark/>
          </w:tcPr>
          <w:p w14:paraId="5207BF90"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0E4CEADB"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7DA8A7B"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5FF6FFE"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3783EE9"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0.011</w:t>
            </w:r>
          </w:p>
        </w:tc>
        <w:tc>
          <w:tcPr>
            <w:tcW w:w="0" w:type="auto"/>
            <w:tcBorders>
              <w:top w:val="nil"/>
              <w:left w:val="nil"/>
              <w:bottom w:val="nil"/>
              <w:right w:val="nil"/>
            </w:tcBorders>
            <w:shd w:val="clear" w:color="auto" w:fill="auto"/>
            <w:noWrap/>
            <w:vAlign w:val="center"/>
            <w:hideMark/>
          </w:tcPr>
          <w:p w14:paraId="7712501A"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270EE7CE" w14:textId="77777777" w:rsidTr="005E0454">
        <w:trPr>
          <w:trHeight w:val="300"/>
        </w:trPr>
        <w:tc>
          <w:tcPr>
            <w:tcW w:w="0" w:type="auto"/>
            <w:tcBorders>
              <w:top w:val="nil"/>
              <w:left w:val="nil"/>
              <w:bottom w:val="nil"/>
              <w:right w:val="nil"/>
            </w:tcBorders>
            <w:shd w:val="clear" w:color="auto" w:fill="auto"/>
            <w:noWrap/>
            <w:vAlign w:val="center"/>
            <w:hideMark/>
          </w:tcPr>
          <w:p w14:paraId="21539A1C"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White</w:t>
            </w:r>
          </w:p>
        </w:tc>
        <w:tc>
          <w:tcPr>
            <w:tcW w:w="0" w:type="auto"/>
            <w:tcBorders>
              <w:top w:val="nil"/>
              <w:left w:val="nil"/>
              <w:bottom w:val="nil"/>
              <w:right w:val="nil"/>
            </w:tcBorders>
            <w:shd w:val="clear" w:color="auto" w:fill="auto"/>
            <w:noWrap/>
            <w:vAlign w:val="center"/>
            <w:hideMark/>
          </w:tcPr>
          <w:p w14:paraId="1F4BEF1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1116 (59.9) </w:t>
            </w:r>
          </w:p>
        </w:tc>
        <w:tc>
          <w:tcPr>
            <w:tcW w:w="0" w:type="auto"/>
            <w:tcBorders>
              <w:top w:val="nil"/>
              <w:left w:val="nil"/>
              <w:bottom w:val="nil"/>
              <w:right w:val="nil"/>
            </w:tcBorders>
            <w:shd w:val="clear" w:color="auto" w:fill="auto"/>
            <w:noWrap/>
            <w:vAlign w:val="center"/>
            <w:hideMark/>
          </w:tcPr>
          <w:p w14:paraId="3F20847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370 (59.5) </w:t>
            </w:r>
          </w:p>
        </w:tc>
        <w:tc>
          <w:tcPr>
            <w:tcW w:w="0" w:type="auto"/>
            <w:tcBorders>
              <w:top w:val="nil"/>
              <w:left w:val="nil"/>
              <w:bottom w:val="nil"/>
              <w:right w:val="nil"/>
            </w:tcBorders>
            <w:shd w:val="clear" w:color="auto" w:fill="auto"/>
            <w:noWrap/>
            <w:vAlign w:val="center"/>
            <w:hideMark/>
          </w:tcPr>
          <w:p w14:paraId="5D87E3F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399 (64.3) </w:t>
            </w:r>
          </w:p>
        </w:tc>
        <w:tc>
          <w:tcPr>
            <w:tcW w:w="0" w:type="auto"/>
            <w:tcBorders>
              <w:top w:val="nil"/>
              <w:left w:val="nil"/>
              <w:bottom w:val="nil"/>
              <w:right w:val="nil"/>
            </w:tcBorders>
            <w:shd w:val="clear" w:color="auto" w:fill="auto"/>
            <w:noWrap/>
            <w:vAlign w:val="center"/>
            <w:hideMark/>
          </w:tcPr>
          <w:p w14:paraId="4142314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347 (55.9) </w:t>
            </w:r>
          </w:p>
        </w:tc>
        <w:tc>
          <w:tcPr>
            <w:tcW w:w="0" w:type="auto"/>
            <w:tcBorders>
              <w:top w:val="nil"/>
              <w:left w:val="nil"/>
              <w:bottom w:val="nil"/>
              <w:right w:val="nil"/>
            </w:tcBorders>
            <w:shd w:val="clear" w:color="auto" w:fill="auto"/>
            <w:noWrap/>
            <w:vAlign w:val="center"/>
            <w:hideMark/>
          </w:tcPr>
          <w:p w14:paraId="236A79B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6CC4F66"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4C125168" w14:textId="77777777" w:rsidTr="005E0454">
        <w:trPr>
          <w:trHeight w:val="300"/>
        </w:trPr>
        <w:tc>
          <w:tcPr>
            <w:tcW w:w="0" w:type="auto"/>
            <w:tcBorders>
              <w:top w:val="nil"/>
              <w:left w:val="nil"/>
              <w:bottom w:val="nil"/>
              <w:right w:val="nil"/>
            </w:tcBorders>
            <w:shd w:val="clear" w:color="auto" w:fill="auto"/>
            <w:noWrap/>
            <w:vAlign w:val="center"/>
            <w:hideMark/>
          </w:tcPr>
          <w:p w14:paraId="01DF84F5"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Black</w:t>
            </w:r>
          </w:p>
        </w:tc>
        <w:tc>
          <w:tcPr>
            <w:tcW w:w="0" w:type="auto"/>
            <w:tcBorders>
              <w:top w:val="nil"/>
              <w:left w:val="nil"/>
              <w:bottom w:val="nil"/>
              <w:right w:val="nil"/>
            </w:tcBorders>
            <w:shd w:val="clear" w:color="auto" w:fill="auto"/>
            <w:noWrap/>
            <w:vAlign w:val="center"/>
            <w:hideMark/>
          </w:tcPr>
          <w:p w14:paraId="76FC6A8A" w14:textId="493B5EF9"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170 (9.1) </w:t>
            </w:r>
          </w:p>
        </w:tc>
        <w:tc>
          <w:tcPr>
            <w:tcW w:w="0" w:type="auto"/>
            <w:tcBorders>
              <w:top w:val="nil"/>
              <w:left w:val="nil"/>
              <w:bottom w:val="nil"/>
              <w:right w:val="nil"/>
            </w:tcBorders>
            <w:shd w:val="clear" w:color="auto" w:fill="auto"/>
            <w:noWrap/>
            <w:vAlign w:val="center"/>
            <w:hideMark/>
          </w:tcPr>
          <w:p w14:paraId="4C903189" w14:textId="05B762A8"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48 (7.7) </w:t>
            </w:r>
          </w:p>
        </w:tc>
        <w:tc>
          <w:tcPr>
            <w:tcW w:w="0" w:type="auto"/>
            <w:tcBorders>
              <w:top w:val="nil"/>
              <w:left w:val="nil"/>
              <w:bottom w:val="nil"/>
              <w:right w:val="nil"/>
            </w:tcBorders>
            <w:shd w:val="clear" w:color="auto" w:fill="auto"/>
            <w:noWrap/>
            <w:vAlign w:val="center"/>
            <w:hideMark/>
          </w:tcPr>
          <w:p w14:paraId="52C939D9" w14:textId="67508598"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55 (8.9) </w:t>
            </w:r>
          </w:p>
        </w:tc>
        <w:tc>
          <w:tcPr>
            <w:tcW w:w="0" w:type="auto"/>
            <w:tcBorders>
              <w:top w:val="nil"/>
              <w:left w:val="nil"/>
              <w:bottom w:val="nil"/>
              <w:right w:val="nil"/>
            </w:tcBorders>
            <w:shd w:val="clear" w:color="auto" w:fill="auto"/>
            <w:noWrap/>
            <w:vAlign w:val="center"/>
            <w:hideMark/>
          </w:tcPr>
          <w:p w14:paraId="0CBD14F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67 (10.8) </w:t>
            </w:r>
          </w:p>
        </w:tc>
        <w:tc>
          <w:tcPr>
            <w:tcW w:w="0" w:type="auto"/>
            <w:tcBorders>
              <w:top w:val="nil"/>
              <w:left w:val="nil"/>
              <w:bottom w:val="nil"/>
              <w:right w:val="nil"/>
            </w:tcBorders>
            <w:shd w:val="clear" w:color="auto" w:fill="auto"/>
            <w:noWrap/>
            <w:vAlign w:val="center"/>
            <w:hideMark/>
          </w:tcPr>
          <w:p w14:paraId="4CD95CF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9D00310"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3D5738FE" w14:textId="77777777" w:rsidTr="005E0454">
        <w:trPr>
          <w:trHeight w:val="300"/>
        </w:trPr>
        <w:tc>
          <w:tcPr>
            <w:tcW w:w="0" w:type="auto"/>
            <w:tcBorders>
              <w:top w:val="nil"/>
              <w:left w:val="nil"/>
              <w:bottom w:val="nil"/>
              <w:right w:val="nil"/>
            </w:tcBorders>
            <w:shd w:val="clear" w:color="auto" w:fill="auto"/>
            <w:noWrap/>
            <w:vAlign w:val="center"/>
            <w:hideMark/>
          </w:tcPr>
          <w:p w14:paraId="75C9DF64"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Asian</w:t>
            </w:r>
          </w:p>
        </w:tc>
        <w:tc>
          <w:tcPr>
            <w:tcW w:w="0" w:type="auto"/>
            <w:tcBorders>
              <w:top w:val="nil"/>
              <w:left w:val="nil"/>
              <w:bottom w:val="nil"/>
              <w:right w:val="nil"/>
            </w:tcBorders>
            <w:shd w:val="clear" w:color="auto" w:fill="auto"/>
            <w:noWrap/>
            <w:vAlign w:val="center"/>
            <w:hideMark/>
          </w:tcPr>
          <w:p w14:paraId="5C8BECA6" w14:textId="216E106F"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37 (2.0) </w:t>
            </w:r>
          </w:p>
        </w:tc>
        <w:tc>
          <w:tcPr>
            <w:tcW w:w="0" w:type="auto"/>
            <w:tcBorders>
              <w:top w:val="nil"/>
              <w:left w:val="nil"/>
              <w:bottom w:val="nil"/>
              <w:right w:val="nil"/>
            </w:tcBorders>
            <w:shd w:val="clear" w:color="auto" w:fill="auto"/>
            <w:noWrap/>
            <w:vAlign w:val="center"/>
            <w:hideMark/>
          </w:tcPr>
          <w:p w14:paraId="7F0276BD" w14:textId="0BC1B5F4"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8 (1.3) </w:t>
            </w:r>
          </w:p>
        </w:tc>
        <w:tc>
          <w:tcPr>
            <w:tcW w:w="0" w:type="auto"/>
            <w:tcBorders>
              <w:top w:val="nil"/>
              <w:left w:val="nil"/>
              <w:bottom w:val="nil"/>
              <w:right w:val="nil"/>
            </w:tcBorders>
            <w:shd w:val="clear" w:color="auto" w:fill="auto"/>
            <w:noWrap/>
            <w:vAlign w:val="center"/>
            <w:hideMark/>
          </w:tcPr>
          <w:p w14:paraId="1C923A15" w14:textId="33B98E26"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 (1.8) </w:t>
            </w:r>
          </w:p>
        </w:tc>
        <w:tc>
          <w:tcPr>
            <w:tcW w:w="0" w:type="auto"/>
            <w:tcBorders>
              <w:top w:val="nil"/>
              <w:left w:val="nil"/>
              <w:bottom w:val="nil"/>
              <w:right w:val="nil"/>
            </w:tcBorders>
            <w:shd w:val="clear" w:color="auto" w:fill="auto"/>
            <w:noWrap/>
            <w:vAlign w:val="center"/>
            <w:hideMark/>
          </w:tcPr>
          <w:p w14:paraId="30CAF033" w14:textId="17220BC3"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18 (2.9) </w:t>
            </w:r>
          </w:p>
        </w:tc>
        <w:tc>
          <w:tcPr>
            <w:tcW w:w="0" w:type="auto"/>
            <w:tcBorders>
              <w:top w:val="nil"/>
              <w:left w:val="nil"/>
              <w:bottom w:val="nil"/>
              <w:right w:val="nil"/>
            </w:tcBorders>
            <w:shd w:val="clear" w:color="auto" w:fill="auto"/>
            <w:noWrap/>
            <w:vAlign w:val="center"/>
            <w:hideMark/>
          </w:tcPr>
          <w:p w14:paraId="746DB3A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F9334A4"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6B8D9EC6" w14:textId="77777777" w:rsidTr="005E0454">
        <w:trPr>
          <w:trHeight w:val="300"/>
        </w:trPr>
        <w:tc>
          <w:tcPr>
            <w:tcW w:w="0" w:type="auto"/>
            <w:tcBorders>
              <w:top w:val="nil"/>
              <w:left w:val="nil"/>
              <w:bottom w:val="nil"/>
              <w:right w:val="nil"/>
            </w:tcBorders>
            <w:shd w:val="clear" w:color="auto" w:fill="auto"/>
            <w:noWrap/>
            <w:vAlign w:val="center"/>
            <w:hideMark/>
          </w:tcPr>
          <w:p w14:paraId="563231B4"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Hispanic</w:t>
            </w:r>
          </w:p>
        </w:tc>
        <w:tc>
          <w:tcPr>
            <w:tcW w:w="0" w:type="auto"/>
            <w:tcBorders>
              <w:top w:val="nil"/>
              <w:left w:val="nil"/>
              <w:bottom w:val="nil"/>
              <w:right w:val="nil"/>
            </w:tcBorders>
            <w:shd w:val="clear" w:color="auto" w:fill="auto"/>
            <w:noWrap/>
            <w:vAlign w:val="center"/>
            <w:hideMark/>
          </w:tcPr>
          <w:p w14:paraId="5EA9A087" w14:textId="16792E0C"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59 (3.2) </w:t>
            </w:r>
          </w:p>
        </w:tc>
        <w:tc>
          <w:tcPr>
            <w:tcW w:w="0" w:type="auto"/>
            <w:tcBorders>
              <w:top w:val="nil"/>
              <w:left w:val="nil"/>
              <w:bottom w:val="nil"/>
              <w:right w:val="nil"/>
            </w:tcBorders>
            <w:shd w:val="clear" w:color="auto" w:fill="auto"/>
            <w:noWrap/>
            <w:vAlign w:val="center"/>
            <w:hideMark/>
          </w:tcPr>
          <w:p w14:paraId="2C804897" w14:textId="3E4F8583"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16 (2.6) </w:t>
            </w:r>
          </w:p>
        </w:tc>
        <w:tc>
          <w:tcPr>
            <w:tcW w:w="0" w:type="auto"/>
            <w:tcBorders>
              <w:top w:val="nil"/>
              <w:left w:val="nil"/>
              <w:bottom w:val="nil"/>
              <w:right w:val="nil"/>
            </w:tcBorders>
            <w:shd w:val="clear" w:color="auto" w:fill="auto"/>
            <w:noWrap/>
            <w:vAlign w:val="center"/>
            <w:hideMark/>
          </w:tcPr>
          <w:p w14:paraId="506D91C3" w14:textId="708F2370"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23 (3.7) </w:t>
            </w:r>
          </w:p>
        </w:tc>
        <w:tc>
          <w:tcPr>
            <w:tcW w:w="0" w:type="auto"/>
            <w:tcBorders>
              <w:top w:val="nil"/>
              <w:left w:val="nil"/>
              <w:bottom w:val="nil"/>
              <w:right w:val="nil"/>
            </w:tcBorders>
            <w:shd w:val="clear" w:color="auto" w:fill="auto"/>
            <w:noWrap/>
            <w:vAlign w:val="center"/>
            <w:hideMark/>
          </w:tcPr>
          <w:p w14:paraId="167DB591" w14:textId="1029EEC4"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20 (3.2) </w:t>
            </w:r>
          </w:p>
        </w:tc>
        <w:tc>
          <w:tcPr>
            <w:tcW w:w="0" w:type="auto"/>
            <w:tcBorders>
              <w:top w:val="nil"/>
              <w:left w:val="nil"/>
              <w:bottom w:val="nil"/>
              <w:right w:val="nil"/>
            </w:tcBorders>
            <w:shd w:val="clear" w:color="auto" w:fill="auto"/>
            <w:noWrap/>
            <w:vAlign w:val="center"/>
            <w:hideMark/>
          </w:tcPr>
          <w:p w14:paraId="6FAB395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16C3AB41"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01EE3B94" w14:textId="77777777" w:rsidTr="005E0454">
        <w:trPr>
          <w:trHeight w:val="300"/>
        </w:trPr>
        <w:tc>
          <w:tcPr>
            <w:tcW w:w="0" w:type="auto"/>
            <w:tcBorders>
              <w:top w:val="nil"/>
              <w:left w:val="nil"/>
              <w:bottom w:val="nil"/>
              <w:right w:val="nil"/>
            </w:tcBorders>
            <w:shd w:val="clear" w:color="auto" w:fill="auto"/>
            <w:noWrap/>
            <w:vAlign w:val="center"/>
            <w:hideMark/>
          </w:tcPr>
          <w:p w14:paraId="3310FAAE"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Other/Unknown</w:t>
            </w:r>
          </w:p>
        </w:tc>
        <w:tc>
          <w:tcPr>
            <w:tcW w:w="0" w:type="auto"/>
            <w:tcBorders>
              <w:top w:val="nil"/>
              <w:left w:val="nil"/>
              <w:bottom w:val="nil"/>
              <w:right w:val="nil"/>
            </w:tcBorders>
            <w:shd w:val="clear" w:color="auto" w:fill="auto"/>
            <w:noWrap/>
            <w:vAlign w:val="center"/>
            <w:hideMark/>
          </w:tcPr>
          <w:p w14:paraId="2D6DBCA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482 (25.9) </w:t>
            </w:r>
          </w:p>
        </w:tc>
        <w:tc>
          <w:tcPr>
            <w:tcW w:w="0" w:type="auto"/>
            <w:tcBorders>
              <w:top w:val="nil"/>
              <w:left w:val="nil"/>
              <w:bottom w:val="nil"/>
              <w:right w:val="nil"/>
            </w:tcBorders>
            <w:shd w:val="clear" w:color="auto" w:fill="auto"/>
            <w:noWrap/>
            <w:vAlign w:val="center"/>
            <w:hideMark/>
          </w:tcPr>
          <w:p w14:paraId="65EB2B8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180 (28.9) </w:t>
            </w:r>
          </w:p>
        </w:tc>
        <w:tc>
          <w:tcPr>
            <w:tcW w:w="0" w:type="auto"/>
            <w:tcBorders>
              <w:top w:val="nil"/>
              <w:left w:val="nil"/>
              <w:bottom w:val="nil"/>
              <w:right w:val="nil"/>
            </w:tcBorders>
            <w:shd w:val="clear" w:color="auto" w:fill="auto"/>
            <w:noWrap/>
            <w:vAlign w:val="center"/>
            <w:hideMark/>
          </w:tcPr>
          <w:p w14:paraId="09F1EA9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133 (21.4) </w:t>
            </w:r>
          </w:p>
        </w:tc>
        <w:tc>
          <w:tcPr>
            <w:tcW w:w="0" w:type="auto"/>
            <w:tcBorders>
              <w:top w:val="nil"/>
              <w:left w:val="nil"/>
              <w:bottom w:val="nil"/>
              <w:right w:val="nil"/>
            </w:tcBorders>
            <w:shd w:val="clear" w:color="auto" w:fill="auto"/>
            <w:noWrap/>
            <w:vAlign w:val="center"/>
            <w:hideMark/>
          </w:tcPr>
          <w:p w14:paraId="20C1185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169 (27.2) </w:t>
            </w:r>
          </w:p>
        </w:tc>
        <w:tc>
          <w:tcPr>
            <w:tcW w:w="0" w:type="auto"/>
            <w:tcBorders>
              <w:top w:val="nil"/>
              <w:left w:val="nil"/>
              <w:bottom w:val="nil"/>
              <w:right w:val="nil"/>
            </w:tcBorders>
            <w:shd w:val="clear" w:color="auto" w:fill="auto"/>
            <w:noWrap/>
            <w:vAlign w:val="center"/>
            <w:hideMark/>
          </w:tcPr>
          <w:p w14:paraId="2AD0978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1F510309"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3AD9566F" w14:textId="77777777" w:rsidTr="005E0454">
        <w:trPr>
          <w:trHeight w:val="300"/>
        </w:trPr>
        <w:tc>
          <w:tcPr>
            <w:tcW w:w="0" w:type="auto"/>
            <w:tcBorders>
              <w:top w:val="nil"/>
              <w:left w:val="nil"/>
              <w:bottom w:val="nil"/>
              <w:right w:val="nil"/>
            </w:tcBorders>
            <w:shd w:val="clear" w:color="auto" w:fill="auto"/>
            <w:noWrap/>
            <w:vAlign w:val="center"/>
            <w:hideMark/>
          </w:tcPr>
          <w:p w14:paraId="2B703EEF"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BMI (kg/m2)</w:t>
            </w:r>
          </w:p>
        </w:tc>
        <w:tc>
          <w:tcPr>
            <w:tcW w:w="0" w:type="auto"/>
            <w:tcBorders>
              <w:top w:val="nil"/>
              <w:left w:val="nil"/>
              <w:bottom w:val="nil"/>
              <w:right w:val="nil"/>
            </w:tcBorders>
            <w:shd w:val="clear" w:color="auto" w:fill="auto"/>
            <w:noWrap/>
            <w:vAlign w:val="center"/>
            <w:hideMark/>
          </w:tcPr>
          <w:p w14:paraId="0C2B2A1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29.51 [25.19, 35.04]</w:t>
            </w:r>
          </w:p>
        </w:tc>
        <w:tc>
          <w:tcPr>
            <w:tcW w:w="0" w:type="auto"/>
            <w:tcBorders>
              <w:top w:val="nil"/>
              <w:left w:val="nil"/>
              <w:bottom w:val="nil"/>
              <w:right w:val="nil"/>
            </w:tcBorders>
            <w:shd w:val="clear" w:color="auto" w:fill="auto"/>
            <w:noWrap/>
            <w:vAlign w:val="center"/>
            <w:hideMark/>
          </w:tcPr>
          <w:p w14:paraId="6EF9DDD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30.71 [25.77, 36.94]</w:t>
            </w:r>
          </w:p>
        </w:tc>
        <w:tc>
          <w:tcPr>
            <w:tcW w:w="0" w:type="auto"/>
            <w:tcBorders>
              <w:top w:val="nil"/>
              <w:left w:val="nil"/>
              <w:bottom w:val="nil"/>
              <w:right w:val="nil"/>
            </w:tcBorders>
            <w:shd w:val="clear" w:color="auto" w:fill="auto"/>
            <w:noWrap/>
            <w:vAlign w:val="center"/>
            <w:hideMark/>
          </w:tcPr>
          <w:p w14:paraId="02BF564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29.07 [25.07, 34.41]</w:t>
            </w:r>
          </w:p>
        </w:tc>
        <w:tc>
          <w:tcPr>
            <w:tcW w:w="0" w:type="auto"/>
            <w:tcBorders>
              <w:top w:val="nil"/>
              <w:left w:val="nil"/>
              <w:bottom w:val="nil"/>
              <w:right w:val="nil"/>
            </w:tcBorders>
            <w:shd w:val="clear" w:color="auto" w:fill="auto"/>
            <w:noWrap/>
            <w:vAlign w:val="center"/>
            <w:hideMark/>
          </w:tcPr>
          <w:p w14:paraId="015D698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29.00 [24.85, 34.03]</w:t>
            </w:r>
          </w:p>
        </w:tc>
        <w:tc>
          <w:tcPr>
            <w:tcW w:w="0" w:type="auto"/>
            <w:tcBorders>
              <w:top w:val="nil"/>
              <w:left w:val="nil"/>
              <w:bottom w:val="nil"/>
              <w:right w:val="nil"/>
            </w:tcBorders>
            <w:shd w:val="clear" w:color="auto" w:fill="auto"/>
            <w:noWrap/>
            <w:vAlign w:val="center"/>
            <w:hideMark/>
          </w:tcPr>
          <w:p w14:paraId="77A59544"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0.005 </w:t>
            </w:r>
          </w:p>
        </w:tc>
        <w:tc>
          <w:tcPr>
            <w:tcW w:w="0" w:type="auto"/>
            <w:tcBorders>
              <w:top w:val="nil"/>
              <w:left w:val="nil"/>
              <w:bottom w:val="nil"/>
              <w:right w:val="nil"/>
            </w:tcBorders>
            <w:shd w:val="clear" w:color="auto" w:fill="auto"/>
            <w:noWrap/>
            <w:vAlign w:val="center"/>
            <w:hideMark/>
          </w:tcPr>
          <w:p w14:paraId="265C37E7"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53E650DA" w14:textId="77777777" w:rsidTr="005E0454">
        <w:trPr>
          <w:trHeight w:val="300"/>
        </w:trPr>
        <w:tc>
          <w:tcPr>
            <w:tcW w:w="0" w:type="auto"/>
            <w:tcBorders>
              <w:top w:val="nil"/>
              <w:left w:val="nil"/>
              <w:bottom w:val="nil"/>
              <w:right w:val="nil"/>
            </w:tcBorders>
            <w:shd w:val="clear" w:color="auto" w:fill="auto"/>
            <w:noWrap/>
            <w:vAlign w:val="center"/>
            <w:hideMark/>
          </w:tcPr>
          <w:p w14:paraId="3ED5BF09"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ARDS severity (%)</w:t>
            </w:r>
          </w:p>
        </w:tc>
        <w:tc>
          <w:tcPr>
            <w:tcW w:w="0" w:type="auto"/>
            <w:tcBorders>
              <w:top w:val="nil"/>
              <w:left w:val="nil"/>
              <w:bottom w:val="nil"/>
              <w:right w:val="nil"/>
            </w:tcBorders>
            <w:shd w:val="clear" w:color="auto" w:fill="auto"/>
            <w:noWrap/>
            <w:vAlign w:val="center"/>
            <w:hideMark/>
          </w:tcPr>
          <w:p w14:paraId="290E8686"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D4B9CBF"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8C90B9A"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3CEDFF8"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27322C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0.061</w:t>
            </w:r>
          </w:p>
        </w:tc>
        <w:tc>
          <w:tcPr>
            <w:tcW w:w="0" w:type="auto"/>
            <w:tcBorders>
              <w:top w:val="nil"/>
              <w:left w:val="nil"/>
              <w:bottom w:val="nil"/>
              <w:right w:val="nil"/>
            </w:tcBorders>
            <w:shd w:val="clear" w:color="auto" w:fill="auto"/>
            <w:noWrap/>
            <w:vAlign w:val="center"/>
            <w:hideMark/>
          </w:tcPr>
          <w:p w14:paraId="660B206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0AEB5627" w14:textId="77777777" w:rsidTr="005E0454">
        <w:trPr>
          <w:trHeight w:val="300"/>
        </w:trPr>
        <w:tc>
          <w:tcPr>
            <w:tcW w:w="0" w:type="auto"/>
            <w:tcBorders>
              <w:top w:val="nil"/>
              <w:left w:val="nil"/>
              <w:bottom w:val="nil"/>
              <w:right w:val="nil"/>
            </w:tcBorders>
            <w:shd w:val="clear" w:color="auto" w:fill="auto"/>
            <w:noWrap/>
            <w:vAlign w:val="center"/>
            <w:hideMark/>
          </w:tcPr>
          <w:p w14:paraId="45B8A1B2"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Mild</w:t>
            </w:r>
          </w:p>
        </w:tc>
        <w:tc>
          <w:tcPr>
            <w:tcW w:w="0" w:type="auto"/>
            <w:tcBorders>
              <w:top w:val="nil"/>
              <w:left w:val="nil"/>
              <w:bottom w:val="nil"/>
              <w:right w:val="nil"/>
            </w:tcBorders>
            <w:shd w:val="clear" w:color="auto" w:fill="auto"/>
            <w:noWrap/>
            <w:vAlign w:val="center"/>
            <w:hideMark/>
          </w:tcPr>
          <w:p w14:paraId="5720161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986 (52.9) </w:t>
            </w:r>
          </w:p>
        </w:tc>
        <w:tc>
          <w:tcPr>
            <w:tcW w:w="0" w:type="auto"/>
            <w:tcBorders>
              <w:top w:val="nil"/>
              <w:left w:val="nil"/>
              <w:bottom w:val="nil"/>
              <w:right w:val="nil"/>
            </w:tcBorders>
            <w:shd w:val="clear" w:color="auto" w:fill="auto"/>
            <w:noWrap/>
            <w:vAlign w:val="center"/>
            <w:hideMark/>
          </w:tcPr>
          <w:p w14:paraId="04FC1D7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353 (56.8) </w:t>
            </w:r>
          </w:p>
        </w:tc>
        <w:tc>
          <w:tcPr>
            <w:tcW w:w="0" w:type="auto"/>
            <w:tcBorders>
              <w:top w:val="nil"/>
              <w:left w:val="nil"/>
              <w:bottom w:val="nil"/>
              <w:right w:val="nil"/>
            </w:tcBorders>
            <w:shd w:val="clear" w:color="auto" w:fill="auto"/>
            <w:noWrap/>
            <w:vAlign w:val="center"/>
            <w:hideMark/>
          </w:tcPr>
          <w:p w14:paraId="57031F0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325 (52.3) </w:t>
            </w:r>
          </w:p>
        </w:tc>
        <w:tc>
          <w:tcPr>
            <w:tcW w:w="0" w:type="auto"/>
            <w:tcBorders>
              <w:top w:val="nil"/>
              <w:left w:val="nil"/>
              <w:bottom w:val="nil"/>
              <w:right w:val="nil"/>
            </w:tcBorders>
            <w:shd w:val="clear" w:color="auto" w:fill="auto"/>
            <w:noWrap/>
            <w:vAlign w:val="center"/>
            <w:hideMark/>
          </w:tcPr>
          <w:p w14:paraId="2DCAC76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308 (49.6) </w:t>
            </w:r>
          </w:p>
        </w:tc>
        <w:tc>
          <w:tcPr>
            <w:tcW w:w="0" w:type="auto"/>
            <w:tcBorders>
              <w:top w:val="nil"/>
              <w:left w:val="nil"/>
              <w:bottom w:val="nil"/>
              <w:right w:val="nil"/>
            </w:tcBorders>
            <w:shd w:val="clear" w:color="auto" w:fill="auto"/>
            <w:noWrap/>
            <w:vAlign w:val="center"/>
            <w:hideMark/>
          </w:tcPr>
          <w:p w14:paraId="5750B58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E50C03A"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1A0CBA15" w14:textId="77777777" w:rsidTr="005E0454">
        <w:trPr>
          <w:trHeight w:val="300"/>
        </w:trPr>
        <w:tc>
          <w:tcPr>
            <w:tcW w:w="0" w:type="auto"/>
            <w:tcBorders>
              <w:top w:val="nil"/>
              <w:left w:val="nil"/>
              <w:bottom w:val="nil"/>
              <w:right w:val="nil"/>
            </w:tcBorders>
            <w:shd w:val="clear" w:color="auto" w:fill="auto"/>
            <w:noWrap/>
            <w:vAlign w:val="center"/>
            <w:hideMark/>
          </w:tcPr>
          <w:p w14:paraId="0154CAEC"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Moderate</w:t>
            </w:r>
          </w:p>
        </w:tc>
        <w:tc>
          <w:tcPr>
            <w:tcW w:w="0" w:type="auto"/>
            <w:tcBorders>
              <w:top w:val="nil"/>
              <w:left w:val="nil"/>
              <w:bottom w:val="nil"/>
              <w:right w:val="nil"/>
            </w:tcBorders>
            <w:shd w:val="clear" w:color="auto" w:fill="auto"/>
            <w:noWrap/>
            <w:vAlign w:val="center"/>
            <w:hideMark/>
          </w:tcPr>
          <w:p w14:paraId="2CF96E6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766 (41.1) </w:t>
            </w:r>
          </w:p>
        </w:tc>
        <w:tc>
          <w:tcPr>
            <w:tcW w:w="0" w:type="auto"/>
            <w:tcBorders>
              <w:top w:val="nil"/>
              <w:left w:val="nil"/>
              <w:bottom w:val="nil"/>
              <w:right w:val="nil"/>
            </w:tcBorders>
            <w:shd w:val="clear" w:color="auto" w:fill="auto"/>
            <w:noWrap/>
            <w:vAlign w:val="center"/>
            <w:hideMark/>
          </w:tcPr>
          <w:p w14:paraId="780DB89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229 (36.8) </w:t>
            </w:r>
          </w:p>
        </w:tc>
        <w:tc>
          <w:tcPr>
            <w:tcW w:w="0" w:type="auto"/>
            <w:tcBorders>
              <w:top w:val="nil"/>
              <w:left w:val="nil"/>
              <w:bottom w:val="nil"/>
              <w:right w:val="nil"/>
            </w:tcBorders>
            <w:shd w:val="clear" w:color="auto" w:fill="auto"/>
            <w:noWrap/>
            <w:vAlign w:val="center"/>
            <w:hideMark/>
          </w:tcPr>
          <w:p w14:paraId="416E72C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257 (41.4) </w:t>
            </w:r>
          </w:p>
        </w:tc>
        <w:tc>
          <w:tcPr>
            <w:tcW w:w="0" w:type="auto"/>
            <w:tcBorders>
              <w:top w:val="nil"/>
              <w:left w:val="nil"/>
              <w:bottom w:val="nil"/>
              <w:right w:val="nil"/>
            </w:tcBorders>
            <w:shd w:val="clear" w:color="auto" w:fill="auto"/>
            <w:noWrap/>
            <w:vAlign w:val="center"/>
            <w:hideMark/>
          </w:tcPr>
          <w:p w14:paraId="4535DAF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280 (45.1) </w:t>
            </w:r>
          </w:p>
        </w:tc>
        <w:tc>
          <w:tcPr>
            <w:tcW w:w="0" w:type="auto"/>
            <w:tcBorders>
              <w:top w:val="nil"/>
              <w:left w:val="nil"/>
              <w:bottom w:val="nil"/>
              <w:right w:val="nil"/>
            </w:tcBorders>
            <w:shd w:val="clear" w:color="auto" w:fill="auto"/>
            <w:noWrap/>
            <w:vAlign w:val="center"/>
            <w:hideMark/>
          </w:tcPr>
          <w:p w14:paraId="3E1D0E3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BB641F1"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63D0D7B7" w14:textId="77777777" w:rsidTr="005E0454">
        <w:trPr>
          <w:trHeight w:val="300"/>
        </w:trPr>
        <w:tc>
          <w:tcPr>
            <w:tcW w:w="0" w:type="auto"/>
            <w:tcBorders>
              <w:top w:val="nil"/>
              <w:left w:val="nil"/>
              <w:bottom w:val="nil"/>
              <w:right w:val="nil"/>
            </w:tcBorders>
            <w:shd w:val="clear" w:color="auto" w:fill="auto"/>
            <w:noWrap/>
            <w:vAlign w:val="center"/>
            <w:hideMark/>
          </w:tcPr>
          <w:p w14:paraId="754B7119"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Severe</w:t>
            </w:r>
          </w:p>
        </w:tc>
        <w:tc>
          <w:tcPr>
            <w:tcW w:w="0" w:type="auto"/>
            <w:tcBorders>
              <w:top w:val="nil"/>
              <w:left w:val="nil"/>
              <w:bottom w:val="nil"/>
              <w:right w:val="nil"/>
            </w:tcBorders>
            <w:shd w:val="clear" w:color="auto" w:fill="auto"/>
            <w:noWrap/>
            <w:vAlign w:val="center"/>
            <w:hideMark/>
          </w:tcPr>
          <w:p w14:paraId="6A3EB222" w14:textId="41E82CEB"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112 (6.0) </w:t>
            </w:r>
          </w:p>
        </w:tc>
        <w:tc>
          <w:tcPr>
            <w:tcW w:w="0" w:type="auto"/>
            <w:tcBorders>
              <w:top w:val="nil"/>
              <w:left w:val="nil"/>
              <w:bottom w:val="nil"/>
              <w:right w:val="nil"/>
            </w:tcBorders>
            <w:shd w:val="clear" w:color="auto" w:fill="auto"/>
            <w:noWrap/>
            <w:vAlign w:val="center"/>
            <w:hideMark/>
          </w:tcPr>
          <w:p w14:paraId="0244AB7B" w14:textId="031013CF"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40 (6.4) </w:t>
            </w:r>
          </w:p>
        </w:tc>
        <w:tc>
          <w:tcPr>
            <w:tcW w:w="0" w:type="auto"/>
            <w:tcBorders>
              <w:top w:val="nil"/>
              <w:left w:val="nil"/>
              <w:bottom w:val="nil"/>
              <w:right w:val="nil"/>
            </w:tcBorders>
            <w:shd w:val="clear" w:color="auto" w:fill="auto"/>
            <w:noWrap/>
            <w:vAlign w:val="center"/>
            <w:hideMark/>
          </w:tcPr>
          <w:p w14:paraId="1F733B18" w14:textId="4F37D459"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39 (6.3) </w:t>
            </w:r>
          </w:p>
        </w:tc>
        <w:tc>
          <w:tcPr>
            <w:tcW w:w="0" w:type="auto"/>
            <w:tcBorders>
              <w:top w:val="nil"/>
              <w:left w:val="nil"/>
              <w:bottom w:val="nil"/>
              <w:right w:val="nil"/>
            </w:tcBorders>
            <w:shd w:val="clear" w:color="auto" w:fill="auto"/>
            <w:noWrap/>
            <w:vAlign w:val="center"/>
            <w:hideMark/>
          </w:tcPr>
          <w:p w14:paraId="22AEBE0C" w14:textId="2BDA2E1A"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33 (5.3) </w:t>
            </w:r>
          </w:p>
        </w:tc>
        <w:tc>
          <w:tcPr>
            <w:tcW w:w="0" w:type="auto"/>
            <w:tcBorders>
              <w:top w:val="nil"/>
              <w:left w:val="nil"/>
              <w:bottom w:val="nil"/>
              <w:right w:val="nil"/>
            </w:tcBorders>
            <w:shd w:val="clear" w:color="auto" w:fill="auto"/>
            <w:noWrap/>
            <w:vAlign w:val="center"/>
            <w:hideMark/>
          </w:tcPr>
          <w:p w14:paraId="24BD90E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176DA147"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6F2BA676" w14:textId="77777777" w:rsidTr="005E0454">
        <w:trPr>
          <w:trHeight w:val="300"/>
        </w:trPr>
        <w:tc>
          <w:tcPr>
            <w:tcW w:w="0" w:type="auto"/>
            <w:tcBorders>
              <w:top w:val="nil"/>
              <w:left w:val="nil"/>
              <w:bottom w:val="nil"/>
              <w:right w:val="nil"/>
            </w:tcBorders>
            <w:shd w:val="clear" w:color="auto" w:fill="auto"/>
            <w:noWrap/>
            <w:vAlign w:val="center"/>
            <w:hideMark/>
          </w:tcPr>
          <w:p w14:paraId="5DF066CA"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CCI</w:t>
            </w:r>
          </w:p>
        </w:tc>
        <w:tc>
          <w:tcPr>
            <w:tcW w:w="0" w:type="auto"/>
            <w:tcBorders>
              <w:top w:val="nil"/>
              <w:left w:val="nil"/>
              <w:bottom w:val="nil"/>
              <w:right w:val="nil"/>
            </w:tcBorders>
            <w:shd w:val="clear" w:color="auto" w:fill="auto"/>
            <w:noWrap/>
            <w:vAlign w:val="center"/>
            <w:hideMark/>
          </w:tcPr>
          <w:p w14:paraId="6AA42F0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5.00 [4.00, 7.00]</w:t>
            </w:r>
          </w:p>
        </w:tc>
        <w:tc>
          <w:tcPr>
            <w:tcW w:w="0" w:type="auto"/>
            <w:tcBorders>
              <w:top w:val="nil"/>
              <w:left w:val="nil"/>
              <w:bottom w:val="nil"/>
              <w:right w:val="nil"/>
            </w:tcBorders>
            <w:shd w:val="clear" w:color="auto" w:fill="auto"/>
            <w:noWrap/>
            <w:vAlign w:val="center"/>
            <w:hideMark/>
          </w:tcPr>
          <w:p w14:paraId="37ACB24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5.00 [3.00, 7.00]</w:t>
            </w:r>
          </w:p>
        </w:tc>
        <w:tc>
          <w:tcPr>
            <w:tcW w:w="0" w:type="auto"/>
            <w:tcBorders>
              <w:top w:val="nil"/>
              <w:left w:val="nil"/>
              <w:bottom w:val="nil"/>
              <w:right w:val="nil"/>
            </w:tcBorders>
            <w:shd w:val="clear" w:color="auto" w:fill="auto"/>
            <w:noWrap/>
            <w:vAlign w:val="center"/>
            <w:hideMark/>
          </w:tcPr>
          <w:p w14:paraId="7740110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5.00 [3.00, 7.00]</w:t>
            </w:r>
          </w:p>
        </w:tc>
        <w:tc>
          <w:tcPr>
            <w:tcW w:w="0" w:type="auto"/>
            <w:tcBorders>
              <w:top w:val="nil"/>
              <w:left w:val="nil"/>
              <w:bottom w:val="nil"/>
              <w:right w:val="nil"/>
            </w:tcBorders>
            <w:shd w:val="clear" w:color="auto" w:fill="auto"/>
            <w:noWrap/>
            <w:vAlign w:val="center"/>
            <w:hideMark/>
          </w:tcPr>
          <w:p w14:paraId="6FD92A9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6.00 [4.00, 8.00]</w:t>
            </w:r>
          </w:p>
        </w:tc>
        <w:tc>
          <w:tcPr>
            <w:tcW w:w="0" w:type="auto"/>
            <w:tcBorders>
              <w:top w:val="nil"/>
              <w:left w:val="nil"/>
              <w:bottom w:val="nil"/>
              <w:right w:val="nil"/>
            </w:tcBorders>
            <w:shd w:val="clear" w:color="auto" w:fill="auto"/>
            <w:noWrap/>
            <w:vAlign w:val="center"/>
            <w:hideMark/>
          </w:tcPr>
          <w:p w14:paraId="79435A16"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27E3F49B"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240B8F41" w14:textId="77777777" w:rsidTr="005E0454">
        <w:trPr>
          <w:trHeight w:val="300"/>
        </w:trPr>
        <w:tc>
          <w:tcPr>
            <w:tcW w:w="0" w:type="auto"/>
            <w:tcBorders>
              <w:top w:val="nil"/>
              <w:left w:val="nil"/>
              <w:bottom w:val="nil"/>
              <w:right w:val="nil"/>
            </w:tcBorders>
            <w:shd w:val="clear" w:color="auto" w:fill="auto"/>
            <w:noWrap/>
            <w:vAlign w:val="center"/>
            <w:hideMark/>
          </w:tcPr>
          <w:p w14:paraId="789DF9FF"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Comorbidities, n (%)</w:t>
            </w:r>
          </w:p>
        </w:tc>
        <w:tc>
          <w:tcPr>
            <w:tcW w:w="0" w:type="auto"/>
            <w:tcBorders>
              <w:top w:val="nil"/>
              <w:left w:val="nil"/>
              <w:bottom w:val="nil"/>
              <w:right w:val="nil"/>
            </w:tcBorders>
            <w:shd w:val="clear" w:color="auto" w:fill="auto"/>
            <w:noWrap/>
            <w:vAlign w:val="center"/>
            <w:hideMark/>
          </w:tcPr>
          <w:p w14:paraId="5F8C92A9"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EE3544F"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226184A"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A7EB48F"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9E1BE73"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453F5DB"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256B7B1C" w14:textId="77777777" w:rsidTr="005E0454">
        <w:trPr>
          <w:trHeight w:val="300"/>
        </w:trPr>
        <w:tc>
          <w:tcPr>
            <w:tcW w:w="0" w:type="auto"/>
            <w:tcBorders>
              <w:top w:val="nil"/>
              <w:left w:val="nil"/>
              <w:bottom w:val="nil"/>
              <w:right w:val="nil"/>
            </w:tcBorders>
            <w:shd w:val="clear" w:color="auto" w:fill="auto"/>
            <w:noWrap/>
            <w:vAlign w:val="center"/>
            <w:hideMark/>
          </w:tcPr>
          <w:p w14:paraId="6A836908"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Cardiovascular disease (%)</w:t>
            </w:r>
          </w:p>
        </w:tc>
        <w:tc>
          <w:tcPr>
            <w:tcW w:w="0" w:type="auto"/>
            <w:tcBorders>
              <w:top w:val="nil"/>
              <w:left w:val="nil"/>
              <w:bottom w:val="nil"/>
              <w:right w:val="nil"/>
            </w:tcBorders>
            <w:shd w:val="clear" w:color="auto" w:fill="auto"/>
            <w:noWrap/>
            <w:vAlign w:val="center"/>
            <w:hideMark/>
          </w:tcPr>
          <w:p w14:paraId="4E614F7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777 (41.7) </w:t>
            </w:r>
          </w:p>
        </w:tc>
        <w:tc>
          <w:tcPr>
            <w:tcW w:w="0" w:type="auto"/>
            <w:tcBorders>
              <w:top w:val="nil"/>
              <w:left w:val="nil"/>
              <w:bottom w:val="nil"/>
              <w:right w:val="nil"/>
            </w:tcBorders>
            <w:shd w:val="clear" w:color="auto" w:fill="auto"/>
            <w:noWrap/>
            <w:vAlign w:val="center"/>
            <w:hideMark/>
          </w:tcPr>
          <w:p w14:paraId="06336AB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240 (38.6) </w:t>
            </w:r>
          </w:p>
        </w:tc>
        <w:tc>
          <w:tcPr>
            <w:tcW w:w="0" w:type="auto"/>
            <w:tcBorders>
              <w:top w:val="nil"/>
              <w:left w:val="nil"/>
              <w:bottom w:val="nil"/>
              <w:right w:val="nil"/>
            </w:tcBorders>
            <w:shd w:val="clear" w:color="auto" w:fill="auto"/>
            <w:noWrap/>
            <w:vAlign w:val="center"/>
            <w:hideMark/>
          </w:tcPr>
          <w:p w14:paraId="7D91D56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253 (40.7) </w:t>
            </w:r>
          </w:p>
        </w:tc>
        <w:tc>
          <w:tcPr>
            <w:tcW w:w="0" w:type="auto"/>
            <w:tcBorders>
              <w:top w:val="nil"/>
              <w:left w:val="nil"/>
              <w:bottom w:val="nil"/>
              <w:right w:val="nil"/>
            </w:tcBorders>
            <w:shd w:val="clear" w:color="auto" w:fill="auto"/>
            <w:noWrap/>
            <w:vAlign w:val="center"/>
            <w:hideMark/>
          </w:tcPr>
          <w:p w14:paraId="5EB5CCD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284 (45.7) </w:t>
            </w:r>
          </w:p>
        </w:tc>
        <w:tc>
          <w:tcPr>
            <w:tcW w:w="0" w:type="auto"/>
            <w:tcBorders>
              <w:top w:val="nil"/>
              <w:left w:val="nil"/>
              <w:bottom w:val="nil"/>
              <w:right w:val="nil"/>
            </w:tcBorders>
            <w:shd w:val="clear" w:color="auto" w:fill="auto"/>
            <w:noWrap/>
            <w:vAlign w:val="center"/>
            <w:hideMark/>
          </w:tcPr>
          <w:p w14:paraId="7F7FC232"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0.032 </w:t>
            </w:r>
          </w:p>
        </w:tc>
        <w:tc>
          <w:tcPr>
            <w:tcW w:w="0" w:type="auto"/>
            <w:tcBorders>
              <w:top w:val="nil"/>
              <w:left w:val="nil"/>
              <w:bottom w:val="nil"/>
              <w:right w:val="nil"/>
            </w:tcBorders>
            <w:shd w:val="clear" w:color="auto" w:fill="auto"/>
            <w:noWrap/>
            <w:vAlign w:val="center"/>
            <w:hideMark/>
          </w:tcPr>
          <w:p w14:paraId="6349E88E"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6717C222" w14:textId="77777777" w:rsidTr="005E0454">
        <w:trPr>
          <w:trHeight w:val="300"/>
        </w:trPr>
        <w:tc>
          <w:tcPr>
            <w:tcW w:w="0" w:type="auto"/>
            <w:tcBorders>
              <w:top w:val="nil"/>
              <w:left w:val="nil"/>
              <w:bottom w:val="nil"/>
              <w:right w:val="nil"/>
            </w:tcBorders>
            <w:shd w:val="clear" w:color="auto" w:fill="auto"/>
            <w:noWrap/>
            <w:vAlign w:val="center"/>
            <w:hideMark/>
          </w:tcPr>
          <w:p w14:paraId="275EADC0"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CAD (%)</w:t>
            </w:r>
          </w:p>
        </w:tc>
        <w:tc>
          <w:tcPr>
            <w:tcW w:w="0" w:type="auto"/>
            <w:tcBorders>
              <w:top w:val="nil"/>
              <w:left w:val="nil"/>
              <w:bottom w:val="nil"/>
              <w:right w:val="nil"/>
            </w:tcBorders>
            <w:shd w:val="clear" w:color="auto" w:fill="auto"/>
            <w:noWrap/>
            <w:vAlign w:val="center"/>
            <w:hideMark/>
          </w:tcPr>
          <w:p w14:paraId="763C6AA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268 (14.4) </w:t>
            </w:r>
          </w:p>
        </w:tc>
        <w:tc>
          <w:tcPr>
            <w:tcW w:w="0" w:type="auto"/>
            <w:tcBorders>
              <w:top w:val="nil"/>
              <w:left w:val="nil"/>
              <w:bottom w:val="nil"/>
              <w:right w:val="nil"/>
            </w:tcBorders>
            <w:shd w:val="clear" w:color="auto" w:fill="auto"/>
            <w:noWrap/>
            <w:vAlign w:val="center"/>
            <w:hideMark/>
          </w:tcPr>
          <w:p w14:paraId="06D4629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71 (11.4) </w:t>
            </w:r>
          </w:p>
        </w:tc>
        <w:tc>
          <w:tcPr>
            <w:tcW w:w="0" w:type="auto"/>
            <w:tcBorders>
              <w:top w:val="nil"/>
              <w:left w:val="nil"/>
              <w:bottom w:val="nil"/>
              <w:right w:val="nil"/>
            </w:tcBorders>
            <w:shd w:val="clear" w:color="auto" w:fill="auto"/>
            <w:noWrap/>
            <w:vAlign w:val="center"/>
            <w:hideMark/>
          </w:tcPr>
          <w:p w14:paraId="1CD6C6C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81 (13.0) </w:t>
            </w:r>
          </w:p>
        </w:tc>
        <w:tc>
          <w:tcPr>
            <w:tcW w:w="0" w:type="auto"/>
            <w:tcBorders>
              <w:top w:val="nil"/>
              <w:left w:val="nil"/>
              <w:bottom w:val="nil"/>
              <w:right w:val="nil"/>
            </w:tcBorders>
            <w:shd w:val="clear" w:color="auto" w:fill="auto"/>
            <w:noWrap/>
            <w:vAlign w:val="center"/>
            <w:hideMark/>
          </w:tcPr>
          <w:p w14:paraId="769448D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116 (18.7) </w:t>
            </w:r>
          </w:p>
        </w:tc>
        <w:tc>
          <w:tcPr>
            <w:tcW w:w="0" w:type="auto"/>
            <w:tcBorders>
              <w:top w:val="nil"/>
              <w:left w:val="nil"/>
              <w:bottom w:val="nil"/>
              <w:right w:val="nil"/>
            </w:tcBorders>
            <w:shd w:val="clear" w:color="auto" w:fill="auto"/>
            <w:noWrap/>
            <w:vAlign w:val="center"/>
            <w:hideMark/>
          </w:tcPr>
          <w:p w14:paraId="31BB0858"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0.001 </w:t>
            </w:r>
          </w:p>
        </w:tc>
        <w:tc>
          <w:tcPr>
            <w:tcW w:w="0" w:type="auto"/>
            <w:tcBorders>
              <w:top w:val="nil"/>
              <w:left w:val="nil"/>
              <w:bottom w:val="nil"/>
              <w:right w:val="nil"/>
            </w:tcBorders>
            <w:shd w:val="clear" w:color="auto" w:fill="auto"/>
            <w:noWrap/>
            <w:vAlign w:val="center"/>
            <w:hideMark/>
          </w:tcPr>
          <w:p w14:paraId="6F3BE046"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25326795" w14:textId="77777777" w:rsidTr="005E0454">
        <w:trPr>
          <w:trHeight w:val="300"/>
        </w:trPr>
        <w:tc>
          <w:tcPr>
            <w:tcW w:w="0" w:type="auto"/>
            <w:tcBorders>
              <w:top w:val="nil"/>
              <w:left w:val="nil"/>
              <w:bottom w:val="nil"/>
              <w:right w:val="nil"/>
            </w:tcBorders>
            <w:shd w:val="clear" w:color="auto" w:fill="auto"/>
            <w:noWrap/>
            <w:vAlign w:val="center"/>
            <w:hideMark/>
          </w:tcPr>
          <w:p w14:paraId="157F70F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Chronic pulmonary disease (%)</w:t>
            </w:r>
          </w:p>
        </w:tc>
        <w:tc>
          <w:tcPr>
            <w:tcW w:w="0" w:type="auto"/>
            <w:tcBorders>
              <w:top w:val="nil"/>
              <w:left w:val="nil"/>
              <w:bottom w:val="nil"/>
              <w:right w:val="nil"/>
            </w:tcBorders>
            <w:shd w:val="clear" w:color="auto" w:fill="auto"/>
            <w:noWrap/>
            <w:vAlign w:val="center"/>
            <w:hideMark/>
          </w:tcPr>
          <w:p w14:paraId="551E5D3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555 (29.8) </w:t>
            </w:r>
          </w:p>
        </w:tc>
        <w:tc>
          <w:tcPr>
            <w:tcW w:w="0" w:type="auto"/>
            <w:tcBorders>
              <w:top w:val="nil"/>
              <w:left w:val="nil"/>
              <w:bottom w:val="nil"/>
              <w:right w:val="nil"/>
            </w:tcBorders>
            <w:shd w:val="clear" w:color="auto" w:fill="auto"/>
            <w:noWrap/>
            <w:vAlign w:val="center"/>
            <w:hideMark/>
          </w:tcPr>
          <w:p w14:paraId="08EA255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183 (29.4) </w:t>
            </w:r>
          </w:p>
        </w:tc>
        <w:tc>
          <w:tcPr>
            <w:tcW w:w="0" w:type="auto"/>
            <w:tcBorders>
              <w:top w:val="nil"/>
              <w:left w:val="nil"/>
              <w:bottom w:val="nil"/>
              <w:right w:val="nil"/>
            </w:tcBorders>
            <w:shd w:val="clear" w:color="auto" w:fill="auto"/>
            <w:noWrap/>
            <w:vAlign w:val="center"/>
            <w:hideMark/>
          </w:tcPr>
          <w:p w14:paraId="19A7AD8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178 (28.7) </w:t>
            </w:r>
          </w:p>
        </w:tc>
        <w:tc>
          <w:tcPr>
            <w:tcW w:w="0" w:type="auto"/>
            <w:tcBorders>
              <w:top w:val="nil"/>
              <w:left w:val="nil"/>
              <w:bottom w:val="nil"/>
              <w:right w:val="nil"/>
            </w:tcBorders>
            <w:shd w:val="clear" w:color="auto" w:fill="auto"/>
            <w:noWrap/>
            <w:vAlign w:val="center"/>
            <w:hideMark/>
          </w:tcPr>
          <w:p w14:paraId="50B9315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194 (31.2) </w:t>
            </w:r>
          </w:p>
        </w:tc>
        <w:tc>
          <w:tcPr>
            <w:tcW w:w="0" w:type="auto"/>
            <w:tcBorders>
              <w:top w:val="nil"/>
              <w:left w:val="nil"/>
              <w:bottom w:val="nil"/>
              <w:right w:val="nil"/>
            </w:tcBorders>
            <w:shd w:val="clear" w:color="auto" w:fill="auto"/>
            <w:noWrap/>
            <w:vAlign w:val="center"/>
            <w:hideMark/>
          </w:tcPr>
          <w:p w14:paraId="6BA5D46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0.594 </w:t>
            </w:r>
          </w:p>
        </w:tc>
        <w:tc>
          <w:tcPr>
            <w:tcW w:w="0" w:type="auto"/>
            <w:tcBorders>
              <w:top w:val="nil"/>
              <w:left w:val="nil"/>
              <w:bottom w:val="nil"/>
              <w:right w:val="nil"/>
            </w:tcBorders>
            <w:shd w:val="clear" w:color="auto" w:fill="auto"/>
            <w:noWrap/>
            <w:vAlign w:val="center"/>
            <w:hideMark/>
          </w:tcPr>
          <w:p w14:paraId="53D172E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68B45117" w14:textId="77777777" w:rsidTr="005E0454">
        <w:trPr>
          <w:trHeight w:val="300"/>
        </w:trPr>
        <w:tc>
          <w:tcPr>
            <w:tcW w:w="0" w:type="auto"/>
            <w:tcBorders>
              <w:top w:val="nil"/>
              <w:left w:val="nil"/>
              <w:bottom w:val="nil"/>
              <w:right w:val="nil"/>
            </w:tcBorders>
            <w:shd w:val="clear" w:color="auto" w:fill="auto"/>
            <w:noWrap/>
            <w:vAlign w:val="center"/>
            <w:hideMark/>
          </w:tcPr>
          <w:p w14:paraId="19BC7A2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Diabetes (%)</w:t>
            </w:r>
          </w:p>
        </w:tc>
        <w:tc>
          <w:tcPr>
            <w:tcW w:w="0" w:type="auto"/>
            <w:tcBorders>
              <w:top w:val="nil"/>
              <w:left w:val="nil"/>
              <w:bottom w:val="nil"/>
              <w:right w:val="nil"/>
            </w:tcBorders>
            <w:shd w:val="clear" w:color="auto" w:fill="auto"/>
            <w:noWrap/>
            <w:vAlign w:val="center"/>
            <w:hideMark/>
          </w:tcPr>
          <w:p w14:paraId="6EA7C8E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582 (31.2) </w:t>
            </w:r>
          </w:p>
        </w:tc>
        <w:tc>
          <w:tcPr>
            <w:tcW w:w="0" w:type="auto"/>
            <w:tcBorders>
              <w:top w:val="nil"/>
              <w:left w:val="nil"/>
              <w:bottom w:val="nil"/>
              <w:right w:val="nil"/>
            </w:tcBorders>
            <w:shd w:val="clear" w:color="auto" w:fill="auto"/>
            <w:noWrap/>
            <w:vAlign w:val="center"/>
            <w:hideMark/>
          </w:tcPr>
          <w:p w14:paraId="35D3BE8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134 (21.5) </w:t>
            </w:r>
          </w:p>
        </w:tc>
        <w:tc>
          <w:tcPr>
            <w:tcW w:w="0" w:type="auto"/>
            <w:tcBorders>
              <w:top w:val="nil"/>
              <w:left w:val="nil"/>
              <w:bottom w:val="nil"/>
              <w:right w:val="nil"/>
            </w:tcBorders>
            <w:shd w:val="clear" w:color="auto" w:fill="auto"/>
            <w:noWrap/>
            <w:vAlign w:val="center"/>
            <w:hideMark/>
          </w:tcPr>
          <w:p w14:paraId="1741354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179 (28.8) </w:t>
            </w:r>
          </w:p>
        </w:tc>
        <w:tc>
          <w:tcPr>
            <w:tcW w:w="0" w:type="auto"/>
            <w:tcBorders>
              <w:top w:val="nil"/>
              <w:left w:val="nil"/>
              <w:bottom w:val="nil"/>
              <w:right w:val="nil"/>
            </w:tcBorders>
            <w:shd w:val="clear" w:color="auto" w:fill="auto"/>
            <w:noWrap/>
            <w:vAlign w:val="center"/>
            <w:hideMark/>
          </w:tcPr>
          <w:p w14:paraId="3BA4F44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269 (43.3) </w:t>
            </w:r>
          </w:p>
        </w:tc>
        <w:tc>
          <w:tcPr>
            <w:tcW w:w="0" w:type="auto"/>
            <w:tcBorders>
              <w:top w:val="nil"/>
              <w:left w:val="nil"/>
              <w:bottom w:val="nil"/>
              <w:right w:val="nil"/>
            </w:tcBorders>
            <w:shd w:val="clear" w:color="auto" w:fill="auto"/>
            <w:noWrap/>
            <w:vAlign w:val="center"/>
            <w:hideMark/>
          </w:tcPr>
          <w:p w14:paraId="423B1BD5"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70A79963"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25A8BDBF" w14:textId="77777777" w:rsidTr="005E0454">
        <w:trPr>
          <w:trHeight w:val="300"/>
        </w:trPr>
        <w:tc>
          <w:tcPr>
            <w:tcW w:w="0" w:type="auto"/>
            <w:tcBorders>
              <w:top w:val="nil"/>
              <w:left w:val="nil"/>
              <w:bottom w:val="nil"/>
              <w:right w:val="nil"/>
            </w:tcBorders>
            <w:shd w:val="clear" w:color="auto" w:fill="auto"/>
            <w:noWrap/>
            <w:vAlign w:val="center"/>
            <w:hideMark/>
          </w:tcPr>
          <w:p w14:paraId="6897CF5F"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Liver disease (%)</w:t>
            </w:r>
          </w:p>
        </w:tc>
        <w:tc>
          <w:tcPr>
            <w:tcW w:w="0" w:type="auto"/>
            <w:tcBorders>
              <w:top w:val="nil"/>
              <w:left w:val="nil"/>
              <w:bottom w:val="nil"/>
              <w:right w:val="nil"/>
            </w:tcBorders>
            <w:shd w:val="clear" w:color="auto" w:fill="auto"/>
            <w:noWrap/>
            <w:vAlign w:val="center"/>
            <w:hideMark/>
          </w:tcPr>
          <w:p w14:paraId="22FB5E8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403 (21.6) </w:t>
            </w:r>
          </w:p>
        </w:tc>
        <w:tc>
          <w:tcPr>
            <w:tcW w:w="0" w:type="auto"/>
            <w:tcBorders>
              <w:top w:val="nil"/>
              <w:left w:val="nil"/>
              <w:bottom w:val="nil"/>
              <w:right w:val="nil"/>
            </w:tcBorders>
            <w:shd w:val="clear" w:color="auto" w:fill="auto"/>
            <w:noWrap/>
            <w:vAlign w:val="center"/>
            <w:hideMark/>
          </w:tcPr>
          <w:p w14:paraId="20674EC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124 (19.9) </w:t>
            </w:r>
          </w:p>
        </w:tc>
        <w:tc>
          <w:tcPr>
            <w:tcW w:w="0" w:type="auto"/>
            <w:tcBorders>
              <w:top w:val="nil"/>
              <w:left w:val="nil"/>
              <w:bottom w:val="nil"/>
              <w:right w:val="nil"/>
            </w:tcBorders>
            <w:shd w:val="clear" w:color="auto" w:fill="auto"/>
            <w:noWrap/>
            <w:vAlign w:val="center"/>
            <w:hideMark/>
          </w:tcPr>
          <w:p w14:paraId="3645A59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128 (20.6) </w:t>
            </w:r>
          </w:p>
        </w:tc>
        <w:tc>
          <w:tcPr>
            <w:tcW w:w="0" w:type="auto"/>
            <w:tcBorders>
              <w:top w:val="nil"/>
              <w:left w:val="nil"/>
              <w:bottom w:val="nil"/>
              <w:right w:val="nil"/>
            </w:tcBorders>
            <w:shd w:val="clear" w:color="auto" w:fill="auto"/>
            <w:noWrap/>
            <w:vAlign w:val="center"/>
            <w:hideMark/>
          </w:tcPr>
          <w:p w14:paraId="28EEA3B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151 (24.3) </w:t>
            </w:r>
          </w:p>
        </w:tc>
        <w:tc>
          <w:tcPr>
            <w:tcW w:w="0" w:type="auto"/>
            <w:tcBorders>
              <w:top w:val="nil"/>
              <w:left w:val="nil"/>
              <w:bottom w:val="nil"/>
              <w:right w:val="nil"/>
            </w:tcBorders>
            <w:shd w:val="clear" w:color="auto" w:fill="auto"/>
            <w:noWrap/>
            <w:vAlign w:val="center"/>
            <w:hideMark/>
          </w:tcPr>
          <w:p w14:paraId="660C7C99"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0.130 </w:t>
            </w:r>
          </w:p>
        </w:tc>
        <w:tc>
          <w:tcPr>
            <w:tcW w:w="0" w:type="auto"/>
            <w:tcBorders>
              <w:top w:val="nil"/>
              <w:left w:val="nil"/>
              <w:bottom w:val="nil"/>
              <w:right w:val="nil"/>
            </w:tcBorders>
            <w:shd w:val="clear" w:color="auto" w:fill="auto"/>
            <w:noWrap/>
            <w:vAlign w:val="center"/>
            <w:hideMark/>
          </w:tcPr>
          <w:p w14:paraId="0814EBDA"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48A27D49" w14:textId="77777777" w:rsidTr="005E0454">
        <w:trPr>
          <w:trHeight w:val="300"/>
        </w:trPr>
        <w:tc>
          <w:tcPr>
            <w:tcW w:w="0" w:type="auto"/>
            <w:tcBorders>
              <w:top w:val="nil"/>
              <w:left w:val="nil"/>
              <w:bottom w:val="nil"/>
              <w:right w:val="nil"/>
            </w:tcBorders>
            <w:shd w:val="clear" w:color="auto" w:fill="auto"/>
            <w:noWrap/>
            <w:vAlign w:val="center"/>
            <w:hideMark/>
          </w:tcPr>
          <w:p w14:paraId="55842107"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Malignancy (%)</w:t>
            </w:r>
          </w:p>
        </w:tc>
        <w:tc>
          <w:tcPr>
            <w:tcW w:w="0" w:type="auto"/>
            <w:tcBorders>
              <w:top w:val="nil"/>
              <w:left w:val="nil"/>
              <w:bottom w:val="nil"/>
              <w:right w:val="nil"/>
            </w:tcBorders>
            <w:shd w:val="clear" w:color="auto" w:fill="auto"/>
            <w:noWrap/>
            <w:vAlign w:val="center"/>
            <w:hideMark/>
          </w:tcPr>
          <w:p w14:paraId="48F3DED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247 (13.3) </w:t>
            </w:r>
          </w:p>
        </w:tc>
        <w:tc>
          <w:tcPr>
            <w:tcW w:w="0" w:type="auto"/>
            <w:tcBorders>
              <w:top w:val="nil"/>
              <w:left w:val="nil"/>
              <w:bottom w:val="nil"/>
              <w:right w:val="nil"/>
            </w:tcBorders>
            <w:shd w:val="clear" w:color="auto" w:fill="auto"/>
            <w:noWrap/>
            <w:vAlign w:val="center"/>
            <w:hideMark/>
          </w:tcPr>
          <w:p w14:paraId="4EB7A02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75 (12.1) </w:t>
            </w:r>
          </w:p>
        </w:tc>
        <w:tc>
          <w:tcPr>
            <w:tcW w:w="0" w:type="auto"/>
            <w:tcBorders>
              <w:top w:val="nil"/>
              <w:left w:val="nil"/>
              <w:bottom w:val="nil"/>
              <w:right w:val="nil"/>
            </w:tcBorders>
            <w:shd w:val="clear" w:color="auto" w:fill="auto"/>
            <w:noWrap/>
            <w:vAlign w:val="center"/>
            <w:hideMark/>
          </w:tcPr>
          <w:p w14:paraId="7588337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82 (13.2) </w:t>
            </w:r>
          </w:p>
        </w:tc>
        <w:tc>
          <w:tcPr>
            <w:tcW w:w="0" w:type="auto"/>
            <w:tcBorders>
              <w:top w:val="nil"/>
              <w:left w:val="nil"/>
              <w:bottom w:val="nil"/>
              <w:right w:val="nil"/>
            </w:tcBorders>
            <w:shd w:val="clear" w:color="auto" w:fill="auto"/>
            <w:noWrap/>
            <w:vAlign w:val="center"/>
            <w:hideMark/>
          </w:tcPr>
          <w:p w14:paraId="052C2026"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90 (14.5) </w:t>
            </w:r>
          </w:p>
        </w:tc>
        <w:tc>
          <w:tcPr>
            <w:tcW w:w="0" w:type="auto"/>
            <w:tcBorders>
              <w:top w:val="nil"/>
              <w:left w:val="nil"/>
              <w:bottom w:val="nil"/>
              <w:right w:val="nil"/>
            </w:tcBorders>
            <w:shd w:val="clear" w:color="auto" w:fill="auto"/>
            <w:noWrap/>
            <w:vAlign w:val="center"/>
            <w:hideMark/>
          </w:tcPr>
          <w:p w14:paraId="08DA0E4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0.448 </w:t>
            </w:r>
          </w:p>
        </w:tc>
        <w:tc>
          <w:tcPr>
            <w:tcW w:w="0" w:type="auto"/>
            <w:tcBorders>
              <w:top w:val="nil"/>
              <w:left w:val="nil"/>
              <w:bottom w:val="nil"/>
              <w:right w:val="nil"/>
            </w:tcBorders>
            <w:shd w:val="clear" w:color="auto" w:fill="auto"/>
            <w:noWrap/>
            <w:vAlign w:val="center"/>
            <w:hideMark/>
          </w:tcPr>
          <w:p w14:paraId="30625D4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5D774032" w14:textId="77777777" w:rsidTr="005E0454">
        <w:trPr>
          <w:trHeight w:val="300"/>
        </w:trPr>
        <w:tc>
          <w:tcPr>
            <w:tcW w:w="0" w:type="auto"/>
            <w:tcBorders>
              <w:top w:val="nil"/>
              <w:left w:val="nil"/>
              <w:bottom w:val="nil"/>
              <w:right w:val="nil"/>
            </w:tcBorders>
            <w:shd w:val="clear" w:color="auto" w:fill="auto"/>
            <w:noWrap/>
            <w:vAlign w:val="center"/>
            <w:hideMark/>
          </w:tcPr>
          <w:p w14:paraId="1CAD2E57"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lastRenderedPageBreak/>
              <w:t xml:space="preserve">  Renal disease (%)</w:t>
            </w:r>
          </w:p>
        </w:tc>
        <w:tc>
          <w:tcPr>
            <w:tcW w:w="0" w:type="auto"/>
            <w:tcBorders>
              <w:top w:val="nil"/>
              <w:left w:val="nil"/>
              <w:bottom w:val="nil"/>
              <w:right w:val="nil"/>
            </w:tcBorders>
            <w:shd w:val="clear" w:color="auto" w:fill="auto"/>
            <w:noWrap/>
            <w:vAlign w:val="center"/>
            <w:hideMark/>
          </w:tcPr>
          <w:p w14:paraId="3AD78AC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374 (20.1) </w:t>
            </w:r>
          </w:p>
        </w:tc>
        <w:tc>
          <w:tcPr>
            <w:tcW w:w="0" w:type="auto"/>
            <w:tcBorders>
              <w:top w:val="nil"/>
              <w:left w:val="nil"/>
              <w:bottom w:val="nil"/>
              <w:right w:val="nil"/>
            </w:tcBorders>
            <w:shd w:val="clear" w:color="auto" w:fill="auto"/>
            <w:noWrap/>
            <w:vAlign w:val="center"/>
            <w:hideMark/>
          </w:tcPr>
          <w:p w14:paraId="79F3156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93 (15.0) </w:t>
            </w:r>
          </w:p>
        </w:tc>
        <w:tc>
          <w:tcPr>
            <w:tcW w:w="0" w:type="auto"/>
            <w:tcBorders>
              <w:top w:val="nil"/>
              <w:left w:val="nil"/>
              <w:bottom w:val="nil"/>
              <w:right w:val="nil"/>
            </w:tcBorders>
            <w:shd w:val="clear" w:color="auto" w:fill="auto"/>
            <w:noWrap/>
            <w:vAlign w:val="center"/>
            <w:hideMark/>
          </w:tcPr>
          <w:p w14:paraId="7D8A1EC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118 (19.0) </w:t>
            </w:r>
          </w:p>
        </w:tc>
        <w:tc>
          <w:tcPr>
            <w:tcW w:w="0" w:type="auto"/>
            <w:tcBorders>
              <w:top w:val="nil"/>
              <w:left w:val="nil"/>
              <w:bottom w:val="nil"/>
              <w:right w:val="nil"/>
            </w:tcBorders>
            <w:shd w:val="clear" w:color="auto" w:fill="auto"/>
            <w:noWrap/>
            <w:vAlign w:val="center"/>
            <w:hideMark/>
          </w:tcPr>
          <w:p w14:paraId="36CCE32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163 (26.2) </w:t>
            </w:r>
          </w:p>
        </w:tc>
        <w:tc>
          <w:tcPr>
            <w:tcW w:w="0" w:type="auto"/>
            <w:tcBorders>
              <w:top w:val="nil"/>
              <w:left w:val="nil"/>
              <w:bottom w:val="nil"/>
              <w:right w:val="nil"/>
            </w:tcBorders>
            <w:shd w:val="clear" w:color="auto" w:fill="auto"/>
            <w:noWrap/>
            <w:vAlign w:val="center"/>
            <w:hideMark/>
          </w:tcPr>
          <w:p w14:paraId="6D336E63"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691ECBA4"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4CEA6EA4" w14:textId="77777777" w:rsidTr="005E0454">
        <w:trPr>
          <w:trHeight w:val="300"/>
        </w:trPr>
        <w:tc>
          <w:tcPr>
            <w:tcW w:w="0" w:type="auto"/>
            <w:tcBorders>
              <w:top w:val="nil"/>
              <w:left w:val="nil"/>
              <w:bottom w:val="nil"/>
              <w:right w:val="nil"/>
            </w:tcBorders>
            <w:shd w:val="clear" w:color="auto" w:fill="auto"/>
            <w:noWrap/>
            <w:vAlign w:val="center"/>
            <w:hideMark/>
          </w:tcPr>
          <w:p w14:paraId="42E6B467" w14:textId="6C277821"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AIDS (%)</w:t>
            </w:r>
          </w:p>
        </w:tc>
        <w:tc>
          <w:tcPr>
            <w:tcW w:w="0" w:type="auto"/>
            <w:tcBorders>
              <w:top w:val="nil"/>
              <w:left w:val="nil"/>
              <w:bottom w:val="nil"/>
              <w:right w:val="nil"/>
            </w:tcBorders>
            <w:shd w:val="clear" w:color="auto" w:fill="auto"/>
            <w:noWrap/>
            <w:vAlign w:val="center"/>
            <w:hideMark/>
          </w:tcPr>
          <w:p w14:paraId="27A39F06" w14:textId="41387E4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17 (0.9) </w:t>
            </w:r>
          </w:p>
        </w:tc>
        <w:tc>
          <w:tcPr>
            <w:tcW w:w="0" w:type="auto"/>
            <w:tcBorders>
              <w:top w:val="nil"/>
              <w:left w:val="nil"/>
              <w:bottom w:val="nil"/>
              <w:right w:val="nil"/>
            </w:tcBorders>
            <w:shd w:val="clear" w:color="auto" w:fill="auto"/>
            <w:noWrap/>
            <w:vAlign w:val="center"/>
            <w:hideMark/>
          </w:tcPr>
          <w:p w14:paraId="4B186738" w14:textId="2F514009"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 (0.5) </w:t>
            </w:r>
          </w:p>
        </w:tc>
        <w:tc>
          <w:tcPr>
            <w:tcW w:w="0" w:type="auto"/>
            <w:tcBorders>
              <w:top w:val="nil"/>
              <w:left w:val="nil"/>
              <w:bottom w:val="nil"/>
              <w:right w:val="nil"/>
            </w:tcBorders>
            <w:shd w:val="clear" w:color="auto" w:fill="auto"/>
            <w:noWrap/>
            <w:vAlign w:val="center"/>
            <w:hideMark/>
          </w:tcPr>
          <w:p w14:paraId="023CB879" w14:textId="5B1275BB"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8 (1.3) </w:t>
            </w:r>
          </w:p>
        </w:tc>
        <w:tc>
          <w:tcPr>
            <w:tcW w:w="0" w:type="auto"/>
            <w:tcBorders>
              <w:top w:val="nil"/>
              <w:left w:val="nil"/>
              <w:bottom w:val="nil"/>
              <w:right w:val="nil"/>
            </w:tcBorders>
            <w:shd w:val="clear" w:color="auto" w:fill="auto"/>
            <w:noWrap/>
            <w:vAlign w:val="center"/>
            <w:hideMark/>
          </w:tcPr>
          <w:p w14:paraId="6E7DA75C" w14:textId="6E3B6651"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 (1.0) </w:t>
            </w:r>
          </w:p>
        </w:tc>
        <w:tc>
          <w:tcPr>
            <w:tcW w:w="0" w:type="auto"/>
            <w:tcBorders>
              <w:top w:val="nil"/>
              <w:left w:val="nil"/>
              <w:bottom w:val="nil"/>
              <w:right w:val="nil"/>
            </w:tcBorders>
            <w:shd w:val="clear" w:color="auto" w:fill="auto"/>
            <w:noWrap/>
            <w:vAlign w:val="center"/>
            <w:hideMark/>
          </w:tcPr>
          <w:p w14:paraId="658A777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0.322 </w:t>
            </w:r>
          </w:p>
        </w:tc>
        <w:tc>
          <w:tcPr>
            <w:tcW w:w="0" w:type="auto"/>
            <w:tcBorders>
              <w:top w:val="nil"/>
              <w:left w:val="nil"/>
              <w:bottom w:val="nil"/>
              <w:right w:val="nil"/>
            </w:tcBorders>
            <w:shd w:val="clear" w:color="auto" w:fill="auto"/>
            <w:noWrap/>
            <w:vAlign w:val="center"/>
            <w:hideMark/>
          </w:tcPr>
          <w:p w14:paraId="0C1641E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60566CA5" w14:textId="77777777" w:rsidTr="005E0454">
        <w:trPr>
          <w:trHeight w:val="300"/>
        </w:trPr>
        <w:tc>
          <w:tcPr>
            <w:tcW w:w="0" w:type="auto"/>
            <w:tcBorders>
              <w:top w:val="nil"/>
              <w:left w:val="nil"/>
              <w:bottom w:val="nil"/>
              <w:right w:val="nil"/>
            </w:tcBorders>
            <w:shd w:val="clear" w:color="auto" w:fill="auto"/>
            <w:noWrap/>
            <w:vAlign w:val="center"/>
            <w:hideMark/>
          </w:tcPr>
          <w:p w14:paraId="58A366D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Severity scoring systems, median</w:t>
            </w:r>
          </w:p>
        </w:tc>
        <w:tc>
          <w:tcPr>
            <w:tcW w:w="0" w:type="auto"/>
            <w:tcBorders>
              <w:top w:val="nil"/>
              <w:left w:val="nil"/>
              <w:bottom w:val="nil"/>
              <w:right w:val="nil"/>
            </w:tcBorders>
            <w:shd w:val="clear" w:color="auto" w:fill="auto"/>
            <w:noWrap/>
            <w:vAlign w:val="center"/>
            <w:hideMark/>
          </w:tcPr>
          <w:p w14:paraId="0FAE0B99"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2FFA1DC"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3F12E04"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67F3908"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9BB98C3"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CE034CD"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033EE0D2" w14:textId="77777777" w:rsidTr="005E0454">
        <w:trPr>
          <w:trHeight w:val="300"/>
        </w:trPr>
        <w:tc>
          <w:tcPr>
            <w:tcW w:w="0" w:type="auto"/>
            <w:tcBorders>
              <w:top w:val="nil"/>
              <w:left w:val="nil"/>
              <w:bottom w:val="nil"/>
              <w:right w:val="nil"/>
            </w:tcBorders>
            <w:shd w:val="clear" w:color="auto" w:fill="auto"/>
            <w:noWrap/>
            <w:vAlign w:val="center"/>
            <w:hideMark/>
          </w:tcPr>
          <w:p w14:paraId="6E92DD6A"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SAPSII</w:t>
            </w:r>
          </w:p>
        </w:tc>
        <w:tc>
          <w:tcPr>
            <w:tcW w:w="0" w:type="auto"/>
            <w:tcBorders>
              <w:top w:val="nil"/>
              <w:left w:val="nil"/>
              <w:bottom w:val="nil"/>
              <w:right w:val="nil"/>
            </w:tcBorders>
            <w:shd w:val="clear" w:color="auto" w:fill="auto"/>
            <w:noWrap/>
            <w:vAlign w:val="center"/>
            <w:hideMark/>
          </w:tcPr>
          <w:p w14:paraId="134525C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45.00 [36.00, 57.00]</w:t>
            </w:r>
          </w:p>
        </w:tc>
        <w:tc>
          <w:tcPr>
            <w:tcW w:w="0" w:type="auto"/>
            <w:tcBorders>
              <w:top w:val="nil"/>
              <w:left w:val="nil"/>
              <w:bottom w:val="nil"/>
              <w:right w:val="nil"/>
            </w:tcBorders>
            <w:shd w:val="clear" w:color="auto" w:fill="auto"/>
            <w:noWrap/>
            <w:vAlign w:val="center"/>
            <w:hideMark/>
          </w:tcPr>
          <w:p w14:paraId="5EC7A10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40.50 [32.00, 50.00]</w:t>
            </w:r>
          </w:p>
        </w:tc>
        <w:tc>
          <w:tcPr>
            <w:tcW w:w="0" w:type="auto"/>
            <w:tcBorders>
              <w:top w:val="nil"/>
              <w:left w:val="nil"/>
              <w:bottom w:val="nil"/>
              <w:right w:val="nil"/>
            </w:tcBorders>
            <w:shd w:val="clear" w:color="auto" w:fill="auto"/>
            <w:noWrap/>
            <w:vAlign w:val="center"/>
            <w:hideMark/>
          </w:tcPr>
          <w:p w14:paraId="2B788F6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44.00 [35.00, 55.00]</w:t>
            </w:r>
          </w:p>
        </w:tc>
        <w:tc>
          <w:tcPr>
            <w:tcW w:w="0" w:type="auto"/>
            <w:tcBorders>
              <w:top w:val="nil"/>
              <w:left w:val="nil"/>
              <w:bottom w:val="nil"/>
              <w:right w:val="nil"/>
            </w:tcBorders>
            <w:shd w:val="clear" w:color="auto" w:fill="auto"/>
            <w:noWrap/>
            <w:vAlign w:val="center"/>
            <w:hideMark/>
          </w:tcPr>
          <w:p w14:paraId="4B228623"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51.00 [42.00, 64.00]</w:t>
            </w:r>
          </w:p>
        </w:tc>
        <w:tc>
          <w:tcPr>
            <w:tcW w:w="0" w:type="auto"/>
            <w:tcBorders>
              <w:top w:val="nil"/>
              <w:left w:val="nil"/>
              <w:bottom w:val="nil"/>
              <w:right w:val="nil"/>
            </w:tcBorders>
            <w:shd w:val="clear" w:color="auto" w:fill="auto"/>
            <w:noWrap/>
            <w:vAlign w:val="center"/>
            <w:hideMark/>
          </w:tcPr>
          <w:p w14:paraId="0680C223"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14A46EE4"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740A3DFE" w14:textId="77777777" w:rsidTr="005E0454">
        <w:trPr>
          <w:trHeight w:val="300"/>
        </w:trPr>
        <w:tc>
          <w:tcPr>
            <w:tcW w:w="0" w:type="auto"/>
            <w:tcBorders>
              <w:top w:val="nil"/>
              <w:left w:val="nil"/>
              <w:bottom w:val="nil"/>
              <w:right w:val="nil"/>
            </w:tcBorders>
            <w:shd w:val="clear" w:color="auto" w:fill="auto"/>
            <w:noWrap/>
            <w:vAlign w:val="center"/>
            <w:hideMark/>
          </w:tcPr>
          <w:p w14:paraId="1E43906A"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SOFA</w:t>
            </w:r>
          </w:p>
        </w:tc>
        <w:tc>
          <w:tcPr>
            <w:tcW w:w="0" w:type="auto"/>
            <w:tcBorders>
              <w:top w:val="nil"/>
              <w:left w:val="nil"/>
              <w:bottom w:val="nil"/>
              <w:right w:val="nil"/>
            </w:tcBorders>
            <w:shd w:val="clear" w:color="auto" w:fill="auto"/>
            <w:noWrap/>
            <w:vAlign w:val="center"/>
            <w:hideMark/>
          </w:tcPr>
          <w:p w14:paraId="2107E7D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9.00 [6.00, 13.00]</w:t>
            </w:r>
          </w:p>
        </w:tc>
        <w:tc>
          <w:tcPr>
            <w:tcW w:w="0" w:type="auto"/>
            <w:tcBorders>
              <w:top w:val="nil"/>
              <w:left w:val="nil"/>
              <w:bottom w:val="nil"/>
              <w:right w:val="nil"/>
            </w:tcBorders>
            <w:shd w:val="clear" w:color="auto" w:fill="auto"/>
            <w:noWrap/>
            <w:vAlign w:val="center"/>
            <w:hideMark/>
          </w:tcPr>
          <w:p w14:paraId="4756B9F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8.00 [5.00, 11.00]</w:t>
            </w:r>
          </w:p>
        </w:tc>
        <w:tc>
          <w:tcPr>
            <w:tcW w:w="0" w:type="auto"/>
            <w:tcBorders>
              <w:top w:val="nil"/>
              <w:left w:val="nil"/>
              <w:bottom w:val="nil"/>
              <w:right w:val="nil"/>
            </w:tcBorders>
            <w:shd w:val="clear" w:color="auto" w:fill="auto"/>
            <w:noWrap/>
            <w:vAlign w:val="center"/>
            <w:hideMark/>
          </w:tcPr>
          <w:p w14:paraId="6529FB4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9.00 [6.00, 12.00]</w:t>
            </w:r>
          </w:p>
        </w:tc>
        <w:tc>
          <w:tcPr>
            <w:tcW w:w="0" w:type="auto"/>
            <w:tcBorders>
              <w:top w:val="nil"/>
              <w:left w:val="nil"/>
              <w:bottom w:val="nil"/>
              <w:right w:val="nil"/>
            </w:tcBorders>
            <w:shd w:val="clear" w:color="auto" w:fill="auto"/>
            <w:noWrap/>
            <w:vAlign w:val="center"/>
            <w:hideMark/>
          </w:tcPr>
          <w:p w14:paraId="169A6B0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11.00 [8.00, 14.00]</w:t>
            </w:r>
          </w:p>
        </w:tc>
        <w:tc>
          <w:tcPr>
            <w:tcW w:w="0" w:type="auto"/>
            <w:tcBorders>
              <w:top w:val="nil"/>
              <w:left w:val="nil"/>
              <w:bottom w:val="nil"/>
              <w:right w:val="nil"/>
            </w:tcBorders>
            <w:shd w:val="clear" w:color="auto" w:fill="auto"/>
            <w:noWrap/>
            <w:vAlign w:val="center"/>
            <w:hideMark/>
          </w:tcPr>
          <w:p w14:paraId="3D08ABE8"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10B7BE3F"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68960FF1" w14:textId="77777777" w:rsidTr="005E0454">
        <w:trPr>
          <w:trHeight w:val="300"/>
        </w:trPr>
        <w:tc>
          <w:tcPr>
            <w:tcW w:w="0" w:type="auto"/>
            <w:tcBorders>
              <w:top w:val="nil"/>
              <w:left w:val="nil"/>
              <w:bottom w:val="nil"/>
              <w:right w:val="nil"/>
            </w:tcBorders>
            <w:shd w:val="clear" w:color="auto" w:fill="auto"/>
            <w:noWrap/>
            <w:vAlign w:val="center"/>
            <w:hideMark/>
          </w:tcPr>
          <w:p w14:paraId="47F92193"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GCS</w:t>
            </w:r>
          </w:p>
        </w:tc>
        <w:tc>
          <w:tcPr>
            <w:tcW w:w="0" w:type="auto"/>
            <w:tcBorders>
              <w:top w:val="nil"/>
              <w:left w:val="nil"/>
              <w:bottom w:val="nil"/>
              <w:right w:val="nil"/>
            </w:tcBorders>
            <w:shd w:val="clear" w:color="auto" w:fill="auto"/>
            <w:noWrap/>
            <w:vAlign w:val="center"/>
            <w:hideMark/>
          </w:tcPr>
          <w:p w14:paraId="3B89D83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11.00 [6.00, 14.00]</w:t>
            </w:r>
          </w:p>
        </w:tc>
        <w:tc>
          <w:tcPr>
            <w:tcW w:w="0" w:type="auto"/>
            <w:tcBorders>
              <w:top w:val="nil"/>
              <w:left w:val="nil"/>
              <w:bottom w:val="nil"/>
              <w:right w:val="nil"/>
            </w:tcBorders>
            <w:shd w:val="clear" w:color="auto" w:fill="auto"/>
            <w:noWrap/>
            <w:vAlign w:val="center"/>
            <w:hideMark/>
          </w:tcPr>
          <w:p w14:paraId="3239CC8B"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11.00 [8.00, 14.00]</w:t>
            </w:r>
          </w:p>
        </w:tc>
        <w:tc>
          <w:tcPr>
            <w:tcW w:w="0" w:type="auto"/>
            <w:tcBorders>
              <w:top w:val="nil"/>
              <w:left w:val="nil"/>
              <w:bottom w:val="nil"/>
              <w:right w:val="nil"/>
            </w:tcBorders>
            <w:shd w:val="clear" w:color="auto" w:fill="auto"/>
            <w:noWrap/>
            <w:vAlign w:val="center"/>
            <w:hideMark/>
          </w:tcPr>
          <w:p w14:paraId="6E68BA4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11.00 [6.00, 14.00]</w:t>
            </w:r>
          </w:p>
        </w:tc>
        <w:tc>
          <w:tcPr>
            <w:tcW w:w="0" w:type="auto"/>
            <w:tcBorders>
              <w:top w:val="nil"/>
              <w:left w:val="nil"/>
              <w:bottom w:val="nil"/>
              <w:right w:val="nil"/>
            </w:tcBorders>
            <w:shd w:val="clear" w:color="auto" w:fill="auto"/>
            <w:noWrap/>
            <w:vAlign w:val="center"/>
            <w:hideMark/>
          </w:tcPr>
          <w:p w14:paraId="42BFF29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10.00 [4.00, 14.00]</w:t>
            </w:r>
          </w:p>
        </w:tc>
        <w:tc>
          <w:tcPr>
            <w:tcW w:w="0" w:type="auto"/>
            <w:tcBorders>
              <w:top w:val="nil"/>
              <w:left w:val="nil"/>
              <w:bottom w:val="nil"/>
              <w:right w:val="nil"/>
            </w:tcBorders>
            <w:shd w:val="clear" w:color="auto" w:fill="auto"/>
            <w:noWrap/>
            <w:vAlign w:val="center"/>
            <w:hideMark/>
          </w:tcPr>
          <w:p w14:paraId="58CA63CB"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0.022 </w:t>
            </w:r>
          </w:p>
        </w:tc>
        <w:tc>
          <w:tcPr>
            <w:tcW w:w="0" w:type="auto"/>
            <w:tcBorders>
              <w:top w:val="nil"/>
              <w:left w:val="nil"/>
              <w:bottom w:val="nil"/>
              <w:right w:val="nil"/>
            </w:tcBorders>
            <w:shd w:val="clear" w:color="auto" w:fill="auto"/>
            <w:noWrap/>
            <w:vAlign w:val="center"/>
            <w:hideMark/>
          </w:tcPr>
          <w:p w14:paraId="676353E3"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19CFB20D" w14:textId="77777777" w:rsidTr="005E0454">
        <w:trPr>
          <w:trHeight w:val="300"/>
        </w:trPr>
        <w:tc>
          <w:tcPr>
            <w:tcW w:w="0" w:type="auto"/>
            <w:tcBorders>
              <w:top w:val="nil"/>
              <w:left w:val="nil"/>
              <w:bottom w:val="nil"/>
              <w:right w:val="nil"/>
            </w:tcBorders>
            <w:shd w:val="clear" w:color="auto" w:fill="auto"/>
            <w:noWrap/>
            <w:vAlign w:val="center"/>
            <w:hideMark/>
          </w:tcPr>
          <w:p w14:paraId="5FEE80A4"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Medication</w:t>
            </w:r>
          </w:p>
        </w:tc>
        <w:tc>
          <w:tcPr>
            <w:tcW w:w="0" w:type="auto"/>
            <w:tcBorders>
              <w:top w:val="nil"/>
              <w:left w:val="nil"/>
              <w:bottom w:val="nil"/>
              <w:right w:val="nil"/>
            </w:tcBorders>
            <w:shd w:val="clear" w:color="auto" w:fill="auto"/>
            <w:noWrap/>
            <w:vAlign w:val="center"/>
            <w:hideMark/>
          </w:tcPr>
          <w:p w14:paraId="5BCA0997"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0DEC2EA"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CE87BC7"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DE14301"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5D462AA"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FDA03C6"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037E2FD4" w14:textId="77777777" w:rsidTr="005E0454">
        <w:trPr>
          <w:trHeight w:val="300"/>
        </w:trPr>
        <w:tc>
          <w:tcPr>
            <w:tcW w:w="0" w:type="auto"/>
            <w:tcBorders>
              <w:top w:val="nil"/>
              <w:left w:val="nil"/>
              <w:bottom w:val="nil"/>
              <w:right w:val="nil"/>
            </w:tcBorders>
            <w:shd w:val="clear" w:color="auto" w:fill="auto"/>
            <w:noWrap/>
            <w:vAlign w:val="center"/>
            <w:hideMark/>
          </w:tcPr>
          <w:p w14:paraId="4FEE5E95"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Insulin (%)</w:t>
            </w:r>
          </w:p>
        </w:tc>
        <w:tc>
          <w:tcPr>
            <w:tcW w:w="0" w:type="auto"/>
            <w:tcBorders>
              <w:top w:val="nil"/>
              <w:left w:val="nil"/>
              <w:bottom w:val="nil"/>
              <w:right w:val="nil"/>
            </w:tcBorders>
            <w:shd w:val="clear" w:color="auto" w:fill="auto"/>
            <w:noWrap/>
            <w:vAlign w:val="center"/>
            <w:hideMark/>
          </w:tcPr>
          <w:p w14:paraId="06AF6D5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353 (18.9) </w:t>
            </w:r>
          </w:p>
        </w:tc>
        <w:tc>
          <w:tcPr>
            <w:tcW w:w="0" w:type="auto"/>
            <w:tcBorders>
              <w:top w:val="nil"/>
              <w:left w:val="nil"/>
              <w:bottom w:val="nil"/>
              <w:right w:val="nil"/>
            </w:tcBorders>
            <w:shd w:val="clear" w:color="auto" w:fill="auto"/>
            <w:noWrap/>
            <w:vAlign w:val="center"/>
            <w:hideMark/>
          </w:tcPr>
          <w:p w14:paraId="130396ED" w14:textId="77D1140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50 (8.0) </w:t>
            </w:r>
          </w:p>
        </w:tc>
        <w:tc>
          <w:tcPr>
            <w:tcW w:w="0" w:type="auto"/>
            <w:tcBorders>
              <w:top w:val="nil"/>
              <w:left w:val="nil"/>
              <w:bottom w:val="nil"/>
              <w:right w:val="nil"/>
            </w:tcBorders>
            <w:shd w:val="clear" w:color="auto" w:fill="auto"/>
            <w:noWrap/>
            <w:vAlign w:val="center"/>
            <w:hideMark/>
          </w:tcPr>
          <w:p w14:paraId="0BC1CB88"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107 (17.2) </w:t>
            </w:r>
          </w:p>
        </w:tc>
        <w:tc>
          <w:tcPr>
            <w:tcW w:w="0" w:type="auto"/>
            <w:tcBorders>
              <w:top w:val="nil"/>
              <w:left w:val="nil"/>
              <w:bottom w:val="nil"/>
              <w:right w:val="nil"/>
            </w:tcBorders>
            <w:shd w:val="clear" w:color="auto" w:fill="auto"/>
            <w:noWrap/>
            <w:vAlign w:val="center"/>
            <w:hideMark/>
          </w:tcPr>
          <w:p w14:paraId="24A9D42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196 (31.6) </w:t>
            </w:r>
          </w:p>
        </w:tc>
        <w:tc>
          <w:tcPr>
            <w:tcW w:w="0" w:type="auto"/>
            <w:tcBorders>
              <w:top w:val="nil"/>
              <w:left w:val="nil"/>
              <w:bottom w:val="nil"/>
              <w:right w:val="nil"/>
            </w:tcBorders>
            <w:shd w:val="clear" w:color="auto" w:fill="auto"/>
            <w:noWrap/>
            <w:vAlign w:val="center"/>
            <w:hideMark/>
          </w:tcPr>
          <w:p w14:paraId="223DD642"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39516AE2"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1C1C5E49" w14:textId="77777777" w:rsidTr="005E0454">
        <w:trPr>
          <w:trHeight w:val="300"/>
        </w:trPr>
        <w:tc>
          <w:tcPr>
            <w:tcW w:w="0" w:type="auto"/>
            <w:tcBorders>
              <w:top w:val="nil"/>
              <w:left w:val="nil"/>
              <w:bottom w:val="nil"/>
              <w:right w:val="nil"/>
            </w:tcBorders>
            <w:shd w:val="clear" w:color="auto" w:fill="auto"/>
            <w:noWrap/>
            <w:vAlign w:val="center"/>
            <w:hideMark/>
          </w:tcPr>
          <w:p w14:paraId="1AFD95AF"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Glucocorticoids (%)</w:t>
            </w:r>
          </w:p>
        </w:tc>
        <w:tc>
          <w:tcPr>
            <w:tcW w:w="0" w:type="auto"/>
            <w:tcBorders>
              <w:top w:val="nil"/>
              <w:left w:val="nil"/>
              <w:bottom w:val="nil"/>
              <w:right w:val="nil"/>
            </w:tcBorders>
            <w:shd w:val="clear" w:color="auto" w:fill="auto"/>
            <w:noWrap/>
            <w:vAlign w:val="center"/>
            <w:hideMark/>
          </w:tcPr>
          <w:p w14:paraId="0D6420D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461 (24.7) </w:t>
            </w:r>
          </w:p>
        </w:tc>
        <w:tc>
          <w:tcPr>
            <w:tcW w:w="0" w:type="auto"/>
            <w:tcBorders>
              <w:top w:val="nil"/>
              <w:left w:val="nil"/>
              <w:bottom w:val="nil"/>
              <w:right w:val="nil"/>
            </w:tcBorders>
            <w:shd w:val="clear" w:color="auto" w:fill="auto"/>
            <w:noWrap/>
            <w:vAlign w:val="center"/>
            <w:hideMark/>
          </w:tcPr>
          <w:p w14:paraId="554D59EF"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 (17.7) </w:t>
            </w:r>
          </w:p>
        </w:tc>
        <w:tc>
          <w:tcPr>
            <w:tcW w:w="0" w:type="auto"/>
            <w:tcBorders>
              <w:top w:val="nil"/>
              <w:left w:val="nil"/>
              <w:bottom w:val="nil"/>
              <w:right w:val="nil"/>
            </w:tcBorders>
            <w:shd w:val="clear" w:color="auto" w:fill="auto"/>
            <w:noWrap/>
            <w:vAlign w:val="center"/>
            <w:hideMark/>
          </w:tcPr>
          <w:p w14:paraId="138000A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141 (22.7) </w:t>
            </w:r>
          </w:p>
        </w:tc>
        <w:tc>
          <w:tcPr>
            <w:tcW w:w="0" w:type="auto"/>
            <w:tcBorders>
              <w:top w:val="nil"/>
              <w:left w:val="nil"/>
              <w:bottom w:val="nil"/>
              <w:right w:val="nil"/>
            </w:tcBorders>
            <w:shd w:val="clear" w:color="auto" w:fill="auto"/>
            <w:noWrap/>
            <w:vAlign w:val="center"/>
            <w:hideMark/>
          </w:tcPr>
          <w:p w14:paraId="30A54CC0"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210 (33.8) </w:t>
            </w:r>
          </w:p>
        </w:tc>
        <w:tc>
          <w:tcPr>
            <w:tcW w:w="0" w:type="auto"/>
            <w:tcBorders>
              <w:top w:val="nil"/>
              <w:left w:val="nil"/>
              <w:bottom w:val="nil"/>
              <w:right w:val="nil"/>
            </w:tcBorders>
            <w:shd w:val="clear" w:color="auto" w:fill="auto"/>
            <w:noWrap/>
            <w:vAlign w:val="center"/>
            <w:hideMark/>
          </w:tcPr>
          <w:p w14:paraId="507E2BEE"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13681C8F"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04B6667E" w14:textId="77777777" w:rsidTr="005E0454">
        <w:trPr>
          <w:trHeight w:val="300"/>
        </w:trPr>
        <w:tc>
          <w:tcPr>
            <w:tcW w:w="0" w:type="auto"/>
            <w:tcBorders>
              <w:top w:val="nil"/>
              <w:left w:val="nil"/>
              <w:bottom w:val="nil"/>
              <w:right w:val="nil"/>
            </w:tcBorders>
            <w:shd w:val="clear" w:color="auto" w:fill="auto"/>
            <w:noWrap/>
            <w:vAlign w:val="center"/>
            <w:hideMark/>
          </w:tcPr>
          <w:p w14:paraId="0759E32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Hyperglycemia (&gt;140mg/dl, %)</w:t>
            </w:r>
          </w:p>
        </w:tc>
        <w:tc>
          <w:tcPr>
            <w:tcW w:w="0" w:type="auto"/>
            <w:tcBorders>
              <w:top w:val="nil"/>
              <w:left w:val="nil"/>
              <w:bottom w:val="nil"/>
              <w:right w:val="nil"/>
            </w:tcBorders>
            <w:shd w:val="clear" w:color="auto" w:fill="auto"/>
            <w:noWrap/>
            <w:vAlign w:val="center"/>
            <w:hideMark/>
          </w:tcPr>
          <w:p w14:paraId="1E6CE1D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495 (55.1) </w:t>
            </w:r>
          </w:p>
        </w:tc>
        <w:tc>
          <w:tcPr>
            <w:tcW w:w="0" w:type="auto"/>
            <w:tcBorders>
              <w:top w:val="nil"/>
              <w:left w:val="nil"/>
              <w:bottom w:val="nil"/>
              <w:right w:val="nil"/>
            </w:tcBorders>
            <w:shd w:val="clear" w:color="auto" w:fill="auto"/>
            <w:noWrap/>
            <w:vAlign w:val="center"/>
            <w:hideMark/>
          </w:tcPr>
          <w:p w14:paraId="5221645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105 (39.6) </w:t>
            </w:r>
          </w:p>
        </w:tc>
        <w:tc>
          <w:tcPr>
            <w:tcW w:w="0" w:type="auto"/>
            <w:tcBorders>
              <w:top w:val="nil"/>
              <w:left w:val="nil"/>
              <w:bottom w:val="nil"/>
              <w:right w:val="nil"/>
            </w:tcBorders>
            <w:shd w:val="clear" w:color="auto" w:fill="auto"/>
            <w:noWrap/>
            <w:vAlign w:val="center"/>
            <w:hideMark/>
          </w:tcPr>
          <w:p w14:paraId="6613A9B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151 (51.7) </w:t>
            </w:r>
          </w:p>
        </w:tc>
        <w:tc>
          <w:tcPr>
            <w:tcW w:w="0" w:type="auto"/>
            <w:tcBorders>
              <w:top w:val="nil"/>
              <w:left w:val="nil"/>
              <w:bottom w:val="nil"/>
              <w:right w:val="nil"/>
            </w:tcBorders>
            <w:shd w:val="clear" w:color="auto" w:fill="auto"/>
            <w:noWrap/>
            <w:vAlign w:val="center"/>
            <w:hideMark/>
          </w:tcPr>
          <w:p w14:paraId="1B627CD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239 (69.9) </w:t>
            </w:r>
          </w:p>
        </w:tc>
        <w:tc>
          <w:tcPr>
            <w:tcW w:w="0" w:type="auto"/>
            <w:tcBorders>
              <w:top w:val="nil"/>
              <w:left w:val="nil"/>
              <w:bottom w:val="nil"/>
              <w:right w:val="nil"/>
            </w:tcBorders>
            <w:shd w:val="clear" w:color="auto" w:fill="auto"/>
            <w:noWrap/>
            <w:vAlign w:val="center"/>
            <w:hideMark/>
          </w:tcPr>
          <w:p w14:paraId="2C5D0AA5"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086E260D"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7F279B7E" w14:textId="77777777" w:rsidTr="005E0454">
        <w:trPr>
          <w:trHeight w:val="300"/>
        </w:trPr>
        <w:tc>
          <w:tcPr>
            <w:tcW w:w="0" w:type="auto"/>
            <w:tcBorders>
              <w:top w:val="nil"/>
              <w:left w:val="nil"/>
              <w:bottom w:val="nil"/>
              <w:right w:val="nil"/>
            </w:tcBorders>
            <w:shd w:val="clear" w:color="auto" w:fill="auto"/>
            <w:noWrap/>
            <w:vAlign w:val="center"/>
            <w:hideMark/>
          </w:tcPr>
          <w:p w14:paraId="648691DD"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Hyperglycemia</w:t>
            </w:r>
          </w:p>
        </w:tc>
        <w:tc>
          <w:tcPr>
            <w:tcW w:w="0" w:type="auto"/>
            <w:tcBorders>
              <w:top w:val="nil"/>
              <w:left w:val="nil"/>
              <w:bottom w:val="nil"/>
              <w:right w:val="nil"/>
            </w:tcBorders>
            <w:shd w:val="clear" w:color="auto" w:fill="auto"/>
            <w:noWrap/>
            <w:vAlign w:val="center"/>
            <w:hideMark/>
          </w:tcPr>
          <w:p w14:paraId="1996BDEE"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701037D"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CEFBCD0"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42B2857"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6B774F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0.182</w:t>
            </w:r>
          </w:p>
        </w:tc>
        <w:tc>
          <w:tcPr>
            <w:tcW w:w="0" w:type="auto"/>
            <w:tcBorders>
              <w:top w:val="nil"/>
              <w:left w:val="nil"/>
              <w:bottom w:val="nil"/>
              <w:right w:val="nil"/>
            </w:tcBorders>
            <w:shd w:val="clear" w:color="auto" w:fill="auto"/>
            <w:noWrap/>
            <w:vAlign w:val="center"/>
            <w:hideMark/>
          </w:tcPr>
          <w:p w14:paraId="270ED5A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r w:rsidR="00F446E7" w:rsidRPr="00F446E7" w14:paraId="50197A87" w14:textId="77777777" w:rsidTr="005E0454">
        <w:trPr>
          <w:trHeight w:val="300"/>
        </w:trPr>
        <w:tc>
          <w:tcPr>
            <w:tcW w:w="0" w:type="auto"/>
            <w:tcBorders>
              <w:top w:val="nil"/>
              <w:left w:val="nil"/>
              <w:bottom w:val="nil"/>
              <w:right w:val="nil"/>
            </w:tcBorders>
            <w:shd w:val="clear" w:color="auto" w:fill="auto"/>
            <w:noWrap/>
            <w:vAlign w:val="center"/>
            <w:hideMark/>
          </w:tcPr>
          <w:p w14:paraId="2D852E94"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without diabetes</w:t>
            </w:r>
          </w:p>
        </w:tc>
        <w:tc>
          <w:tcPr>
            <w:tcW w:w="0" w:type="auto"/>
            <w:tcBorders>
              <w:top w:val="nil"/>
              <w:left w:val="nil"/>
              <w:bottom w:val="nil"/>
              <w:right w:val="nil"/>
            </w:tcBorders>
            <w:shd w:val="clear" w:color="auto" w:fill="auto"/>
            <w:noWrap/>
            <w:vAlign w:val="center"/>
            <w:hideMark/>
          </w:tcPr>
          <w:p w14:paraId="6958BCB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288 (58.2) </w:t>
            </w:r>
          </w:p>
        </w:tc>
        <w:tc>
          <w:tcPr>
            <w:tcW w:w="0" w:type="auto"/>
            <w:tcBorders>
              <w:top w:val="nil"/>
              <w:left w:val="nil"/>
              <w:bottom w:val="nil"/>
              <w:right w:val="nil"/>
            </w:tcBorders>
            <w:shd w:val="clear" w:color="auto" w:fill="auto"/>
            <w:noWrap/>
            <w:vAlign w:val="center"/>
            <w:hideMark/>
          </w:tcPr>
          <w:p w14:paraId="0C4C368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68 (64.8) </w:t>
            </w:r>
          </w:p>
        </w:tc>
        <w:tc>
          <w:tcPr>
            <w:tcW w:w="0" w:type="auto"/>
            <w:tcBorders>
              <w:top w:val="nil"/>
              <w:left w:val="nil"/>
              <w:bottom w:val="nil"/>
              <w:right w:val="nil"/>
            </w:tcBorders>
            <w:shd w:val="clear" w:color="auto" w:fill="auto"/>
            <w:noWrap/>
            <w:vAlign w:val="center"/>
            <w:hideMark/>
          </w:tcPr>
          <w:p w14:paraId="62D4E3E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90 (59.6) </w:t>
            </w:r>
          </w:p>
        </w:tc>
        <w:tc>
          <w:tcPr>
            <w:tcW w:w="0" w:type="auto"/>
            <w:tcBorders>
              <w:top w:val="nil"/>
              <w:left w:val="nil"/>
              <w:bottom w:val="nil"/>
              <w:right w:val="nil"/>
            </w:tcBorders>
            <w:shd w:val="clear" w:color="auto" w:fill="auto"/>
            <w:noWrap/>
            <w:vAlign w:val="center"/>
            <w:hideMark/>
          </w:tcPr>
          <w:p w14:paraId="1C37453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130 (54.4) </w:t>
            </w:r>
          </w:p>
        </w:tc>
        <w:tc>
          <w:tcPr>
            <w:tcW w:w="0" w:type="auto"/>
            <w:tcBorders>
              <w:top w:val="nil"/>
              <w:left w:val="nil"/>
              <w:bottom w:val="nil"/>
              <w:right w:val="nil"/>
            </w:tcBorders>
            <w:shd w:val="clear" w:color="auto" w:fill="auto"/>
            <w:noWrap/>
            <w:vAlign w:val="center"/>
            <w:hideMark/>
          </w:tcPr>
          <w:p w14:paraId="0F665ED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65502E9F"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6EA5A976" w14:textId="77777777" w:rsidTr="005E0454">
        <w:trPr>
          <w:trHeight w:val="300"/>
        </w:trPr>
        <w:tc>
          <w:tcPr>
            <w:tcW w:w="0" w:type="auto"/>
            <w:tcBorders>
              <w:top w:val="nil"/>
              <w:left w:val="nil"/>
              <w:bottom w:val="nil"/>
              <w:right w:val="nil"/>
            </w:tcBorders>
            <w:shd w:val="clear" w:color="auto" w:fill="auto"/>
            <w:noWrap/>
            <w:vAlign w:val="center"/>
            <w:hideMark/>
          </w:tcPr>
          <w:p w14:paraId="7C7E750A"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with diabetes</w:t>
            </w:r>
          </w:p>
        </w:tc>
        <w:tc>
          <w:tcPr>
            <w:tcW w:w="0" w:type="auto"/>
            <w:tcBorders>
              <w:top w:val="nil"/>
              <w:left w:val="nil"/>
              <w:bottom w:val="nil"/>
              <w:right w:val="nil"/>
            </w:tcBorders>
            <w:shd w:val="clear" w:color="auto" w:fill="auto"/>
            <w:noWrap/>
            <w:vAlign w:val="center"/>
            <w:hideMark/>
          </w:tcPr>
          <w:p w14:paraId="1A5D055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207 (41.8) </w:t>
            </w:r>
          </w:p>
        </w:tc>
        <w:tc>
          <w:tcPr>
            <w:tcW w:w="0" w:type="auto"/>
            <w:tcBorders>
              <w:top w:val="nil"/>
              <w:left w:val="nil"/>
              <w:bottom w:val="nil"/>
              <w:right w:val="nil"/>
            </w:tcBorders>
            <w:shd w:val="clear" w:color="auto" w:fill="auto"/>
            <w:noWrap/>
            <w:vAlign w:val="center"/>
            <w:hideMark/>
          </w:tcPr>
          <w:p w14:paraId="7DA25BBA"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37 (35.2) </w:t>
            </w:r>
          </w:p>
        </w:tc>
        <w:tc>
          <w:tcPr>
            <w:tcW w:w="0" w:type="auto"/>
            <w:tcBorders>
              <w:top w:val="nil"/>
              <w:left w:val="nil"/>
              <w:bottom w:val="nil"/>
              <w:right w:val="nil"/>
            </w:tcBorders>
            <w:shd w:val="clear" w:color="auto" w:fill="auto"/>
            <w:noWrap/>
            <w:vAlign w:val="center"/>
            <w:hideMark/>
          </w:tcPr>
          <w:p w14:paraId="58A5E43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61 (40.4) </w:t>
            </w:r>
          </w:p>
        </w:tc>
        <w:tc>
          <w:tcPr>
            <w:tcW w:w="0" w:type="auto"/>
            <w:tcBorders>
              <w:top w:val="nil"/>
              <w:left w:val="nil"/>
              <w:bottom w:val="nil"/>
              <w:right w:val="nil"/>
            </w:tcBorders>
            <w:shd w:val="clear" w:color="auto" w:fill="auto"/>
            <w:noWrap/>
            <w:vAlign w:val="center"/>
            <w:hideMark/>
          </w:tcPr>
          <w:p w14:paraId="6F30A5F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109 (45.6) </w:t>
            </w:r>
          </w:p>
        </w:tc>
        <w:tc>
          <w:tcPr>
            <w:tcW w:w="0" w:type="auto"/>
            <w:tcBorders>
              <w:top w:val="nil"/>
              <w:left w:val="nil"/>
              <w:bottom w:val="nil"/>
              <w:right w:val="nil"/>
            </w:tcBorders>
            <w:shd w:val="clear" w:color="auto" w:fill="auto"/>
            <w:noWrap/>
            <w:vAlign w:val="center"/>
            <w:hideMark/>
          </w:tcPr>
          <w:p w14:paraId="385CA17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54AC3CCF" w14:textId="77777777" w:rsidR="00F446E7" w:rsidRPr="00F446E7" w:rsidRDefault="00F446E7" w:rsidP="00F446E7">
            <w:pPr>
              <w:widowControl/>
              <w:jc w:val="center"/>
              <w:rPr>
                <w:rFonts w:ascii="Times New Roman" w:eastAsia="Times New Roman" w:hAnsi="Times New Roman" w:cs="Times New Roman"/>
                <w:kern w:val="0"/>
                <w:sz w:val="15"/>
                <w:szCs w:val="15"/>
                <w14:ligatures w14:val="none"/>
              </w:rPr>
            </w:pPr>
          </w:p>
        </w:tc>
      </w:tr>
      <w:tr w:rsidR="00F446E7" w:rsidRPr="00F446E7" w14:paraId="747BAC1C" w14:textId="77777777" w:rsidTr="005E0454">
        <w:trPr>
          <w:trHeight w:val="300"/>
        </w:trPr>
        <w:tc>
          <w:tcPr>
            <w:tcW w:w="0" w:type="auto"/>
            <w:tcBorders>
              <w:top w:val="nil"/>
              <w:left w:val="nil"/>
              <w:bottom w:val="nil"/>
              <w:right w:val="nil"/>
            </w:tcBorders>
            <w:shd w:val="clear" w:color="auto" w:fill="auto"/>
            <w:noWrap/>
            <w:vAlign w:val="center"/>
            <w:hideMark/>
          </w:tcPr>
          <w:p w14:paraId="64631305"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bookmarkStart w:id="2" w:name="RANGE!A39"/>
            <w:r w:rsidRPr="00F446E7">
              <w:rPr>
                <w:rFonts w:ascii="Times New Roman" w:eastAsia="宋体" w:hAnsi="Times New Roman" w:cs="Times New Roman"/>
                <w:color w:val="000000"/>
                <w:kern w:val="0"/>
                <w:sz w:val="15"/>
                <w:szCs w:val="15"/>
                <w14:ligatures w14:val="none"/>
              </w:rPr>
              <w:t>Mean-glucose within 3 days (mg/dL)</w:t>
            </w:r>
            <w:bookmarkEnd w:id="2"/>
          </w:p>
        </w:tc>
        <w:tc>
          <w:tcPr>
            <w:tcW w:w="0" w:type="auto"/>
            <w:tcBorders>
              <w:top w:val="nil"/>
              <w:left w:val="nil"/>
              <w:bottom w:val="nil"/>
              <w:right w:val="nil"/>
            </w:tcBorders>
            <w:shd w:val="clear" w:color="auto" w:fill="auto"/>
            <w:noWrap/>
            <w:vAlign w:val="center"/>
            <w:hideMark/>
          </w:tcPr>
          <w:p w14:paraId="47DD8A1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135.00 [113.77, 164.82]</w:t>
            </w:r>
          </w:p>
        </w:tc>
        <w:tc>
          <w:tcPr>
            <w:tcW w:w="0" w:type="auto"/>
            <w:tcBorders>
              <w:top w:val="nil"/>
              <w:left w:val="nil"/>
              <w:bottom w:val="nil"/>
              <w:right w:val="nil"/>
            </w:tcBorders>
            <w:shd w:val="clear" w:color="auto" w:fill="auto"/>
            <w:noWrap/>
            <w:vAlign w:val="center"/>
            <w:hideMark/>
          </w:tcPr>
          <w:p w14:paraId="1907AE6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123.73 [109.05, 144.53]</w:t>
            </w:r>
          </w:p>
        </w:tc>
        <w:tc>
          <w:tcPr>
            <w:tcW w:w="0" w:type="auto"/>
            <w:tcBorders>
              <w:top w:val="nil"/>
              <w:left w:val="nil"/>
              <w:bottom w:val="nil"/>
              <w:right w:val="nil"/>
            </w:tcBorders>
            <w:shd w:val="clear" w:color="auto" w:fill="auto"/>
            <w:noWrap/>
            <w:vAlign w:val="center"/>
            <w:hideMark/>
          </w:tcPr>
          <w:p w14:paraId="56BAB70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132.60 [112.17, 156.89]</w:t>
            </w:r>
          </w:p>
        </w:tc>
        <w:tc>
          <w:tcPr>
            <w:tcW w:w="0" w:type="auto"/>
            <w:tcBorders>
              <w:top w:val="nil"/>
              <w:left w:val="nil"/>
              <w:bottom w:val="nil"/>
              <w:right w:val="nil"/>
            </w:tcBorders>
            <w:shd w:val="clear" w:color="auto" w:fill="auto"/>
            <w:noWrap/>
            <w:vAlign w:val="center"/>
            <w:hideMark/>
          </w:tcPr>
          <w:p w14:paraId="540B786E"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157.23 [127.25, 197.71]</w:t>
            </w:r>
          </w:p>
        </w:tc>
        <w:tc>
          <w:tcPr>
            <w:tcW w:w="0" w:type="auto"/>
            <w:tcBorders>
              <w:top w:val="nil"/>
              <w:left w:val="nil"/>
              <w:bottom w:val="nil"/>
              <w:right w:val="nil"/>
            </w:tcBorders>
            <w:shd w:val="clear" w:color="auto" w:fill="auto"/>
            <w:noWrap/>
            <w:vAlign w:val="center"/>
            <w:hideMark/>
          </w:tcPr>
          <w:p w14:paraId="5717F059"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4C6C5EBF"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33E0BD70" w14:textId="77777777" w:rsidTr="005E0454">
        <w:trPr>
          <w:trHeight w:val="300"/>
        </w:trPr>
        <w:tc>
          <w:tcPr>
            <w:tcW w:w="0" w:type="auto"/>
            <w:tcBorders>
              <w:top w:val="nil"/>
              <w:left w:val="nil"/>
              <w:bottom w:val="nil"/>
              <w:right w:val="nil"/>
            </w:tcBorders>
            <w:shd w:val="clear" w:color="auto" w:fill="auto"/>
            <w:noWrap/>
            <w:vAlign w:val="center"/>
            <w:hideMark/>
          </w:tcPr>
          <w:p w14:paraId="4786AF7F"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Mean-WBC within 3 days (103/</w:t>
            </w:r>
            <w:proofErr w:type="spellStart"/>
            <w:r w:rsidRPr="00F446E7">
              <w:rPr>
                <w:rFonts w:ascii="Times New Roman" w:eastAsia="宋体" w:hAnsi="Times New Roman" w:cs="Times New Roman"/>
                <w:color w:val="000000"/>
                <w:kern w:val="0"/>
                <w:sz w:val="15"/>
                <w:szCs w:val="15"/>
                <w14:ligatures w14:val="none"/>
              </w:rPr>
              <w:t>μL</w:t>
            </w:r>
            <w:proofErr w:type="spellEnd"/>
            <w:r w:rsidRPr="00F446E7">
              <w:rPr>
                <w:rFonts w:ascii="Times New Roman" w:eastAsia="宋体" w:hAnsi="Times New Roman" w:cs="Times New Roman"/>
                <w:color w:val="000000"/>
                <w:kern w:val="0"/>
                <w:sz w:val="15"/>
                <w:szCs w:val="15"/>
                <w14:ligatures w14:val="none"/>
              </w:rPr>
              <w:t xml:space="preserve">) </w:t>
            </w:r>
          </w:p>
        </w:tc>
        <w:tc>
          <w:tcPr>
            <w:tcW w:w="0" w:type="auto"/>
            <w:tcBorders>
              <w:top w:val="nil"/>
              <w:left w:val="nil"/>
              <w:bottom w:val="nil"/>
              <w:right w:val="nil"/>
            </w:tcBorders>
            <w:shd w:val="clear" w:color="auto" w:fill="auto"/>
            <w:noWrap/>
            <w:vAlign w:val="center"/>
            <w:hideMark/>
          </w:tcPr>
          <w:p w14:paraId="150788C2"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12.14 [8.78, 16.30]</w:t>
            </w:r>
          </w:p>
        </w:tc>
        <w:tc>
          <w:tcPr>
            <w:tcW w:w="0" w:type="auto"/>
            <w:tcBorders>
              <w:top w:val="nil"/>
              <w:left w:val="nil"/>
              <w:bottom w:val="nil"/>
              <w:right w:val="nil"/>
            </w:tcBorders>
            <w:shd w:val="clear" w:color="auto" w:fill="auto"/>
            <w:noWrap/>
            <w:vAlign w:val="center"/>
            <w:hideMark/>
          </w:tcPr>
          <w:p w14:paraId="5D164A59"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11.69 [8.76, 15.47]</w:t>
            </w:r>
          </w:p>
        </w:tc>
        <w:tc>
          <w:tcPr>
            <w:tcW w:w="0" w:type="auto"/>
            <w:tcBorders>
              <w:top w:val="nil"/>
              <w:left w:val="nil"/>
              <w:bottom w:val="nil"/>
              <w:right w:val="nil"/>
            </w:tcBorders>
            <w:shd w:val="clear" w:color="auto" w:fill="auto"/>
            <w:noWrap/>
            <w:vAlign w:val="center"/>
            <w:hideMark/>
          </w:tcPr>
          <w:p w14:paraId="3B2F2A4C"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11.95 [8.70, 16.04]</w:t>
            </w:r>
          </w:p>
        </w:tc>
        <w:tc>
          <w:tcPr>
            <w:tcW w:w="0" w:type="auto"/>
            <w:tcBorders>
              <w:top w:val="nil"/>
              <w:left w:val="nil"/>
              <w:bottom w:val="nil"/>
              <w:right w:val="nil"/>
            </w:tcBorders>
            <w:shd w:val="clear" w:color="auto" w:fill="auto"/>
            <w:noWrap/>
            <w:vAlign w:val="center"/>
            <w:hideMark/>
          </w:tcPr>
          <w:p w14:paraId="1B768A0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12.73 [8.82, 17.89]</w:t>
            </w:r>
          </w:p>
        </w:tc>
        <w:tc>
          <w:tcPr>
            <w:tcW w:w="0" w:type="auto"/>
            <w:tcBorders>
              <w:top w:val="nil"/>
              <w:left w:val="nil"/>
              <w:bottom w:val="nil"/>
              <w:right w:val="nil"/>
            </w:tcBorders>
            <w:shd w:val="clear" w:color="auto" w:fill="auto"/>
            <w:noWrap/>
            <w:vAlign w:val="center"/>
            <w:hideMark/>
          </w:tcPr>
          <w:p w14:paraId="2D997E37"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r w:rsidRPr="00F446E7">
              <w:rPr>
                <w:rFonts w:ascii="Times New Roman" w:eastAsia="宋体" w:hAnsi="Times New Roman" w:cs="Times New Roman"/>
                <w:b/>
                <w:bCs/>
                <w:color w:val="000000"/>
                <w:kern w:val="0"/>
                <w:sz w:val="15"/>
                <w:szCs w:val="15"/>
                <w14:ligatures w14:val="none"/>
              </w:rPr>
              <w:t xml:space="preserve">0.011 </w:t>
            </w:r>
          </w:p>
        </w:tc>
        <w:tc>
          <w:tcPr>
            <w:tcW w:w="0" w:type="auto"/>
            <w:tcBorders>
              <w:top w:val="nil"/>
              <w:left w:val="nil"/>
              <w:bottom w:val="nil"/>
              <w:right w:val="nil"/>
            </w:tcBorders>
            <w:shd w:val="clear" w:color="auto" w:fill="auto"/>
            <w:noWrap/>
            <w:vAlign w:val="center"/>
            <w:hideMark/>
          </w:tcPr>
          <w:p w14:paraId="748BD7BF" w14:textId="77777777" w:rsidR="00F446E7" w:rsidRPr="00F446E7" w:rsidRDefault="00F446E7" w:rsidP="00F446E7">
            <w:pPr>
              <w:widowControl/>
              <w:jc w:val="center"/>
              <w:rPr>
                <w:rFonts w:ascii="Times New Roman" w:eastAsia="宋体" w:hAnsi="Times New Roman" w:cs="Times New Roman"/>
                <w:b/>
                <w:bCs/>
                <w:color w:val="000000"/>
                <w:kern w:val="0"/>
                <w:sz w:val="15"/>
                <w:szCs w:val="15"/>
                <w14:ligatures w14:val="none"/>
              </w:rPr>
            </w:pPr>
          </w:p>
        </w:tc>
      </w:tr>
      <w:tr w:rsidR="00F446E7" w:rsidRPr="00F446E7" w14:paraId="30AC7CE1" w14:textId="77777777" w:rsidTr="005E0454">
        <w:trPr>
          <w:trHeight w:val="300"/>
        </w:trPr>
        <w:tc>
          <w:tcPr>
            <w:tcW w:w="0" w:type="auto"/>
            <w:tcBorders>
              <w:top w:val="nil"/>
              <w:left w:val="nil"/>
              <w:bottom w:val="single" w:sz="4" w:space="0" w:color="auto"/>
              <w:right w:val="nil"/>
            </w:tcBorders>
            <w:shd w:val="clear" w:color="auto" w:fill="auto"/>
            <w:noWrap/>
            <w:vAlign w:val="center"/>
            <w:hideMark/>
          </w:tcPr>
          <w:p w14:paraId="4FD03FB0" w14:textId="77777777" w:rsidR="00F446E7" w:rsidRPr="00F446E7" w:rsidRDefault="00F446E7" w:rsidP="00F446E7">
            <w:pPr>
              <w:widowControl/>
              <w:jc w:val="left"/>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Mean-NLR within 3 days</w:t>
            </w:r>
          </w:p>
        </w:tc>
        <w:tc>
          <w:tcPr>
            <w:tcW w:w="0" w:type="auto"/>
            <w:tcBorders>
              <w:top w:val="nil"/>
              <w:left w:val="nil"/>
              <w:bottom w:val="single" w:sz="4" w:space="0" w:color="auto"/>
              <w:right w:val="nil"/>
            </w:tcBorders>
            <w:shd w:val="clear" w:color="auto" w:fill="auto"/>
            <w:noWrap/>
            <w:vAlign w:val="center"/>
            <w:hideMark/>
          </w:tcPr>
          <w:p w14:paraId="03282027"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10.12 [5.67, 17.87]</w:t>
            </w:r>
          </w:p>
        </w:tc>
        <w:tc>
          <w:tcPr>
            <w:tcW w:w="0" w:type="auto"/>
            <w:tcBorders>
              <w:top w:val="nil"/>
              <w:left w:val="nil"/>
              <w:bottom w:val="single" w:sz="4" w:space="0" w:color="auto"/>
              <w:right w:val="nil"/>
            </w:tcBorders>
            <w:shd w:val="clear" w:color="auto" w:fill="auto"/>
            <w:noWrap/>
            <w:vAlign w:val="center"/>
            <w:hideMark/>
          </w:tcPr>
          <w:p w14:paraId="35662A2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9.74 [5.50, 16.60]</w:t>
            </w:r>
          </w:p>
        </w:tc>
        <w:tc>
          <w:tcPr>
            <w:tcW w:w="0" w:type="auto"/>
            <w:tcBorders>
              <w:top w:val="nil"/>
              <w:left w:val="nil"/>
              <w:bottom w:val="single" w:sz="4" w:space="0" w:color="auto"/>
              <w:right w:val="nil"/>
            </w:tcBorders>
            <w:shd w:val="clear" w:color="auto" w:fill="auto"/>
            <w:noWrap/>
            <w:vAlign w:val="center"/>
            <w:hideMark/>
          </w:tcPr>
          <w:p w14:paraId="2B6BAD34"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9.43 [5.58, 18.03]</w:t>
            </w:r>
          </w:p>
        </w:tc>
        <w:tc>
          <w:tcPr>
            <w:tcW w:w="0" w:type="auto"/>
            <w:tcBorders>
              <w:top w:val="nil"/>
              <w:left w:val="nil"/>
              <w:bottom w:val="single" w:sz="4" w:space="0" w:color="auto"/>
              <w:right w:val="nil"/>
            </w:tcBorders>
            <w:shd w:val="clear" w:color="auto" w:fill="auto"/>
            <w:noWrap/>
            <w:vAlign w:val="center"/>
            <w:hideMark/>
          </w:tcPr>
          <w:p w14:paraId="5CE0739D"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 11.04 [6.29, 19.52]</w:t>
            </w:r>
          </w:p>
        </w:tc>
        <w:tc>
          <w:tcPr>
            <w:tcW w:w="0" w:type="auto"/>
            <w:tcBorders>
              <w:top w:val="nil"/>
              <w:left w:val="nil"/>
              <w:bottom w:val="single" w:sz="4" w:space="0" w:color="auto"/>
              <w:right w:val="nil"/>
            </w:tcBorders>
            <w:shd w:val="clear" w:color="auto" w:fill="auto"/>
            <w:noWrap/>
            <w:vAlign w:val="center"/>
            <w:hideMark/>
          </w:tcPr>
          <w:p w14:paraId="29C03211"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r w:rsidRPr="00F446E7">
              <w:rPr>
                <w:rFonts w:ascii="Times New Roman" w:eastAsia="宋体" w:hAnsi="Times New Roman" w:cs="Times New Roman"/>
                <w:color w:val="000000"/>
                <w:kern w:val="0"/>
                <w:sz w:val="15"/>
                <w:szCs w:val="15"/>
                <w14:ligatures w14:val="none"/>
              </w:rPr>
              <w:t xml:space="preserve">0.132 </w:t>
            </w:r>
          </w:p>
        </w:tc>
        <w:tc>
          <w:tcPr>
            <w:tcW w:w="0" w:type="auto"/>
            <w:tcBorders>
              <w:top w:val="nil"/>
              <w:left w:val="nil"/>
              <w:bottom w:val="nil"/>
              <w:right w:val="nil"/>
            </w:tcBorders>
            <w:shd w:val="clear" w:color="auto" w:fill="auto"/>
            <w:noWrap/>
            <w:vAlign w:val="center"/>
            <w:hideMark/>
          </w:tcPr>
          <w:p w14:paraId="4D4D7C75" w14:textId="77777777" w:rsidR="00F446E7" w:rsidRPr="00F446E7" w:rsidRDefault="00F446E7" w:rsidP="00F446E7">
            <w:pPr>
              <w:widowControl/>
              <w:jc w:val="center"/>
              <w:rPr>
                <w:rFonts w:ascii="Times New Roman" w:eastAsia="宋体" w:hAnsi="Times New Roman" w:cs="Times New Roman"/>
                <w:color w:val="000000"/>
                <w:kern w:val="0"/>
                <w:sz w:val="15"/>
                <w:szCs w:val="15"/>
                <w14:ligatures w14:val="none"/>
              </w:rPr>
            </w:pPr>
          </w:p>
        </w:tc>
      </w:tr>
    </w:tbl>
    <w:p w14:paraId="71C1BD45" w14:textId="77777777" w:rsidR="003817DA" w:rsidRDefault="000D2497">
      <w:pPr>
        <w:rPr>
          <w:rFonts w:ascii="Times New Roman" w:hAnsi="Times New Roman" w:cs="Times New Roman"/>
          <w:sz w:val="15"/>
          <w:szCs w:val="15"/>
        </w:rPr>
        <w:sectPr w:rsidR="003817DA" w:rsidSect="00791201">
          <w:pgSz w:w="16838" w:h="11906" w:orient="landscape"/>
          <w:pgMar w:top="1797" w:right="1440" w:bottom="1797" w:left="1440" w:header="851" w:footer="992" w:gutter="0"/>
          <w:cols w:space="425"/>
          <w:docGrid w:type="lines" w:linePitch="312"/>
        </w:sectPr>
      </w:pPr>
      <w:r w:rsidRPr="000D2497">
        <w:rPr>
          <w:rFonts w:ascii="Times New Roman" w:hAnsi="Times New Roman" w:cs="Times New Roman" w:hint="eastAsia"/>
          <w:sz w:val="15"/>
          <w:szCs w:val="15"/>
        </w:rPr>
        <w:t>Abbreviations: AIDS</w:t>
      </w:r>
      <w:r>
        <w:rPr>
          <w:rFonts w:ascii="Times New Roman" w:hAnsi="Times New Roman" w:cs="Times New Roman" w:hint="eastAsia"/>
          <w:sz w:val="15"/>
          <w:szCs w:val="15"/>
        </w:rPr>
        <w:t xml:space="preserve">, </w:t>
      </w:r>
      <w:r w:rsidRPr="000D2497">
        <w:rPr>
          <w:rFonts w:ascii="Times New Roman" w:hAnsi="Times New Roman" w:cs="Times New Roman" w:hint="eastAsia"/>
          <w:sz w:val="15"/>
          <w:szCs w:val="15"/>
        </w:rPr>
        <w:t>acquired</w:t>
      </w:r>
      <w:r>
        <w:rPr>
          <w:rFonts w:ascii="Times New Roman" w:hAnsi="Times New Roman" w:cs="Times New Roman" w:hint="eastAsia"/>
          <w:sz w:val="15"/>
          <w:szCs w:val="15"/>
        </w:rPr>
        <w:t xml:space="preserve"> i</w:t>
      </w:r>
      <w:r w:rsidRPr="000D2497">
        <w:rPr>
          <w:rFonts w:ascii="Times New Roman" w:hAnsi="Times New Roman" w:cs="Times New Roman" w:hint="eastAsia"/>
          <w:sz w:val="15"/>
          <w:szCs w:val="15"/>
        </w:rPr>
        <w:t xml:space="preserve">mmune deficiency syndrome; ARDS, acute respiratory distress syndrome; CAD, coronary artery disease; CCI, </w:t>
      </w:r>
      <w:proofErr w:type="spellStart"/>
      <w:r w:rsidRPr="000D2497">
        <w:rPr>
          <w:rFonts w:ascii="Times New Roman" w:hAnsi="Times New Roman" w:cs="Times New Roman" w:hint="eastAsia"/>
          <w:sz w:val="15"/>
          <w:szCs w:val="15"/>
        </w:rPr>
        <w:t>charlson</w:t>
      </w:r>
      <w:proofErr w:type="spellEnd"/>
      <w:r w:rsidRPr="000D2497">
        <w:rPr>
          <w:rFonts w:ascii="Times New Roman" w:hAnsi="Times New Roman" w:cs="Times New Roman" w:hint="eastAsia"/>
          <w:sz w:val="15"/>
          <w:szCs w:val="15"/>
        </w:rPr>
        <w:t xml:space="preserve"> comorbidity index; GCS, </w:t>
      </w:r>
      <w:proofErr w:type="spellStart"/>
      <w:r w:rsidRPr="000D2497">
        <w:rPr>
          <w:rFonts w:ascii="Times New Roman" w:hAnsi="Times New Roman" w:cs="Times New Roman" w:hint="eastAsia"/>
          <w:sz w:val="15"/>
          <w:szCs w:val="15"/>
        </w:rPr>
        <w:t>glasgow</w:t>
      </w:r>
      <w:proofErr w:type="spellEnd"/>
      <w:r w:rsidRPr="000D2497">
        <w:rPr>
          <w:rFonts w:ascii="Times New Roman" w:hAnsi="Times New Roman" w:cs="Times New Roman" w:hint="eastAsia"/>
          <w:sz w:val="15"/>
          <w:szCs w:val="15"/>
        </w:rPr>
        <w:t xml:space="preserve"> coma scale; </w:t>
      </w:r>
      <w:proofErr w:type="spellStart"/>
      <w:r w:rsidRPr="000D2497">
        <w:rPr>
          <w:rFonts w:ascii="Times New Roman" w:hAnsi="Times New Roman" w:cs="Times New Roman" w:hint="eastAsia"/>
          <w:sz w:val="15"/>
          <w:szCs w:val="15"/>
        </w:rPr>
        <w:t>GluCV</w:t>
      </w:r>
      <w:proofErr w:type="spellEnd"/>
      <w:r w:rsidRPr="000D2497">
        <w:rPr>
          <w:rFonts w:ascii="Times New Roman" w:hAnsi="Times New Roman" w:cs="Times New Roman" w:hint="eastAsia"/>
          <w:sz w:val="15"/>
          <w:szCs w:val="15"/>
        </w:rPr>
        <w:t>, glycemic coefficient of variation; NLR, Neutrophil-to-Lymphocyte Ratio; SOFA, sequential organ failure assessment; SAPSII, simplified acute physiology score II; WBC, white blood cell. Bold text indicates P&lt;0.05.</w:t>
      </w:r>
    </w:p>
    <w:p w14:paraId="2C949A34" w14:textId="43C823BA" w:rsidR="00F446E7" w:rsidRDefault="00E86568">
      <w:pPr>
        <w:rPr>
          <w:rFonts w:ascii="Times New Roman" w:hAnsi="Times New Roman" w:cs="Times New Roman"/>
          <w:szCs w:val="21"/>
        </w:rPr>
      </w:pPr>
      <w:proofErr w:type="spellStart"/>
      <w:r w:rsidRPr="00E86568">
        <w:rPr>
          <w:rFonts w:ascii="Times New Roman" w:hAnsi="Times New Roman" w:cs="Times New Roman" w:hint="eastAsia"/>
          <w:szCs w:val="21"/>
        </w:rPr>
        <w:lastRenderedPageBreak/>
        <w:t>eTable</w:t>
      </w:r>
      <w:proofErr w:type="spellEnd"/>
      <w:r w:rsidRPr="00E86568">
        <w:rPr>
          <w:rFonts w:ascii="Times New Roman" w:hAnsi="Times New Roman" w:cs="Times New Roman" w:hint="eastAsia"/>
          <w:szCs w:val="21"/>
        </w:rPr>
        <w:t xml:space="preserve"> 2 Outcomes of patients with ARDS (identified by the 2012 Berlin definition) according to </w:t>
      </w:r>
      <w:r w:rsidRPr="00E86568">
        <w:rPr>
          <w:rFonts w:ascii="Times New Roman" w:hAnsi="Times New Roman" w:cs="Times New Roman"/>
          <w:szCs w:val="21"/>
        </w:rPr>
        <w:t>tertiles</w:t>
      </w:r>
      <w:r w:rsidRPr="00E86568">
        <w:rPr>
          <w:rFonts w:ascii="Times New Roman" w:hAnsi="Times New Roman" w:cs="Times New Roman" w:hint="eastAsia"/>
          <w:szCs w:val="21"/>
        </w:rPr>
        <w:t xml:space="preserve"> of glycemic variability within 3 days.</w:t>
      </w:r>
    </w:p>
    <w:tbl>
      <w:tblPr>
        <w:tblW w:w="0" w:type="auto"/>
        <w:tblInd w:w="108" w:type="dxa"/>
        <w:tblLook w:val="04A0" w:firstRow="1" w:lastRow="0" w:firstColumn="1" w:lastColumn="0" w:noHBand="0" w:noVBand="1"/>
      </w:tblPr>
      <w:tblGrid>
        <w:gridCol w:w="1995"/>
        <w:gridCol w:w="1329"/>
        <w:gridCol w:w="1365"/>
        <w:gridCol w:w="1550"/>
        <w:gridCol w:w="1320"/>
        <w:gridCol w:w="639"/>
        <w:gridCol w:w="222"/>
      </w:tblGrid>
      <w:tr w:rsidR="00E86568" w:rsidRPr="00E86568" w14:paraId="5CA2834E" w14:textId="77777777" w:rsidTr="00567674">
        <w:trPr>
          <w:trHeight w:val="600"/>
        </w:trPr>
        <w:tc>
          <w:tcPr>
            <w:tcW w:w="0" w:type="auto"/>
            <w:tcBorders>
              <w:top w:val="single" w:sz="4" w:space="0" w:color="auto"/>
              <w:left w:val="nil"/>
              <w:bottom w:val="single" w:sz="4" w:space="0" w:color="auto"/>
              <w:right w:val="nil"/>
            </w:tcBorders>
            <w:shd w:val="clear" w:color="auto" w:fill="auto"/>
            <w:noWrap/>
            <w:vAlign w:val="center"/>
            <w:hideMark/>
          </w:tcPr>
          <w:p w14:paraId="7A262CFF"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Outcome</w:t>
            </w:r>
          </w:p>
        </w:tc>
        <w:tc>
          <w:tcPr>
            <w:tcW w:w="0" w:type="auto"/>
            <w:tcBorders>
              <w:top w:val="single" w:sz="4" w:space="0" w:color="auto"/>
              <w:left w:val="nil"/>
              <w:bottom w:val="single" w:sz="4" w:space="0" w:color="auto"/>
              <w:right w:val="nil"/>
            </w:tcBorders>
            <w:shd w:val="clear" w:color="auto" w:fill="auto"/>
            <w:vAlign w:val="center"/>
            <w:hideMark/>
          </w:tcPr>
          <w:p w14:paraId="25993E4E"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Total</w:t>
            </w:r>
            <w:r w:rsidRPr="00E86568">
              <w:rPr>
                <w:rFonts w:ascii="Times New Roman" w:eastAsia="宋体" w:hAnsi="Times New Roman" w:cs="Times New Roman"/>
                <w:color w:val="000000"/>
                <w:kern w:val="0"/>
                <w:sz w:val="15"/>
                <w:szCs w:val="15"/>
                <w14:ligatures w14:val="none"/>
              </w:rPr>
              <w:br/>
              <w:t>(N=1864)</w:t>
            </w:r>
          </w:p>
        </w:tc>
        <w:tc>
          <w:tcPr>
            <w:tcW w:w="0" w:type="auto"/>
            <w:tcBorders>
              <w:top w:val="single" w:sz="4" w:space="0" w:color="auto"/>
              <w:left w:val="nil"/>
              <w:bottom w:val="single" w:sz="4" w:space="0" w:color="auto"/>
              <w:right w:val="nil"/>
            </w:tcBorders>
            <w:shd w:val="clear" w:color="auto" w:fill="auto"/>
            <w:vAlign w:val="center"/>
            <w:hideMark/>
          </w:tcPr>
          <w:p w14:paraId="02F7FFFF"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Low</w:t>
            </w:r>
            <w:r w:rsidRPr="00E86568">
              <w:rPr>
                <w:rFonts w:ascii="Times New Roman" w:eastAsia="宋体" w:hAnsi="Times New Roman" w:cs="Times New Roman"/>
                <w:color w:val="000000"/>
                <w:kern w:val="0"/>
                <w:sz w:val="15"/>
                <w:szCs w:val="15"/>
                <w14:ligatures w14:val="none"/>
              </w:rPr>
              <w:br/>
              <w:t xml:space="preserve"> (</w:t>
            </w:r>
            <w:r w:rsidRPr="00E86568">
              <w:rPr>
                <w:rFonts w:ascii="等线" w:eastAsia="等线" w:hAnsi="等线" w:cs="Times New Roman" w:hint="eastAsia"/>
                <w:color w:val="000000"/>
                <w:kern w:val="0"/>
                <w:sz w:val="15"/>
                <w:szCs w:val="15"/>
                <w14:ligatures w14:val="none"/>
              </w:rPr>
              <w:t>≤</w:t>
            </w:r>
            <w:r w:rsidRPr="00E86568">
              <w:rPr>
                <w:rFonts w:ascii="Times New Roman" w:eastAsia="宋体" w:hAnsi="Times New Roman" w:cs="Times New Roman"/>
                <w:color w:val="000000"/>
                <w:kern w:val="0"/>
                <w:sz w:val="15"/>
                <w:szCs w:val="15"/>
                <w14:ligatures w14:val="none"/>
              </w:rPr>
              <w:t>15.23%, N=622)</w:t>
            </w:r>
          </w:p>
        </w:tc>
        <w:tc>
          <w:tcPr>
            <w:tcW w:w="0" w:type="auto"/>
            <w:tcBorders>
              <w:top w:val="single" w:sz="4" w:space="0" w:color="auto"/>
              <w:left w:val="nil"/>
              <w:bottom w:val="single" w:sz="4" w:space="0" w:color="auto"/>
              <w:right w:val="nil"/>
            </w:tcBorders>
            <w:shd w:val="clear" w:color="auto" w:fill="auto"/>
            <w:vAlign w:val="center"/>
            <w:hideMark/>
          </w:tcPr>
          <w:p w14:paraId="7F247BF3"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Moderate</w:t>
            </w:r>
            <w:r w:rsidRPr="00E86568">
              <w:rPr>
                <w:rFonts w:ascii="Times New Roman" w:eastAsia="宋体" w:hAnsi="Times New Roman" w:cs="Times New Roman"/>
                <w:color w:val="000000"/>
                <w:kern w:val="0"/>
                <w:sz w:val="15"/>
                <w:szCs w:val="15"/>
                <w14:ligatures w14:val="none"/>
              </w:rPr>
              <w:br/>
              <w:t xml:space="preserve">(15.23%-24.91%, N=621) </w:t>
            </w:r>
          </w:p>
        </w:tc>
        <w:tc>
          <w:tcPr>
            <w:tcW w:w="0" w:type="auto"/>
            <w:tcBorders>
              <w:top w:val="single" w:sz="4" w:space="0" w:color="auto"/>
              <w:left w:val="nil"/>
              <w:bottom w:val="single" w:sz="4" w:space="0" w:color="auto"/>
              <w:right w:val="nil"/>
            </w:tcBorders>
            <w:shd w:val="clear" w:color="auto" w:fill="auto"/>
            <w:vAlign w:val="center"/>
            <w:hideMark/>
          </w:tcPr>
          <w:p w14:paraId="35B420D3"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High </w:t>
            </w:r>
            <w:r w:rsidRPr="00E86568">
              <w:rPr>
                <w:rFonts w:ascii="Times New Roman" w:eastAsia="宋体" w:hAnsi="Times New Roman" w:cs="Times New Roman"/>
                <w:color w:val="000000"/>
                <w:kern w:val="0"/>
                <w:sz w:val="15"/>
                <w:szCs w:val="15"/>
                <w14:ligatures w14:val="none"/>
              </w:rPr>
              <w:br/>
              <w:t>(&gt;24.91%, N=621)</w:t>
            </w:r>
          </w:p>
        </w:tc>
        <w:tc>
          <w:tcPr>
            <w:tcW w:w="0" w:type="auto"/>
            <w:tcBorders>
              <w:top w:val="single" w:sz="4" w:space="0" w:color="auto"/>
              <w:left w:val="nil"/>
              <w:bottom w:val="single" w:sz="4" w:space="0" w:color="auto"/>
              <w:right w:val="nil"/>
            </w:tcBorders>
            <w:shd w:val="clear" w:color="auto" w:fill="auto"/>
            <w:noWrap/>
            <w:vAlign w:val="center"/>
            <w:hideMark/>
          </w:tcPr>
          <w:p w14:paraId="5A5C1FAF"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P</w:t>
            </w:r>
          </w:p>
        </w:tc>
        <w:tc>
          <w:tcPr>
            <w:tcW w:w="0" w:type="auto"/>
            <w:tcBorders>
              <w:top w:val="nil"/>
              <w:left w:val="nil"/>
              <w:bottom w:val="nil"/>
              <w:right w:val="nil"/>
            </w:tcBorders>
            <w:shd w:val="clear" w:color="auto" w:fill="auto"/>
            <w:noWrap/>
            <w:vAlign w:val="center"/>
            <w:hideMark/>
          </w:tcPr>
          <w:p w14:paraId="1B385F08"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p>
        </w:tc>
      </w:tr>
      <w:tr w:rsidR="00E86568" w:rsidRPr="00E86568" w14:paraId="2B06A14F" w14:textId="77777777" w:rsidTr="00567674">
        <w:trPr>
          <w:trHeight w:val="300"/>
        </w:trPr>
        <w:tc>
          <w:tcPr>
            <w:tcW w:w="0" w:type="auto"/>
            <w:tcBorders>
              <w:top w:val="nil"/>
              <w:left w:val="nil"/>
              <w:bottom w:val="nil"/>
              <w:right w:val="nil"/>
            </w:tcBorders>
            <w:shd w:val="clear" w:color="auto" w:fill="auto"/>
            <w:noWrap/>
            <w:vAlign w:val="center"/>
            <w:hideMark/>
          </w:tcPr>
          <w:p w14:paraId="61943986"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Mortality, n (%)</w:t>
            </w:r>
          </w:p>
        </w:tc>
        <w:tc>
          <w:tcPr>
            <w:tcW w:w="0" w:type="auto"/>
            <w:tcBorders>
              <w:top w:val="nil"/>
              <w:left w:val="nil"/>
              <w:bottom w:val="nil"/>
              <w:right w:val="nil"/>
            </w:tcBorders>
            <w:shd w:val="clear" w:color="auto" w:fill="auto"/>
            <w:noWrap/>
            <w:vAlign w:val="center"/>
            <w:hideMark/>
          </w:tcPr>
          <w:p w14:paraId="0E6FC2FE"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09840AB"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BF5DB61"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1EDEA6F"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F478821"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63E31BA"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r>
      <w:tr w:rsidR="00E86568" w:rsidRPr="00E86568" w14:paraId="1A5525E2" w14:textId="77777777" w:rsidTr="00567674">
        <w:trPr>
          <w:trHeight w:val="300"/>
        </w:trPr>
        <w:tc>
          <w:tcPr>
            <w:tcW w:w="0" w:type="auto"/>
            <w:tcBorders>
              <w:top w:val="nil"/>
              <w:left w:val="nil"/>
              <w:bottom w:val="nil"/>
              <w:right w:val="nil"/>
            </w:tcBorders>
            <w:shd w:val="clear" w:color="auto" w:fill="auto"/>
            <w:noWrap/>
            <w:vAlign w:val="center"/>
            <w:hideMark/>
          </w:tcPr>
          <w:p w14:paraId="38672D64"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7-day</w:t>
            </w:r>
          </w:p>
        </w:tc>
        <w:tc>
          <w:tcPr>
            <w:tcW w:w="0" w:type="auto"/>
            <w:tcBorders>
              <w:top w:val="nil"/>
              <w:left w:val="nil"/>
              <w:bottom w:val="nil"/>
              <w:right w:val="nil"/>
            </w:tcBorders>
            <w:shd w:val="clear" w:color="auto" w:fill="auto"/>
            <w:noWrap/>
            <w:vAlign w:val="center"/>
            <w:hideMark/>
          </w:tcPr>
          <w:p w14:paraId="69451910"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319 (17.1) </w:t>
            </w:r>
          </w:p>
        </w:tc>
        <w:tc>
          <w:tcPr>
            <w:tcW w:w="0" w:type="auto"/>
            <w:tcBorders>
              <w:top w:val="nil"/>
              <w:left w:val="nil"/>
              <w:bottom w:val="nil"/>
              <w:right w:val="nil"/>
            </w:tcBorders>
            <w:shd w:val="clear" w:color="auto" w:fill="auto"/>
            <w:noWrap/>
            <w:vAlign w:val="center"/>
            <w:hideMark/>
          </w:tcPr>
          <w:p w14:paraId="1ADF5C72"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74 (11.9) </w:t>
            </w:r>
          </w:p>
        </w:tc>
        <w:tc>
          <w:tcPr>
            <w:tcW w:w="0" w:type="auto"/>
            <w:tcBorders>
              <w:top w:val="nil"/>
              <w:left w:val="nil"/>
              <w:bottom w:val="nil"/>
              <w:right w:val="nil"/>
            </w:tcBorders>
            <w:shd w:val="clear" w:color="auto" w:fill="auto"/>
            <w:noWrap/>
            <w:vAlign w:val="center"/>
            <w:hideMark/>
          </w:tcPr>
          <w:p w14:paraId="05EA4EE5"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78 (12.6) </w:t>
            </w:r>
          </w:p>
        </w:tc>
        <w:tc>
          <w:tcPr>
            <w:tcW w:w="0" w:type="auto"/>
            <w:tcBorders>
              <w:top w:val="nil"/>
              <w:left w:val="nil"/>
              <w:bottom w:val="nil"/>
              <w:right w:val="nil"/>
            </w:tcBorders>
            <w:shd w:val="clear" w:color="auto" w:fill="auto"/>
            <w:noWrap/>
            <w:vAlign w:val="center"/>
            <w:hideMark/>
          </w:tcPr>
          <w:p w14:paraId="08E153A1"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167 (26.9) </w:t>
            </w:r>
          </w:p>
        </w:tc>
        <w:tc>
          <w:tcPr>
            <w:tcW w:w="0" w:type="auto"/>
            <w:tcBorders>
              <w:top w:val="nil"/>
              <w:left w:val="nil"/>
              <w:bottom w:val="nil"/>
              <w:right w:val="nil"/>
            </w:tcBorders>
            <w:shd w:val="clear" w:color="auto" w:fill="auto"/>
            <w:noWrap/>
            <w:vAlign w:val="center"/>
            <w:hideMark/>
          </w:tcPr>
          <w:p w14:paraId="4751EFF3"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2D6F1A6A"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7FA7933D" w14:textId="77777777" w:rsidTr="00567674">
        <w:trPr>
          <w:trHeight w:val="300"/>
        </w:trPr>
        <w:tc>
          <w:tcPr>
            <w:tcW w:w="0" w:type="auto"/>
            <w:tcBorders>
              <w:top w:val="nil"/>
              <w:left w:val="nil"/>
              <w:bottom w:val="nil"/>
              <w:right w:val="nil"/>
            </w:tcBorders>
            <w:shd w:val="clear" w:color="auto" w:fill="auto"/>
            <w:noWrap/>
            <w:vAlign w:val="center"/>
            <w:hideMark/>
          </w:tcPr>
          <w:p w14:paraId="4F9B0C9E"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14-day</w:t>
            </w:r>
          </w:p>
        </w:tc>
        <w:tc>
          <w:tcPr>
            <w:tcW w:w="0" w:type="auto"/>
            <w:tcBorders>
              <w:top w:val="nil"/>
              <w:left w:val="nil"/>
              <w:bottom w:val="nil"/>
              <w:right w:val="nil"/>
            </w:tcBorders>
            <w:shd w:val="clear" w:color="auto" w:fill="auto"/>
            <w:noWrap/>
            <w:vAlign w:val="center"/>
            <w:hideMark/>
          </w:tcPr>
          <w:p w14:paraId="0A3FE81D"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449 (24.1) </w:t>
            </w:r>
          </w:p>
        </w:tc>
        <w:tc>
          <w:tcPr>
            <w:tcW w:w="0" w:type="auto"/>
            <w:tcBorders>
              <w:top w:val="nil"/>
              <w:left w:val="nil"/>
              <w:bottom w:val="nil"/>
              <w:right w:val="nil"/>
            </w:tcBorders>
            <w:shd w:val="clear" w:color="auto" w:fill="auto"/>
            <w:noWrap/>
            <w:vAlign w:val="center"/>
            <w:hideMark/>
          </w:tcPr>
          <w:p w14:paraId="50B8446D"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114 (18.3) </w:t>
            </w:r>
          </w:p>
        </w:tc>
        <w:tc>
          <w:tcPr>
            <w:tcW w:w="0" w:type="auto"/>
            <w:tcBorders>
              <w:top w:val="nil"/>
              <w:left w:val="nil"/>
              <w:bottom w:val="nil"/>
              <w:right w:val="nil"/>
            </w:tcBorders>
            <w:shd w:val="clear" w:color="auto" w:fill="auto"/>
            <w:noWrap/>
            <w:vAlign w:val="center"/>
            <w:hideMark/>
          </w:tcPr>
          <w:p w14:paraId="4825E3A9"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118 (19.0) </w:t>
            </w:r>
          </w:p>
        </w:tc>
        <w:tc>
          <w:tcPr>
            <w:tcW w:w="0" w:type="auto"/>
            <w:tcBorders>
              <w:top w:val="nil"/>
              <w:left w:val="nil"/>
              <w:bottom w:val="nil"/>
              <w:right w:val="nil"/>
            </w:tcBorders>
            <w:shd w:val="clear" w:color="auto" w:fill="auto"/>
            <w:noWrap/>
            <w:vAlign w:val="center"/>
            <w:hideMark/>
          </w:tcPr>
          <w:p w14:paraId="709BB0F8"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217 (34.9) </w:t>
            </w:r>
          </w:p>
        </w:tc>
        <w:tc>
          <w:tcPr>
            <w:tcW w:w="0" w:type="auto"/>
            <w:tcBorders>
              <w:top w:val="nil"/>
              <w:left w:val="nil"/>
              <w:bottom w:val="nil"/>
              <w:right w:val="nil"/>
            </w:tcBorders>
            <w:shd w:val="clear" w:color="auto" w:fill="auto"/>
            <w:noWrap/>
            <w:vAlign w:val="center"/>
            <w:hideMark/>
          </w:tcPr>
          <w:p w14:paraId="1FE10D7C"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17CF1D66"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5C21D451" w14:textId="77777777" w:rsidTr="00567674">
        <w:trPr>
          <w:trHeight w:val="300"/>
        </w:trPr>
        <w:tc>
          <w:tcPr>
            <w:tcW w:w="0" w:type="auto"/>
            <w:tcBorders>
              <w:top w:val="nil"/>
              <w:left w:val="nil"/>
              <w:bottom w:val="nil"/>
              <w:right w:val="nil"/>
            </w:tcBorders>
            <w:shd w:val="clear" w:color="auto" w:fill="auto"/>
            <w:noWrap/>
            <w:vAlign w:val="center"/>
            <w:hideMark/>
          </w:tcPr>
          <w:p w14:paraId="5AC88C69"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21-day</w:t>
            </w:r>
          </w:p>
        </w:tc>
        <w:tc>
          <w:tcPr>
            <w:tcW w:w="0" w:type="auto"/>
            <w:tcBorders>
              <w:top w:val="nil"/>
              <w:left w:val="nil"/>
              <w:bottom w:val="nil"/>
              <w:right w:val="nil"/>
            </w:tcBorders>
            <w:shd w:val="clear" w:color="auto" w:fill="auto"/>
            <w:noWrap/>
            <w:vAlign w:val="center"/>
            <w:hideMark/>
          </w:tcPr>
          <w:p w14:paraId="5ABF7EB8"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538 (28.9) </w:t>
            </w:r>
          </w:p>
        </w:tc>
        <w:tc>
          <w:tcPr>
            <w:tcW w:w="0" w:type="auto"/>
            <w:tcBorders>
              <w:top w:val="nil"/>
              <w:left w:val="nil"/>
              <w:bottom w:val="nil"/>
              <w:right w:val="nil"/>
            </w:tcBorders>
            <w:shd w:val="clear" w:color="auto" w:fill="auto"/>
            <w:noWrap/>
            <w:vAlign w:val="center"/>
            <w:hideMark/>
          </w:tcPr>
          <w:p w14:paraId="7F6D4C3B"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145 (23.3) </w:t>
            </w:r>
          </w:p>
        </w:tc>
        <w:tc>
          <w:tcPr>
            <w:tcW w:w="0" w:type="auto"/>
            <w:tcBorders>
              <w:top w:val="nil"/>
              <w:left w:val="nil"/>
              <w:bottom w:val="nil"/>
              <w:right w:val="nil"/>
            </w:tcBorders>
            <w:shd w:val="clear" w:color="auto" w:fill="auto"/>
            <w:noWrap/>
            <w:vAlign w:val="center"/>
            <w:hideMark/>
          </w:tcPr>
          <w:p w14:paraId="1F126926"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150 (24.2) </w:t>
            </w:r>
          </w:p>
        </w:tc>
        <w:tc>
          <w:tcPr>
            <w:tcW w:w="0" w:type="auto"/>
            <w:tcBorders>
              <w:top w:val="nil"/>
              <w:left w:val="nil"/>
              <w:bottom w:val="nil"/>
              <w:right w:val="nil"/>
            </w:tcBorders>
            <w:shd w:val="clear" w:color="auto" w:fill="auto"/>
            <w:noWrap/>
            <w:vAlign w:val="center"/>
            <w:hideMark/>
          </w:tcPr>
          <w:p w14:paraId="20589812"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243 (39.1) </w:t>
            </w:r>
          </w:p>
        </w:tc>
        <w:tc>
          <w:tcPr>
            <w:tcW w:w="0" w:type="auto"/>
            <w:tcBorders>
              <w:top w:val="nil"/>
              <w:left w:val="nil"/>
              <w:bottom w:val="nil"/>
              <w:right w:val="nil"/>
            </w:tcBorders>
            <w:shd w:val="clear" w:color="auto" w:fill="auto"/>
            <w:noWrap/>
            <w:vAlign w:val="center"/>
            <w:hideMark/>
          </w:tcPr>
          <w:p w14:paraId="01CEA609"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6FC46349"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08589058" w14:textId="77777777" w:rsidTr="00567674">
        <w:trPr>
          <w:trHeight w:val="300"/>
        </w:trPr>
        <w:tc>
          <w:tcPr>
            <w:tcW w:w="0" w:type="auto"/>
            <w:tcBorders>
              <w:top w:val="nil"/>
              <w:left w:val="nil"/>
              <w:bottom w:val="nil"/>
              <w:right w:val="nil"/>
            </w:tcBorders>
            <w:shd w:val="clear" w:color="auto" w:fill="auto"/>
            <w:noWrap/>
            <w:vAlign w:val="center"/>
            <w:hideMark/>
          </w:tcPr>
          <w:p w14:paraId="18DB0E74"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28-day</w:t>
            </w:r>
          </w:p>
        </w:tc>
        <w:tc>
          <w:tcPr>
            <w:tcW w:w="0" w:type="auto"/>
            <w:tcBorders>
              <w:top w:val="nil"/>
              <w:left w:val="nil"/>
              <w:bottom w:val="nil"/>
              <w:right w:val="nil"/>
            </w:tcBorders>
            <w:shd w:val="clear" w:color="auto" w:fill="auto"/>
            <w:noWrap/>
            <w:vAlign w:val="center"/>
            <w:hideMark/>
          </w:tcPr>
          <w:p w14:paraId="26C6489E"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581 (31.2) </w:t>
            </w:r>
          </w:p>
        </w:tc>
        <w:tc>
          <w:tcPr>
            <w:tcW w:w="0" w:type="auto"/>
            <w:tcBorders>
              <w:top w:val="nil"/>
              <w:left w:val="nil"/>
              <w:bottom w:val="nil"/>
              <w:right w:val="nil"/>
            </w:tcBorders>
            <w:shd w:val="clear" w:color="auto" w:fill="auto"/>
            <w:noWrap/>
            <w:vAlign w:val="center"/>
            <w:hideMark/>
          </w:tcPr>
          <w:p w14:paraId="1FDC8C06"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153 (24.6) </w:t>
            </w:r>
          </w:p>
        </w:tc>
        <w:tc>
          <w:tcPr>
            <w:tcW w:w="0" w:type="auto"/>
            <w:tcBorders>
              <w:top w:val="nil"/>
              <w:left w:val="nil"/>
              <w:bottom w:val="nil"/>
              <w:right w:val="nil"/>
            </w:tcBorders>
            <w:shd w:val="clear" w:color="auto" w:fill="auto"/>
            <w:noWrap/>
            <w:vAlign w:val="center"/>
            <w:hideMark/>
          </w:tcPr>
          <w:p w14:paraId="6AF4859D"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170 (27.4) </w:t>
            </w:r>
          </w:p>
        </w:tc>
        <w:tc>
          <w:tcPr>
            <w:tcW w:w="0" w:type="auto"/>
            <w:tcBorders>
              <w:top w:val="nil"/>
              <w:left w:val="nil"/>
              <w:bottom w:val="nil"/>
              <w:right w:val="nil"/>
            </w:tcBorders>
            <w:shd w:val="clear" w:color="auto" w:fill="auto"/>
            <w:noWrap/>
            <w:vAlign w:val="center"/>
            <w:hideMark/>
          </w:tcPr>
          <w:p w14:paraId="41B6C428"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258 (41.5) </w:t>
            </w:r>
          </w:p>
        </w:tc>
        <w:tc>
          <w:tcPr>
            <w:tcW w:w="0" w:type="auto"/>
            <w:tcBorders>
              <w:top w:val="nil"/>
              <w:left w:val="nil"/>
              <w:bottom w:val="nil"/>
              <w:right w:val="nil"/>
            </w:tcBorders>
            <w:shd w:val="clear" w:color="auto" w:fill="auto"/>
            <w:noWrap/>
            <w:vAlign w:val="center"/>
            <w:hideMark/>
          </w:tcPr>
          <w:p w14:paraId="1B901092"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00D862F2"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2C3E5C4F" w14:textId="77777777" w:rsidTr="00567674">
        <w:trPr>
          <w:trHeight w:val="300"/>
        </w:trPr>
        <w:tc>
          <w:tcPr>
            <w:tcW w:w="0" w:type="auto"/>
            <w:tcBorders>
              <w:top w:val="nil"/>
              <w:left w:val="nil"/>
              <w:bottom w:val="nil"/>
              <w:right w:val="nil"/>
            </w:tcBorders>
            <w:shd w:val="clear" w:color="auto" w:fill="auto"/>
            <w:noWrap/>
            <w:vAlign w:val="center"/>
            <w:hideMark/>
          </w:tcPr>
          <w:p w14:paraId="48A63CD0"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ICU</w:t>
            </w:r>
          </w:p>
        </w:tc>
        <w:tc>
          <w:tcPr>
            <w:tcW w:w="0" w:type="auto"/>
            <w:tcBorders>
              <w:top w:val="nil"/>
              <w:left w:val="nil"/>
              <w:bottom w:val="nil"/>
              <w:right w:val="nil"/>
            </w:tcBorders>
            <w:shd w:val="clear" w:color="auto" w:fill="auto"/>
            <w:noWrap/>
            <w:vAlign w:val="center"/>
            <w:hideMark/>
          </w:tcPr>
          <w:p w14:paraId="2C77C96C"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448 (24.0) </w:t>
            </w:r>
          </w:p>
        </w:tc>
        <w:tc>
          <w:tcPr>
            <w:tcW w:w="0" w:type="auto"/>
            <w:tcBorders>
              <w:top w:val="nil"/>
              <w:left w:val="nil"/>
              <w:bottom w:val="nil"/>
              <w:right w:val="nil"/>
            </w:tcBorders>
            <w:shd w:val="clear" w:color="auto" w:fill="auto"/>
            <w:noWrap/>
            <w:vAlign w:val="center"/>
            <w:hideMark/>
          </w:tcPr>
          <w:p w14:paraId="0A770BE7"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110 (17.7) </w:t>
            </w:r>
          </w:p>
        </w:tc>
        <w:tc>
          <w:tcPr>
            <w:tcW w:w="0" w:type="auto"/>
            <w:tcBorders>
              <w:top w:val="nil"/>
              <w:left w:val="nil"/>
              <w:bottom w:val="nil"/>
              <w:right w:val="nil"/>
            </w:tcBorders>
            <w:shd w:val="clear" w:color="auto" w:fill="auto"/>
            <w:noWrap/>
            <w:vAlign w:val="center"/>
            <w:hideMark/>
          </w:tcPr>
          <w:p w14:paraId="14106454"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115 (18.5) </w:t>
            </w:r>
          </w:p>
        </w:tc>
        <w:tc>
          <w:tcPr>
            <w:tcW w:w="0" w:type="auto"/>
            <w:tcBorders>
              <w:top w:val="nil"/>
              <w:left w:val="nil"/>
              <w:bottom w:val="nil"/>
              <w:right w:val="nil"/>
            </w:tcBorders>
            <w:shd w:val="clear" w:color="auto" w:fill="auto"/>
            <w:noWrap/>
            <w:vAlign w:val="center"/>
            <w:hideMark/>
          </w:tcPr>
          <w:p w14:paraId="53E5A1F6"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223 (35.9) </w:t>
            </w:r>
          </w:p>
        </w:tc>
        <w:tc>
          <w:tcPr>
            <w:tcW w:w="0" w:type="auto"/>
            <w:tcBorders>
              <w:top w:val="nil"/>
              <w:left w:val="nil"/>
              <w:bottom w:val="nil"/>
              <w:right w:val="nil"/>
            </w:tcBorders>
            <w:shd w:val="clear" w:color="auto" w:fill="auto"/>
            <w:noWrap/>
            <w:vAlign w:val="center"/>
            <w:hideMark/>
          </w:tcPr>
          <w:p w14:paraId="2B834418"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65D80B82"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6165FBC8" w14:textId="77777777" w:rsidTr="00567674">
        <w:trPr>
          <w:trHeight w:val="300"/>
        </w:trPr>
        <w:tc>
          <w:tcPr>
            <w:tcW w:w="0" w:type="auto"/>
            <w:tcBorders>
              <w:top w:val="nil"/>
              <w:left w:val="nil"/>
              <w:bottom w:val="nil"/>
              <w:right w:val="nil"/>
            </w:tcBorders>
            <w:shd w:val="clear" w:color="auto" w:fill="auto"/>
            <w:noWrap/>
            <w:vAlign w:val="center"/>
            <w:hideMark/>
          </w:tcPr>
          <w:p w14:paraId="6F68139F"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Hospital</w:t>
            </w:r>
          </w:p>
        </w:tc>
        <w:tc>
          <w:tcPr>
            <w:tcW w:w="0" w:type="auto"/>
            <w:tcBorders>
              <w:top w:val="nil"/>
              <w:left w:val="nil"/>
              <w:bottom w:val="nil"/>
              <w:right w:val="nil"/>
            </w:tcBorders>
            <w:shd w:val="clear" w:color="auto" w:fill="auto"/>
            <w:noWrap/>
            <w:vAlign w:val="center"/>
            <w:hideMark/>
          </w:tcPr>
          <w:p w14:paraId="06C59B33"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492 (26.4) </w:t>
            </w:r>
          </w:p>
        </w:tc>
        <w:tc>
          <w:tcPr>
            <w:tcW w:w="0" w:type="auto"/>
            <w:tcBorders>
              <w:top w:val="nil"/>
              <w:left w:val="nil"/>
              <w:bottom w:val="nil"/>
              <w:right w:val="nil"/>
            </w:tcBorders>
            <w:shd w:val="clear" w:color="auto" w:fill="auto"/>
            <w:noWrap/>
            <w:vAlign w:val="center"/>
            <w:hideMark/>
          </w:tcPr>
          <w:p w14:paraId="65DF9E4F"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132 (21.2) </w:t>
            </w:r>
          </w:p>
        </w:tc>
        <w:tc>
          <w:tcPr>
            <w:tcW w:w="0" w:type="auto"/>
            <w:tcBorders>
              <w:top w:val="nil"/>
              <w:left w:val="nil"/>
              <w:bottom w:val="nil"/>
              <w:right w:val="nil"/>
            </w:tcBorders>
            <w:shd w:val="clear" w:color="auto" w:fill="auto"/>
            <w:noWrap/>
            <w:vAlign w:val="center"/>
            <w:hideMark/>
          </w:tcPr>
          <w:p w14:paraId="4EC93209"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135 (21.7) </w:t>
            </w:r>
          </w:p>
        </w:tc>
        <w:tc>
          <w:tcPr>
            <w:tcW w:w="0" w:type="auto"/>
            <w:tcBorders>
              <w:top w:val="nil"/>
              <w:left w:val="nil"/>
              <w:bottom w:val="nil"/>
              <w:right w:val="nil"/>
            </w:tcBorders>
            <w:shd w:val="clear" w:color="auto" w:fill="auto"/>
            <w:noWrap/>
            <w:vAlign w:val="center"/>
            <w:hideMark/>
          </w:tcPr>
          <w:p w14:paraId="17916E58"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225 (36.2) </w:t>
            </w:r>
          </w:p>
        </w:tc>
        <w:tc>
          <w:tcPr>
            <w:tcW w:w="0" w:type="auto"/>
            <w:tcBorders>
              <w:top w:val="nil"/>
              <w:left w:val="nil"/>
              <w:bottom w:val="nil"/>
              <w:right w:val="nil"/>
            </w:tcBorders>
            <w:shd w:val="clear" w:color="auto" w:fill="auto"/>
            <w:noWrap/>
            <w:vAlign w:val="center"/>
            <w:hideMark/>
          </w:tcPr>
          <w:p w14:paraId="4142EF19"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&lt;0.001</w:t>
            </w:r>
          </w:p>
        </w:tc>
        <w:tc>
          <w:tcPr>
            <w:tcW w:w="0" w:type="auto"/>
            <w:tcBorders>
              <w:top w:val="nil"/>
              <w:left w:val="nil"/>
              <w:bottom w:val="nil"/>
              <w:right w:val="nil"/>
            </w:tcBorders>
            <w:shd w:val="clear" w:color="auto" w:fill="auto"/>
            <w:noWrap/>
            <w:vAlign w:val="center"/>
            <w:hideMark/>
          </w:tcPr>
          <w:p w14:paraId="3FDB76B6"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r w:rsidR="00E86568" w:rsidRPr="00E86568" w14:paraId="701D2B5E" w14:textId="77777777" w:rsidTr="00567674">
        <w:trPr>
          <w:trHeight w:val="300"/>
        </w:trPr>
        <w:tc>
          <w:tcPr>
            <w:tcW w:w="0" w:type="auto"/>
            <w:tcBorders>
              <w:top w:val="nil"/>
              <w:left w:val="nil"/>
              <w:bottom w:val="nil"/>
              <w:right w:val="nil"/>
            </w:tcBorders>
            <w:shd w:val="clear" w:color="auto" w:fill="auto"/>
            <w:noWrap/>
            <w:vAlign w:val="center"/>
            <w:hideMark/>
          </w:tcPr>
          <w:p w14:paraId="2079156E"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Length of stay, median [IQR]</w:t>
            </w:r>
          </w:p>
        </w:tc>
        <w:tc>
          <w:tcPr>
            <w:tcW w:w="0" w:type="auto"/>
            <w:tcBorders>
              <w:top w:val="nil"/>
              <w:left w:val="nil"/>
              <w:bottom w:val="nil"/>
              <w:right w:val="nil"/>
            </w:tcBorders>
            <w:shd w:val="clear" w:color="auto" w:fill="auto"/>
            <w:noWrap/>
            <w:vAlign w:val="center"/>
            <w:hideMark/>
          </w:tcPr>
          <w:p w14:paraId="6037D468"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58DC8381"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EADD105"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D38688A"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80F20B1"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76606BD" w14:textId="77777777" w:rsidR="00E86568" w:rsidRPr="00E86568" w:rsidRDefault="00E86568" w:rsidP="00E86568">
            <w:pPr>
              <w:widowControl/>
              <w:jc w:val="center"/>
              <w:rPr>
                <w:rFonts w:ascii="Times New Roman" w:eastAsia="Times New Roman" w:hAnsi="Times New Roman" w:cs="Times New Roman"/>
                <w:kern w:val="0"/>
                <w:sz w:val="15"/>
                <w:szCs w:val="15"/>
                <w14:ligatures w14:val="none"/>
              </w:rPr>
            </w:pPr>
          </w:p>
        </w:tc>
      </w:tr>
      <w:tr w:rsidR="00E86568" w:rsidRPr="00E86568" w14:paraId="4D7D2072" w14:textId="77777777" w:rsidTr="00567674">
        <w:trPr>
          <w:trHeight w:val="300"/>
        </w:trPr>
        <w:tc>
          <w:tcPr>
            <w:tcW w:w="0" w:type="auto"/>
            <w:tcBorders>
              <w:top w:val="nil"/>
              <w:left w:val="nil"/>
              <w:bottom w:val="nil"/>
              <w:right w:val="nil"/>
            </w:tcBorders>
            <w:shd w:val="clear" w:color="auto" w:fill="auto"/>
            <w:noWrap/>
            <w:vAlign w:val="center"/>
            <w:hideMark/>
          </w:tcPr>
          <w:p w14:paraId="2A15A385"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Hospital, day</w:t>
            </w:r>
          </w:p>
        </w:tc>
        <w:tc>
          <w:tcPr>
            <w:tcW w:w="0" w:type="auto"/>
            <w:tcBorders>
              <w:top w:val="nil"/>
              <w:left w:val="nil"/>
              <w:bottom w:val="nil"/>
              <w:right w:val="nil"/>
            </w:tcBorders>
            <w:shd w:val="clear" w:color="auto" w:fill="auto"/>
            <w:noWrap/>
            <w:vAlign w:val="center"/>
            <w:hideMark/>
          </w:tcPr>
          <w:p w14:paraId="1B2EEE39"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5.50 [2.95, 10.50]</w:t>
            </w:r>
          </w:p>
        </w:tc>
        <w:tc>
          <w:tcPr>
            <w:tcW w:w="0" w:type="auto"/>
            <w:tcBorders>
              <w:top w:val="nil"/>
              <w:left w:val="nil"/>
              <w:bottom w:val="nil"/>
              <w:right w:val="nil"/>
            </w:tcBorders>
            <w:shd w:val="clear" w:color="auto" w:fill="auto"/>
            <w:noWrap/>
            <w:vAlign w:val="center"/>
            <w:hideMark/>
          </w:tcPr>
          <w:p w14:paraId="7275D06E"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5.44 [3.02, 10.15]</w:t>
            </w:r>
          </w:p>
        </w:tc>
        <w:tc>
          <w:tcPr>
            <w:tcW w:w="0" w:type="auto"/>
            <w:tcBorders>
              <w:top w:val="nil"/>
              <w:left w:val="nil"/>
              <w:bottom w:val="nil"/>
              <w:right w:val="nil"/>
            </w:tcBorders>
            <w:shd w:val="clear" w:color="auto" w:fill="auto"/>
            <w:noWrap/>
            <w:vAlign w:val="center"/>
            <w:hideMark/>
          </w:tcPr>
          <w:p w14:paraId="2CC9EFFE"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5.79 [2.90, 10.92]</w:t>
            </w:r>
          </w:p>
        </w:tc>
        <w:tc>
          <w:tcPr>
            <w:tcW w:w="0" w:type="auto"/>
            <w:tcBorders>
              <w:top w:val="nil"/>
              <w:left w:val="nil"/>
              <w:bottom w:val="nil"/>
              <w:right w:val="nil"/>
            </w:tcBorders>
            <w:shd w:val="clear" w:color="auto" w:fill="auto"/>
            <w:noWrap/>
            <w:vAlign w:val="center"/>
            <w:hideMark/>
          </w:tcPr>
          <w:p w14:paraId="5A08A9A1"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5.34 [2.96, 10.48]</w:t>
            </w:r>
          </w:p>
        </w:tc>
        <w:tc>
          <w:tcPr>
            <w:tcW w:w="0" w:type="auto"/>
            <w:tcBorders>
              <w:top w:val="nil"/>
              <w:left w:val="nil"/>
              <w:bottom w:val="nil"/>
              <w:right w:val="nil"/>
            </w:tcBorders>
            <w:shd w:val="clear" w:color="auto" w:fill="auto"/>
            <w:noWrap/>
            <w:vAlign w:val="center"/>
            <w:hideMark/>
          </w:tcPr>
          <w:p w14:paraId="196074D6"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0.929</w:t>
            </w:r>
          </w:p>
        </w:tc>
        <w:tc>
          <w:tcPr>
            <w:tcW w:w="0" w:type="auto"/>
            <w:tcBorders>
              <w:top w:val="nil"/>
              <w:left w:val="nil"/>
              <w:bottom w:val="nil"/>
              <w:right w:val="nil"/>
            </w:tcBorders>
            <w:shd w:val="clear" w:color="auto" w:fill="auto"/>
            <w:noWrap/>
            <w:vAlign w:val="center"/>
            <w:hideMark/>
          </w:tcPr>
          <w:p w14:paraId="246EE613"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p>
        </w:tc>
      </w:tr>
      <w:tr w:rsidR="00E86568" w:rsidRPr="00E86568" w14:paraId="54002847" w14:textId="77777777" w:rsidTr="00567674">
        <w:trPr>
          <w:trHeight w:val="300"/>
        </w:trPr>
        <w:tc>
          <w:tcPr>
            <w:tcW w:w="0" w:type="auto"/>
            <w:tcBorders>
              <w:top w:val="nil"/>
              <w:left w:val="nil"/>
              <w:bottom w:val="single" w:sz="4" w:space="0" w:color="auto"/>
              <w:right w:val="nil"/>
            </w:tcBorders>
            <w:shd w:val="clear" w:color="auto" w:fill="auto"/>
            <w:noWrap/>
            <w:vAlign w:val="center"/>
            <w:hideMark/>
          </w:tcPr>
          <w:p w14:paraId="5452A26F" w14:textId="77777777" w:rsidR="00E86568" w:rsidRPr="00E86568" w:rsidRDefault="00E86568" w:rsidP="00E86568">
            <w:pPr>
              <w:widowControl/>
              <w:jc w:val="left"/>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ICU, day</w:t>
            </w:r>
          </w:p>
        </w:tc>
        <w:tc>
          <w:tcPr>
            <w:tcW w:w="0" w:type="auto"/>
            <w:tcBorders>
              <w:top w:val="nil"/>
              <w:left w:val="nil"/>
              <w:bottom w:val="single" w:sz="4" w:space="0" w:color="auto"/>
              <w:right w:val="nil"/>
            </w:tcBorders>
            <w:shd w:val="clear" w:color="auto" w:fill="auto"/>
            <w:noWrap/>
            <w:vAlign w:val="center"/>
            <w:hideMark/>
          </w:tcPr>
          <w:p w14:paraId="012E612F"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 xml:space="preserve"> 9.91 [5.75, 17.57]</w:t>
            </w:r>
          </w:p>
        </w:tc>
        <w:tc>
          <w:tcPr>
            <w:tcW w:w="0" w:type="auto"/>
            <w:tcBorders>
              <w:top w:val="nil"/>
              <w:left w:val="nil"/>
              <w:bottom w:val="single" w:sz="4" w:space="0" w:color="auto"/>
              <w:right w:val="nil"/>
            </w:tcBorders>
            <w:shd w:val="clear" w:color="auto" w:fill="auto"/>
            <w:noWrap/>
            <w:vAlign w:val="center"/>
            <w:hideMark/>
          </w:tcPr>
          <w:p w14:paraId="6B52E7EB"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9.89 [6.43, 17.26]</w:t>
            </w:r>
          </w:p>
        </w:tc>
        <w:tc>
          <w:tcPr>
            <w:tcW w:w="0" w:type="auto"/>
            <w:tcBorders>
              <w:top w:val="nil"/>
              <w:left w:val="nil"/>
              <w:bottom w:val="single" w:sz="4" w:space="0" w:color="auto"/>
              <w:right w:val="nil"/>
            </w:tcBorders>
            <w:shd w:val="clear" w:color="auto" w:fill="auto"/>
            <w:noWrap/>
            <w:vAlign w:val="center"/>
            <w:hideMark/>
          </w:tcPr>
          <w:p w14:paraId="669803C7"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10.22 [6.00, 18.78]</w:t>
            </w:r>
          </w:p>
        </w:tc>
        <w:tc>
          <w:tcPr>
            <w:tcW w:w="0" w:type="auto"/>
            <w:tcBorders>
              <w:top w:val="nil"/>
              <w:left w:val="nil"/>
              <w:bottom w:val="single" w:sz="4" w:space="0" w:color="auto"/>
              <w:right w:val="nil"/>
            </w:tcBorders>
            <w:shd w:val="clear" w:color="auto" w:fill="auto"/>
            <w:noWrap/>
            <w:vAlign w:val="center"/>
            <w:hideMark/>
          </w:tcPr>
          <w:p w14:paraId="70D5D3C3" w14:textId="77777777" w:rsidR="00E86568" w:rsidRPr="00E86568" w:rsidRDefault="00E86568" w:rsidP="00E86568">
            <w:pPr>
              <w:widowControl/>
              <w:jc w:val="center"/>
              <w:rPr>
                <w:rFonts w:ascii="Times New Roman" w:eastAsia="宋体" w:hAnsi="Times New Roman" w:cs="Times New Roman"/>
                <w:color w:val="000000"/>
                <w:kern w:val="0"/>
                <w:sz w:val="15"/>
                <w:szCs w:val="15"/>
                <w14:ligatures w14:val="none"/>
              </w:rPr>
            </w:pPr>
            <w:r w:rsidRPr="00E86568">
              <w:rPr>
                <w:rFonts w:ascii="Times New Roman" w:eastAsia="宋体" w:hAnsi="Times New Roman" w:cs="Times New Roman"/>
                <w:color w:val="000000"/>
                <w:kern w:val="0"/>
                <w:sz w:val="15"/>
                <w:szCs w:val="15"/>
                <w14:ligatures w14:val="none"/>
              </w:rPr>
              <w:t>9.55 [4.70, 16.78]</w:t>
            </w:r>
          </w:p>
        </w:tc>
        <w:tc>
          <w:tcPr>
            <w:tcW w:w="0" w:type="auto"/>
            <w:tcBorders>
              <w:top w:val="nil"/>
              <w:left w:val="nil"/>
              <w:bottom w:val="single" w:sz="4" w:space="0" w:color="auto"/>
              <w:right w:val="nil"/>
            </w:tcBorders>
            <w:shd w:val="clear" w:color="auto" w:fill="auto"/>
            <w:noWrap/>
            <w:vAlign w:val="center"/>
            <w:hideMark/>
          </w:tcPr>
          <w:p w14:paraId="5629E450"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r w:rsidRPr="00E86568">
              <w:rPr>
                <w:rFonts w:ascii="Times New Roman" w:eastAsia="宋体" w:hAnsi="Times New Roman" w:cs="Times New Roman"/>
                <w:b/>
                <w:bCs/>
                <w:color w:val="000000"/>
                <w:kern w:val="0"/>
                <w:sz w:val="15"/>
                <w:szCs w:val="15"/>
                <w14:ligatures w14:val="none"/>
              </w:rPr>
              <w:t xml:space="preserve"> 0.003</w:t>
            </w:r>
          </w:p>
        </w:tc>
        <w:tc>
          <w:tcPr>
            <w:tcW w:w="0" w:type="auto"/>
            <w:tcBorders>
              <w:top w:val="nil"/>
              <w:left w:val="nil"/>
              <w:bottom w:val="nil"/>
              <w:right w:val="nil"/>
            </w:tcBorders>
            <w:shd w:val="clear" w:color="auto" w:fill="auto"/>
            <w:noWrap/>
            <w:vAlign w:val="center"/>
            <w:hideMark/>
          </w:tcPr>
          <w:p w14:paraId="2028B04C" w14:textId="77777777" w:rsidR="00E86568" w:rsidRPr="00E86568" w:rsidRDefault="00E86568" w:rsidP="00E86568">
            <w:pPr>
              <w:widowControl/>
              <w:jc w:val="center"/>
              <w:rPr>
                <w:rFonts w:ascii="Times New Roman" w:eastAsia="宋体" w:hAnsi="Times New Roman" w:cs="Times New Roman"/>
                <w:b/>
                <w:bCs/>
                <w:color w:val="000000"/>
                <w:kern w:val="0"/>
                <w:sz w:val="15"/>
                <w:szCs w:val="15"/>
                <w14:ligatures w14:val="none"/>
              </w:rPr>
            </w:pPr>
          </w:p>
        </w:tc>
      </w:tr>
    </w:tbl>
    <w:p w14:paraId="18A65CDB" w14:textId="77777777" w:rsidR="00E86568" w:rsidRDefault="00E86568">
      <w:pPr>
        <w:rPr>
          <w:rFonts w:ascii="Times New Roman" w:hAnsi="Times New Roman" w:cs="Times New Roman"/>
          <w:szCs w:val="21"/>
        </w:rPr>
      </w:pPr>
    </w:p>
    <w:p w14:paraId="4AD81A47" w14:textId="23213B15" w:rsidR="005B3CD2" w:rsidRDefault="005B3CD2">
      <w:pPr>
        <w:rPr>
          <w:rFonts w:ascii="Times New Roman" w:hAnsi="Times New Roman" w:cs="Times New Roman"/>
          <w:szCs w:val="21"/>
        </w:rPr>
      </w:pPr>
      <w:proofErr w:type="spellStart"/>
      <w:r w:rsidRPr="005B3CD2">
        <w:rPr>
          <w:rFonts w:ascii="Times New Roman" w:hAnsi="Times New Roman" w:cs="Times New Roman" w:hint="eastAsia"/>
          <w:szCs w:val="21"/>
        </w:rPr>
        <w:t>eTable</w:t>
      </w:r>
      <w:proofErr w:type="spellEnd"/>
      <w:r>
        <w:rPr>
          <w:rFonts w:ascii="Times New Roman" w:hAnsi="Times New Roman" w:cs="Times New Roman" w:hint="eastAsia"/>
          <w:szCs w:val="21"/>
        </w:rPr>
        <w:t xml:space="preserve"> </w:t>
      </w:r>
      <w:r w:rsidRPr="005B3CD2">
        <w:rPr>
          <w:rFonts w:ascii="Times New Roman" w:hAnsi="Times New Roman" w:cs="Times New Roman" w:hint="eastAsia"/>
          <w:szCs w:val="21"/>
        </w:rPr>
        <w:t>3. Cox proportional hazard models exploring the association between tertiles of glycemic variability within 3 days and 28-day mortality among ARDS patients identified by the 2012 Berlin definition.</w:t>
      </w:r>
    </w:p>
    <w:tbl>
      <w:tblPr>
        <w:tblW w:w="0" w:type="auto"/>
        <w:tblInd w:w="108" w:type="dxa"/>
        <w:tblLook w:val="04A0" w:firstRow="1" w:lastRow="0" w:firstColumn="1" w:lastColumn="0" w:noHBand="0" w:noVBand="1"/>
      </w:tblPr>
      <w:tblGrid>
        <w:gridCol w:w="1219"/>
        <w:gridCol w:w="1366"/>
        <w:gridCol w:w="554"/>
        <w:gridCol w:w="236"/>
        <w:gridCol w:w="1441"/>
        <w:gridCol w:w="554"/>
        <w:gridCol w:w="222"/>
        <w:gridCol w:w="1366"/>
        <w:gridCol w:w="554"/>
        <w:gridCol w:w="222"/>
      </w:tblGrid>
      <w:tr w:rsidR="003714AA" w:rsidRPr="003714AA" w14:paraId="50C49A51" w14:textId="77777777" w:rsidTr="00606887">
        <w:trPr>
          <w:trHeight w:val="300"/>
        </w:trPr>
        <w:tc>
          <w:tcPr>
            <w:tcW w:w="0" w:type="auto"/>
            <w:vMerge w:val="restart"/>
            <w:tcBorders>
              <w:top w:val="single" w:sz="4" w:space="0" w:color="auto"/>
              <w:left w:val="nil"/>
              <w:bottom w:val="single" w:sz="4" w:space="0" w:color="000000"/>
              <w:right w:val="nil"/>
            </w:tcBorders>
            <w:shd w:val="clear" w:color="auto" w:fill="auto"/>
            <w:noWrap/>
            <w:vAlign w:val="bottom"/>
            <w:hideMark/>
          </w:tcPr>
          <w:p w14:paraId="6254EF7E"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Character</w:t>
            </w:r>
          </w:p>
        </w:tc>
        <w:tc>
          <w:tcPr>
            <w:tcW w:w="1920" w:type="dxa"/>
            <w:gridSpan w:val="2"/>
            <w:tcBorders>
              <w:top w:val="single" w:sz="4" w:space="0" w:color="auto"/>
              <w:left w:val="nil"/>
              <w:bottom w:val="single" w:sz="4" w:space="0" w:color="auto"/>
              <w:right w:val="nil"/>
            </w:tcBorders>
            <w:shd w:val="clear" w:color="auto" w:fill="auto"/>
            <w:noWrap/>
            <w:vAlign w:val="center"/>
            <w:hideMark/>
          </w:tcPr>
          <w:p w14:paraId="6F749CEC"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All-cause mortality</w:t>
            </w:r>
          </w:p>
        </w:tc>
        <w:tc>
          <w:tcPr>
            <w:tcW w:w="236" w:type="dxa"/>
            <w:tcBorders>
              <w:top w:val="single" w:sz="4" w:space="0" w:color="auto"/>
              <w:left w:val="nil"/>
              <w:bottom w:val="nil"/>
              <w:right w:val="nil"/>
            </w:tcBorders>
            <w:shd w:val="clear" w:color="auto" w:fill="auto"/>
            <w:noWrap/>
            <w:vAlign w:val="center"/>
          </w:tcPr>
          <w:p w14:paraId="67B4F601" w14:textId="0D990928"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14:paraId="244E705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ICU mortality</w:t>
            </w:r>
          </w:p>
        </w:tc>
        <w:tc>
          <w:tcPr>
            <w:tcW w:w="0" w:type="auto"/>
            <w:tcBorders>
              <w:top w:val="single" w:sz="4" w:space="0" w:color="auto"/>
              <w:left w:val="nil"/>
              <w:bottom w:val="nil"/>
              <w:right w:val="nil"/>
            </w:tcBorders>
            <w:shd w:val="clear" w:color="auto" w:fill="auto"/>
            <w:noWrap/>
            <w:vAlign w:val="center"/>
          </w:tcPr>
          <w:p w14:paraId="70386343" w14:textId="15A700B4"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gridSpan w:val="2"/>
            <w:tcBorders>
              <w:top w:val="single" w:sz="4" w:space="0" w:color="auto"/>
              <w:left w:val="nil"/>
              <w:bottom w:val="single" w:sz="4" w:space="0" w:color="auto"/>
              <w:right w:val="nil"/>
            </w:tcBorders>
            <w:shd w:val="clear" w:color="auto" w:fill="auto"/>
            <w:noWrap/>
            <w:vAlign w:val="center"/>
            <w:hideMark/>
          </w:tcPr>
          <w:p w14:paraId="3E45013E"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Hospital mortality</w:t>
            </w:r>
          </w:p>
        </w:tc>
        <w:tc>
          <w:tcPr>
            <w:tcW w:w="0" w:type="auto"/>
            <w:tcBorders>
              <w:top w:val="nil"/>
              <w:left w:val="nil"/>
              <w:bottom w:val="nil"/>
              <w:right w:val="nil"/>
            </w:tcBorders>
            <w:shd w:val="clear" w:color="auto" w:fill="auto"/>
            <w:noWrap/>
            <w:vAlign w:val="center"/>
            <w:hideMark/>
          </w:tcPr>
          <w:p w14:paraId="784D83C2"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r>
      <w:tr w:rsidR="003714AA" w:rsidRPr="003714AA" w14:paraId="39D9B779" w14:textId="77777777" w:rsidTr="00606887">
        <w:trPr>
          <w:trHeight w:val="300"/>
        </w:trPr>
        <w:tc>
          <w:tcPr>
            <w:tcW w:w="0" w:type="auto"/>
            <w:vMerge/>
            <w:tcBorders>
              <w:top w:val="single" w:sz="4" w:space="0" w:color="auto"/>
              <w:left w:val="nil"/>
              <w:bottom w:val="single" w:sz="4" w:space="0" w:color="000000"/>
              <w:right w:val="nil"/>
            </w:tcBorders>
            <w:vAlign w:val="center"/>
            <w:hideMark/>
          </w:tcPr>
          <w:p w14:paraId="2161048C"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21F830A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HR (95%CI)</w:t>
            </w:r>
          </w:p>
        </w:tc>
        <w:tc>
          <w:tcPr>
            <w:tcW w:w="554" w:type="dxa"/>
            <w:tcBorders>
              <w:top w:val="nil"/>
              <w:left w:val="nil"/>
              <w:bottom w:val="single" w:sz="4" w:space="0" w:color="auto"/>
              <w:right w:val="nil"/>
            </w:tcBorders>
            <w:shd w:val="clear" w:color="auto" w:fill="auto"/>
            <w:noWrap/>
            <w:vAlign w:val="center"/>
            <w:hideMark/>
          </w:tcPr>
          <w:p w14:paraId="496F163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P</w:t>
            </w:r>
          </w:p>
        </w:tc>
        <w:tc>
          <w:tcPr>
            <w:tcW w:w="236" w:type="dxa"/>
            <w:tcBorders>
              <w:top w:val="nil"/>
              <w:left w:val="nil"/>
              <w:bottom w:val="single" w:sz="4" w:space="0" w:color="auto"/>
              <w:right w:val="nil"/>
            </w:tcBorders>
            <w:shd w:val="clear" w:color="auto" w:fill="auto"/>
            <w:noWrap/>
            <w:vAlign w:val="center"/>
          </w:tcPr>
          <w:p w14:paraId="45B40184" w14:textId="43010698"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25AAEE03"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HR (95%CI)</w:t>
            </w:r>
          </w:p>
        </w:tc>
        <w:tc>
          <w:tcPr>
            <w:tcW w:w="0" w:type="auto"/>
            <w:tcBorders>
              <w:top w:val="nil"/>
              <w:left w:val="nil"/>
              <w:bottom w:val="single" w:sz="4" w:space="0" w:color="auto"/>
              <w:right w:val="nil"/>
            </w:tcBorders>
            <w:shd w:val="clear" w:color="auto" w:fill="auto"/>
            <w:noWrap/>
            <w:vAlign w:val="center"/>
            <w:hideMark/>
          </w:tcPr>
          <w:p w14:paraId="2979A063"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P</w:t>
            </w:r>
          </w:p>
        </w:tc>
        <w:tc>
          <w:tcPr>
            <w:tcW w:w="0" w:type="auto"/>
            <w:tcBorders>
              <w:top w:val="nil"/>
              <w:left w:val="nil"/>
              <w:bottom w:val="single" w:sz="4" w:space="0" w:color="auto"/>
              <w:right w:val="nil"/>
            </w:tcBorders>
            <w:shd w:val="clear" w:color="auto" w:fill="auto"/>
            <w:noWrap/>
            <w:vAlign w:val="center"/>
          </w:tcPr>
          <w:p w14:paraId="3A0AD1C1" w14:textId="42D2C8D1"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4C1DA025"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HR (95%CI)</w:t>
            </w:r>
          </w:p>
        </w:tc>
        <w:tc>
          <w:tcPr>
            <w:tcW w:w="0" w:type="auto"/>
            <w:tcBorders>
              <w:top w:val="nil"/>
              <w:left w:val="nil"/>
              <w:bottom w:val="single" w:sz="4" w:space="0" w:color="auto"/>
              <w:right w:val="nil"/>
            </w:tcBorders>
            <w:shd w:val="clear" w:color="auto" w:fill="auto"/>
            <w:noWrap/>
            <w:vAlign w:val="center"/>
            <w:hideMark/>
          </w:tcPr>
          <w:p w14:paraId="27958CC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P</w:t>
            </w:r>
          </w:p>
        </w:tc>
        <w:tc>
          <w:tcPr>
            <w:tcW w:w="0" w:type="auto"/>
            <w:tcBorders>
              <w:top w:val="nil"/>
              <w:left w:val="nil"/>
              <w:bottom w:val="nil"/>
              <w:right w:val="nil"/>
            </w:tcBorders>
            <w:shd w:val="clear" w:color="auto" w:fill="auto"/>
            <w:noWrap/>
            <w:vAlign w:val="center"/>
            <w:hideMark/>
          </w:tcPr>
          <w:p w14:paraId="2F465FE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r>
      <w:tr w:rsidR="003714AA" w:rsidRPr="003714AA" w14:paraId="5E1EFE97" w14:textId="77777777" w:rsidTr="00606887">
        <w:trPr>
          <w:trHeight w:val="330"/>
        </w:trPr>
        <w:tc>
          <w:tcPr>
            <w:tcW w:w="0" w:type="auto"/>
            <w:tcBorders>
              <w:top w:val="nil"/>
              <w:left w:val="nil"/>
              <w:bottom w:val="nil"/>
              <w:right w:val="nil"/>
            </w:tcBorders>
            <w:shd w:val="clear" w:color="auto" w:fill="auto"/>
            <w:noWrap/>
            <w:vAlign w:val="center"/>
            <w:hideMark/>
          </w:tcPr>
          <w:p w14:paraId="70606A48"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proofErr w:type="spellStart"/>
            <w:r w:rsidRPr="003714AA">
              <w:rPr>
                <w:rFonts w:ascii="Times New Roman" w:eastAsia="宋体" w:hAnsi="Times New Roman" w:cs="Times New Roman"/>
                <w:color w:val="000000"/>
                <w:kern w:val="0"/>
                <w:sz w:val="15"/>
                <w:szCs w:val="15"/>
                <w14:ligatures w14:val="none"/>
              </w:rPr>
              <w:t>Glu</w:t>
            </w:r>
            <w:r w:rsidRPr="003714AA">
              <w:rPr>
                <w:rFonts w:ascii="Times New Roman" w:eastAsia="宋体" w:hAnsi="Times New Roman" w:cs="Times New Roman"/>
                <w:color w:val="000000"/>
                <w:kern w:val="0"/>
                <w:sz w:val="15"/>
                <w:szCs w:val="15"/>
                <w:vertAlign w:val="subscript"/>
                <w14:ligatures w14:val="none"/>
              </w:rPr>
              <w:t>cv</w:t>
            </w:r>
            <w:proofErr w:type="spellEnd"/>
          </w:p>
        </w:tc>
        <w:tc>
          <w:tcPr>
            <w:tcW w:w="0" w:type="auto"/>
            <w:tcBorders>
              <w:top w:val="nil"/>
              <w:left w:val="nil"/>
              <w:bottom w:val="nil"/>
              <w:right w:val="nil"/>
            </w:tcBorders>
            <w:shd w:val="clear" w:color="auto" w:fill="auto"/>
            <w:noWrap/>
            <w:vAlign w:val="center"/>
            <w:hideMark/>
          </w:tcPr>
          <w:p w14:paraId="3DDA3761"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1.005(0.999,1.011)</w:t>
            </w:r>
          </w:p>
        </w:tc>
        <w:tc>
          <w:tcPr>
            <w:tcW w:w="554" w:type="dxa"/>
            <w:tcBorders>
              <w:top w:val="nil"/>
              <w:left w:val="nil"/>
              <w:bottom w:val="nil"/>
              <w:right w:val="nil"/>
            </w:tcBorders>
            <w:shd w:val="clear" w:color="auto" w:fill="auto"/>
            <w:noWrap/>
            <w:vAlign w:val="center"/>
            <w:hideMark/>
          </w:tcPr>
          <w:p w14:paraId="778B5B60"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0.112</w:t>
            </w:r>
          </w:p>
        </w:tc>
        <w:tc>
          <w:tcPr>
            <w:tcW w:w="236" w:type="dxa"/>
            <w:tcBorders>
              <w:top w:val="nil"/>
              <w:left w:val="nil"/>
              <w:bottom w:val="nil"/>
              <w:right w:val="nil"/>
            </w:tcBorders>
            <w:shd w:val="clear" w:color="auto" w:fill="auto"/>
            <w:noWrap/>
            <w:vAlign w:val="center"/>
          </w:tcPr>
          <w:p w14:paraId="383D7B98"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9BB4AAA"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1.006(0.9999,1.013)</w:t>
            </w:r>
          </w:p>
        </w:tc>
        <w:tc>
          <w:tcPr>
            <w:tcW w:w="0" w:type="auto"/>
            <w:tcBorders>
              <w:top w:val="nil"/>
              <w:left w:val="nil"/>
              <w:bottom w:val="nil"/>
              <w:right w:val="nil"/>
            </w:tcBorders>
            <w:shd w:val="clear" w:color="auto" w:fill="auto"/>
            <w:noWrap/>
            <w:vAlign w:val="center"/>
            <w:hideMark/>
          </w:tcPr>
          <w:p w14:paraId="112C2A70"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0.054</w:t>
            </w:r>
          </w:p>
        </w:tc>
        <w:tc>
          <w:tcPr>
            <w:tcW w:w="0" w:type="auto"/>
            <w:tcBorders>
              <w:top w:val="nil"/>
              <w:left w:val="nil"/>
              <w:bottom w:val="nil"/>
              <w:right w:val="nil"/>
            </w:tcBorders>
            <w:shd w:val="clear" w:color="auto" w:fill="auto"/>
            <w:noWrap/>
            <w:vAlign w:val="center"/>
          </w:tcPr>
          <w:p w14:paraId="6664B385"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047F54B"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1.005(0.999,1.011)</w:t>
            </w:r>
          </w:p>
        </w:tc>
        <w:tc>
          <w:tcPr>
            <w:tcW w:w="0" w:type="auto"/>
            <w:tcBorders>
              <w:top w:val="nil"/>
              <w:left w:val="nil"/>
              <w:bottom w:val="nil"/>
              <w:right w:val="nil"/>
            </w:tcBorders>
            <w:shd w:val="clear" w:color="auto" w:fill="auto"/>
            <w:noWrap/>
            <w:vAlign w:val="center"/>
            <w:hideMark/>
          </w:tcPr>
          <w:p w14:paraId="239A2161"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0.121</w:t>
            </w:r>
          </w:p>
        </w:tc>
        <w:tc>
          <w:tcPr>
            <w:tcW w:w="0" w:type="auto"/>
            <w:tcBorders>
              <w:top w:val="nil"/>
              <w:left w:val="nil"/>
              <w:bottom w:val="nil"/>
              <w:right w:val="nil"/>
            </w:tcBorders>
            <w:shd w:val="clear" w:color="auto" w:fill="auto"/>
            <w:noWrap/>
            <w:vAlign w:val="center"/>
            <w:hideMark/>
          </w:tcPr>
          <w:p w14:paraId="6AFF45A0"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r>
      <w:tr w:rsidR="003714AA" w:rsidRPr="003714AA" w14:paraId="45081C13" w14:textId="77777777" w:rsidTr="00606887">
        <w:trPr>
          <w:trHeight w:val="300"/>
        </w:trPr>
        <w:tc>
          <w:tcPr>
            <w:tcW w:w="0" w:type="auto"/>
            <w:tcBorders>
              <w:top w:val="nil"/>
              <w:left w:val="nil"/>
              <w:bottom w:val="nil"/>
              <w:right w:val="nil"/>
            </w:tcBorders>
            <w:shd w:val="clear" w:color="auto" w:fill="auto"/>
            <w:noWrap/>
            <w:vAlign w:val="center"/>
            <w:hideMark/>
          </w:tcPr>
          <w:p w14:paraId="6619BD3F"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 xml:space="preserve">Tertiles by </w:t>
            </w:r>
            <w:proofErr w:type="spellStart"/>
            <w:r w:rsidRPr="003714AA">
              <w:rPr>
                <w:rFonts w:ascii="Times New Roman" w:eastAsia="宋体" w:hAnsi="Times New Roman" w:cs="Times New Roman"/>
                <w:color w:val="000000"/>
                <w:kern w:val="0"/>
                <w:sz w:val="15"/>
                <w:szCs w:val="15"/>
                <w14:ligatures w14:val="none"/>
              </w:rPr>
              <w:t>Glu</w:t>
            </w:r>
            <w:r w:rsidRPr="003714AA">
              <w:rPr>
                <w:rFonts w:ascii="Times New Roman" w:eastAsia="宋体" w:hAnsi="Times New Roman" w:cs="Times New Roman"/>
                <w:color w:val="000000"/>
                <w:kern w:val="0"/>
                <w:sz w:val="15"/>
                <w:szCs w:val="15"/>
                <w:vertAlign w:val="subscript"/>
                <w14:ligatures w14:val="none"/>
              </w:rPr>
              <w:t>cv</w:t>
            </w:r>
            <w:proofErr w:type="spellEnd"/>
          </w:p>
        </w:tc>
        <w:tc>
          <w:tcPr>
            <w:tcW w:w="0" w:type="auto"/>
            <w:tcBorders>
              <w:top w:val="nil"/>
              <w:left w:val="nil"/>
              <w:bottom w:val="nil"/>
              <w:right w:val="nil"/>
            </w:tcBorders>
            <w:shd w:val="clear" w:color="auto" w:fill="auto"/>
            <w:noWrap/>
            <w:vAlign w:val="center"/>
            <w:hideMark/>
          </w:tcPr>
          <w:p w14:paraId="047E044A"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p>
        </w:tc>
        <w:tc>
          <w:tcPr>
            <w:tcW w:w="554" w:type="dxa"/>
            <w:tcBorders>
              <w:top w:val="nil"/>
              <w:left w:val="nil"/>
              <w:bottom w:val="nil"/>
              <w:right w:val="nil"/>
            </w:tcBorders>
            <w:shd w:val="clear" w:color="auto" w:fill="auto"/>
            <w:noWrap/>
            <w:vAlign w:val="center"/>
            <w:hideMark/>
          </w:tcPr>
          <w:p w14:paraId="71773BA9"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236" w:type="dxa"/>
            <w:tcBorders>
              <w:top w:val="nil"/>
              <w:left w:val="nil"/>
              <w:bottom w:val="nil"/>
              <w:right w:val="nil"/>
            </w:tcBorders>
            <w:shd w:val="clear" w:color="auto" w:fill="auto"/>
            <w:noWrap/>
            <w:vAlign w:val="center"/>
          </w:tcPr>
          <w:p w14:paraId="0638A5C1"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63B8B32"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557CBD6"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tcPr>
          <w:p w14:paraId="4433C64E"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14B7807"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7486848"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FD54D6D" w14:textId="77777777" w:rsidR="003714AA" w:rsidRPr="003714AA" w:rsidRDefault="003714AA" w:rsidP="003714AA">
            <w:pPr>
              <w:widowControl/>
              <w:jc w:val="center"/>
              <w:rPr>
                <w:rFonts w:ascii="Times New Roman" w:eastAsia="Times New Roman" w:hAnsi="Times New Roman" w:cs="Times New Roman"/>
                <w:kern w:val="0"/>
                <w:sz w:val="15"/>
                <w:szCs w:val="15"/>
                <w14:ligatures w14:val="none"/>
              </w:rPr>
            </w:pPr>
          </w:p>
        </w:tc>
      </w:tr>
      <w:tr w:rsidR="003714AA" w:rsidRPr="003714AA" w14:paraId="4E6E2EDF" w14:textId="77777777" w:rsidTr="00606887">
        <w:trPr>
          <w:trHeight w:val="300"/>
        </w:trPr>
        <w:tc>
          <w:tcPr>
            <w:tcW w:w="0" w:type="auto"/>
            <w:tcBorders>
              <w:top w:val="nil"/>
              <w:left w:val="nil"/>
              <w:bottom w:val="nil"/>
              <w:right w:val="nil"/>
            </w:tcBorders>
            <w:shd w:val="clear" w:color="auto" w:fill="auto"/>
            <w:noWrap/>
            <w:vAlign w:val="center"/>
            <w:hideMark/>
          </w:tcPr>
          <w:p w14:paraId="6329D7B2"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 xml:space="preserve">    Low</w:t>
            </w:r>
          </w:p>
        </w:tc>
        <w:tc>
          <w:tcPr>
            <w:tcW w:w="0" w:type="auto"/>
            <w:tcBorders>
              <w:top w:val="nil"/>
              <w:left w:val="nil"/>
              <w:bottom w:val="nil"/>
              <w:right w:val="nil"/>
            </w:tcBorders>
            <w:shd w:val="clear" w:color="auto" w:fill="auto"/>
            <w:noWrap/>
            <w:vAlign w:val="center"/>
            <w:hideMark/>
          </w:tcPr>
          <w:p w14:paraId="5744BCDA"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554" w:type="dxa"/>
            <w:tcBorders>
              <w:top w:val="nil"/>
              <w:left w:val="nil"/>
              <w:bottom w:val="nil"/>
              <w:right w:val="nil"/>
            </w:tcBorders>
            <w:shd w:val="clear" w:color="auto" w:fill="auto"/>
            <w:noWrap/>
            <w:vAlign w:val="center"/>
            <w:hideMark/>
          </w:tcPr>
          <w:p w14:paraId="030DD45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236" w:type="dxa"/>
            <w:tcBorders>
              <w:top w:val="nil"/>
              <w:left w:val="nil"/>
              <w:bottom w:val="nil"/>
              <w:right w:val="nil"/>
            </w:tcBorders>
            <w:shd w:val="clear" w:color="auto" w:fill="auto"/>
            <w:noWrap/>
            <w:vAlign w:val="center"/>
          </w:tcPr>
          <w:p w14:paraId="44979240"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05D28523"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784A38B3"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tcPr>
          <w:p w14:paraId="526E1294"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63CB92CD"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3CBB6EA"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0934ECD4"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r>
      <w:tr w:rsidR="003714AA" w:rsidRPr="003714AA" w14:paraId="4F721C5D" w14:textId="77777777" w:rsidTr="00606887">
        <w:trPr>
          <w:trHeight w:val="300"/>
        </w:trPr>
        <w:tc>
          <w:tcPr>
            <w:tcW w:w="0" w:type="auto"/>
            <w:tcBorders>
              <w:top w:val="nil"/>
              <w:left w:val="nil"/>
              <w:bottom w:val="nil"/>
              <w:right w:val="nil"/>
            </w:tcBorders>
            <w:shd w:val="clear" w:color="auto" w:fill="auto"/>
            <w:noWrap/>
            <w:vAlign w:val="center"/>
            <w:hideMark/>
          </w:tcPr>
          <w:p w14:paraId="74090124"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 xml:space="preserve">    Moderate</w:t>
            </w:r>
          </w:p>
        </w:tc>
        <w:tc>
          <w:tcPr>
            <w:tcW w:w="0" w:type="auto"/>
            <w:tcBorders>
              <w:top w:val="nil"/>
              <w:left w:val="nil"/>
              <w:bottom w:val="nil"/>
              <w:right w:val="nil"/>
            </w:tcBorders>
            <w:shd w:val="clear" w:color="auto" w:fill="auto"/>
            <w:noWrap/>
            <w:vAlign w:val="center"/>
            <w:hideMark/>
          </w:tcPr>
          <w:p w14:paraId="187DC402"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0.95(0.76,1.19)</w:t>
            </w:r>
          </w:p>
        </w:tc>
        <w:tc>
          <w:tcPr>
            <w:tcW w:w="554" w:type="dxa"/>
            <w:tcBorders>
              <w:top w:val="nil"/>
              <w:left w:val="nil"/>
              <w:bottom w:val="nil"/>
              <w:right w:val="nil"/>
            </w:tcBorders>
            <w:shd w:val="clear" w:color="auto" w:fill="auto"/>
            <w:noWrap/>
            <w:vAlign w:val="center"/>
            <w:hideMark/>
          </w:tcPr>
          <w:p w14:paraId="2BD53301"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0.683</w:t>
            </w:r>
          </w:p>
        </w:tc>
        <w:tc>
          <w:tcPr>
            <w:tcW w:w="236" w:type="dxa"/>
            <w:tcBorders>
              <w:top w:val="nil"/>
              <w:left w:val="nil"/>
              <w:bottom w:val="nil"/>
              <w:right w:val="nil"/>
            </w:tcBorders>
            <w:shd w:val="clear" w:color="auto" w:fill="auto"/>
            <w:noWrap/>
            <w:vAlign w:val="center"/>
          </w:tcPr>
          <w:p w14:paraId="2D1282A2"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3A2A4F74"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0.89(0.68,1.16)</w:t>
            </w:r>
          </w:p>
        </w:tc>
        <w:tc>
          <w:tcPr>
            <w:tcW w:w="0" w:type="auto"/>
            <w:tcBorders>
              <w:top w:val="nil"/>
              <w:left w:val="nil"/>
              <w:bottom w:val="nil"/>
              <w:right w:val="nil"/>
            </w:tcBorders>
            <w:shd w:val="clear" w:color="auto" w:fill="auto"/>
            <w:noWrap/>
            <w:vAlign w:val="center"/>
            <w:hideMark/>
          </w:tcPr>
          <w:p w14:paraId="0436DD60"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0.378</w:t>
            </w:r>
          </w:p>
        </w:tc>
        <w:tc>
          <w:tcPr>
            <w:tcW w:w="0" w:type="auto"/>
            <w:tcBorders>
              <w:top w:val="nil"/>
              <w:left w:val="nil"/>
              <w:bottom w:val="nil"/>
              <w:right w:val="nil"/>
            </w:tcBorders>
            <w:shd w:val="clear" w:color="auto" w:fill="auto"/>
            <w:noWrap/>
            <w:vAlign w:val="center"/>
          </w:tcPr>
          <w:p w14:paraId="47D7633F"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D074AA5"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0.89(0.70,1.14)</w:t>
            </w:r>
          </w:p>
        </w:tc>
        <w:tc>
          <w:tcPr>
            <w:tcW w:w="0" w:type="auto"/>
            <w:tcBorders>
              <w:top w:val="nil"/>
              <w:left w:val="nil"/>
              <w:bottom w:val="nil"/>
              <w:right w:val="nil"/>
            </w:tcBorders>
            <w:shd w:val="clear" w:color="auto" w:fill="auto"/>
            <w:noWrap/>
            <w:vAlign w:val="center"/>
            <w:hideMark/>
          </w:tcPr>
          <w:p w14:paraId="0BC75EDB"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0.348</w:t>
            </w:r>
          </w:p>
        </w:tc>
        <w:tc>
          <w:tcPr>
            <w:tcW w:w="0" w:type="auto"/>
            <w:tcBorders>
              <w:top w:val="nil"/>
              <w:left w:val="nil"/>
              <w:bottom w:val="nil"/>
              <w:right w:val="nil"/>
            </w:tcBorders>
            <w:shd w:val="clear" w:color="auto" w:fill="auto"/>
            <w:noWrap/>
            <w:vAlign w:val="center"/>
            <w:hideMark/>
          </w:tcPr>
          <w:p w14:paraId="7A8EB2E6"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r>
      <w:tr w:rsidR="003714AA" w:rsidRPr="003714AA" w14:paraId="6549E1A1" w14:textId="77777777" w:rsidTr="00606887">
        <w:trPr>
          <w:trHeight w:val="300"/>
        </w:trPr>
        <w:tc>
          <w:tcPr>
            <w:tcW w:w="0" w:type="auto"/>
            <w:tcBorders>
              <w:top w:val="nil"/>
              <w:left w:val="nil"/>
              <w:bottom w:val="single" w:sz="4" w:space="0" w:color="auto"/>
              <w:right w:val="nil"/>
            </w:tcBorders>
            <w:shd w:val="clear" w:color="auto" w:fill="auto"/>
            <w:noWrap/>
            <w:vAlign w:val="center"/>
            <w:hideMark/>
          </w:tcPr>
          <w:p w14:paraId="67B6EA88" w14:textId="77777777" w:rsidR="003714AA" w:rsidRPr="003714AA" w:rsidRDefault="003714AA" w:rsidP="003714AA">
            <w:pPr>
              <w:widowControl/>
              <w:jc w:val="left"/>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 xml:space="preserve">    High</w:t>
            </w:r>
          </w:p>
        </w:tc>
        <w:tc>
          <w:tcPr>
            <w:tcW w:w="0" w:type="auto"/>
            <w:tcBorders>
              <w:top w:val="nil"/>
              <w:left w:val="nil"/>
              <w:bottom w:val="single" w:sz="4" w:space="0" w:color="auto"/>
              <w:right w:val="nil"/>
            </w:tcBorders>
            <w:shd w:val="clear" w:color="auto" w:fill="auto"/>
            <w:noWrap/>
            <w:vAlign w:val="center"/>
            <w:hideMark/>
          </w:tcPr>
          <w:p w14:paraId="6F505FEF"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1.27(1.02,1.59)</w:t>
            </w:r>
          </w:p>
        </w:tc>
        <w:tc>
          <w:tcPr>
            <w:tcW w:w="554" w:type="dxa"/>
            <w:tcBorders>
              <w:top w:val="nil"/>
              <w:left w:val="nil"/>
              <w:bottom w:val="single" w:sz="4" w:space="0" w:color="auto"/>
              <w:right w:val="nil"/>
            </w:tcBorders>
            <w:shd w:val="clear" w:color="auto" w:fill="auto"/>
            <w:noWrap/>
            <w:vAlign w:val="center"/>
            <w:hideMark/>
          </w:tcPr>
          <w:p w14:paraId="797D4FAD" w14:textId="77777777" w:rsidR="003714AA" w:rsidRPr="003714AA" w:rsidRDefault="003714AA" w:rsidP="003714AA">
            <w:pPr>
              <w:widowControl/>
              <w:jc w:val="center"/>
              <w:rPr>
                <w:rFonts w:ascii="Times New Roman" w:eastAsia="宋体" w:hAnsi="Times New Roman" w:cs="Times New Roman"/>
                <w:b/>
                <w:bCs/>
                <w:color w:val="000000"/>
                <w:kern w:val="0"/>
                <w:sz w:val="15"/>
                <w:szCs w:val="15"/>
                <w14:ligatures w14:val="none"/>
              </w:rPr>
            </w:pPr>
            <w:r w:rsidRPr="003714AA">
              <w:rPr>
                <w:rFonts w:ascii="Times New Roman" w:eastAsia="宋体" w:hAnsi="Times New Roman" w:cs="Times New Roman"/>
                <w:b/>
                <w:bCs/>
                <w:color w:val="000000"/>
                <w:kern w:val="0"/>
                <w:sz w:val="15"/>
                <w:szCs w:val="15"/>
                <w14:ligatures w14:val="none"/>
              </w:rPr>
              <w:t>0.032</w:t>
            </w:r>
          </w:p>
        </w:tc>
        <w:tc>
          <w:tcPr>
            <w:tcW w:w="236" w:type="dxa"/>
            <w:tcBorders>
              <w:top w:val="nil"/>
              <w:left w:val="nil"/>
              <w:bottom w:val="single" w:sz="4" w:space="0" w:color="auto"/>
              <w:right w:val="nil"/>
            </w:tcBorders>
            <w:shd w:val="clear" w:color="auto" w:fill="auto"/>
            <w:noWrap/>
            <w:vAlign w:val="center"/>
          </w:tcPr>
          <w:p w14:paraId="5766A9CA" w14:textId="1966BE80"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188C93A9"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1.36(1.05,1.75)</w:t>
            </w:r>
          </w:p>
        </w:tc>
        <w:tc>
          <w:tcPr>
            <w:tcW w:w="0" w:type="auto"/>
            <w:tcBorders>
              <w:top w:val="nil"/>
              <w:left w:val="nil"/>
              <w:bottom w:val="single" w:sz="4" w:space="0" w:color="auto"/>
              <w:right w:val="nil"/>
            </w:tcBorders>
            <w:shd w:val="clear" w:color="auto" w:fill="auto"/>
            <w:noWrap/>
            <w:vAlign w:val="center"/>
            <w:hideMark/>
          </w:tcPr>
          <w:p w14:paraId="640975BC" w14:textId="77777777" w:rsidR="003714AA" w:rsidRPr="003714AA" w:rsidRDefault="003714AA" w:rsidP="003714AA">
            <w:pPr>
              <w:widowControl/>
              <w:jc w:val="center"/>
              <w:rPr>
                <w:rFonts w:ascii="Times New Roman" w:eastAsia="宋体" w:hAnsi="Times New Roman" w:cs="Times New Roman"/>
                <w:b/>
                <w:bCs/>
                <w:color w:val="000000"/>
                <w:kern w:val="0"/>
                <w:sz w:val="15"/>
                <w:szCs w:val="15"/>
                <w14:ligatures w14:val="none"/>
              </w:rPr>
            </w:pPr>
            <w:r w:rsidRPr="003714AA">
              <w:rPr>
                <w:rFonts w:ascii="Times New Roman" w:eastAsia="宋体" w:hAnsi="Times New Roman" w:cs="Times New Roman"/>
                <w:b/>
                <w:bCs/>
                <w:color w:val="000000"/>
                <w:kern w:val="0"/>
                <w:sz w:val="15"/>
                <w:szCs w:val="15"/>
                <w14:ligatures w14:val="none"/>
              </w:rPr>
              <w:t>0.019</w:t>
            </w:r>
          </w:p>
        </w:tc>
        <w:tc>
          <w:tcPr>
            <w:tcW w:w="0" w:type="auto"/>
            <w:tcBorders>
              <w:top w:val="nil"/>
              <w:left w:val="nil"/>
              <w:bottom w:val="single" w:sz="4" w:space="0" w:color="auto"/>
              <w:right w:val="nil"/>
            </w:tcBorders>
            <w:shd w:val="clear" w:color="auto" w:fill="auto"/>
            <w:noWrap/>
            <w:vAlign w:val="center"/>
          </w:tcPr>
          <w:p w14:paraId="59F6A81A" w14:textId="2B6EC215"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669BE27B" w14:textId="77777777" w:rsidR="003714AA" w:rsidRPr="003714AA" w:rsidRDefault="003714AA" w:rsidP="003714AA">
            <w:pPr>
              <w:widowControl/>
              <w:jc w:val="center"/>
              <w:rPr>
                <w:rFonts w:ascii="Times New Roman" w:eastAsia="宋体" w:hAnsi="Times New Roman" w:cs="Times New Roman"/>
                <w:color w:val="000000"/>
                <w:kern w:val="0"/>
                <w:sz w:val="15"/>
                <w:szCs w:val="15"/>
                <w14:ligatures w14:val="none"/>
              </w:rPr>
            </w:pPr>
            <w:r w:rsidRPr="003714AA">
              <w:rPr>
                <w:rFonts w:ascii="Times New Roman" w:eastAsia="宋体" w:hAnsi="Times New Roman" w:cs="Times New Roman"/>
                <w:color w:val="000000"/>
                <w:kern w:val="0"/>
                <w:sz w:val="15"/>
                <w:szCs w:val="15"/>
                <w14:ligatures w14:val="none"/>
              </w:rPr>
              <w:t>1.28(1.01,1.62)</w:t>
            </w:r>
          </w:p>
        </w:tc>
        <w:tc>
          <w:tcPr>
            <w:tcW w:w="0" w:type="auto"/>
            <w:tcBorders>
              <w:top w:val="nil"/>
              <w:left w:val="nil"/>
              <w:bottom w:val="single" w:sz="4" w:space="0" w:color="auto"/>
              <w:right w:val="nil"/>
            </w:tcBorders>
            <w:shd w:val="clear" w:color="auto" w:fill="auto"/>
            <w:noWrap/>
            <w:vAlign w:val="center"/>
            <w:hideMark/>
          </w:tcPr>
          <w:p w14:paraId="054C7E40" w14:textId="77777777" w:rsidR="003714AA" w:rsidRPr="003714AA" w:rsidRDefault="003714AA" w:rsidP="003714AA">
            <w:pPr>
              <w:widowControl/>
              <w:jc w:val="center"/>
              <w:rPr>
                <w:rFonts w:ascii="Times New Roman" w:eastAsia="宋体" w:hAnsi="Times New Roman" w:cs="Times New Roman"/>
                <w:b/>
                <w:bCs/>
                <w:color w:val="000000"/>
                <w:kern w:val="0"/>
                <w:sz w:val="15"/>
                <w:szCs w:val="15"/>
                <w14:ligatures w14:val="none"/>
              </w:rPr>
            </w:pPr>
            <w:r w:rsidRPr="003714AA">
              <w:rPr>
                <w:rFonts w:ascii="Times New Roman" w:eastAsia="宋体" w:hAnsi="Times New Roman" w:cs="Times New Roman"/>
                <w:b/>
                <w:bCs/>
                <w:color w:val="000000"/>
                <w:kern w:val="0"/>
                <w:sz w:val="15"/>
                <w:szCs w:val="15"/>
                <w14:ligatures w14:val="none"/>
              </w:rPr>
              <w:t>0.044</w:t>
            </w:r>
          </w:p>
        </w:tc>
        <w:tc>
          <w:tcPr>
            <w:tcW w:w="0" w:type="auto"/>
            <w:tcBorders>
              <w:top w:val="nil"/>
              <w:left w:val="nil"/>
              <w:bottom w:val="nil"/>
              <w:right w:val="nil"/>
            </w:tcBorders>
            <w:shd w:val="clear" w:color="auto" w:fill="auto"/>
            <w:noWrap/>
            <w:vAlign w:val="center"/>
            <w:hideMark/>
          </w:tcPr>
          <w:p w14:paraId="62941080" w14:textId="77777777" w:rsidR="003714AA" w:rsidRPr="003714AA" w:rsidRDefault="003714AA" w:rsidP="003714AA">
            <w:pPr>
              <w:widowControl/>
              <w:jc w:val="center"/>
              <w:rPr>
                <w:rFonts w:ascii="Times New Roman" w:eastAsia="宋体" w:hAnsi="Times New Roman" w:cs="Times New Roman"/>
                <w:b/>
                <w:bCs/>
                <w:color w:val="000000"/>
                <w:kern w:val="0"/>
                <w:sz w:val="15"/>
                <w:szCs w:val="15"/>
                <w14:ligatures w14:val="none"/>
              </w:rPr>
            </w:pPr>
          </w:p>
        </w:tc>
      </w:tr>
    </w:tbl>
    <w:p w14:paraId="7026FF68" w14:textId="06A32C52" w:rsidR="005B3CD2" w:rsidRDefault="00606887">
      <w:pPr>
        <w:rPr>
          <w:rFonts w:ascii="Times New Roman" w:hAnsi="Times New Roman" w:cs="Times New Roman"/>
          <w:szCs w:val="21"/>
        </w:rPr>
      </w:pPr>
      <w:r w:rsidRPr="00606887">
        <w:rPr>
          <w:rFonts w:ascii="Times New Roman" w:hAnsi="Times New Roman" w:cs="Times New Roman" w:hint="eastAsia"/>
          <w:szCs w:val="21"/>
        </w:rPr>
        <w:t>Multivariate model was adjusted for age, sex</w:t>
      </w:r>
      <w:r>
        <w:rPr>
          <w:rFonts w:ascii="Times New Roman" w:hAnsi="Times New Roman" w:cs="Times New Roman" w:hint="eastAsia"/>
          <w:szCs w:val="21"/>
        </w:rPr>
        <w:t xml:space="preserve">, </w:t>
      </w:r>
      <w:r w:rsidRPr="00606887">
        <w:rPr>
          <w:rFonts w:ascii="Times New Roman" w:hAnsi="Times New Roman" w:cs="Times New Roman" w:hint="eastAsia"/>
          <w:szCs w:val="21"/>
        </w:rPr>
        <w:t xml:space="preserve">race, severity of ARDS, CCI, SAPS II and GCS scores and use of insulin and glucocorticoids. Abbreviations: ARDS, acute respiratory distress syndrome; CCI, </w:t>
      </w:r>
      <w:proofErr w:type="spellStart"/>
      <w:r w:rsidRPr="00606887">
        <w:rPr>
          <w:rFonts w:ascii="Times New Roman" w:hAnsi="Times New Roman" w:cs="Times New Roman" w:hint="eastAsia"/>
          <w:szCs w:val="21"/>
        </w:rPr>
        <w:t>charlson</w:t>
      </w:r>
      <w:proofErr w:type="spellEnd"/>
      <w:r w:rsidRPr="00606887">
        <w:rPr>
          <w:rFonts w:ascii="Times New Roman" w:hAnsi="Times New Roman" w:cs="Times New Roman" w:hint="eastAsia"/>
          <w:szCs w:val="21"/>
        </w:rPr>
        <w:t xml:space="preserve"> comorbidity index; GCS, </w:t>
      </w:r>
      <w:proofErr w:type="spellStart"/>
      <w:r w:rsidRPr="00606887">
        <w:rPr>
          <w:rFonts w:ascii="Times New Roman" w:hAnsi="Times New Roman" w:cs="Times New Roman" w:hint="eastAsia"/>
          <w:szCs w:val="21"/>
        </w:rPr>
        <w:t>glasgow</w:t>
      </w:r>
      <w:proofErr w:type="spellEnd"/>
      <w:r w:rsidRPr="00606887">
        <w:rPr>
          <w:rFonts w:ascii="Times New Roman" w:hAnsi="Times New Roman" w:cs="Times New Roman" w:hint="eastAsia"/>
          <w:szCs w:val="21"/>
        </w:rPr>
        <w:t xml:space="preserve"> coma scale; </w:t>
      </w:r>
      <w:proofErr w:type="spellStart"/>
      <w:r w:rsidRPr="00606887">
        <w:rPr>
          <w:rFonts w:ascii="Times New Roman" w:hAnsi="Times New Roman" w:cs="Times New Roman" w:hint="eastAsia"/>
          <w:szCs w:val="21"/>
        </w:rPr>
        <w:t>Glucv</w:t>
      </w:r>
      <w:proofErr w:type="spellEnd"/>
      <w:r w:rsidRPr="00606887">
        <w:rPr>
          <w:rFonts w:ascii="Times New Roman" w:hAnsi="Times New Roman" w:cs="Times New Roman" w:hint="eastAsia"/>
          <w:szCs w:val="21"/>
        </w:rPr>
        <w:t>, glycemic coefficient of variation; SAPS II, simplified acute physiology score II. Bold text indicates P&lt;0.05.</w:t>
      </w:r>
    </w:p>
    <w:p w14:paraId="03C976D6" w14:textId="77777777" w:rsidR="00EF508A" w:rsidRDefault="00EF508A">
      <w:pPr>
        <w:rPr>
          <w:rFonts w:ascii="Times New Roman" w:hAnsi="Times New Roman" w:cs="Times New Roman"/>
          <w:szCs w:val="21"/>
        </w:rPr>
      </w:pPr>
    </w:p>
    <w:p w14:paraId="5FC2A2ED" w14:textId="3779AF6C" w:rsidR="00EF508A" w:rsidRDefault="00247082">
      <w:pPr>
        <w:rPr>
          <w:rFonts w:ascii="Times New Roman" w:hAnsi="Times New Roman" w:cs="Times New Roman"/>
          <w:szCs w:val="21"/>
        </w:rPr>
      </w:pPr>
      <w:proofErr w:type="spellStart"/>
      <w:r w:rsidRPr="005B3CD2">
        <w:rPr>
          <w:rFonts w:ascii="Times New Roman" w:hAnsi="Times New Roman" w:cs="Times New Roman" w:hint="eastAsia"/>
          <w:szCs w:val="21"/>
        </w:rPr>
        <w:t>eTable</w:t>
      </w:r>
      <w:proofErr w:type="spellEnd"/>
      <w:r>
        <w:rPr>
          <w:rFonts w:ascii="Times New Roman" w:hAnsi="Times New Roman" w:cs="Times New Roman" w:hint="eastAsia"/>
          <w:szCs w:val="21"/>
        </w:rPr>
        <w:t xml:space="preserve"> </w:t>
      </w:r>
      <w:r>
        <w:rPr>
          <w:rFonts w:ascii="Times New Roman" w:hAnsi="Times New Roman" w:cs="Times New Roman" w:hint="eastAsia"/>
          <w:szCs w:val="21"/>
        </w:rPr>
        <w:t>4</w:t>
      </w:r>
      <w:r w:rsidRPr="005B3CD2">
        <w:rPr>
          <w:rFonts w:ascii="Times New Roman" w:hAnsi="Times New Roman" w:cs="Times New Roman" w:hint="eastAsia"/>
          <w:szCs w:val="21"/>
        </w:rPr>
        <w:t>.</w:t>
      </w:r>
      <w:r>
        <w:rPr>
          <w:rFonts w:ascii="Times New Roman" w:hAnsi="Times New Roman" w:cs="Times New Roman" w:hint="eastAsia"/>
          <w:szCs w:val="21"/>
        </w:rPr>
        <w:t xml:space="preserve"> </w:t>
      </w:r>
      <w:r w:rsidRPr="00247082">
        <w:rPr>
          <w:rFonts w:ascii="Times New Roman" w:hAnsi="Times New Roman" w:cs="Times New Roman" w:hint="eastAsia"/>
          <w:szCs w:val="21"/>
        </w:rPr>
        <w:t xml:space="preserve">Subgroup analyses of tertiles of </w:t>
      </w:r>
      <w:proofErr w:type="spellStart"/>
      <w:r w:rsidRPr="00247082">
        <w:rPr>
          <w:rFonts w:ascii="Times New Roman" w:hAnsi="Times New Roman" w:cs="Times New Roman" w:hint="eastAsia"/>
          <w:szCs w:val="21"/>
        </w:rPr>
        <w:t>GluCV</w:t>
      </w:r>
      <w:proofErr w:type="spellEnd"/>
      <w:r w:rsidRPr="00247082">
        <w:rPr>
          <w:rFonts w:ascii="Times New Roman" w:hAnsi="Times New Roman" w:cs="Times New Roman" w:hint="eastAsia"/>
          <w:szCs w:val="21"/>
        </w:rPr>
        <w:t xml:space="preserve"> and 28-day mortality according to clinical characteristics among ARDS patients identified by the 2012 Berlin definition</w:t>
      </w:r>
      <w:r>
        <w:rPr>
          <w:rFonts w:ascii="Times New Roman" w:hAnsi="Times New Roman" w:cs="Times New Roman" w:hint="eastAsia"/>
          <w:szCs w:val="21"/>
        </w:rPr>
        <w:t>.</w:t>
      </w:r>
    </w:p>
    <w:tbl>
      <w:tblPr>
        <w:tblW w:w="0" w:type="auto"/>
        <w:tblInd w:w="108" w:type="dxa"/>
        <w:tblLook w:val="04A0" w:firstRow="1" w:lastRow="0" w:firstColumn="1" w:lastColumn="0" w:noHBand="0" w:noVBand="1"/>
      </w:tblPr>
      <w:tblGrid>
        <w:gridCol w:w="1562"/>
        <w:gridCol w:w="1264"/>
        <w:gridCol w:w="1379"/>
        <w:gridCol w:w="1216"/>
        <w:gridCol w:w="1312"/>
        <w:gridCol w:w="222"/>
      </w:tblGrid>
      <w:tr w:rsidR="00DF70DE" w:rsidRPr="00DF70DE" w14:paraId="1F1217A4" w14:textId="77777777" w:rsidTr="00DF70DE">
        <w:trPr>
          <w:trHeight w:val="330"/>
        </w:trPr>
        <w:tc>
          <w:tcPr>
            <w:tcW w:w="0" w:type="auto"/>
            <w:vMerge w:val="restart"/>
            <w:tcBorders>
              <w:top w:val="single" w:sz="4" w:space="0" w:color="auto"/>
              <w:left w:val="nil"/>
              <w:bottom w:val="single" w:sz="4" w:space="0" w:color="000000"/>
              <w:right w:val="nil"/>
            </w:tcBorders>
            <w:shd w:val="clear" w:color="auto" w:fill="auto"/>
            <w:noWrap/>
            <w:vAlign w:val="bottom"/>
            <w:hideMark/>
          </w:tcPr>
          <w:p w14:paraId="1F4639A8"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Subgroup</w:t>
            </w:r>
          </w:p>
        </w:tc>
        <w:tc>
          <w:tcPr>
            <w:tcW w:w="0" w:type="auto"/>
            <w:vMerge w:val="restart"/>
            <w:tcBorders>
              <w:top w:val="single" w:sz="4" w:space="0" w:color="auto"/>
              <w:left w:val="nil"/>
              <w:bottom w:val="single" w:sz="4" w:space="0" w:color="000000"/>
              <w:right w:val="nil"/>
            </w:tcBorders>
            <w:shd w:val="clear" w:color="auto" w:fill="auto"/>
            <w:noWrap/>
            <w:vAlign w:val="bottom"/>
            <w:hideMark/>
          </w:tcPr>
          <w:p w14:paraId="641EB340" w14:textId="3C4D1C68" w:rsidR="00DF70DE" w:rsidRPr="00DF70DE" w:rsidRDefault="00DF70DE" w:rsidP="00DF70DE">
            <w:pPr>
              <w:widowControl/>
              <w:jc w:val="center"/>
              <w:rPr>
                <w:rFonts w:ascii="Times New Roman" w:eastAsia="宋体" w:hAnsi="Times New Roman" w:cs="Times New Roman" w:hint="eastAsia"/>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Tertiles by </w:t>
            </w:r>
            <w:proofErr w:type="spellStart"/>
            <w:r w:rsidRPr="00DF70DE">
              <w:rPr>
                <w:rFonts w:ascii="Times New Roman" w:eastAsia="宋体" w:hAnsi="Times New Roman" w:cs="Times New Roman"/>
                <w:color w:val="000000"/>
                <w:kern w:val="0"/>
                <w:sz w:val="15"/>
                <w:szCs w:val="15"/>
                <w14:ligatures w14:val="none"/>
              </w:rPr>
              <w:t>Glu</w:t>
            </w:r>
            <w:r w:rsidR="002B55A3">
              <w:rPr>
                <w:rFonts w:ascii="Times New Roman" w:eastAsia="宋体" w:hAnsi="Times New Roman" w:cs="Times New Roman" w:hint="eastAsia"/>
                <w:color w:val="000000"/>
                <w:kern w:val="0"/>
                <w:sz w:val="15"/>
                <w:szCs w:val="15"/>
                <w:vertAlign w:val="subscript"/>
                <w14:ligatures w14:val="none"/>
              </w:rPr>
              <w:t>CV</w:t>
            </w:r>
            <w:proofErr w:type="spellEnd"/>
          </w:p>
        </w:tc>
        <w:tc>
          <w:tcPr>
            <w:tcW w:w="0" w:type="auto"/>
            <w:gridSpan w:val="3"/>
            <w:tcBorders>
              <w:top w:val="single" w:sz="4" w:space="0" w:color="auto"/>
              <w:left w:val="nil"/>
              <w:bottom w:val="single" w:sz="4" w:space="0" w:color="auto"/>
              <w:right w:val="nil"/>
            </w:tcBorders>
            <w:shd w:val="clear" w:color="auto" w:fill="auto"/>
            <w:noWrap/>
            <w:vAlign w:val="center"/>
            <w:hideMark/>
          </w:tcPr>
          <w:p w14:paraId="08CF9A8F" w14:textId="66BF92B5"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HR (95%CI)</w:t>
            </w:r>
          </w:p>
        </w:tc>
        <w:tc>
          <w:tcPr>
            <w:tcW w:w="0" w:type="auto"/>
            <w:tcBorders>
              <w:top w:val="nil"/>
              <w:left w:val="nil"/>
              <w:bottom w:val="nil"/>
              <w:right w:val="nil"/>
            </w:tcBorders>
            <w:shd w:val="clear" w:color="auto" w:fill="auto"/>
            <w:noWrap/>
            <w:vAlign w:val="center"/>
            <w:hideMark/>
          </w:tcPr>
          <w:p w14:paraId="1F69208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6133545B" w14:textId="77777777" w:rsidTr="00DF70DE">
        <w:trPr>
          <w:trHeight w:val="300"/>
        </w:trPr>
        <w:tc>
          <w:tcPr>
            <w:tcW w:w="0" w:type="auto"/>
            <w:vMerge/>
            <w:tcBorders>
              <w:top w:val="single" w:sz="4" w:space="0" w:color="auto"/>
              <w:left w:val="nil"/>
              <w:bottom w:val="single" w:sz="4" w:space="0" w:color="000000"/>
              <w:right w:val="nil"/>
            </w:tcBorders>
            <w:vAlign w:val="center"/>
            <w:hideMark/>
          </w:tcPr>
          <w:p w14:paraId="1421A953"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vMerge/>
            <w:tcBorders>
              <w:top w:val="single" w:sz="4" w:space="0" w:color="auto"/>
              <w:left w:val="nil"/>
              <w:bottom w:val="single" w:sz="4" w:space="0" w:color="000000"/>
              <w:right w:val="nil"/>
            </w:tcBorders>
            <w:vAlign w:val="center"/>
            <w:hideMark/>
          </w:tcPr>
          <w:p w14:paraId="6A699836"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single" w:sz="4" w:space="0" w:color="auto"/>
              <w:right w:val="nil"/>
            </w:tcBorders>
            <w:shd w:val="clear" w:color="auto" w:fill="auto"/>
            <w:noWrap/>
            <w:vAlign w:val="center"/>
            <w:hideMark/>
          </w:tcPr>
          <w:p w14:paraId="70013F4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All-cause mortality</w:t>
            </w:r>
          </w:p>
        </w:tc>
        <w:tc>
          <w:tcPr>
            <w:tcW w:w="0" w:type="auto"/>
            <w:tcBorders>
              <w:top w:val="nil"/>
              <w:left w:val="nil"/>
              <w:bottom w:val="single" w:sz="4" w:space="0" w:color="auto"/>
              <w:right w:val="nil"/>
            </w:tcBorders>
            <w:shd w:val="clear" w:color="auto" w:fill="auto"/>
            <w:noWrap/>
            <w:vAlign w:val="center"/>
            <w:hideMark/>
          </w:tcPr>
          <w:p w14:paraId="7AE4B98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ICU mortality</w:t>
            </w:r>
          </w:p>
        </w:tc>
        <w:tc>
          <w:tcPr>
            <w:tcW w:w="0" w:type="auto"/>
            <w:tcBorders>
              <w:top w:val="nil"/>
              <w:left w:val="nil"/>
              <w:bottom w:val="single" w:sz="4" w:space="0" w:color="auto"/>
              <w:right w:val="nil"/>
            </w:tcBorders>
            <w:shd w:val="clear" w:color="auto" w:fill="auto"/>
            <w:noWrap/>
            <w:vAlign w:val="center"/>
            <w:hideMark/>
          </w:tcPr>
          <w:p w14:paraId="33AED8F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Hospital mortality</w:t>
            </w:r>
          </w:p>
        </w:tc>
        <w:tc>
          <w:tcPr>
            <w:tcW w:w="0" w:type="auto"/>
            <w:tcBorders>
              <w:top w:val="nil"/>
              <w:left w:val="nil"/>
              <w:bottom w:val="nil"/>
              <w:right w:val="nil"/>
            </w:tcBorders>
            <w:shd w:val="clear" w:color="auto" w:fill="auto"/>
            <w:noWrap/>
            <w:vAlign w:val="center"/>
            <w:hideMark/>
          </w:tcPr>
          <w:p w14:paraId="55C77DD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709111DB" w14:textId="77777777" w:rsidTr="00DF70DE">
        <w:trPr>
          <w:trHeight w:val="300"/>
        </w:trPr>
        <w:tc>
          <w:tcPr>
            <w:tcW w:w="0" w:type="auto"/>
            <w:tcBorders>
              <w:top w:val="nil"/>
              <w:left w:val="nil"/>
              <w:bottom w:val="nil"/>
              <w:right w:val="nil"/>
            </w:tcBorders>
            <w:shd w:val="clear" w:color="auto" w:fill="auto"/>
            <w:noWrap/>
            <w:vAlign w:val="center"/>
            <w:hideMark/>
          </w:tcPr>
          <w:p w14:paraId="09380A31"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Age</w:t>
            </w:r>
          </w:p>
        </w:tc>
        <w:tc>
          <w:tcPr>
            <w:tcW w:w="0" w:type="auto"/>
            <w:tcBorders>
              <w:top w:val="nil"/>
              <w:left w:val="nil"/>
              <w:bottom w:val="nil"/>
              <w:right w:val="nil"/>
            </w:tcBorders>
            <w:shd w:val="clear" w:color="auto" w:fill="auto"/>
            <w:noWrap/>
            <w:vAlign w:val="center"/>
            <w:hideMark/>
          </w:tcPr>
          <w:p w14:paraId="45EBB931"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F2C59E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381C93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511E63B"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ABA1A5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7797B585" w14:textId="77777777" w:rsidTr="00DF70DE">
        <w:trPr>
          <w:trHeight w:val="300"/>
        </w:trPr>
        <w:tc>
          <w:tcPr>
            <w:tcW w:w="0" w:type="auto"/>
            <w:tcBorders>
              <w:top w:val="nil"/>
              <w:left w:val="nil"/>
              <w:bottom w:val="nil"/>
              <w:right w:val="nil"/>
            </w:tcBorders>
            <w:shd w:val="clear" w:color="auto" w:fill="auto"/>
            <w:noWrap/>
            <w:vAlign w:val="center"/>
            <w:hideMark/>
          </w:tcPr>
          <w:p w14:paraId="0866FCBE"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&lt;60</w:t>
            </w:r>
          </w:p>
        </w:tc>
        <w:tc>
          <w:tcPr>
            <w:tcW w:w="0" w:type="auto"/>
            <w:tcBorders>
              <w:top w:val="nil"/>
              <w:left w:val="nil"/>
              <w:bottom w:val="nil"/>
              <w:right w:val="nil"/>
            </w:tcBorders>
            <w:shd w:val="clear" w:color="auto" w:fill="auto"/>
            <w:noWrap/>
            <w:vAlign w:val="center"/>
            <w:hideMark/>
          </w:tcPr>
          <w:p w14:paraId="71FAB400"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39D85FE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CE5181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BD9C9AD"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D1AC8D7"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328D84B4" w14:textId="77777777" w:rsidTr="00DF70DE">
        <w:trPr>
          <w:trHeight w:val="300"/>
        </w:trPr>
        <w:tc>
          <w:tcPr>
            <w:tcW w:w="0" w:type="auto"/>
            <w:tcBorders>
              <w:top w:val="nil"/>
              <w:left w:val="nil"/>
              <w:bottom w:val="nil"/>
              <w:right w:val="nil"/>
            </w:tcBorders>
            <w:shd w:val="clear" w:color="auto" w:fill="auto"/>
            <w:noWrap/>
            <w:vAlign w:val="center"/>
            <w:hideMark/>
          </w:tcPr>
          <w:p w14:paraId="121BB23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B90CE6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0D4B513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D78426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997B6C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C4B5F2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49E1D383" w14:textId="77777777" w:rsidTr="00DF70DE">
        <w:trPr>
          <w:trHeight w:val="300"/>
        </w:trPr>
        <w:tc>
          <w:tcPr>
            <w:tcW w:w="0" w:type="auto"/>
            <w:tcBorders>
              <w:top w:val="nil"/>
              <w:left w:val="nil"/>
              <w:bottom w:val="nil"/>
              <w:right w:val="nil"/>
            </w:tcBorders>
            <w:shd w:val="clear" w:color="auto" w:fill="auto"/>
            <w:noWrap/>
            <w:vAlign w:val="center"/>
            <w:hideMark/>
          </w:tcPr>
          <w:p w14:paraId="7A28AFB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5E95CB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6496A787" w14:textId="75999AE4"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0.87(0.57, 1.32)</w:t>
            </w:r>
          </w:p>
        </w:tc>
        <w:tc>
          <w:tcPr>
            <w:tcW w:w="0" w:type="auto"/>
            <w:tcBorders>
              <w:top w:val="nil"/>
              <w:left w:val="nil"/>
              <w:bottom w:val="nil"/>
              <w:right w:val="nil"/>
            </w:tcBorders>
            <w:shd w:val="clear" w:color="auto" w:fill="auto"/>
            <w:noWrap/>
            <w:vAlign w:val="center"/>
            <w:hideMark/>
          </w:tcPr>
          <w:p w14:paraId="02A5D817" w14:textId="3A7B3CEA"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0.67(0.41, 1.09)</w:t>
            </w:r>
          </w:p>
        </w:tc>
        <w:tc>
          <w:tcPr>
            <w:tcW w:w="0" w:type="auto"/>
            <w:tcBorders>
              <w:top w:val="nil"/>
              <w:left w:val="nil"/>
              <w:bottom w:val="nil"/>
              <w:right w:val="nil"/>
            </w:tcBorders>
            <w:shd w:val="clear" w:color="auto" w:fill="auto"/>
            <w:noWrap/>
            <w:vAlign w:val="center"/>
            <w:hideMark/>
          </w:tcPr>
          <w:p w14:paraId="2F5F8901" w14:textId="39E64159"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0.76(0.48, 1.20)</w:t>
            </w:r>
          </w:p>
        </w:tc>
        <w:tc>
          <w:tcPr>
            <w:tcW w:w="0" w:type="auto"/>
            <w:tcBorders>
              <w:top w:val="nil"/>
              <w:left w:val="nil"/>
              <w:bottom w:val="nil"/>
              <w:right w:val="nil"/>
            </w:tcBorders>
            <w:shd w:val="clear" w:color="auto" w:fill="auto"/>
            <w:noWrap/>
            <w:vAlign w:val="center"/>
            <w:hideMark/>
          </w:tcPr>
          <w:p w14:paraId="7F17AA0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2861A33" w14:textId="77777777" w:rsidTr="00DF70DE">
        <w:trPr>
          <w:trHeight w:val="300"/>
        </w:trPr>
        <w:tc>
          <w:tcPr>
            <w:tcW w:w="0" w:type="auto"/>
            <w:tcBorders>
              <w:top w:val="nil"/>
              <w:left w:val="nil"/>
              <w:bottom w:val="nil"/>
              <w:right w:val="nil"/>
            </w:tcBorders>
            <w:shd w:val="clear" w:color="auto" w:fill="auto"/>
            <w:noWrap/>
            <w:vAlign w:val="center"/>
            <w:hideMark/>
          </w:tcPr>
          <w:p w14:paraId="777C18D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ED1B82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7E93D962" w14:textId="1CF89800"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1.58(1.05, 2.38)</w:t>
            </w:r>
          </w:p>
        </w:tc>
        <w:tc>
          <w:tcPr>
            <w:tcW w:w="0" w:type="auto"/>
            <w:tcBorders>
              <w:top w:val="nil"/>
              <w:left w:val="nil"/>
              <w:bottom w:val="nil"/>
              <w:right w:val="nil"/>
            </w:tcBorders>
            <w:shd w:val="clear" w:color="auto" w:fill="auto"/>
            <w:noWrap/>
            <w:vAlign w:val="center"/>
            <w:hideMark/>
          </w:tcPr>
          <w:p w14:paraId="09077D9D" w14:textId="0ECEBD5F"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1.46(0.94, 2.29)</w:t>
            </w:r>
          </w:p>
        </w:tc>
        <w:tc>
          <w:tcPr>
            <w:tcW w:w="0" w:type="auto"/>
            <w:tcBorders>
              <w:top w:val="nil"/>
              <w:left w:val="nil"/>
              <w:bottom w:val="nil"/>
              <w:right w:val="nil"/>
            </w:tcBorders>
            <w:shd w:val="clear" w:color="auto" w:fill="auto"/>
            <w:noWrap/>
            <w:vAlign w:val="center"/>
            <w:hideMark/>
          </w:tcPr>
          <w:p w14:paraId="7F6AB0FF" w14:textId="48940D22"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1.47(0.95, 2.27)</w:t>
            </w:r>
          </w:p>
        </w:tc>
        <w:tc>
          <w:tcPr>
            <w:tcW w:w="0" w:type="auto"/>
            <w:tcBorders>
              <w:top w:val="nil"/>
              <w:left w:val="nil"/>
              <w:bottom w:val="nil"/>
              <w:right w:val="nil"/>
            </w:tcBorders>
            <w:shd w:val="clear" w:color="auto" w:fill="auto"/>
            <w:noWrap/>
            <w:vAlign w:val="center"/>
            <w:hideMark/>
          </w:tcPr>
          <w:p w14:paraId="3B1512F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45187CF4" w14:textId="77777777" w:rsidTr="00DF70DE">
        <w:trPr>
          <w:trHeight w:val="300"/>
        </w:trPr>
        <w:tc>
          <w:tcPr>
            <w:tcW w:w="0" w:type="auto"/>
            <w:tcBorders>
              <w:top w:val="nil"/>
              <w:left w:val="nil"/>
              <w:bottom w:val="nil"/>
              <w:right w:val="nil"/>
            </w:tcBorders>
            <w:shd w:val="clear" w:color="auto" w:fill="auto"/>
            <w:noWrap/>
            <w:vAlign w:val="center"/>
            <w:hideMark/>
          </w:tcPr>
          <w:p w14:paraId="5DA7E966"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宋体" w:eastAsia="宋体" w:hAnsi="宋体" w:cs="Times New Roman" w:hint="eastAsia"/>
                <w:color w:val="000000"/>
                <w:kern w:val="0"/>
                <w:sz w:val="15"/>
                <w:szCs w:val="15"/>
                <w14:ligatures w14:val="none"/>
              </w:rPr>
              <w:t xml:space="preserve">  </w:t>
            </w:r>
            <w:r w:rsidRPr="00DF70DE">
              <w:rPr>
                <w:rFonts w:ascii="等线" w:eastAsia="等线" w:hAnsi="等线" w:cs="Times New Roman" w:hint="eastAsia"/>
                <w:color w:val="000000"/>
                <w:kern w:val="0"/>
                <w:sz w:val="15"/>
                <w:szCs w:val="15"/>
                <w14:ligatures w14:val="none"/>
              </w:rPr>
              <w:t>≥</w:t>
            </w:r>
            <w:r w:rsidRPr="00DF70DE">
              <w:rPr>
                <w:rFonts w:ascii="Times New Roman" w:eastAsia="宋体" w:hAnsi="Times New Roman" w:cs="Times New Roman"/>
                <w:color w:val="000000"/>
                <w:kern w:val="0"/>
                <w:sz w:val="15"/>
                <w:szCs w:val="15"/>
                <w14:ligatures w14:val="none"/>
              </w:rPr>
              <w:t>60</w:t>
            </w:r>
          </w:p>
        </w:tc>
        <w:tc>
          <w:tcPr>
            <w:tcW w:w="0" w:type="auto"/>
            <w:tcBorders>
              <w:top w:val="nil"/>
              <w:left w:val="nil"/>
              <w:bottom w:val="nil"/>
              <w:right w:val="nil"/>
            </w:tcBorders>
            <w:shd w:val="clear" w:color="auto" w:fill="auto"/>
            <w:noWrap/>
            <w:vAlign w:val="center"/>
            <w:hideMark/>
          </w:tcPr>
          <w:p w14:paraId="0DB1C3DA"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7B334D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0FF3A9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A77203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71B1599"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65F12732" w14:textId="77777777" w:rsidTr="00DF70DE">
        <w:trPr>
          <w:trHeight w:val="300"/>
        </w:trPr>
        <w:tc>
          <w:tcPr>
            <w:tcW w:w="0" w:type="auto"/>
            <w:tcBorders>
              <w:top w:val="nil"/>
              <w:left w:val="nil"/>
              <w:bottom w:val="nil"/>
              <w:right w:val="nil"/>
            </w:tcBorders>
            <w:shd w:val="clear" w:color="auto" w:fill="auto"/>
            <w:noWrap/>
            <w:vAlign w:val="center"/>
            <w:hideMark/>
          </w:tcPr>
          <w:p w14:paraId="577E657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7079BB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69ED7D4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56EB85F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47F8D5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4C5EA51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4C2275C" w14:textId="77777777" w:rsidTr="00DF70DE">
        <w:trPr>
          <w:trHeight w:val="300"/>
        </w:trPr>
        <w:tc>
          <w:tcPr>
            <w:tcW w:w="0" w:type="auto"/>
            <w:tcBorders>
              <w:top w:val="nil"/>
              <w:left w:val="nil"/>
              <w:bottom w:val="nil"/>
              <w:right w:val="nil"/>
            </w:tcBorders>
            <w:shd w:val="clear" w:color="auto" w:fill="auto"/>
            <w:noWrap/>
            <w:vAlign w:val="center"/>
            <w:hideMark/>
          </w:tcPr>
          <w:p w14:paraId="6F7984F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3EE4BA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07D9E6D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0.96(0.74,1.26)</w:t>
            </w:r>
          </w:p>
        </w:tc>
        <w:tc>
          <w:tcPr>
            <w:tcW w:w="0" w:type="auto"/>
            <w:tcBorders>
              <w:top w:val="nil"/>
              <w:left w:val="nil"/>
              <w:bottom w:val="nil"/>
              <w:right w:val="nil"/>
            </w:tcBorders>
            <w:shd w:val="clear" w:color="auto" w:fill="auto"/>
            <w:noWrap/>
            <w:vAlign w:val="center"/>
            <w:hideMark/>
          </w:tcPr>
          <w:p w14:paraId="4D78B7E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0.97(0.70,1.34)</w:t>
            </w:r>
          </w:p>
        </w:tc>
        <w:tc>
          <w:tcPr>
            <w:tcW w:w="0" w:type="auto"/>
            <w:tcBorders>
              <w:top w:val="nil"/>
              <w:left w:val="nil"/>
              <w:bottom w:val="nil"/>
              <w:right w:val="nil"/>
            </w:tcBorders>
            <w:shd w:val="clear" w:color="auto" w:fill="auto"/>
            <w:noWrap/>
            <w:vAlign w:val="center"/>
            <w:hideMark/>
          </w:tcPr>
          <w:p w14:paraId="2B33891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0.91(0.68,1.22)</w:t>
            </w:r>
          </w:p>
        </w:tc>
        <w:tc>
          <w:tcPr>
            <w:tcW w:w="0" w:type="auto"/>
            <w:tcBorders>
              <w:top w:val="nil"/>
              <w:left w:val="nil"/>
              <w:bottom w:val="nil"/>
              <w:right w:val="nil"/>
            </w:tcBorders>
            <w:shd w:val="clear" w:color="auto" w:fill="auto"/>
            <w:noWrap/>
            <w:vAlign w:val="center"/>
            <w:hideMark/>
          </w:tcPr>
          <w:p w14:paraId="731FC47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4AF0772C" w14:textId="77777777" w:rsidTr="00DF70DE">
        <w:trPr>
          <w:trHeight w:val="300"/>
        </w:trPr>
        <w:tc>
          <w:tcPr>
            <w:tcW w:w="0" w:type="auto"/>
            <w:tcBorders>
              <w:top w:val="nil"/>
              <w:left w:val="nil"/>
              <w:bottom w:val="nil"/>
              <w:right w:val="nil"/>
            </w:tcBorders>
            <w:shd w:val="clear" w:color="auto" w:fill="auto"/>
            <w:noWrap/>
            <w:vAlign w:val="center"/>
            <w:hideMark/>
          </w:tcPr>
          <w:p w14:paraId="476CCB9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3CA36A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6FA0126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1.11(0.85,1.44)</w:t>
            </w:r>
          </w:p>
        </w:tc>
        <w:tc>
          <w:tcPr>
            <w:tcW w:w="0" w:type="auto"/>
            <w:tcBorders>
              <w:top w:val="nil"/>
              <w:left w:val="nil"/>
              <w:bottom w:val="nil"/>
              <w:right w:val="nil"/>
            </w:tcBorders>
            <w:shd w:val="clear" w:color="auto" w:fill="auto"/>
            <w:noWrap/>
            <w:vAlign w:val="center"/>
            <w:hideMark/>
          </w:tcPr>
          <w:p w14:paraId="6AEF539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1.24(0.91,1.69)</w:t>
            </w:r>
          </w:p>
        </w:tc>
        <w:tc>
          <w:tcPr>
            <w:tcW w:w="0" w:type="auto"/>
            <w:tcBorders>
              <w:top w:val="nil"/>
              <w:left w:val="nil"/>
              <w:bottom w:val="nil"/>
              <w:right w:val="nil"/>
            </w:tcBorders>
            <w:shd w:val="clear" w:color="auto" w:fill="auto"/>
            <w:noWrap/>
            <w:vAlign w:val="center"/>
            <w:hideMark/>
          </w:tcPr>
          <w:p w14:paraId="7A675F1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1.15(0.86,1.52)</w:t>
            </w:r>
          </w:p>
        </w:tc>
        <w:tc>
          <w:tcPr>
            <w:tcW w:w="0" w:type="auto"/>
            <w:tcBorders>
              <w:top w:val="nil"/>
              <w:left w:val="nil"/>
              <w:bottom w:val="nil"/>
              <w:right w:val="nil"/>
            </w:tcBorders>
            <w:shd w:val="clear" w:color="auto" w:fill="auto"/>
            <w:noWrap/>
            <w:vAlign w:val="center"/>
            <w:hideMark/>
          </w:tcPr>
          <w:p w14:paraId="6AB8B47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A52BD26" w14:textId="77777777" w:rsidTr="00DF70DE">
        <w:trPr>
          <w:trHeight w:val="300"/>
        </w:trPr>
        <w:tc>
          <w:tcPr>
            <w:tcW w:w="0" w:type="auto"/>
            <w:tcBorders>
              <w:top w:val="nil"/>
              <w:left w:val="nil"/>
              <w:bottom w:val="nil"/>
              <w:right w:val="nil"/>
            </w:tcBorders>
            <w:shd w:val="clear" w:color="auto" w:fill="auto"/>
            <w:noWrap/>
            <w:vAlign w:val="center"/>
            <w:hideMark/>
          </w:tcPr>
          <w:p w14:paraId="0618BE6F"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Sex</w:t>
            </w:r>
          </w:p>
        </w:tc>
        <w:tc>
          <w:tcPr>
            <w:tcW w:w="0" w:type="auto"/>
            <w:tcBorders>
              <w:top w:val="nil"/>
              <w:left w:val="nil"/>
              <w:bottom w:val="nil"/>
              <w:right w:val="nil"/>
            </w:tcBorders>
            <w:shd w:val="clear" w:color="auto" w:fill="auto"/>
            <w:noWrap/>
            <w:vAlign w:val="center"/>
            <w:hideMark/>
          </w:tcPr>
          <w:p w14:paraId="7E4E6DEE"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1DC39DA"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8A4136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987FFA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168535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3BEE3C5C" w14:textId="77777777" w:rsidTr="00DF70DE">
        <w:trPr>
          <w:trHeight w:val="300"/>
        </w:trPr>
        <w:tc>
          <w:tcPr>
            <w:tcW w:w="0" w:type="auto"/>
            <w:tcBorders>
              <w:top w:val="nil"/>
              <w:left w:val="nil"/>
              <w:bottom w:val="nil"/>
              <w:right w:val="nil"/>
            </w:tcBorders>
            <w:shd w:val="clear" w:color="auto" w:fill="auto"/>
            <w:noWrap/>
            <w:vAlign w:val="center"/>
            <w:hideMark/>
          </w:tcPr>
          <w:p w14:paraId="132F34A6"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Male</w:t>
            </w:r>
          </w:p>
        </w:tc>
        <w:tc>
          <w:tcPr>
            <w:tcW w:w="0" w:type="auto"/>
            <w:tcBorders>
              <w:top w:val="nil"/>
              <w:left w:val="nil"/>
              <w:bottom w:val="nil"/>
              <w:right w:val="nil"/>
            </w:tcBorders>
            <w:shd w:val="clear" w:color="auto" w:fill="auto"/>
            <w:noWrap/>
            <w:vAlign w:val="center"/>
            <w:hideMark/>
          </w:tcPr>
          <w:p w14:paraId="15036F9E"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3FDDB36D"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7392AD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72CAC6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7DEDDC1"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4FD19EC2" w14:textId="77777777" w:rsidTr="00DF70DE">
        <w:trPr>
          <w:trHeight w:val="300"/>
        </w:trPr>
        <w:tc>
          <w:tcPr>
            <w:tcW w:w="0" w:type="auto"/>
            <w:tcBorders>
              <w:top w:val="nil"/>
              <w:left w:val="nil"/>
              <w:bottom w:val="nil"/>
              <w:right w:val="nil"/>
            </w:tcBorders>
            <w:shd w:val="clear" w:color="auto" w:fill="auto"/>
            <w:noWrap/>
            <w:vAlign w:val="center"/>
            <w:hideMark/>
          </w:tcPr>
          <w:p w14:paraId="3D8E6A0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B85F81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7D8A6B2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423CD1B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24635B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4A879E5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40730334" w14:textId="77777777" w:rsidTr="00DF70DE">
        <w:trPr>
          <w:trHeight w:val="300"/>
        </w:trPr>
        <w:tc>
          <w:tcPr>
            <w:tcW w:w="0" w:type="auto"/>
            <w:tcBorders>
              <w:top w:val="nil"/>
              <w:left w:val="nil"/>
              <w:bottom w:val="nil"/>
              <w:right w:val="nil"/>
            </w:tcBorders>
            <w:shd w:val="clear" w:color="auto" w:fill="auto"/>
            <w:noWrap/>
            <w:vAlign w:val="center"/>
            <w:hideMark/>
          </w:tcPr>
          <w:p w14:paraId="37C452B1"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1A51E7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368E0CE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0.94(0.70,1.28)</w:t>
            </w:r>
          </w:p>
        </w:tc>
        <w:tc>
          <w:tcPr>
            <w:tcW w:w="0" w:type="auto"/>
            <w:tcBorders>
              <w:top w:val="nil"/>
              <w:left w:val="nil"/>
              <w:bottom w:val="nil"/>
              <w:right w:val="nil"/>
            </w:tcBorders>
            <w:shd w:val="clear" w:color="auto" w:fill="auto"/>
            <w:noWrap/>
            <w:vAlign w:val="center"/>
            <w:hideMark/>
          </w:tcPr>
          <w:p w14:paraId="0292B03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0.93(0.64,1.35)</w:t>
            </w:r>
          </w:p>
        </w:tc>
        <w:tc>
          <w:tcPr>
            <w:tcW w:w="0" w:type="auto"/>
            <w:tcBorders>
              <w:top w:val="nil"/>
              <w:left w:val="nil"/>
              <w:bottom w:val="nil"/>
              <w:right w:val="nil"/>
            </w:tcBorders>
            <w:shd w:val="clear" w:color="auto" w:fill="auto"/>
            <w:noWrap/>
            <w:vAlign w:val="center"/>
            <w:hideMark/>
          </w:tcPr>
          <w:p w14:paraId="507E5A2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0.84(0.60,1.18)</w:t>
            </w:r>
          </w:p>
        </w:tc>
        <w:tc>
          <w:tcPr>
            <w:tcW w:w="0" w:type="auto"/>
            <w:tcBorders>
              <w:top w:val="nil"/>
              <w:left w:val="nil"/>
              <w:bottom w:val="nil"/>
              <w:right w:val="nil"/>
            </w:tcBorders>
            <w:shd w:val="clear" w:color="auto" w:fill="auto"/>
            <w:noWrap/>
            <w:vAlign w:val="center"/>
            <w:hideMark/>
          </w:tcPr>
          <w:p w14:paraId="1A54C0B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1E6BF9B" w14:textId="77777777" w:rsidTr="00DF70DE">
        <w:trPr>
          <w:trHeight w:val="300"/>
        </w:trPr>
        <w:tc>
          <w:tcPr>
            <w:tcW w:w="0" w:type="auto"/>
            <w:tcBorders>
              <w:top w:val="nil"/>
              <w:left w:val="nil"/>
              <w:bottom w:val="nil"/>
              <w:right w:val="nil"/>
            </w:tcBorders>
            <w:shd w:val="clear" w:color="auto" w:fill="auto"/>
            <w:noWrap/>
            <w:vAlign w:val="center"/>
            <w:hideMark/>
          </w:tcPr>
          <w:p w14:paraId="174EB4FD"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182123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3602C78A"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1.39(1.04,1.87)</w:t>
            </w:r>
          </w:p>
        </w:tc>
        <w:tc>
          <w:tcPr>
            <w:tcW w:w="0" w:type="auto"/>
            <w:tcBorders>
              <w:top w:val="nil"/>
              <w:left w:val="nil"/>
              <w:bottom w:val="nil"/>
              <w:right w:val="nil"/>
            </w:tcBorders>
            <w:shd w:val="clear" w:color="auto" w:fill="auto"/>
            <w:noWrap/>
            <w:vAlign w:val="center"/>
            <w:hideMark/>
          </w:tcPr>
          <w:p w14:paraId="23ADCC01"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1.58(1.13,2.23)</w:t>
            </w:r>
          </w:p>
        </w:tc>
        <w:tc>
          <w:tcPr>
            <w:tcW w:w="0" w:type="auto"/>
            <w:tcBorders>
              <w:top w:val="nil"/>
              <w:left w:val="nil"/>
              <w:bottom w:val="nil"/>
              <w:right w:val="nil"/>
            </w:tcBorders>
            <w:shd w:val="clear" w:color="auto" w:fill="auto"/>
            <w:noWrap/>
            <w:vAlign w:val="center"/>
            <w:hideMark/>
          </w:tcPr>
          <w:p w14:paraId="5D781828"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1.43(1.05,1.96)</w:t>
            </w:r>
          </w:p>
        </w:tc>
        <w:tc>
          <w:tcPr>
            <w:tcW w:w="0" w:type="auto"/>
            <w:tcBorders>
              <w:top w:val="nil"/>
              <w:left w:val="nil"/>
              <w:bottom w:val="nil"/>
              <w:right w:val="nil"/>
            </w:tcBorders>
            <w:shd w:val="clear" w:color="auto" w:fill="auto"/>
            <w:noWrap/>
            <w:vAlign w:val="center"/>
            <w:hideMark/>
          </w:tcPr>
          <w:p w14:paraId="63438F8B"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p>
        </w:tc>
      </w:tr>
      <w:tr w:rsidR="00DF70DE" w:rsidRPr="00DF70DE" w14:paraId="0A02AFC4" w14:textId="77777777" w:rsidTr="00DF70DE">
        <w:trPr>
          <w:trHeight w:val="300"/>
        </w:trPr>
        <w:tc>
          <w:tcPr>
            <w:tcW w:w="0" w:type="auto"/>
            <w:tcBorders>
              <w:top w:val="nil"/>
              <w:left w:val="nil"/>
              <w:bottom w:val="nil"/>
              <w:right w:val="nil"/>
            </w:tcBorders>
            <w:shd w:val="clear" w:color="auto" w:fill="auto"/>
            <w:noWrap/>
            <w:vAlign w:val="center"/>
            <w:hideMark/>
          </w:tcPr>
          <w:p w14:paraId="7C517DAA"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Female</w:t>
            </w:r>
          </w:p>
        </w:tc>
        <w:tc>
          <w:tcPr>
            <w:tcW w:w="0" w:type="auto"/>
            <w:tcBorders>
              <w:top w:val="nil"/>
              <w:left w:val="nil"/>
              <w:bottom w:val="nil"/>
              <w:right w:val="nil"/>
            </w:tcBorders>
            <w:shd w:val="clear" w:color="auto" w:fill="auto"/>
            <w:noWrap/>
            <w:vAlign w:val="center"/>
            <w:hideMark/>
          </w:tcPr>
          <w:p w14:paraId="5D4ED339"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340A244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41E60D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C7679B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828384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280680C9" w14:textId="77777777" w:rsidTr="00DF70DE">
        <w:trPr>
          <w:trHeight w:val="300"/>
        </w:trPr>
        <w:tc>
          <w:tcPr>
            <w:tcW w:w="0" w:type="auto"/>
            <w:tcBorders>
              <w:top w:val="nil"/>
              <w:left w:val="nil"/>
              <w:bottom w:val="nil"/>
              <w:right w:val="nil"/>
            </w:tcBorders>
            <w:shd w:val="clear" w:color="auto" w:fill="auto"/>
            <w:noWrap/>
            <w:vAlign w:val="center"/>
            <w:hideMark/>
          </w:tcPr>
          <w:p w14:paraId="241DB4BE"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2AB9BE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2C883C8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018660C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B3AACE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508A74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8A8E9AC" w14:textId="77777777" w:rsidTr="00DF70DE">
        <w:trPr>
          <w:trHeight w:val="300"/>
        </w:trPr>
        <w:tc>
          <w:tcPr>
            <w:tcW w:w="0" w:type="auto"/>
            <w:tcBorders>
              <w:top w:val="nil"/>
              <w:left w:val="nil"/>
              <w:bottom w:val="nil"/>
              <w:right w:val="nil"/>
            </w:tcBorders>
            <w:shd w:val="clear" w:color="auto" w:fill="auto"/>
            <w:noWrap/>
            <w:vAlign w:val="center"/>
            <w:hideMark/>
          </w:tcPr>
          <w:p w14:paraId="1C87786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421B27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6BC72D5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0.98(0.70,1.37)</w:t>
            </w:r>
          </w:p>
        </w:tc>
        <w:tc>
          <w:tcPr>
            <w:tcW w:w="0" w:type="auto"/>
            <w:tcBorders>
              <w:top w:val="nil"/>
              <w:left w:val="nil"/>
              <w:bottom w:val="nil"/>
              <w:right w:val="nil"/>
            </w:tcBorders>
            <w:shd w:val="clear" w:color="auto" w:fill="auto"/>
            <w:noWrap/>
            <w:vAlign w:val="center"/>
            <w:hideMark/>
          </w:tcPr>
          <w:p w14:paraId="53226E9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0.83(0.56,1.23)</w:t>
            </w:r>
          </w:p>
        </w:tc>
        <w:tc>
          <w:tcPr>
            <w:tcW w:w="0" w:type="auto"/>
            <w:tcBorders>
              <w:top w:val="nil"/>
              <w:left w:val="nil"/>
              <w:bottom w:val="nil"/>
              <w:right w:val="nil"/>
            </w:tcBorders>
            <w:shd w:val="clear" w:color="auto" w:fill="auto"/>
            <w:noWrap/>
            <w:vAlign w:val="center"/>
            <w:hideMark/>
          </w:tcPr>
          <w:p w14:paraId="6AF9067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0.94(0.65,1.34)</w:t>
            </w:r>
          </w:p>
        </w:tc>
        <w:tc>
          <w:tcPr>
            <w:tcW w:w="0" w:type="auto"/>
            <w:tcBorders>
              <w:top w:val="nil"/>
              <w:left w:val="nil"/>
              <w:bottom w:val="nil"/>
              <w:right w:val="nil"/>
            </w:tcBorders>
            <w:shd w:val="clear" w:color="auto" w:fill="auto"/>
            <w:noWrap/>
            <w:vAlign w:val="center"/>
            <w:hideMark/>
          </w:tcPr>
          <w:p w14:paraId="6E7925B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5F97117B" w14:textId="77777777" w:rsidTr="00DF70DE">
        <w:trPr>
          <w:trHeight w:val="300"/>
        </w:trPr>
        <w:tc>
          <w:tcPr>
            <w:tcW w:w="0" w:type="auto"/>
            <w:tcBorders>
              <w:top w:val="nil"/>
              <w:left w:val="nil"/>
              <w:bottom w:val="nil"/>
              <w:right w:val="nil"/>
            </w:tcBorders>
            <w:shd w:val="clear" w:color="auto" w:fill="auto"/>
            <w:noWrap/>
            <w:vAlign w:val="center"/>
            <w:hideMark/>
          </w:tcPr>
          <w:p w14:paraId="43193FA1"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AAADCA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47DFD25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1.15(0.82,1.62)</w:t>
            </w:r>
          </w:p>
        </w:tc>
        <w:tc>
          <w:tcPr>
            <w:tcW w:w="0" w:type="auto"/>
            <w:tcBorders>
              <w:top w:val="nil"/>
              <w:left w:val="nil"/>
              <w:bottom w:val="nil"/>
              <w:right w:val="nil"/>
            </w:tcBorders>
            <w:shd w:val="clear" w:color="auto" w:fill="auto"/>
            <w:noWrap/>
            <w:vAlign w:val="center"/>
            <w:hideMark/>
          </w:tcPr>
          <w:p w14:paraId="70959EC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1.12(0.77,1.65)</w:t>
            </w:r>
          </w:p>
        </w:tc>
        <w:tc>
          <w:tcPr>
            <w:tcW w:w="0" w:type="auto"/>
            <w:tcBorders>
              <w:top w:val="nil"/>
              <w:left w:val="nil"/>
              <w:bottom w:val="nil"/>
              <w:right w:val="nil"/>
            </w:tcBorders>
            <w:shd w:val="clear" w:color="auto" w:fill="auto"/>
            <w:noWrap/>
            <w:vAlign w:val="center"/>
            <w:hideMark/>
          </w:tcPr>
          <w:p w14:paraId="36FA5C6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1.11(0.77,1.61)</w:t>
            </w:r>
          </w:p>
        </w:tc>
        <w:tc>
          <w:tcPr>
            <w:tcW w:w="0" w:type="auto"/>
            <w:tcBorders>
              <w:top w:val="nil"/>
              <w:left w:val="nil"/>
              <w:bottom w:val="nil"/>
              <w:right w:val="nil"/>
            </w:tcBorders>
            <w:shd w:val="clear" w:color="auto" w:fill="auto"/>
            <w:noWrap/>
            <w:vAlign w:val="center"/>
            <w:hideMark/>
          </w:tcPr>
          <w:p w14:paraId="3DB83A0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5E725D8F" w14:textId="77777777" w:rsidTr="00DF70DE">
        <w:trPr>
          <w:trHeight w:val="300"/>
        </w:trPr>
        <w:tc>
          <w:tcPr>
            <w:tcW w:w="0" w:type="auto"/>
            <w:gridSpan w:val="2"/>
            <w:tcBorders>
              <w:top w:val="nil"/>
              <w:left w:val="nil"/>
              <w:bottom w:val="nil"/>
              <w:right w:val="nil"/>
            </w:tcBorders>
            <w:shd w:val="clear" w:color="auto" w:fill="auto"/>
            <w:noWrap/>
            <w:vAlign w:val="center"/>
            <w:hideMark/>
          </w:tcPr>
          <w:p w14:paraId="41868DF3"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Severity of ARDS </w:t>
            </w:r>
          </w:p>
        </w:tc>
        <w:tc>
          <w:tcPr>
            <w:tcW w:w="0" w:type="auto"/>
            <w:tcBorders>
              <w:top w:val="nil"/>
              <w:left w:val="nil"/>
              <w:bottom w:val="nil"/>
              <w:right w:val="nil"/>
            </w:tcBorders>
            <w:shd w:val="clear" w:color="auto" w:fill="auto"/>
            <w:noWrap/>
            <w:vAlign w:val="center"/>
            <w:hideMark/>
          </w:tcPr>
          <w:p w14:paraId="62007D31"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7CF9971"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23E595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CF56D6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02E6AD51" w14:textId="77777777" w:rsidTr="00DF70DE">
        <w:trPr>
          <w:trHeight w:val="300"/>
        </w:trPr>
        <w:tc>
          <w:tcPr>
            <w:tcW w:w="0" w:type="auto"/>
            <w:tcBorders>
              <w:top w:val="nil"/>
              <w:left w:val="nil"/>
              <w:bottom w:val="nil"/>
              <w:right w:val="nil"/>
            </w:tcBorders>
            <w:shd w:val="clear" w:color="auto" w:fill="auto"/>
            <w:noWrap/>
            <w:vAlign w:val="center"/>
            <w:hideMark/>
          </w:tcPr>
          <w:p w14:paraId="647C2BB0"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Mild </w:t>
            </w:r>
          </w:p>
        </w:tc>
        <w:tc>
          <w:tcPr>
            <w:tcW w:w="0" w:type="auto"/>
            <w:tcBorders>
              <w:top w:val="nil"/>
              <w:left w:val="nil"/>
              <w:bottom w:val="nil"/>
              <w:right w:val="nil"/>
            </w:tcBorders>
            <w:shd w:val="clear" w:color="auto" w:fill="auto"/>
            <w:noWrap/>
            <w:vAlign w:val="center"/>
            <w:hideMark/>
          </w:tcPr>
          <w:p w14:paraId="0AA4D8A1"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1175C39"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839D857"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E2D4F2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B428B4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2808F3A8" w14:textId="77777777" w:rsidTr="00DF70DE">
        <w:trPr>
          <w:trHeight w:val="300"/>
        </w:trPr>
        <w:tc>
          <w:tcPr>
            <w:tcW w:w="0" w:type="auto"/>
            <w:tcBorders>
              <w:top w:val="nil"/>
              <w:left w:val="nil"/>
              <w:bottom w:val="nil"/>
              <w:right w:val="nil"/>
            </w:tcBorders>
            <w:shd w:val="clear" w:color="auto" w:fill="auto"/>
            <w:noWrap/>
            <w:vAlign w:val="center"/>
            <w:hideMark/>
          </w:tcPr>
          <w:p w14:paraId="6693B39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B5CDC4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447A8FE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CEEF55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664710C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4F5C6E8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4FB915B" w14:textId="77777777" w:rsidTr="00DF70DE">
        <w:trPr>
          <w:trHeight w:val="300"/>
        </w:trPr>
        <w:tc>
          <w:tcPr>
            <w:tcW w:w="0" w:type="auto"/>
            <w:tcBorders>
              <w:top w:val="nil"/>
              <w:left w:val="nil"/>
              <w:bottom w:val="nil"/>
              <w:right w:val="nil"/>
            </w:tcBorders>
            <w:shd w:val="clear" w:color="auto" w:fill="auto"/>
            <w:noWrap/>
            <w:vAlign w:val="center"/>
            <w:hideMark/>
          </w:tcPr>
          <w:p w14:paraId="7A7839D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150B83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40B7E33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1.1(0.79,1.53)</w:t>
            </w:r>
          </w:p>
        </w:tc>
        <w:tc>
          <w:tcPr>
            <w:tcW w:w="0" w:type="auto"/>
            <w:tcBorders>
              <w:top w:val="nil"/>
              <w:left w:val="nil"/>
              <w:bottom w:val="nil"/>
              <w:right w:val="nil"/>
            </w:tcBorders>
            <w:shd w:val="clear" w:color="auto" w:fill="auto"/>
            <w:noWrap/>
            <w:vAlign w:val="center"/>
            <w:hideMark/>
          </w:tcPr>
          <w:p w14:paraId="699532C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0.97(0.64,1.48)</w:t>
            </w:r>
          </w:p>
        </w:tc>
        <w:tc>
          <w:tcPr>
            <w:tcW w:w="0" w:type="auto"/>
            <w:tcBorders>
              <w:top w:val="nil"/>
              <w:left w:val="nil"/>
              <w:bottom w:val="nil"/>
              <w:right w:val="nil"/>
            </w:tcBorders>
            <w:shd w:val="clear" w:color="auto" w:fill="auto"/>
            <w:noWrap/>
            <w:vAlign w:val="center"/>
            <w:hideMark/>
          </w:tcPr>
          <w:p w14:paraId="1BC9450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0.95(0.66,1.38)</w:t>
            </w:r>
          </w:p>
        </w:tc>
        <w:tc>
          <w:tcPr>
            <w:tcW w:w="0" w:type="auto"/>
            <w:tcBorders>
              <w:top w:val="nil"/>
              <w:left w:val="nil"/>
              <w:bottom w:val="nil"/>
              <w:right w:val="nil"/>
            </w:tcBorders>
            <w:shd w:val="clear" w:color="auto" w:fill="auto"/>
            <w:noWrap/>
            <w:vAlign w:val="center"/>
            <w:hideMark/>
          </w:tcPr>
          <w:p w14:paraId="1368C28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3B2CE5B" w14:textId="77777777" w:rsidTr="00DF70DE">
        <w:trPr>
          <w:trHeight w:val="300"/>
        </w:trPr>
        <w:tc>
          <w:tcPr>
            <w:tcW w:w="0" w:type="auto"/>
            <w:tcBorders>
              <w:top w:val="nil"/>
              <w:left w:val="nil"/>
              <w:bottom w:val="nil"/>
              <w:right w:val="nil"/>
            </w:tcBorders>
            <w:shd w:val="clear" w:color="auto" w:fill="auto"/>
            <w:noWrap/>
            <w:vAlign w:val="center"/>
            <w:hideMark/>
          </w:tcPr>
          <w:p w14:paraId="3204218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3863CB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2FD3ECB5"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1.62(1.17,2.24)</w:t>
            </w:r>
          </w:p>
        </w:tc>
        <w:tc>
          <w:tcPr>
            <w:tcW w:w="0" w:type="auto"/>
            <w:tcBorders>
              <w:top w:val="nil"/>
              <w:left w:val="nil"/>
              <w:bottom w:val="nil"/>
              <w:right w:val="nil"/>
            </w:tcBorders>
            <w:shd w:val="clear" w:color="auto" w:fill="auto"/>
            <w:noWrap/>
            <w:vAlign w:val="center"/>
            <w:hideMark/>
          </w:tcPr>
          <w:p w14:paraId="702CA661"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1.92(1.31,2.81)</w:t>
            </w:r>
          </w:p>
        </w:tc>
        <w:tc>
          <w:tcPr>
            <w:tcW w:w="0" w:type="auto"/>
            <w:tcBorders>
              <w:top w:val="nil"/>
              <w:left w:val="nil"/>
              <w:bottom w:val="nil"/>
              <w:right w:val="nil"/>
            </w:tcBorders>
            <w:shd w:val="clear" w:color="auto" w:fill="auto"/>
            <w:noWrap/>
            <w:vAlign w:val="center"/>
            <w:hideMark/>
          </w:tcPr>
          <w:p w14:paraId="7BF7D424"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1.66(1.17,2.34)</w:t>
            </w:r>
          </w:p>
        </w:tc>
        <w:tc>
          <w:tcPr>
            <w:tcW w:w="0" w:type="auto"/>
            <w:tcBorders>
              <w:top w:val="nil"/>
              <w:left w:val="nil"/>
              <w:bottom w:val="nil"/>
              <w:right w:val="nil"/>
            </w:tcBorders>
            <w:shd w:val="clear" w:color="auto" w:fill="auto"/>
            <w:noWrap/>
            <w:vAlign w:val="center"/>
            <w:hideMark/>
          </w:tcPr>
          <w:p w14:paraId="6D92617C"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p>
        </w:tc>
      </w:tr>
      <w:tr w:rsidR="00DF70DE" w:rsidRPr="00DF70DE" w14:paraId="1262CCD0" w14:textId="77777777" w:rsidTr="00DF70DE">
        <w:trPr>
          <w:trHeight w:val="300"/>
        </w:trPr>
        <w:tc>
          <w:tcPr>
            <w:tcW w:w="0" w:type="auto"/>
            <w:tcBorders>
              <w:top w:val="nil"/>
              <w:left w:val="nil"/>
              <w:bottom w:val="nil"/>
              <w:right w:val="nil"/>
            </w:tcBorders>
            <w:shd w:val="clear" w:color="auto" w:fill="auto"/>
            <w:noWrap/>
            <w:vAlign w:val="center"/>
            <w:hideMark/>
          </w:tcPr>
          <w:p w14:paraId="1DA339B9"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Moderate</w:t>
            </w:r>
          </w:p>
        </w:tc>
        <w:tc>
          <w:tcPr>
            <w:tcW w:w="0" w:type="auto"/>
            <w:tcBorders>
              <w:top w:val="nil"/>
              <w:left w:val="nil"/>
              <w:bottom w:val="nil"/>
              <w:right w:val="nil"/>
            </w:tcBorders>
            <w:shd w:val="clear" w:color="auto" w:fill="auto"/>
            <w:noWrap/>
            <w:vAlign w:val="center"/>
            <w:hideMark/>
          </w:tcPr>
          <w:p w14:paraId="19EA3EAF"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A73763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A8A45F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5AADA7D"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68CCB5E"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5D89067D" w14:textId="77777777" w:rsidTr="00DF70DE">
        <w:trPr>
          <w:trHeight w:val="300"/>
        </w:trPr>
        <w:tc>
          <w:tcPr>
            <w:tcW w:w="0" w:type="auto"/>
            <w:tcBorders>
              <w:top w:val="nil"/>
              <w:left w:val="nil"/>
              <w:bottom w:val="nil"/>
              <w:right w:val="nil"/>
            </w:tcBorders>
            <w:shd w:val="clear" w:color="auto" w:fill="auto"/>
            <w:noWrap/>
            <w:vAlign w:val="center"/>
            <w:hideMark/>
          </w:tcPr>
          <w:p w14:paraId="7357FE2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1BF3AE0" w14:textId="77777777" w:rsidR="00DF70DE" w:rsidRPr="00DF70DE" w:rsidRDefault="00DF70DE" w:rsidP="00DF70DE">
            <w:pPr>
              <w:widowControl/>
              <w:jc w:val="left"/>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042692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EC81B5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DCC9D8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4DC36F1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6DBDB485" w14:textId="77777777" w:rsidTr="00DF70DE">
        <w:trPr>
          <w:trHeight w:val="300"/>
        </w:trPr>
        <w:tc>
          <w:tcPr>
            <w:tcW w:w="0" w:type="auto"/>
            <w:tcBorders>
              <w:top w:val="nil"/>
              <w:left w:val="nil"/>
              <w:bottom w:val="nil"/>
              <w:right w:val="nil"/>
            </w:tcBorders>
            <w:shd w:val="clear" w:color="auto" w:fill="auto"/>
            <w:noWrap/>
            <w:vAlign w:val="center"/>
            <w:hideMark/>
          </w:tcPr>
          <w:p w14:paraId="6CCADA6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D2977F6" w14:textId="77777777" w:rsidR="00DF70DE" w:rsidRPr="00DF70DE" w:rsidRDefault="00DF70DE" w:rsidP="00DF70DE">
            <w:pPr>
              <w:widowControl/>
              <w:jc w:val="left"/>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AEBEA6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0.86(0.61,1.20)</w:t>
            </w:r>
          </w:p>
        </w:tc>
        <w:tc>
          <w:tcPr>
            <w:tcW w:w="0" w:type="auto"/>
            <w:tcBorders>
              <w:top w:val="nil"/>
              <w:left w:val="nil"/>
              <w:bottom w:val="nil"/>
              <w:right w:val="nil"/>
            </w:tcBorders>
            <w:shd w:val="clear" w:color="auto" w:fill="auto"/>
            <w:noWrap/>
            <w:vAlign w:val="center"/>
            <w:hideMark/>
          </w:tcPr>
          <w:p w14:paraId="478CBA6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0.85(0.58,1.25)</w:t>
            </w:r>
          </w:p>
        </w:tc>
        <w:tc>
          <w:tcPr>
            <w:tcW w:w="0" w:type="auto"/>
            <w:tcBorders>
              <w:top w:val="nil"/>
              <w:left w:val="nil"/>
              <w:bottom w:val="nil"/>
              <w:right w:val="nil"/>
            </w:tcBorders>
            <w:shd w:val="clear" w:color="auto" w:fill="auto"/>
            <w:noWrap/>
            <w:vAlign w:val="center"/>
            <w:hideMark/>
          </w:tcPr>
          <w:p w14:paraId="7CD6D50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0.85(0.59,1.22)</w:t>
            </w:r>
          </w:p>
        </w:tc>
        <w:tc>
          <w:tcPr>
            <w:tcW w:w="0" w:type="auto"/>
            <w:tcBorders>
              <w:top w:val="nil"/>
              <w:left w:val="nil"/>
              <w:bottom w:val="nil"/>
              <w:right w:val="nil"/>
            </w:tcBorders>
            <w:shd w:val="clear" w:color="auto" w:fill="auto"/>
            <w:noWrap/>
            <w:vAlign w:val="center"/>
            <w:hideMark/>
          </w:tcPr>
          <w:p w14:paraId="58B6894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12C4D84" w14:textId="77777777" w:rsidTr="00DF70DE">
        <w:trPr>
          <w:trHeight w:val="300"/>
        </w:trPr>
        <w:tc>
          <w:tcPr>
            <w:tcW w:w="0" w:type="auto"/>
            <w:tcBorders>
              <w:top w:val="nil"/>
              <w:left w:val="nil"/>
              <w:bottom w:val="nil"/>
              <w:right w:val="nil"/>
            </w:tcBorders>
            <w:shd w:val="clear" w:color="auto" w:fill="auto"/>
            <w:noWrap/>
            <w:vAlign w:val="center"/>
            <w:hideMark/>
          </w:tcPr>
          <w:p w14:paraId="21C34DF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C923207" w14:textId="77777777" w:rsidR="00DF70DE" w:rsidRPr="00DF70DE" w:rsidRDefault="00DF70DE" w:rsidP="00DF70DE">
            <w:pPr>
              <w:widowControl/>
              <w:jc w:val="left"/>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F960CB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1.12(0.81,1.55)</w:t>
            </w:r>
          </w:p>
        </w:tc>
        <w:tc>
          <w:tcPr>
            <w:tcW w:w="0" w:type="auto"/>
            <w:tcBorders>
              <w:top w:val="nil"/>
              <w:left w:val="nil"/>
              <w:bottom w:val="nil"/>
              <w:right w:val="nil"/>
            </w:tcBorders>
            <w:shd w:val="clear" w:color="auto" w:fill="auto"/>
            <w:noWrap/>
            <w:vAlign w:val="center"/>
            <w:hideMark/>
          </w:tcPr>
          <w:p w14:paraId="6A72779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1.17(0.81,1.71)</w:t>
            </w:r>
          </w:p>
        </w:tc>
        <w:tc>
          <w:tcPr>
            <w:tcW w:w="0" w:type="auto"/>
            <w:tcBorders>
              <w:top w:val="nil"/>
              <w:left w:val="nil"/>
              <w:bottom w:val="nil"/>
              <w:right w:val="nil"/>
            </w:tcBorders>
            <w:shd w:val="clear" w:color="auto" w:fill="auto"/>
            <w:noWrap/>
            <w:vAlign w:val="center"/>
            <w:hideMark/>
          </w:tcPr>
          <w:p w14:paraId="44637F4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1.12(0.79,1.60)</w:t>
            </w:r>
          </w:p>
        </w:tc>
        <w:tc>
          <w:tcPr>
            <w:tcW w:w="0" w:type="auto"/>
            <w:tcBorders>
              <w:top w:val="nil"/>
              <w:left w:val="nil"/>
              <w:bottom w:val="nil"/>
              <w:right w:val="nil"/>
            </w:tcBorders>
            <w:shd w:val="clear" w:color="auto" w:fill="auto"/>
            <w:noWrap/>
            <w:vAlign w:val="center"/>
            <w:hideMark/>
          </w:tcPr>
          <w:p w14:paraId="3815A37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FF35373" w14:textId="77777777" w:rsidTr="00DF70DE">
        <w:trPr>
          <w:trHeight w:val="300"/>
        </w:trPr>
        <w:tc>
          <w:tcPr>
            <w:tcW w:w="0" w:type="auto"/>
            <w:tcBorders>
              <w:top w:val="nil"/>
              <w:left w:val="nil"/>
              <w:bottom w:val="nil"/>
              <w:right w:val="nil"/>
            </w:tcBorders>
            <w:shd w:val="clear" w:color="auto" w:fill="auto"/>
            <w:noWrap/>
            <w:vAlign w:val="center"/>
            <w:hideMark/>
          </w:tcPr>
          <w:p w14:paraId="0BA69986"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Severe</w:t>
            </w:r>
          </w:p>
        </w:tc>
        <w:tc>
          <w:tcPr>
            <w:tcW w:w="0" w:type="auto"/>
            <w:tcBorders>
              <w:top w:val="nil"/>
              <w:left w:val="nil"/>
              <w:bottom w:val="nil"/>
              <w:right w:val="nil"/>
            </w:tcBorders>
            <w:shd w:val="clear" w:color="auto" w:fill="auto"/>
            <w:noWrap/>
            <w:vAlign w:val="center"/>
            <w:hideMark/>
          </w:tcPr>
          <w:p w14:paraId="115C519F"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1DB3ED1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A9C861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1D20E29"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275E587"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258219C0" w14:textId="77777777" w:rsidTr="00DF70DE">
        <w:trPr>
          <w:trHeight w:val="300"/>
        </w:trPr>
        <w:tc>
          <w:tcPr>
            <w:tcW w:w="0" w:type="auto"/>
            <w:tcBorders>
              <w:top w:val="nil"/>
              <w:left w:val="nil"/>
              <w:bottom w:val="nil"/>
              <w:right w:val="nil"/>
            </w:tcBorders>
            <w:shd w:val="clear" w:color="auto" w:fill="auto"/>
            <w:noWrap/>
            <w:vAlign w:val="center"/>
            <w:hideMark/>
          </w:tcPr>
          <w:p w14:paraId="24D5207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F4A7BB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0778440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BD70E7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74520AF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0A7AD67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0C348B65" w14:textId="77777777" w:rsidTr="00DF70DE">
        <w:trPr>
          <w:trHeight w:val="300"/>
        </w:trPr>
        <w:tc>
          <w:tcPr>
            <w:tcW w:w="0" w:type="auto"/>
            <w:tcBorders>
              <w:top w:val="nil"/>
              <w:left w:val="nil"/>
              <w:bottom w:val="nil"/>
              <w:right w:val="nil"/>
            </w:tcBorders>
            <w:shd w:val="clear" w:color="auto" w:fill="auto"/>
            <w:noWrap/>
            <w:vAlign w:val="center"/>
            <w:hideMark/>
          </w:tcPr>
          <w:p w14:paraId="0B22AD06"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C54839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61490B7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1.45(0.67, 3.16)</w:t>
            </w:r>
          </w:p>
        </w:tc>
        <w:tc>
          <w:tcPr>
            <w:tcW w:w="0" w:type="auto"/>
            <w:tcBorders>
              <w:top w:val="nil"/>
              <w:left w:val="nil"/>
              <w:bottom w:val="nil"/>
              <w:right w:val="nil"/>
            </w:tcBorders>
            <w:shd w:val="clear" w:color="auto" w:fill="auto"/>
            <w:noWrap/>
            <w:vAlign w:val="center"/>
            <w:hideMark/>
          </w:tcPr>
          <w:p w14:paraId="4A4A161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1.23(0.50, 3.05)</w:t>
            </w:r>
          </w:p>
        </w:tc>
        <w:tc>
          <w:tcPr>
            <w:tcW w:w="0" w:type="auto"/>
            <w:tcBorders>
              <w:top w:val="nil"/>
              <w:left w:val="nil"/>
              <w:bottom w:val="nil"/>
              <w:right w:val="nil"/>
            </w:tcBorders>
            <w:shd w:val="clear" w:color="auto" w:fill="auto"/>
            <w:noWrap/>
            <w:vAlign w:val="center"/>
            <w:hideMark/>
          </w:tcPr>
          <w:p w14:paraId="173D86B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1.28(0.53, 3.08)</w:t>
            </w:r>
          </w:p>
        </w:tc>
        <w:tc>
          <w:tcPr>
            <w:tcW w:w="0" w:type="auto"/>
            <w:tcBorders>
              <w:top w:val="nil"/>
              <w:left w:val="nil"/>
              <w:bottom w:val="nil"/>
              <w:right w:val="nil"/>
            </w:tcBorders>
            <w:shd w:val="clear" w:color="auto" w:fill="auto"/>
            <w:noWrap/>
            <w:vAlign w:val="center"/>
            <w:hideMark/>
          </w:tcPr>
          <w:p w14:paraId="2E65A34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082D5ABF" w14:textId="77777777" w:rsidTr="00DF70DE">
        <w:trPr>
          <w:trHeight w:val="300"/>
        </w:trPr>
        <w:tc>
          <w:tcPr>
            <w:tcW w:w="0" w:type="auto"/>
            <w:tcBorders>
              <w:top w:val="nil"/>
              <w:left w:val="nil"/>
              <w:bottom w:val="nil"/>
              <w:right w:val="nil"/>
            </w:tcBorders>
            <w:shd w:val="clear" w:color="auto" w:fill="auto"/>
            <w:noWrap/>
            <w:vAlign w:val="center"/>
            <w:hideMark/>
          </w:tcPr>
          <w:p w14:paraId="56D45D8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C1615C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664F7E6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0.89(0.41, 1.92)</w:t>
            </w:r>
          </w:p>
        </w:tc>
        <w:tc>
          <w:tcPr>
            <w:tcW w:w="0" w:type="auto"/>
            <w:tcBorders>
              <w:top w:val="nil"/>
              <w:left w:val="nil"/>
              <w:bottom w:val="nil"/>
              <w:right w:val="nil"/>
            </w:tcBorders>
            <w:shd w:val="clear" w:color="auto" w:fill="auto"/>
            <w:noWrap/>
            <w:vAlign w:val="center"/>
            <w:hideMark/>
          </w:tcPr>
          <w:p w14:paraId="12B0942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0.73(0.31, 1.70)</w:t>
            </w:r>
          </w:p>
        </w:tc>
        <w:tc>
          <w:tcPr>
            <w:tcW w:w="0" w:type="auto"/>
            <w:tcBorders>
              <w:top w:val="nil"/>
              <w:left w:val="nil"/>
              <w:bottom w:val="nil"/>
              <w:right w:val="nil"/>
            </w:tcBorders>
            <w:shd w:val="clear" w:color="auto" w:fill="auto"/>
            <w:noWrap/>
            <w:vAlign w:val="center"/>
            <w:hideMark/>
          </w:tcPr>
          <w:p w14:paraId="1B305D2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0.83(0.36, 1.93)</w:t>
            </w:r>
          </w:p>
        </w:tc>
        <w:tc>
          <w:tcPr>
            <w:tcW w:w="0" w:type="auto"/>
            <w:tcBorders>
              <w:top w:val="nil"/>
              <w:left w:val="nil"/>
              <w:bottom w:val="nil"/>
              <w:right w:val="nil"/>
            </w:tcBorders>
            <w:shd w:val="clear" w:color="auto" w:fill="auto"/>
            <w:noWrap/>
            <w:vAlign w:val="center"/>
            <w:hideMark/>
          </w:tcPr>
          <w:p w14:paraId="2971A75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DAB3F94" w14:textId="77777777" w:rsidTr="00DF70DE">
        <w:trPr>
          <w:trHeight w:val="900"/>
        </w:trPr>
        <w:tc>
          <w:tcPr>
            <w:tcW w:w="0" w:type="auto"/>
            <w:tcBorders>
              <w:top w:val="nil"/>
              <w:left w:val="nil"/>
              <w:bottom w:val="nil"/>
              <w:right w:val="nil"/>
            </w:tcBorders>
            <w:shd w:val="clear" w:color="auto" w:fill="auto"/>
            <w:vAlign w:val="center"/>
            <w:hideMark/>
          </w:tcPr>
          <w:p w14:paraId="4EFF1652" w14:textId="72C89F46"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Mean glucose </w:t>
            </w:r>
            <w:r w:rsidRPr="00DF70DE">
              <w:rPr>
                <w:rFonts w:ascii="Times New Roman" w:eastAsia="宋体" w:hAnsi="Times New Roman" w:cs="Times New Roman"/>
                <w:color w:val="000000"/>
                <w:kern w:val="0"/>
                <w:sz w:val="15"/>
                <w:szCs w:val="15"/>
                <w14:ligatures w14:val="none"/>
              </w:rPr>
              <w:br/>
              <w:t>within 3 days (mg/dL)</w:t>
            </w:r>
          </w:p>
        </w:tc>
        <w:tc>
          <w:tcPr>
            <w:tcW w:w="0" w:type="auto"/>
            <w:tcBorders>
              <w:top w:val="nil"/>
              <w:left w:val="nil"/>
              <w:bottom w:val="nil"/>
              <w:right w:val="nil"/>
            </w:tcBorders>
            <w:shd w:val="clear" w:color="auto" w:fill="auto"/>
            <w:noWrap/>
            <w:vAlign w:val="center"/>
            <w:hideMark/>
          </w:tcPr>
          <w:p w14:paraId="2B0825D3"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729FE7EA"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B90FB2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400372E"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75186C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1F482361" w14:textId="77777777" w:rsidTr="00DF70DE">
        <w:trPr>
          <w:trHeight w:val="300"/>
        </w:trPr>
        <w:tc>
          <w:tcPr>
            <w:tcW w:w="0" w:type="auto"/>
            <w:tcBorders>
              <w:top w:val="nil"/>
              <w:left w:val="nil"/>
              <w:bottom w:val="nil"/>
              <w:right w:val="nil"/>
            </w:tcBorders>
            <w:shd w:val="clear" w:color="auto" w:fill="auto"/>
            <w:noWrap/>
            <w:vAlign w:val="center"/>
            <w:hideMark/>
          </w:tcPr>
          <w:p w14:paraId="1DB2E3B7"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&lt;140</w:t>
            </w:r>
          </w:p>
        </w:tc>
        <w:tc>
          <w:tcPr>
            <w:tcW w:w="0" w:type="auto"/>
            <w:tcBorders>
              <w:top w:val="nil"/>
              <w:left w:val="nil"/>
              <w:bottom w:val="nil"/>
              <w:right w:val="nil"/>
            </w:tcBorders>
            <w:shd w:val="clear" w:color="auto" w:fill="auto"/>
            <w:noWrap/>
            <w:vAlign w:val="center"/>
            <w:hideMark/>
          </w:tcPr>
          <w:p w14:paraId="72D699E0"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2DDA21A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449160D"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2DFAE2A"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A2958F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28E7D552" w14:textId="77777777" w:rsidTr="00DF70DE">
        <w:trPr>
          <w:trHeight w:val="300"/>
        </w:trPr>
        <w:tc>
          <w:tcPr>
            <w:tcW w:w="0" w:type="auto"/>
            <w:tcBorders>
              <w:top w:val="nil"/>
              <w:left w:val="nil"/>
              <w:bottom w:val="nil"/>
              <w:right w:val="nil"/>
            </w:tcBorders>
            <w:shd w:val="clear" w:color="auto" w:fill="auto"/>
            <w:noWrap/>
            <w:vAlign w:val="center"/>
            <w:hideMark/>
          </w:tcPr>
          <w:p w14:paraId="2D81F3B7"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D6F852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6A54028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3F2F64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0ADDC7F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794D634F"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D37BA0D" w14:textId="77777777" w:rsidTr="00DF70DE">
        <w:trPr>
          <w:trHeight w:val="300"/>
        </w:trPr>
        <w:tc>
          <w:tcPr>
            <w:tcW w:w="0" w:type="auto"/>
            <w:tcBorders>
              <w:top w:val="nil"/>
              <w:left w:val="nil"/>
              <w:bottom w:val="nil"/>
              <w:right w:val="nil"/>
            </w:tcBorders>
            <w:shd w:val="clear" w:color="auto" w:fill="auto"/>
            <w:noWrap/>
            <w:vAlign w:val="center"/>
            <w:hideMark/>
          </w:tcPr>
          <w:p w14:paraId="60EF7BE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E72752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680590F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0.93(0.70,1.26)</w:t>
            </w:r>
          </w:p>
        </w:tc>
        <w:tc>
          <w:tcPr>
            <w:tcW w:w="0" w:type="auto"/>
            <w:tcBorders>
              <w:top w:val="nil"/>
              <w:left w:val="nil"/>
              <w:bottom w:val="nil"/>
              <w:right w:val="nil"/>
            </w:tcBorders>
            <w:shd w:val="clear" w:color="auto" w:fill="auto"/>
            <w:noWrap/>
            <w:vAlign w:val="center"/>
            <w:hideMark/>
          </w:tcPr>
          <w:p w14:paraId="3897433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0.85(0.59,1.22)</w:t>
            </w:r>
          </w:p>
        </w:tc>
        <w:tc>
          <w:tcPr>
            <w:tcW w:w="0" w:type="auto"/>
            <w:tcBorders>
              <w:top w:val="nil"/>
              <w:left w:val="nil"/>
              <w:bottom w:val="nil"/>
              <w:right w:val="nil"/>
            </w:tcBorders>
            <w:shd w:val="clear" w:color="auto" w:fill="auto"/>
            <w:noWrap/>
            <w:vAlign w:val="center"/>
            <w:hideMark/>
          </w:tcPr>
          <w:p w14:paraId="1DFAC65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0.84(0.60,1.17)</w:t>
            </w:r>
          </w:p>
        </w:tc>
        <w:tc>
          <w:tcPr>
            <w:tcW w:w="0" w:type="auto"/>
            <w:tcBorders>
              <w:top w:val="nil"/>
              <w:left w:val="nil"/>
              <w:bottom w:val="nil"/>
              <w:right w:val="nil"/>
            </w:tcBorders>
            <w:shd w:val="clear" w:color="auto" w:fill="auto"/>
            <w:noWrap/>
            <w:vAlign w:val="center"/>
            <w:hideMark/>
          </w:tcPr>
          <w:p w14:paraId="3897A8E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ED47663" w14:textId="77777777" w:rsidTr="00DF70DE">
        <w:trPr>
          <w:trHeight w:val="300"/>
        </w:trPr>
        <w:tc>
          <w:tcPr>
            <w:tcW w:w="0" w:type="auto"/>
            <w:tcBorders>
              <w:top w:val="nil"/>
              <w:left w:val="nil"/>
              <w:bottom w:val="nil"/>
              <w:right w:val="nil"/>
            </w:tcBorders>
            <w:shd w:val="clear" w:color="auto" w:fill="auto"/>
            <w:noWrap/>
            <w:vAlign w:val="center"/>
            <w:hideMark/>
          </w:tcPr>
          <w:p w14:paraId="4DE9628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D75E52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7EE40823"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1.40(1.03,1.90)</w:t>
            </w:r>
          </w:p>
        </w:tc>
        <w:tc>
          <w:tcPr>
            <w:tcW w:w="0" w:type="auto"/>
            <w:tcBorders>
              <w:top w:val="nil"/>
              <w:left w:val="nil"/>
              <w:bottom w:val="nil"/>
              <w:right w:val="nil"/>
            </w:tcBorders>
            <w:shd w:val="clear" w:color="auto" w:fill="auto"/>
            <w:noWrap/>
            <w:vAlign w:val="center"/>
            <w:hideMark/>
          </w:tcPr>
          <w:p w14:paraId="0D192F2A"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1.45(1.002,2.08)</w:t>
            </w:r>
          </w:p>
        </w:tc>
        <w:tc>
          <w:tcPr>
            <w:tcW w:w="0" w:type="auto"/>
            <w:tcBorders>
              <w:top w:val="nil"/>
              <w:left w:val="nil"/>
              <w:bottom w:val="nil"/>
              <w:right w:val="nil"/>
            </w:tcBorders>
            <w:shd w:val="clear" w:color="auto" w:fill="auto"/>
            <w:noWrap/>
            <w:vAlign w:val="center"/>
            <w:hideMark/>
          </w:tcPr>
          <w:p w14:paraId="1A3308E5"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1.40(1.004,1.96)</w:t>
            </w:r>
          </w:p>
        </w:tc>
        <w:tc>
          <w:tcPr>
            <w:tcW w:w="0" w:type="auto"/>
            <w:tcBorders>
              <w:top w:val="nil"/>
              <w:left w:val="nil"/>
              <w:bottom w:val="nil"/>
              <w:right w:val="nil"/>
            </w:tcBorders>
            <w:shd w:val="clear" w:color="auto" w:fill="auto"/>
            <w:noWrap/>
            <w:vAlign w:val="center"/>
            <w:hideMark/>
          </w:tcPr>
          <w:p w14:paraId="32E8FA3B"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p>
        </w:tc>
      </w:tr>
      <w:tr w:rsidR="00DF70DE" w:rsidRPr="00DF70DE" w14:paraId="30595D60" w14:textId="77777777" w:rsidTr="00DF70DE">
        <w:trPr>
          <w:trHeight w:val="300"/>
        </w:trPr>
        <w:tc>
          <w:tcPr>
            <w:tcW w:w="0" w:type="auto"/>
            <w:tcBorders>
              <w:top w:val="nil"/>
              <w:left w:val="nil"/>
              <w:bottom w:val="nil"/>
              <w:right w:val="nil"/>
            </w:tcBorders>
            <w:shd w:val="clear" w:color="auto" w:fill="auto"/>
            <w:noWrap/>
            <w:vAlign w:val="center"/>
            <w:hideMark/>
          </w:tcPr>
          <w:p w14:paraId="27CE7C59"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宋体" w:eastAsia="宋体" w:hAnsi="宋体" w:cs="Times New Roman" w:hint="eastAsia"/>
                <w:color w:val="000000"/>
                <w:kern w:val="0"/>
                <w:sz w:val="15"/>
                <w:szCs w:val="15"/>
                <w14:ligatures w14:val="none"/>
              </w:rPr>
              <w:t xml:space="preserve">  </w:t>
            </w:r>
            <w:r w:rsidRPr="00DF70DE">
              <w:rPr>
                <w:rFonts w:ascii="等线" w:eastAsia="等线" w:hAnsi="等线" w:cs="Times New Roman" w:hint="eastAsia"/>
                <w:color w:val="000000"/>
                <w:kern w:val="0"/>
                <w:sz w:val="15"/>
                <w:szCs w:val="15"/>
                <w14:ligatures w14:val="none"/>
              </w:rPr>
              <w:t>≥</w:t>
            </w:r>
            <w:r w:rsidRPr="00DF70DE">
              <w:rPr>
                <w:rFonts w:ascii="Times New Roman" w:eastAsia="宋体" w:hAnsi="Times New Roman" w:cs="Times New Roman"/>
                <w:color w:val="000000"/>
                <w:kern w:val="0"/>
                <w:sz w:val="15"/>
                <w:szCs w:val="15"/>
                <w14:ligatures w14:val="none"/>
              </w:rPr>
              <w:t>140</w:t>
            </w:r>
          </w:p>
        </w:tc>
        <w:tc>
          <w:tcPr>
            <w:tcW w:w="0" w:type="auto"/>
            <w:tcBorders>
              <w:top w:val="nil"/>
              <w:left w:val="nil"/>
              <w:bottom w:val="nil"/>
              <w:right w:val="nil"/>
            </w:tcBorders>
            <w:shd w:val="clear" w:color="auto" w:fill="auto"/>
            <w:noWrap/>
            <w:vAlign w:val="center"/>
            <w:hideMark/>
          </w:tcPr>
          <w:p w14:paraId="378527A4"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0A4E991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453F16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35FF0E7"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2A99F8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329EBA31" w14:textId="77777777" w:rsidTr="00DF70DE">
        <w:trPr>
          <w:trHeight w:val="300"/>
        </w:trPr>
        <w:tc>
          <w:tcPr>
            <w:tcW w:w="0" w:type="auto"/>
            <w:tcBorders>
              <w:top w:val="nil"/>
              <w:left w:val="nil"/>
              <w:bottom w:val="nil"/>
              <w:right w:val="nil"/>
            </w:tcBorders>
            <w:shd w:val="clear" w:color="auto" w:fill="auto"/>
            <w:noWrap/>
            <w:vAlign w:val="center"/>
            <w:hideMark/>
          </w:tcPr>
          <w:p w14:paraId="6F5FFE3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0A89C1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6F78C7A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078FBBA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01E4D2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581E0E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AC975D5" w14:textId="77777777" w:rsidTr="00DF70DE">
        <w:trPr>
          <w:trHeight w:val="300"/>
        </w:trPr>
        <w:tc>
          <w:tcPr>
            <w:tcW w:w="0" w:type="auto"/>
            <w:tcBorders>
              <w:top w:val="nil"/>
              <w:left w:val="nil"/>
              <w:bottom w:val="nil"/>
              <w:right w:val="nil"/>
            </w:tcBorders>
            <w:shd w:val="clear" w:color="auto" w:fill="auto"/>
            <w:noWrap/>
            <w:vAlign w:val="center"/>
            <w:hideMark/>
          </w:tcPr>
          <w:p w14:paraId="0E59B85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3012FC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7F92C72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1(0.70,1.42)</w:t>
            </w:r>
          </w:p>
        </w:tc>
        <w:tc>
          <w:tcPr>
            <w:tcW w:w="0" w:type="auto"/>
            <w:tcBorders>
              <w:top w:val="nil"/>
              <w:left w:val="nil"/>
              <w:bottom w:val="nil"/>
              <w:right w:val="nil"/>
            </w:tcBorders>
            <w:shd w:val="clear" w:color="auto" w:fill="auto"/>
            <w:noWrap/>
            <w:vAlign w:val="center"/>
            <w:hideMark/>
          </w:tcPr>
          <w:p w14:paraId="3CEEDF3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0.87(0.58,1.30)</w:t>
            </w:r>
          </w:p>
        </w:tc>
        <w:tc>
          <w:tcPr>
            <w:tcW w:w="0" w:type="auto"/>
            <w:tcBorders>
              <w:top w:val="nil"/>
              <w:left w:val="nil"/>
              <w:bottom w:val="nil"/>
              <w:right w:val="nil"/>
            </w:tcBorders>
            <w:shd w:val="clear" w:color="auto" w:fill="auto"/>
            <w:noWrap/>
            <w:vAlign w:val="center"/>
            <w:hideMark/>
          </w:tcPr>
          <w:p w14:paraId="32F4FAF2"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0.92(0.63,1.34)</w:t>
            </w:r>
          </w:p>
        </w:tc>
        <w:tc>
          <w:tcPr>
            <w:tcW w:w="0" w:type="auto"/>
            <w:tcBorders>
              <w:top w:val="nil"/>
              <w:left w:val="nil"/>
              <w:bottom w:val="nil"/>
              <w:right w:val="nil"/>
            </w:tcBorders>
            <w:shd w:val="clear" w:color="auto" w:fill="auto"/>
            <w:noWrap/>
            <w:vAlign w:val="center"/>
            <w:hideMark/>
          </w:tcPr>
          <w:p w14:paraId="7B4BECD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091E22D9" w14:textId="77777777" w:rsidTr="00DF70DE">
        <w:trPr>
          <w:trHeight w:val="300"/>
        </w:trPr>
        <w:tc>
          <w:tcPr>
            <w:tcW w:w="0" w:type="auto"/>
            <w:tcBorders>
              <w:top w:val="nil"/>
              <w:left w:val="nil"/>
              <w:bottom w:val="nil"/>
              <w:right w:val="nil"/>
            </w:tcBorders>
            <w:shd w:val="clear" w:color="auto" w:fill="auto"/>
            <w:noWrap/>
            <w:vAlign w:val="center"/>
            <w:hideMark/>
          </w:tcPr>
          <w:p w14:paraId="0DBA26C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96D5A55"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332F4CC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1.16(0.83,1.61)</w:t>
            </w:r>
          </w:p>
        </w:tc>
        <w:tc>
          <w:tcPr>
            <w:tcW w:w="0" w:type="auto"/>
            <w:tcBorders>
              <w:top w:val="nil"/>
              <w:left w:val="nil"/>
              <w:bottom w:val="nil"/>
              <w:right w:val="nil"/>
            </w:tcBorders>
            <w:shd w:val="clear" w:color="auto" w:fill="auto"/>
            <w:noWrap/>
            <w:vAlign w:val="center"/>
            <w:hideMark/>
          </w:tcPr>
          <w:p w14:paraId="38A0C58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1.14(0.79,1.63)</w:t>
            </w:r>
          </w:p>
        </w:tc>
        <w:tc>
          <w:tcPr>
            <w:tcW w:w="0" w:type="auto"/>
            <w:tcBorders>
              <w:top w:val="nil"/>
              <w:left w:val="nil"/>
              <w:bottom w:val="nil"/>
              <w:right w:val="nil"/>
            </w:tcBorders>
            <w:shd w:val="clear" w:color="auto" w:fill="auto"/>
            <w:noWrap/>
            <w:vAlign w:val="center"/>
            <w:hideMark/>
          </w:tcPr>
          <w:p w14:paraId="0AC6D371"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1.11(0.78,1.58)</w:t>
            </w:r>
          </w:p>
        </w:tc>
        <w:tc>
          <w:tcPr>
            <w:tcW w:w="0" w:type="auto"/>
            <w:tcBorders>
              <w:top w:val="nil"/>
              <w:left w:val="nil"/>
              <w:bottom w:val="nil"/>
              <w:right w:val="nil"/>
            </w:tcBorders>
            <w:shd w:val="clear" w:color="auto" w:fill="auto"/>
            <w:noWrap/>
            <w:vAlign w:val="center"/>
            <w:hideMark/>
          </w:tcPr>
          <w:p w14:paraId="08AA522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706FC58E" w14:textId="77777777" w:rsidTr="00DF70DE">
        <w:trPr>
          <w:trHeight w:val="300"/>
        </w:trPr>
        <w:tc>
          <w:tcPr>
            <w:tcW w:w="0" w:type="auto"/>
            <w:tcBorders>
              <w:top w:val="nil"/>
              <w:left w:val="nil"/>
              <w:bottom w:val="nil"/>
              <w:right w:val="nil"/>
            </w:tcBorders>
            <w:shd w:val="clear" w:color="auto" w:fill="auto"/>
            <w:noWrap/>
            <w:vAlign w:val="center"/>
            <w:hideMark/>
          </w:tcPr>
          <w:p w14:paraId="642B844B"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Diabetes</w:t>
            </w:r>
          </w:p>
        </w:tc>
        <w:tc>
          <w:tcPr>
            <w:tcW w:w="0" w:type="auto"/>
            <w:tcBorders>
              <w:top w:val="nil"/>
              <w:left w:val="nil"/>
              <w:bottom w:val="nil"/>
              <w:right w:val="nil"/>
            </w:tcBorders>
            <w:shd w:val="clear" w:color="auto" w:fill="auto"/>
            <w:noWrap/>
            <w:vAlign w:val="center"/>
            <w:hideMark/>
          </w:tcPr>
          <w:p w14:paraId="747F2A8D"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4D906659"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7B33960"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71ACF7EE"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13B0606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3584FB6A" w14:textId="77777777" w:rsidTr="00DF70DE">
        <w:trPr>
          <w:trHeight w:val="300"/>
        </w:trPr>
        <w:tc>
          <w:tcPr>
            <w:tcW w:w="0" w:type="auto"/>
            <w:tcBorders>
              <w:top w:val="nil"/>
              <w:left w:val="nil"/>
              <w:bottom w:val="nil"/>
              <w:right w:val="nil"/>
            </w:tcBorders>
            <w:shd w:val="clear" w:color="auto" w:fill="auto"/>
            <w:noWrap/>
            <w:vAlign w:val="center"/>
            <w:hideMark/>
          </w:tcPr>
          <w:p w14:paraId="0AFACCE1"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No</w:t>
            </w:r>
          </w:p>
        </w:tc>
        <w:tc>
          <w:tcPr>
            <w:tcW w:w="0" w:type="auto"/>
            <w:tcBorders>
              <w:top w:val="nil"/>
              <w:left w:val="nil"/>
              <w:bottom w:val="nil"/>
              <w:right w:val="nil"/>
            </w:tcBorders>
            <w:shd w:val="clear" w:color="auto" w:fill="auto"/>
            <w:noWrap/>
            <w:vAlign w:val="center"/>
            <w:hideMark/>
          </w:tcPr>
          <w:p w14:paraId="5292839E"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59D020D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089774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4B2CDF1"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A9371E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719EC745" w14:textId="77777777" w:rsidTr="00DF70DE">
        <w:trPr>
          <w:trHeight w:val="300"/>
        </w:trPr>
        <w:tc>
          <w:tcPr>
            <w:tcW w:w="0" w:type="auto"/>
            <w:tcBorders>
              <w:top w:val="nil"/>
              <w:left w:val="nil"/>
              <w:bottom w:val="nil"/>
              <w:right w:val="nil"/>
            </w:tcBorders>
            <w:shd w:val="clear" w:color="auto" w:fill="auto"/>
            <w:noWrap/>
            <w:vAlign w:val="center"/>
            <w:hideMark/>
          </w:tcPr>
          <w:p w14:paraId="49ADE534"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2F3ED19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17FC1FB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E59ABB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111D451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AF0C41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73E36678" w14:textId="77777777" w:rsidTr="00DF70DE">
        <w:trPr>
          <w:trHeight w:val="300"/>
        </w:trPr>
        <w:tc>
          <w:tcPr>
            <w:tcW w:w="0" w:type="auto"/>
            <w:tcBorders>
              <w:top w:val="nil"/>
              <w:left w:val="nil"/>
              <w:bottom w:val="nil"/>
              <w:right w:val="nil"/>
            </w:tcBorders>
            <w:shd w:val="clear" w:color="auto" w:fill="auto"/>
            <w:noWrap/>
            <w:vAlign w:val="center"/>
            <w:hideMark/>
          </w:tcPr>
          <w:p w14:paraId="734F8F02"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E2E4420"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5FF857F7"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0.95(0.74,1.22)</w:t>
            </w:r>
          </w:p>
        </w:tc>
        <w:tc>
          <w:tcPr>
            <w:tcW w:w="0" w:type="auto"/>
            <w:tcBorders>
              <w:top w:val="nil"/>
              <w:left w:val="nil"/>
              <w:bottom w:val="nil"/>
              <w:right w:val="nil"/>
            </w:tcBorders>
            <w:shd w:val="clear" w:color="auto" w:fill="auto"/>
            <w:noWrap/>
            <w:vAlign w:val="center"/>
            <w:hideMark/>
          </w:tcPr>
          <w:p w14:paraId="55537E7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0.9(0.67,1.22)</w:t>
            </w:r>
          </w:p>
        </w:tc>
        <w:tc>
          <w:tcPr>
            <w:tcW w:w="0" w:type="auto"/>
            <w:tcBorders>
              <w:top w:val="nil"/>
              <w:left w:val="nil"/>
              <w:bottom w:val="nil"/>
              <w:right w:val="nil"/>
            </w:tcBorders>
            <w:shd w:val="clear" w:color="auto" w:fill="auto"/>
            <w:noWrap/>
            <w:vAlign w:val="center"/>
            <w:hideMark/>
          </w:tcPr>
          <w:p w14:paraId="7F28607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0.86(0.66,1.14)</w:t>
            </w:r>
          </w:p>
        </w:tc>
        <w:tc>
          <w:tcPr>
            <w:tcW w:w="0" w:type="auto"/>
            <w:tcBorders>
              <w:top w:val="nil"/>
              <w:left w:val="nil"/>
              <w:bottom w:val="nil"/>
              <w:right w:val="nil"/>
            </w:tcBorders>
            <w:shd w:val="clear" w:color="auto" w:fill="auto"/>
            <w:noWrap/>
            <w:vAlign w:val="center"/>
            <w:hideMark/>
          </w:tcPr>
          <w:p w14:paraId="4B0AAED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3C482963" w14:textId="77777777" w:rsidTr="00DF70DE">
        <w:trPr>
          <w:trHeight w:val="300"/>
        </w:trPr>
        <w:tc>
          <w:tcPr>
            <w:tcW w:w="0" w:type="auto"/>
            <w:tcBorders>
              <w:top w:val="nil"/>
              <w:left w:val="nil"/>
              <w:bottom w:val="nil"/>
              <w:right w:val="nil"/>
            </w:tcBorders>
            <w:shd w:val="clear" w:color="auto" w:fill="auto"/>
            <w:noWrap/>
            <w:vAlign w:val="center"/>
            <w:hideMark/>
          </w:tcPr>
          <w:p w14:paraId="75DEF20A"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04F871EE"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nil"/>
              <w:right w:val="nil"/>
            </w:tcBorders>
            <w:shd w:val="clear" w:color="auto" w:fill="auto"/>
            <w:noWrap/>
            <w:vAlign w:val="center"/>
            <w:hideMark/>
          </w:tcPr>
          <w:p w14:paraId="4A377A85"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1.40(1.09,1.81)</w:t>
            </w:r>
          </w:p>
        </w:tc>
        <w:tc>
          <w:tcPr>
            <w:tcW w:w="0" w:type="auto"/>
            <w:tcBorders>
              <w:top w:val="nil"/>
              <w:left w:val="nil"/>
              <w:bottom w:val="nil"/>
              <w:right w:val="nil"/>
            </w:tcBorders>
            <w:shd w:val="clear" w:color="auto" w:fill="auto"/>
            <w:noWrap/>
            <w:vAlign w:val="center"/>
            <w:hideMark/>
          </w:tcPr>
          <w:p w14:paraId="4D642FF6"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1.56(1.16,2.08)</w:t>
            </w:r>
          </w:p>
        </w:tc>
        <w:tc>
          <w:tcPr>
            <w:tcW w:w="0" w:type="auto"/>
            <w:tcBorders>
              <w:top w:val="nil"/>
              <w:left w:val="nil"/>
              <w:bottom w:val="nil"/>
              <w:right w:val="nil"/>
            </w:tcBorders>
            <w:shd w:val="clear" w:color="auto" w:fill="auto"/>
            <w:noWrap/>
            <w:vAlign w:val="center"/>
            <w:hideMark/>
          </w:tcPr>
          <w:p w14:paraId="1790BC92"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r w:rsidRPr="00DF70DE">
              <w:rPr>
                <w:rFonts w:ascii="Times New Roman" w:eastAsia="宋体" w:hAnsi="Times New Roman" w:cs="Times New Roman"/>
                <w:b/>
                <w:bCs/>
                <w:color w:val="000000"/>
                <w:kern w:val="0"/>
                <w:sz w:val="15"/>
                <w:szCs w:val="15"/>
                <w14:ligatures w14:val="none"/>
              </w:rPr>
              <w:t>1.43(1.09,1.88)</w:t>
            </w:r>
          </w:p>
        </w:tc>
        <w:tc>
          <w:tcPr>
            <w:tcW w:w="0" w:type="auto"/>
            <w:tcBorders>
              <w:top w:val="nil"/>
              <w:left w:val="nil"/>
              <w:bottom w:val="nil"/>
              <w:right w:val="nil"/>
            </w:tcBorders>
            <w:shd w:val="clear" w:color="auto" w:fill="auto"/>
            <w:noWrap/>
            <w:vAlign w:val="center"/>
            <w:hideMark/>
          </w:tcPr>
          <w:p w14:paraId="269EFC77" w14:textId="77777777" w:rsidR="00DF70DE" w:rsidRPr="00DF70DE" w:rsidRDefault="00DF70DE" w:rsidP="00DF70DE">
            <w:pPr>
              <w:widowControl/>
              <w:jc w:val="center"/>
              <w:rPr>
                <w:rFonts w:ascii="Times New Roman" w:eastAsia="宋体" w:hAnsi="Times New Roman" w:cs="Times New Roman"/>
                <w:b/>
                <w:bCs/>
                <w:color w:val="000000"/>
                <w:kern w:val="0"/>
                <w:sz w:val="15"/>
                <w:szCs w:val="15"/>
                <w14:ligatures w14:val="none"/>
              </w:rPr>
            </w:pPr>
          </w:p>
        </w:tc>
      </w:tr>
      <w:tr w:rsidR="00DF70DE" w:rsidRPr="00DF70DE" w14:paraId="3CEA93EC" w14:textId="77777777" w:rsidTr="00DF70DE">
        <w:trPr>
          <w:trHeight w:val="300"/>
        </w:trPr>
        <w:tc>
          <w:tcPr>
            <w:tcW w:w="0" w:type="auto"/>
            <w:tcBorders>
              <w:top w:val="nil"/>
              <w:left w:val="nil"/>
              <w:bottom w:val="nil"/>
              <w:right w:val="nil"/>
            </w:tcBorders>
            <w:shd w:val="clear" w:color="auto" w:fill="auto"/>
            <w:noWrap/>
            <w:vAlign w:val="center"/>
            <w:hideMark/>
          </w:tcPr>
          <w:p w14:paraId="376891BC"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Yes</w:t>
            </w:r>
          </w:p>
        </w:tc>
        <w:tc>
          <w:tcPr>
            <w:tcW w:w="0" w:type="auto"/>
            <w:tcBorders>
              <w:top w:val="nil"/>
              <w:left w:val="nil"/>
              <w:bottom w:val="nil"/>
              <w:right w:val="nil"/>
            </w:tcBorders>
            <w:shd w:val="clear" w:color="auto" w:fill="auto"/>
            <w:noWrap/>
            <w:vAlign w:val="center"/>
            <w:hideMark/>
          </w:tcPr>
          <w:p w14:paraId="41AB99CF"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p>
        </w:tc>
        <w:tc>
          <w:tcPr>
            <w:tcW w:w="0" w:type="auto"/>
            <w:tcBorders>
              <w:top w:val="nil"/>
              <w:left w:val="nil"/>
              <w:bottom w:val="nil"/>
              <w:right w:val="nil"/>
            </w:tcBorders>
            <w:shd w:val="clear" w:color="auto" w:fill="auto"/>
            <w:noWrap/>
            <w:vAlign w:val="center"/>
            <w:hideMark/>
          </w:tcPr>
          <w:p w14:paraId="6F388319"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660A3B4F"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31922ED3"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01B286C"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r>
      <w:tr w:rsidR="00DF70DE" w:rsidRPr="00DF70DE" w14:paraId="74C69C0A" w14:textId="77777777" w:rsidTr="00DF70DE">
        <w:trPr>
          <w:trHeight w:val="300"/>
        </w:trPr>
        <w:tc>
          <w:tcPr>
            <w:tcW w:w="0" w:type="auto"/>
            <w:tcBorders>
              <w:top w:val="nil"/>
              <w:left w:val="nil"/>
              <w:bottom w:val="nil"/>
              <w:right w:val="nil"/>
            </w:tcBorders>
            <w:shd w:val="clear" w:color="auto" w:fill="auto"/>
            <w:noWrap/>
            <w:vAlign w:val="center"/>
            <w:hideMark/>
          </w:tcPr>
          <w:p w14:paraId="0E3992AA"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51BC33A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Low</w:t>
            </w:r>
          </w:p>
        </w:tc>
        <w:tc>
          <w:tcPr>
            <w:tcW w:w="0" w:type="auto"/>
            <w:tcBorders>
              <w:top w:val="nil"/>
              <w:left w:val="nil"/>
              <w:bottom w:val="nil"/>
              <w:right w:val="nil"/>
            </w:tcBorders>
            <w:shd w:val="clear" w:color="auto" w:fill="auto"/>
            <w:noWrap/>
            <w:vAlign w:val="center"/>
            <w:hideMark/>
          </w:tcPr>
          <w:p w14:paraId="3C15D0AD"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2BF35C3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3226260A"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ref</w:t>
            </w:r>
          </w:p>
        </w:tc>
        <w:tc>
          <w:tcPr>
            <w:tcW w:w="0" w:type="auto"/>
            <w:tcBorders>
              <w:top w:val="nil"/>
              <w:left w:val="nil"/>
              <w:bottom w:val="nil"/>
              <w:right w:val="nil"/>
            </w:tcBorders>
            <w:shd w:val="clear" w:color="auto" w:fill="auto"/>
            <w:noWrap/>
            <w:vAlign w:val="center"/>
            <w:hideMark/>
          </w:tcPr>
          <w:p w14:paraId="7C8E28F8"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2F269518" w14:textId="77777777" w:rsidTr="00DF70DE">
        <w:trPr>
          <w:trHeight w:val="300"/>
        </w:trPr>
        <w:tc>
          <w:tcPr>
            <w:tcW w:w="0" w:type="auto"/>
            <w:tcBorders>
              <w:top w:val="nil"/>
              <w:left w:val="nil"/>
              <w:bottom w:val="nil"/>
              <w:right w:val="nil"/>
            </w:tcBorders>
            <w:shd w:val="clear" w:color="auto" w:fill="auto"/>
            <w:noWrap/>
            <w:vAlign w:val="center"/>
            <w:hideMark/>
          </w:tcPr>
          <w:p w14:paraId="025D25D8" w14:textId="77777777" w:rsidR="00DF70DE" w:rsidRPr="00DF70DE" w:rsidRDefault="00DF70DE" w:rsidP="00DF70DE">
            <w:pPr>
              <w:widowControl/>
              <w:jc w:val="center"/>
              <w:rPr>
                <w:rFonts w:ascii="Times New Roman" w:eastAsia="Times New Roman" w:hAnsi="Times New Roman" w:cs="Times New Roman"/>
                <w:kern w:val="0"/>
                <w:sz w:val="15"/>
                <w:szCs w:val="15"/>
                <w14:ligatures w14:val="none"/>
              </w:rPr>
            </w:pPr>
          </w:p>
        </w:tc>
        <w:tc>
          <w:tcPr>
            <w:tcW w:w="0" w:type="auto"/>
            <w:tcBorders>
              <w:top w:val="nil"/>
              <w:left w:val="nil"/>
              <w:bottom w:val="nil"/>
              <w:right w:val="nil"/>
            </w:tcBorders>
            <w:shd w:val="clear" w:color="auto" w:fill="auto"/>
            <w:noWrap/>
            <w:vAlign w:val="center"/>
            <w:hideMark/>
          </w:tcPr>
          <w:p w14:paraId="4A818CD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Moderate</w:t>
            </w:r>
          </w:p>
        </w:tc>
        <w:tc>
          <w:tcPr>
            <w:tcW w:w="0" w:type="auto"/>
            <w:tcBorders>
              <w:top w:val="nil"/>
              <w:left w:val="nil"/>
              <w:bottom w:val="nil"/>
              <w:right w:val="nil"/>
            </w:tcBorders>
            <w:shd w:val="clear" w:color="auto" w:fill="auto"/>
            <w:noWrap/>
            <w:vAlign w:val="center"/>
            <w:hideMark/>
          </w:tcPr>
          <w:p w14:paraId="6704BE8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1.07(0.65,1.77)</w:t>
            </w:r>
          </w:p>
        </w:tc>
        <w:tc>
          <w:tcPr>
            <w:tcW w:w="0" w:type="auto"/>
            <w:tcBorders>
              <w:top w:val="nil"/>
              <w:left w:val="nil"/>
              <w:bottom w:val="nil"/>
              <w:right w:val="nil"/>
            </w:tcBorders>
            <w:shd w:val="clear" w:color="auto" w:fill="auto"/>
            <w:noWrap/>
            <w:vAlign w:val="center"/>
            <w:hideMark/>
          </w:tcPr>
          <w:p w14:paraId="3C0DB774"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0.87(0.48,1.58)</w:t>
            </w:r>
          </w:p>
        </w:tc>
        <w:tc>
          <w:tcPr>
            <w:tcW w:w="0" w:type="auto"/>
            <w:tcBorders>
              <w:top w:val="nil"/>
              <w:left w:val="nil"/>
              <w:bottom w:val="nil"/>
              <w:right w:val="nil"/>
            </w:tcBorders>
            <w:shd w:val="clear" w:color="auto" w:fill="auto"/>
            <w:noWrap/>
            <w:vAlign w:val="center"/>
            <w:hideMark/>
          </w:tcPr>
          <w:p w14:paraId="7543AD63"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1.02(0.59,1.77)</w:t>
            </w:r>
          </w:p>
        </w:tc>
        <w:tc>
          <w:tcPr>
            <w:tcW w:w="0" w:type="auto"/>
            <w:tcBorders>
              <w:top w:val="nil"/>
              <w:left w:val="nil"/>
              <w:bottom w:val="nil"/>
              <w:right w:val="nil"/>
            </w:tcBorders>
            <w:shd w:val="clear" w:color="auto" w:fill="auto"/>
            <w:noWrap/>
            <w:vAlign w:val="center"/>
            <w:hideMark/>
          </w:tcPr>
          <w:p w14:paraId="405F9D6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r w:rsidR="00DF70DE" w:rsidRPr="00DF70DE" w14:paraId="4FB6A999" w14:textId="77777777" w:rsidTr="00DF70DE">
        <w:trPr>
          <w:trHeight w:val="300"/>
        </w:trPr>
        <w:tc>
          <w:tcPr>
            <w:tcW w:w="0" w:type="auto"/>
            <w:tcBorders>
              <w:top w:val="nil"/>
              <w:left w:val="nil"/>
              <w:bottom w:val="single" w:sz="4" w:space="0" w:color="auto"/>
              <w:right w:val="nil"/>
            </w:tcBorders>
            <w:shd w:val="clear" w:color="auto" w:fill="auto"/>
            <w:noWrap/>
            <w:vAlign w:val="center"/>
            <w:hideMark/>
          </w:tcPr>
          <w:p w14:paraId="76328C49" w14:textId="77777777" w:rsidR="00DF70DE" w:rsidRPr="00DF70DE" w:rsidRDefault="00DF70DE" w:rsidP="00DF70DE">
            <w:pPr>
              <w:widowControl/>
              <w:jc w:val="left"/>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 xml:space="preserve">　</w:t>
            </w:r>
          </w:p>
        </w:tc>
        <w:tc>
          <w:tcPr>
            <w:tcW w:w="0" w:type="auto"/>
            <w:tcBorders>
              <w:top w:val="nil"/>
              <w:left w:val="nil"/>
              <w:bottom w:val="single" w:sz="4" w:space="0" w:color="auto"/>
              <w:right w:val="nil"/>
            </w:tcBorders>
            <w:shd w:val="clear" w:color="auto" w:fill="auto"/>
            <w:noWrap/>
            <w:vAlign w:val="center"/>
            <w:hideMark/>
          </w:tcPr>
          <w:p w14:paraId="0C3CD32B"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High</w:t>
            </w:r>
          </w:p>
        </w:tc>
        <w:tc>
          <w:tcPr>
            <w:tcW w:w="0" w:type="auto"/>
            <w:tcBorders>
              <w:top w:val="nil"/>
              <w:left w:val="nil"/>
              <w:bottom w:val="single" w:sz="4" w:space="0" w:color="auto"/>
              <w:right w:val="nil"/>
            </w:tcBorders>
            <w:shd w:val="clear" w:color="auto" w:fill="auto"/>
            <w:noWrap/>
            <w:vAlign w:val="center"/>
            <w:hideMark/>
          </w:tcPr>
          <w:p w14:paraId="147DDBD6"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1.23(0.77,1.96)</w:t>
            </w:r>
          </w:p>
        </w:tc>
        <w:tc>
          <w:tcPr>
            <w:tcW w:w="0" w:type="auto"/>
            <w:tcBorders>
              <w:top w:val="nil"/>
              <w:left w:val="nil"/>
              <w:bottom w:val="single" w:sz="4" w:space="0" w:color="auto"/>
              <w:right w:val="nil"/>
            </w:tcBorders>
            <w:shd w:val="clear" w:color="auto" w:fill="auto"/>
            <w:noWrap/>
            <w:vAlign w:val="center"/>
            <w:hideMark/>
          </w:tcPr>
          <w:p w14:paraId="3B675199"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1.12(0.66,1.91)</w:t>
            </w:r>
          </w:p>
        </w:tc>
        <w:tc>
          <w:tcPr>
            <w:tcW w:w="0" w:type="auto"/>
            <w:tcBorders>
              <w:top w:val="nil"/>
              <w:left w:val="nil"/>
              <w:bottom w:val="single" w:sz="4" w:space="0" w:color="auto"/>
              <w:right w:val="nil"/>
            </w:tcBorders>
            <w:shd w:val="clear" w:color="auto" w:fill="auto"/>
            <w:noWrap/>
            <w:vAlign w:val="center"/>
            <w:hideMark/>
          </w:tcPr>
          <w:p w14:paraId="05B21E8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r w:rsidRPr="00DF70DE">
              <w:rPr>
                <w:rFonts w:ascii="Times New Roman" w:eastAsia="宋体" w:hAnsi="Times New Roman" w:cs="Times New Roman"/>
                <w:color w:val="000000"/>
                <w:kern w:val="0"/>
                <w:sz w:val="15"/>
                <w:szCs w:val="15"/>
                <w14:ligatures w14:val="none"/>
              </w:rPr>
              <w:t>1.17(0.71,1.93)</w:t>
            </w:r>
          </w:p>
        </w:tc>
        <w:tc>
          <w:tcPr>
            <w:tcW w:w="0" w:type="auto"/>
            <w:tcBorders>
              <w:top w:val="nil"/>
              <w:left w:val="nil"/>
              <w:bottom w:val="nil"/>
              <w:right w:val="nil"/>
            </w:tcBorders>
            <w:shd w:val="clear" w:color="auto" w:fill="auto"/>
            <w:noWrap/>
            <w:vAlign w:val="center"/>
            <w:hideMark/>
          </w:tcPr>
          <w:p w14:paraId="1D4A8AAC" w14:textId="77777777" w:rsidR="00DF70DE" w:rsidRPr="00DF70DE" w:rsidRDefault="00DF70DE" w:rsidP="00DF70DE">
            <w:pPr>
              <w:widowControl/>
              <w:jc w:val="center"/>
              <w:rPr>
                <w:rFonts w:ascii="Times New Roman" w:eastAsia="宋体" w:hAnsi="Times New Roman" w:cs="Times New Roman"/>
                <w:color w:val="000000"/>
                <w:kern w:val="0"/>
                <w:sz w:val="15"/>
                <w:szCs w:val="15"/>
                <w14:ligatures w14:val="none"/>
              </w:rPr>
            </w:pPr>
          </w:p>
        </w:tc>
      </w:tr>
    </w:tbl>
    <w:p w14:paraId="05128B11" w14:textId="77777777" w:rsidR="00DF70DE" w:rsidRPr="00E86568" w:rsidRDefault="00DF70DE">
      <w:pPr>
        <w:rPr>
          <w:rFonts w:ascii="Times New Roman" w:hAnsi="Times New Roman" w:cs="Times New Roman" w:hint="eastAsia"/>
          <w:szCs w:val="21"/>
        </w:rPr>
      </w:pPr>
    </w:p>
    <w:sectPr w:rsidR="00DF70DE" w:rsidRPr="00E86568" w:rsidSect="003817DA">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5BA8" w14:textId="77777777" w:rsidR="00885FDB" w:rsidRDefault="00885FDB" w:rsidP="00F446E7">
      <w:pPr>
        <w:rPr>
          <w:rFonts w:hint="eastAsia"/>
        </w:rPr>
      </w:pPr>
      <w:r>
        <w:separator/>
      </w:r>
    </w:p>
  </w:endnote>
  <w:endnote w:type="continuationSeparator" w:id="0">
    <w:p w14:paraId="41452752" w14:textId="77777777" w:rsidR="00885FDB" w:rsidRDefault="00885FDB" w:rsidP="00F446E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020EE7" w14:textId="77777777" w:rsidR="00885FDB" w:rsidRDefault="00885FDB" w:rsidP="00F446E7">
      <w:pPr>
        <w:rPr>
          <w:rFonts w:hint="eastAsia"/>
        </w:rPr>
      </w:pPr>
      <w:r>
        <w:separator/>
      </w:r>
    </w:p>
  </w:footnote>
  <w:footnote w:type="continuationSeparator" w:id="0">
    <w:p w14:paraId="2E36A8FE" w14:textId="77777777" w:rsidR="00885FDB" w:rsidRDefault="00885FDB" w:rsidP="00F446E7">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BF5033"/>
    <w:multiLevelType w:val="hybridMultilevel"/>
    <w:tmpl w:val="E834BA3A"/>
    <w:lvl w:ilvl="0" w:tplc="4E1867C2">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92820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spelling="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282A"/>
    <w:rsid w:val="0002542F"/>
    <w:rsid w:val="000D2497"/>
    <w:rsid w:val="001A7376"/>
    <w:rsid w:val="001B0276"/>
    <w:rsid w:val="00247082"/>
    <w:rsid w:val="002B55A3"/>
    <w:rsid w:val="00302C68"/>
    <w:rsid w:val="003714AA"/>
    <w:rsid w:val="003817DA"/>
    <w:rsid w:val="00447AA9"/>
    <w:rsid w:val="00567674"/>
    <w:rsid w:val="005A29D9"/>
    <w:rsid w:val="005B3CD2"/>
    <w:rsid w:val="005E0454"/>
    <w:rsid w:val="006030D7"/>
    <w:rsid w:val="00606887"/>
    <w:rsid w:val="006D027C"/>
    <w:rsid w:val="0077630C"/>
    <w:rsid w:val="00791201"/>
    <w:rsid w:val="007C5A78"/>
    <w:rsid w:val="00885FDB"/>
    <w:rsid w:val="008B2BDA"/>
    <w:rsid w:val="009B2C45"/>
    <w:rsid w:val="00AD0EDA"/>
    <w:rsid w:val="00B23325"/>
    <w:rsid w:val="00C1282A"/>
    <w:rsid w:val="00DA6F30"/>
    <w:rsid w:val="00DF70DE"/>
    <w:rsid w:val="00E86568"/>
    <w:rsid w:val="00EC551C"/>
    <w:rsid w:val="00EF508A"/>
    <w:rsid w:val="00F26DBF"/>
    <w:rsid w:val="00F446E7"/>
    <w:rsid w:val="00F54463"/>
    <w:rsid w:val="00FF4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696FC"/>
  <w15:chartTrackingRefBased/>
  <w15:docId w15:val="{659F34EB-B2A0-41A2-8F9F-42EB968A3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46E7"/>
    <w:pPr>
      <w:tabs>
        <w:tab w:val="center" w:pos="4153"/>
        <w:tab w:val="right" w:pos="8306"/>
      </w:tabs>
      <w:snapToGrid w:val="0"/>
      <w:jc w:val="center"/>
    </w:pPr>
    <w:rPr>
      <w:sz w:val="18"/>
      <w:szCs w:val="18"/>
    </w:rPr>
  </w:style>
  <w:style w:type="character" w:customStyle="1" w:styleId="a4">
    <w:name w:val="页眉 字符"/>
    <w:basedOn w:val="a0"/>
    <w:link w:val="a3"/>
    <w:uiPriority w:val="99"/>
    <w:rsid w:val="00F446E7"/>
    <w:rPr>
      <w:sz w:val="18"/>
      <w:szCs w:val="18"/>
    </w:rPr>
  </w:style>
  <w:style w:type="paragraph" w:styleId="a5">
    <w:name w:val="footer"/>
    <w:basedOn w:val="a"/>
    <w:link w:val="a6"/>
    <w:uiPriority w:val="99"/>
    <w:unhideWhenUsed/>
    <w:rsid w:val="00F446E7"/>
    <w:pPr>
      <w:tabs>
        <w:tab w:val="center" w:pos="4153"/>
        <w:tab w:val="right" w:pos="8306"/>
      </w:tabs>
      <w:snapToGrid w:val="0"/>
      <w:jc w:val="left"/>
    </w:pPr>
    <w:rPr>
      <w:sz w:val="18"/>
      <w:szCs w:val="18"/>
    </w:rPr>
  </w:style>
  <w:style w:type="character" w:customStyle="1" w:styleId="a6">
    <w:name w:val="页脚 字符"/>
    <w:basedOn w:val="a0"/>
    <w:link w:val="a5"/>
    <w:uiPriority w:val="99"/>
    <w:rsid w:val="00F446E7"/>
    <w:rPr>
      <w:sz w:val="18"/>
      <w:szCs w:val="18"/>
    </w:rPr>
  </w:style>
  <w:style w:type="paragraph" w:styleId="a7">
    <w:name w:val="List Paragraph"/>
    <w:basedOn w:val="a"/>
    <w:uiPriority w:val="34"/>
    <w:qFormat/>
    <w:rsid w:val="00B2332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0938050">
      <w:bodyDiv w:val="1"/>
      <w:marLeft w:val="0"/>
      <w:marRight w:val="0"/>
      <w:marTop w:val="0"/>
      <w:marBottom w:val="0"/>
      <w:divBdr>
        <w:top w:val="none" w:sz="0" w:space="0" w:color="auto"/>
        <w:left w:val="none" w:sz="0" w:space="0" w:color="auto"/>
        <w:bottom w:val="none" w:sz="0" w:space="0" w:color="auto"/>
        <w:right w:val="none" w:sz="0" w:space="0" w:color="auto"/>
      </w:divBdr>
    </w:div>
    <w:div w:id="1898928543">
      <w:bodyDiv w:val="1"/>
      <w:marLeft w:val="0"/>
      <w:marRight w:val="0"/>
      <w:marTop w:val="0"/>
      <w:marBottom w:val="0"/>
      <w:divBdr>
        <w:top w:val="none" w:sz="0" w:space="0" w:color="auto"/>
        <w:left w:val="none" w:sz="0" w:space="0" w:color="auto"/>
        <w:bottom w:val="none" w:sz="0" w:space="0" w:color="auto"/>
        <w:right w:val="none" w:sz="0" w:space="0" w:color="auto"/>
      </w:divBdr>
    </w:div>
    <w:div w:id="2031638872">
      <w:bodyDiv w:val="1"/>
      <w:marLeft w:val="0"/>
      <w:marRight w:val="0"/>
      <w:marTop w:val="0"/>
      <w:marBottom w:val="0"/>
      <w:divBdr>
        <w:top w:val="none" w:sz="0" w:space="0" w:color="auto"/>
        <w:left w:val="none" w:sz="0" w:space="0" w:color="auto"/>
        <w:bottom w:val="none" w:sz="0" w:space="0" w:color="auto"/>
        <w:right w:val="none" w:sz="0" w:space="0" w:color="auto"/>
      </w:divBdr>
    </w:div>
    <w:div w:id="212835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7</Pages>
  <Words>1280</Words>
  <Characters>7296</Characters>
  <Application>Microsoft Office Word</Application>
  <DocSecurity>0</DocSecurity>
  <Lines>60</Lines>
  <Paragraphs>17</Paragraphs>
  <ScaleCrop>false</ScaleCrop>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煜彪</dc:creator>
  <cp:keywords/>
  <dc:description/>
  <cp:lastModifiedBy>陈 煜彪</cp:lastModifiedBy>
  <cp:revision>9</cp:revision>
  <dcterms:created xsi:type="dcterms:W3CDTF">2024-07-26T12:02:00Z</dcterms:created>
  <dcterms:modified xsi:type="dcterms:W3CDTF">2024-07-26T12:46:00Z</dcterms:modified>
</cp:coreProperties>
</file>