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8502DD" w14:textId="3CBE6D70" w:rsidR="002F0B82" w:rsidRPr="00CB0957" w:rsidRDefault="00717FB0" w:rsidP="002F0B82">
      <w:pPr>
        <w:pStyle w:val="T1"/>
      </w:pPr>
      <w:r w:rsidRPr="00CB0957">
        <w:t>Sup</w:t>
      </w:r>
      <w:r>
        <w:t>plementary</w:t>
      </w:r>
      <w:r w:rsidRPr="00CB0957">
        <w:t xml:space="preserve"> </w:t>
      </w:r>
      <w:r w:rsidR="002F0B82" w:rsidRPr="00CB0957">
        <w:t>Information</w:t>
      </w:r>
      <w:r w:rsidR="00D935CA">
        <w:t xml:space="preserve"> File 1</w:t>
      </w:r>
    </w:p>
    <w:p w14:paraId="4D3F9AA9" w14:textId="246B1AD9" w:rsidR="002F0B82" w:rsidRDefault="002F0B82" w:rsidP="002F0B82">
      <w:pPr>
        <w:pStyle w:val="T2"/>
      </w:pPr>
      <w:r>
        <w:t xml:space="preserve">Effect of hydroxychloroquine on </w:t>
      </w:r>
      <w:r w:rsidR="00AD41AD">
        <w:t>nasopharyngeal</w:t>
      </w:r>
      <w:r>
        <w:t xml:space="preserve"> and tracheal viral loads</w:t>
      </w:r>
    </w:p>
    <w:p w14:paraId="1C1D18CB" w14:textId="27E7DA53" w:rsidR="002F0B82" w:rsidRDefault="002F0B82" w:rsidP="002F0B82">
      <w:pPr>
        <w:pStyle w:val="Custom"/>
      </w:pPr>
      <w:r>
        <w:t xml:space="preserve">In our study, 23 macaques </w:t>
      </w:r>
      <w:proofErr w:type="gramStart"/>
      <w:r>
        <w:t>were treated</w:t>
      </w:r>
      <w:proofErr w:type="gramEnd"/>
      <w:r>
        <w:t xml:space="preserve"> with HCQ at a Lo</w:t>
      </w:r>
      <w:r w:rsidR="00514A16">
        <w:t>w</w:t>
      </w:r>
      <w:r>
        <w:t xml:space="preserve"> or Hi</w:t>
      </w:r>
      <w:r w:rsidR="00514A16">
        <w:t>gh</w:t>
      </w:r>
      <w:r>
        <w:t xml:space="preserve"> dosing regimen. </w:t>
      </w:r>
      <w:r w:rsidR="00717FB0">
        <w:t>Trough</w:t>
      </w:r>
      <w:r>
        <w:t xml:space="preserve"> concentrations </w:t>
      </w:r>
      <w:proofErr w:type="gramStart"/>
      <w:r>
        <w:t>were measu</w:t>
      </w:r>
      <w:r w:rsidR="007C3C87">
        <w:t>red</w:t>
      </w:r>
      <w:proofErr w:type="gramEnd"/>
      <w:r w:rsidR="007C3C87">
        <w:t xml:space="preserve"> along the study duration and were </w:t>
      </w:r>
      <w:r w:rsidR="00757495">
        <w:t xml:space="preserve">used </w:t>
      </w:r>
      <w:r w:rsidR="007C3C87">
        <w:t>to compute</w:t>
      </w:r>
      <w:r>
        <w:t xml:space="preserve"> mean plasma </w:t>
      </w:r>
      <w:r w:rsidR="007C3C87">
        <w:t>concentrations</w:t>
      </w:r>
      <m:oMath>
        <m:r>
          <w:rPr>
            <w:rFonts w:ascii="Cambria Math" w:hAnsi="Cambria Math"/>
          </w:rPr>
          <m:t xml:space="preserve"> </m:t>
        </m:r>
        <m:acc>
          <m:accPr>
            <m:chr m:val="̃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</m:oMath>
      <w:r>
        <w:t xml:space="preserve">. </w:t>
      </w:r>
      <w:r w:rsidR="007C3C87">
        <w:t xml:space="preserve">We evaluated the possibility for HCQ to reduce viral production in a concentration dependent manner by a factor 1- </w:t>
      </w:r>
      <m:oMath>
        <m:r>
          <w:rPr>
            <w:rFonts w:ascii="Cambria Math" w:hAnsi="Cambria Math"/>
          </w:rPr>
          <m:t>ε</m:t>
        </m:r>
      </m:oMath>
      <w:r w:rsidR="007C3C87">
        <w:t xml:space="preserve">. However, we estimated </w:t>
      </w:r>
      <m:oMath>
        <m:r>
          <w:rPr>
            <w:rFonts w:ascii="Cambria Math" w:hAnsi="Cambria Math"/>
          </w:rPr>
          <m:t>ε</m:t>
        </m:r>
      </m:oMath>
      <w:r w:rsidR="007C3C87">
        <w:rPr>
          <w:vertAlign w:val="subscript"/>
        </w:rPr>
        <w:t xml:space="preserve">  </w:t>
      </w:r>
      <w:r w:rsidR="007C3C87">
        <w:t>to 0.0001</w:t>
      </w:r>
      <w:r w:rsidR="007C3C87">
        <w:rPr>
          <w:vertAlign w:val="superscript"/>
        </w:rPr>
        <w:t xml:space="preserve"> </w:t>
      </w:r>
      <w:r w:rsidR="007C3C87">
        <w:t xml:space="preserve">suggesting an absence of effect of HCQ on the limitation of viral production. </w:t>
      </w:r>
      <w:r>
        <w:t xml:space="preserve">We </w:t>
      </w:r>
      <w:r w:rsidR="007C3C87">
        <w:t>correlated the estimated parameters with the mean plasma concentrations</w:t>
      </w:r>
      <m:oMath>
        <m:r>
          <w:rPr>
            <w:rFonts w:ascii="Cambria Math" w:hAnsi="Cambria Math"/>
          </w:rPr>
          <m:t xml:space="preserve"> </m:t>
        </m:r>
        <m:acc>
          <m:accPr>
            <m:chr m:val="̃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</m:oMath>
      <w:r w:rsidR="007C3C87">
        <w:t xml:space="preserve"> </w:t>
      </w:r>
      <w:r w:rsidR="00C06F6C">
        <w:t>and</w:t>
      </w:r>
      <w:r w:rsidR="007C3C87">
        <w:t xml:space="preserve"> </w:t>
      </w:r>
      <w:r>
        <w:t xml:space="preserve">found </w:t>
      </w:r>
      <w:r w:rsidR="00C06F6C">
        <w:t xml:space="preserve">that the loss rate of infected cells δ decreased with increasing </w:t>
      </w:r>
      <m:oMath>
        <m:acc>
          <m:accPr>
            <m:chr m:val="̃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</m:oMath>
      <w:r w:rsidR="00C06F6C">
        <w:t xml:space="preserve"> which does not suggest an antiviral effect of HCQ</w:t>
      </w:r>
      <w:r w:rsidR="00D935CA">
        <w:t xml:space="preserve"> (Fig. S1</w:t>
      </w:r>
      <w:bookmarkStart w:id="0" w:name="_GoBack"/>
      <w:bookmarkEnd w:id="0"/>
      <w:r w:rsidR="00D935CA">
        <w:t>)</w:t>
      </w:r>
      <w:r>
        <w:t xml:space="preserve">. </w:t>
      </w:r>
    </w:p>
    <w:p w14:paraId="234CDD98" w14:textId="77777777" w:rsidR="002F0B82" w:rsidRDefault="00C06F6C" w:rsidP="00C06F6C">
      <w:pPr>
        <w:pStyle w:val="Custom"/>
        <w:jc w:val="center"/>
      </w:pPr>
      <w:r>
        <w:rPr>
          <w:noProof/>
        </w:rPr>
        <w:drawing>
          <wp:inline distT="0" distB="0" distL="0" distR="0" wp14:anchorId="01194A41" wp14:editId="42424741">
            <wp:extent cx="4504267" cy="333710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11815" cy="3342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DCC63" w14:textId="54DF756D" w:rsidR="002F0B82" w:rsidRDefault="00D935CA" w:rsidP="002F0B82">
      <w:pPr>
        <w:pStyle w:val="TabFig"/>
        <w:spacing w:before="0"/>
      </w:pPr>
      <w:r>
        <w:t>Figure S1</w:t>
      </w:r>
      <w:r w:rsidR="002F0B82">
        <w:t>:</w:t>
      </w:r>
      <w:r w:rsidR="002F0B82" w:rsidRPr="00DC2AD9">
        <w:rPr>
          <w:b w:val="0"/>
          <w:u w:val="none"/>
        </w:rPr>
        <w:t xml:space="preserve"> </w:t>
      </w:r>
      <w:r w:rsidR="002F0B82" w:rsidRPr="00DC2AD9">
        <w:rPr>
          <w:u w:val="none"/>
        </w:rPr>
        <w:t>Correlation</w:t>
      </w:r>
      <w:r w:rsidR="002F0B82">
        <w:rPr>
          <w:u w:val="none"/>
        </w:rPr>
        <w:t xml:space="preserve"> between </w:t>
      </w:r>
      <w:r w:rsidR="00C06F6C">
        <w:rPr>
          <w:u w:val="none"/>
        </w:rPr>
        <w:t>individual parameters</w:t>
      </w:r>
      <w:r w:rsidR="002F0B82" w:rsidRPr="00DC2AD9">
        <w:rPr>
          <w:u w:val="none"/>
        </w:rPr>
        <w:t xml:space="preserve"> </w:t>
      </w:r>
      <w:r w:rsidR="00C06F6C">
        <w:rPr>
          <w:u w:val="none"/>
        </w:rPr>
        <w:t xml:space="preserve">of a model supposing an effect on the viral production p </w:t>
      </w:r>
      <w:r w:rsidR="002F0B82">
        <w:rPr>
          <w:u w:val="none"/>
        </w:rPr>
        <w:t xml:space="preserve">and </w:t>
      </w:r>
      <w:r w:rsidR="00C06F6C">
        <w:rPr>
          <w:u w:val="none"/>
        </w:rPr>
        <w:t>the mean plasma HCQ concentration.</w:t>
      </w:r>
    </w:p>
    <w:p w14:paraId="15F6C656" w14:textId="77777777" w:rsidR="002F0B82" w:rsidRDefault="002F0B82" w:rsidP="002F0B82">
      <w:pPr>
        <w:pStyle w:val="Custom"/>
      </w:pPr>
    </w:p>
    <w:sectPr w:rsidR="002F0B82" w:rsidSect="008A3C48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627113" w14:textId="77777777" w:rsidR="004502A0" w:rsidRDefault="004502A0" w:rsidP="0035493F">
      <w:pPr>
        <w:spacing w:after="0" w:line="240" w:lineRule="auto"/>
      </w:pPr>
      <w:r>
        <w:separator/>
      </w:r>
    </w:p>
  </w:endnote>
  <w:endnote w:type="continuationSeparator" w:id="0">
    <w:p w14:paraId="6DA48652" w14:textId="77777777" w:rsidR="004502A0" w:rsidRDefault="004502A0" w:rsidP="0035493F">
      <w:pPr>
        <w:spacing w:after="0" w:line="240" w:lineRule="auto"/>
      </w:pPr>
      <w:r>
        <w:continuationSeparator/>
      </w:r>
    </w:p>
  </w:endnote>
  <w:endnote w:type="continuationNotice" w:id="1">
    <w:p w14:paraId="3A8D4605" w14:textId="77777777" w:rsidR="004502A0" w:rsidRDefault="004502A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4233792"/>
      <w:docPartObj>
        <w:docPartGallery w:val="Page Numbers (Bottom of Page)"/>
        <w:docPartUnique/>
      </w:docPartObj>
    </w:sdtPr>
    <w:sdtEndPr/>
    <w:sdtContent>
      <w:p w14:paraId="78A1E0DF" w14:textId="70F145A9" w:rsidR="007B32A1" w:rsidRDefault="007B32A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35CA" w:rsidRPr="00D935CA">
          <w:rPr>
            <w:noProof/>
            <w:lang w:val="fr-FR"/>
          </w:rPr>
          <w:t>1</w:t>
        </w:r>
        <w:r>
          <w:fldChar w:fldCharType="end"/>
        </w:r>
      </w:p>
    </w:sdtContent>
  </w:sdt>
  <w:p w14:paraId="753CB33C" w14:textId="77777777" w:rsidR="007B32A1" w:rsidRDefault="007B32A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A8EE67" w14:textId="77777777" w:rsidR="004502A0" w:rsidRDefault="004502A0" w:rsidP="0035493F">
      <w:pPr>
        <w:spacing w:after="0" w:line="240" w:lineRule="auto"/>
      </w:pPr>
      <w:r>
        <w:separator/>
      </w:r>
    </w:p>
  </w:footnote>
  <w:footnote w:type="continuationSeparator" w:id="0">
    <w:p w14:paraId="6B2F85BF" w14:textId="77777777" w:rsidR="004502A0" w:rsidRDefault="004502A0" w:rsidP="0035493F">
      <w:pPr>
        <w:spacing w:after="0" w:line="240" w:lineRule="auto"/>
      </w:pPr>
      <w:r>
        <w:continuationSeparator/>
      </w:r>
    </w:p>
  </w:footnote>
  <w:footnote w:type="continuationNotice" w:id="1">
    <w:p w14:paraId="1F0F0605" w14:textId="77777777" w:rsidR="004502A0" w:rsidRDefault="004502A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A1D" w14:textId="77777777" w:rsidR="00717FB0" w:rsidRDefault="00717FB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E1C72"/>
    <w:multiLevelType w:val="hybridMultilevel"/>
    <w:tmpl w:val="DA06A1CA"/>
    <w:lvl w:ilvl="0" w:tplc="EE028432">
      <w:start w:val="12"/>
      <w:numFmt w:val="bullet"/>
      <w:lvlText w:val="-"/>
      <w:lvlJc w:val="left"/>
      <w:pPr>
        <w:ind w:left="108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298"/>
    <w:rsid w:val="000317BE"/>
    <w:rsid w:val="0004185C"/>
    <w:rsid w:val="00042F70"/>
    <w:rsid w:val="00077CD3"/>
    <w:rsid w:val="000A064E"/>
    <w:rsid w:val="000A5318"/>
    <w:rsid w:val="000F6C1E"/>
    <w:rsid w:val="00107A9B"/>
    <w:rsid w:val="00111B3D"/>
    <w:rsid w:val="001242C4"/>
    <w:rsid w:val="001363C6"/>
    <w:rsid w:val="0014780B"/>
    <w:rsid w:val="00161345"/>
    <w:rsid w:val="00163AF6"/>
    <w:rsid w:val="00181B8B"/>
    <w:rsid w:val="00182716"/>
    <w:rsid w:val="001A48BE"/>
    <w:rsid w:val="001B650D"/>
    <w:rsid w:val="001D7D61"/>
    <w:rsid w:val="00204881"/>
    <w:rsid w:val="00220552"/>
    <w:rsid w:val="002308FE"/>
    <w:rsid w:val="00263FA5"/>
    <w:rsid w:val="00281C79"/>
    <w:rsid w:val="002C0DCC"/>
    <w:rsid w:val="002F0B82"/>
    <w:rsid w:val="002F1CD8"/>
    <w:rsid w:val="00307D59"/>
    <w:rsid w:val="00325426"/>
    <w:rsid w:val="0034425E"/>
    <w:rsid w:val="00351B06"/>
    <w:rsid w:val="0035493F"/>
    <w:rsid w:val="00356E3C"/>
    <w:rsid w:val="00363CB4"/>
    <w:rsid w:val="00373B14"/>
    <w:rsid w:val="003937C7"/>
    <w:rsid w:val="003A26C2"/>
    <w:rsid w:val="003A7E6B"/>
    <w:rsid w:val="003B3F17"/>
    <w:rsid w:val="003E12B9"/>
    <w:rsid w:val="003E7467"/>
    <w:rsid w:val="004179FB"/>
    <w:rsid w:val="004215B3"/>
    <w:rsid w:val="00423014"/>
    <w:rsid w:val="00427B39"/>
    <w:rsid w:val="00434A13"/>
    <w:rsid w:val="004502A0"/>
    <w:rsid w:val="00457C55"/>
    <w:rsid w:val="004602D0"/>
    <w:rsid w:val="0046224E"/>
    <w:rsid w:val="00471732"/>
    <w:rsid w:val="0047395E"/>
    <w:rsid w:val="004B602B"/>
    <w:rsid w:val="004C14EA"/>
    <w:rsid w:val="004E5540"/>
    <w:rsid w:val="00506851"/>
    <w:rsid w:val="005134D4"/>
    <w:rsid w:val="00514A16"/>
    <w:rsid w:val="00555930"/>
    <w:rsid w:val="00577A17"/>
    <w:rsid w:val="00590076"/>
    <w:rsid w:val="005960C9"/>
    <w:rsid w:val="005A0D1C"/>
    <w:rsid w:val="006157EF"/>
    <w:rsid w:val="00642BEB"/>
    <w:rsid w:val="006777AB"/>
    <w:rsid w:val="00695F1A"/>
    <w:rsid w:val="006B0383"/>
    <w:rsid w:val="006C47A4"/>
    <w:rsid w:val="006F4E27"/>
    <w:rsid w:val="00707BF1"/>
    <w:rsid w:val="00714B6D"/>
    <w:rsid w:val="00717FB0"/>
    <w:rsid w:val="00757495"/>
    <w:rsid w:val="00770340"/>
    <w:rsid w:val="00780871"/>
    <w:rsid w:val="00781D0F"/>
    <w:rsid w:val="007904BA"/>
    <w:rsid w:val="0079116A"/>
    <w:rsid w:val="007B1A20"/>
    <w:rsid w:val="007B32A1"/>
    <w:rsid w:val="007C3C87"/>
    <w:rsid w:val="007E4A21"/>
    <w:rsid w:val="007E7C78"/>
    <w:rsid w:val="007F22AB"/>
    <w:rsid w:val="008071A1"/>
    <w:rsid w:val="00846A20"/>
    <w:rsid w:val="0084764E"/>
    <w:rsid w:val="00881649"/>
    <w:rsid w:val="0089244B"/>
    <w:rsid w:val="00897961"/>
    <w:rsid w:val="008A3C48"/>
    <w:rsid w:val="008E522E"/>
    <w:rsid w:val="009025A6"/>
    <w:rsid w:val="009C63D0"/>
    <w:rsid w:val="00A222F2"/>
    <w:rsid w:val="00A23D7B"/>
    <w:rsid w:val="00A36488"/>
    <w:rsid w:val="00A5478A"/>
    <w:rsid w:val="00A65A8A"/>
    <w:rsid w:val="00A76824"/>
    <w:rsid w:val="00A83101"/>
    <w:rsid w:val="00A900F2"/>
    <w:rsid w:val="00A95355"/>
    <w:rsid w:val="00AD3B82"/>
    <w:rsid w:val="00AD41AD"/>
    <w:rsid w:val="00AD762E"/>
    <w:rsid w:val="00AE5BE7"/>
    <w:rsid w:val="00AF6298"/>
    <w:rsid w:val="00B80651"/>
    <w:rsid w:val="00B8310A"/>
    <w:rsid w:val="00BA31CC"/>
    <w:rsid w:val="00BA71AA"/>
    <w:rsid w:val="00BB781A"/>
    <w:rsid w:val="00BD2495"/>
    <w:rsid w:val="00C06F6C"/>
    <w:rsid w:val="00CB0957"/>
    <w:rsid w:val="00CC5A8F"/>
    <w:rsid w:val="00CD28E5"/>
    <w:rsid w:val="00CF0FD4"/>
    <w:rsid w:val="00D15636"/>
    <w:rsid w:val="00D21B7D"/>
    <w:rsid w:val="00D453C7"/>
    <w:rsid w:val="00D46F9E"/>
    <w:rsid w:val="00D62FB2"/>
    <w:rsid w:val="00D63343"/>
    <w:rsid w:val="00D64587"/>
    <w:rsid w:val="00D8540A"/>
    <w:rsid w:val="00D935CA"/>
    <w:rsid w:val="00D97ACE"/>
    <w:rsid w:val="00DA31C7"/>
    <w:rsid w:val="00DB2A19"/>
    <w:rsid w:val="00DB3608"/>
    <w:rsid w:val="00DC2AD9"/>
    <w:rsid w:val="00DF4844"/>
    <w:rsid w:val="00E3310D"/>
    <w:rsid w:val="00E73925"/>
    <w:rsid w:val="00EA0428"/>
    <w:rsid w:val="00EB0AC7"/>
    <w:rsid w:val="00EB1FB2"/>
    <w:rsid w:val="00EC0283"/>
    <w:rsid w:val="00EC1A43"/>
    <w:rsid w:val="00EC544F"/>
    <w:rsid w:val="00ED509D"/>
    <w:rsid w:val="00EE0D8C"/>
    <w:rsid w:val="00F20F52"/>
    <w:rsid w:val="00F221E2"/>
    <w:rsid w:val="00F30EC5"/>
    <w:rsid w:val="00F50EA0"/>
    <w:rsid w:val="00F516CD"/>
    <w:rsid w:val="00F554C1"/>
    <w:rsid w:val="00F63E8A"/>
    <w:rsid w:val="00F747DE"/>
    <w:rsid w:val="00F87406"/>
    <w:rsid w:val="00FB141C"/>
    <w:rsid w:val="00FB55CA"/>
    <w:rsid w:val="00FB56C6"/>
    <w:rsid w:val="00FD00C6"/>
    <w:rsid w:val="00FD0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F9EDB9E"/>
  <w15:chartTrackingRefBased/>
  <w15:docId w15:val="{0B09324D-0027-4777-9689-17082595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6298"/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D28E5"/>
    <w:pPr>
      <w:keepNext/>
      <w:keepLines/>
      <w:spacing w:before="480" w:after="240" w:line="480" w:lineRule="auto"/>
      <w:outlineLvl w:val="0"/>
    </w:pPr>
    <w:rPr>
      <w:rFonts w:eastAsiaTheme="majorEastAsia" w:cstheme="majorBidi"/>
      <w:b/>
      <w:sz w:val="28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1A48BE"/>
    <w:pPr>
      <w:keepNext/>
      <w:keepLines/>
      <w:spacing w:before="360" w:after="360" w:line="360" w:lineRule="auto"/>
      <w:outlineLvl w:val="1"/>
    </w:pPr>
    <w:rPr>
      <w:rFonts w:eastAsiaTheme="majorEastAsia" w:cstheme="majorBidi"/>
      <w:b/>
      <w:i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A48BE"/>
    <w:pPr>
      <w:keepNext/>
      <w:keepLines/>
      <w:spacing w:before="400" w:after="360" w:line="480" w:lineRule="auto"/>
      <w:outlineLvl w:val="2"/>
    </w:pPr>
    <w:rPr>
      <w:rFonts w:eastAsiaTheme="majorEastAsia" w:cstheme="majorBidi"/>
      <w:i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8271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D28E5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1A48BE"/>
    <w:rPr>
      <w:rFonts w:ascii="Times New Roman" w:eastAsiaTheme="majorEastAsia" w:hAnsi="Times New Roman" w:cstheme="majorBidi"/>
      <w:b/>
      <w:i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35493F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93F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3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93F"/>
    <w:rPr>
      <w:rFonts w:ascii="Times New Roman" w:hAnsi="Times New Roman"/>
      <w:sz w:val="24"/>
    </w:rPr>
  </w:style>
  <w:style w:type="character" w:styleId="Numrodeligne">
    <w:name w:val="line number"/>
    <w:basedOn w:val="Policepardfaut"/>
    <w:uiPriority w:val="99"/>
    <w:semiHidden/>
    <w:unhideWhenUsed/>
    <w:rsid w:val="0035493F"/>
  </w:style>
  <w:style w:type="paragraph" w:customStyle="1" w:styleId="Custom">
    <w:name w:val="Custom"/>
    <w:basedOn w:val="Normal"/>
    <w:link w:val="CustomCar"/>
    <w:qFormat/>
    <w:rsid w:val="004179FB"/>
    <w:pPr>
      <w:spacing w:line="480" w:lineRule="auto"/>
      <w:jc w:val="both"/>
    </w:pPr>
  </w:style>
  <w:style w:type="paragraph" w:customStyle="1" w:styleId="T2">
    <w:name w:val="T2"/>
    <w:basedOn w:val="Titre2"/>
    <w:link w:val="T2Car"/>
    <w:qFormat/>
    <w:rsid w:val="004179FB"/>
  </w:style>
  <w:style w:type="character" w:customStyle="1" w:styleId="CustomCar">
    <w:name w:val="Custom Car"/>
    <w:basedOn w:val="Policepardfaut"/>
    <w:link w:val="Custom"/>
    <w:rsid w:val="004179FB"/>
    <w:rPr>
      <w:rFonts w:ascii="Times New Roman" w:hAnsi="Times New Roman"/>
      <w:sz w:val="24"/>
    </w:rPr>
  </w:style>
  <w:style w:type="paragraph" w:customStyle="1" w:styleId="T1">
    <w:name w:val="T1"/>
    <w:basedOn w:val="Titre1"/>
    <w:link w:val="T1Car"/>
    <w:qFormat/>
    <w:rsid w:val="004179FB"/>
    <w:pPr>
      <w:jc w:val="both"/>
    </w:pPr>
  </w:style>
  <w:style w:type="character" w:customStyle="1" w:styleId="T2Car">
    <w:name w:val="T2 Car"/>
    <w:basedOn w:val="Titre2Car"/>
    <w:link w:val="T2"/>
    <w:rsid w:val="004179FB"/>
    <w:rPr>
      <w:rFonts w:ascii="Times New Roman" w:eastAsiaTheme="majorEastAsia" w:hAnsi="Times New Roman" w:cstheme="majorBidi"/>
      <w:b/>
      <w:i/>
      <w:sz w:val="26"/>
      <w:szCs w:val="26"/>
    </w:rPr>
  </w:style>
  <w:style w:type="character" w:styleId="Textedelespacerserv">
    <w:name w:val="Placeholder Text"/>
    <w:basedOn w:val="Policepardfaut"/>
    <w:uiPriority w:val="99"/>
    <w:semiHidden/>
    <w:rsid w:val="00AD762E"/>
    <w:rPr>
      <w:color w:val="808080"/>
    </w:rPr>
  </w:style>
  <w:style w:type="character" w:customStyle="1" w:styleId="T1Car">
    <w:name w:val="T1 Car"/>
    <w:basedOn w:val="Titre1Car"/>
    <w:link w:val="T1"/>
    <w:rsid w:val="004179FB"/>
    <w:rPr>
      <w:rFonts w:ascii="Times New Roman" w:eastAsiaTheme="majorEastAsia" w:hAnsi="Times New Roman" w:cstheme="majorBidi"/>
      <w:b/>
      <w:sz w:val="28"/>
      <w:szCs w:val="32"/>
    </w:rPr>
  </w:style>
  <w:style w:type="table" w:styleId="Grilledutableau">
    <w:name w:val="Table Grid"/>
    <w:basedOn w:val="TableauNormal"/>
    <w:uiPriority w:val="39"/>
    <w:rsid w:val="003A2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73B1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Titre3Car">
    <w:name w:val="Titre 3 Car"/>
    <w:basedOn w:val="Policepardfaut"/>
    <w:link w:val="Titre3"/>
    <w:uiPriority w:val="9"/>
    <w:rsid w:val="001A48BE"/>
    <w:rPr>
      <w:rFonts w:ascii="Times New Roman" w:eastAsiaTheme="majorEastAsia" w:hAnsi="Times New Roman" w:cstheme="majorBidi"/>
      <w:i/>
      <w:sz w:val="24"/>
      <w:szCs w:val="24"/>
    </w:rPr>
  </w:style>
  <w:style w:type="paragraph" w:customStyle="1" w:styleId="T3">
    <w:name w:val="T3"/>
    <w:basedOn w:val="Titre3"/>
    <w:link w:val="T3Car"/>
    <w:qFormat/>
    <w:rsid w:val="001A48BE"/>
  </w:style>
  <w:style w:type="character" w:customStyle="1" w:styleId="T3Car">
    <w:name w:val="T3 Car"/>
    <w:basedOn w:val="Titre3Car"/>
    <w:link w:val="T3"/>
    <w:rsid w:val="001A48BE"/>
    <w:rPr>
      <w:rFonts w:ascii="Times New Roman" w:eastAsiaTheme="majorEastAsia" w:hAnsi="Times New Roman" w:cstheme="majorBidi"/>
      <w:i/>
      <w:sz w:val="24"/>
      <w:szCs w:val="24"/>
    </w:rPr>
  </w:style>
  <w:style w:type="table" w:styleId="Tableausimple2">
    <w:name w:val="Plain Table 2"/>
    <w:basedOn w:val="TableauNormal"/>
    <w:uiPriority w:val="42"/>
    <w:rsid w:val="004E554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gende">
    <w:name w:val="caption"/>
    <w:basedOn w:val="Normal"/>
    <w:next w:val="Normal"/>
    <w:uiPriority w:val="35"/>
    <w:semiHidden/>
    <w:unhideWhenUsed/>
    <w:qFormat/>
    <w:rsid w:val="0018271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Fig">
    <w:name w:val="Tab&amp;Fig"/>
    <w:basedOn w:val="T3"/>
    <w:link w:val="TabFigCar"/>
    <w:qFormat/>
    <w:rsid w:val="00182716"/>
    <w:pPr>
      <w:spacing w:line="240" w:lineRule="auto"/>
    </w:pPr>
    <w:rPr>
      <w:b/>
      <w:i w:val="0"/>
      <w:u w:val="single"/>
    </w:rPr>
  </w:style>
  <w:style w:type="character" w:customStyle="1" w:styleId="TabFigCar">
    <w:name w:val="Tab&amp;Fig Car"/>
    <w:basedOn w:val="Policepardfaut"/>
    <w:link w:val="TabFig"/>
    <w:rsid w:val="00182716"/>
    <w:rPr>
      <w:rFonts w:ascii="Times New Roman" w:eastAsiaTheme="majorEastAsia" w:hAnsi="Times New Roman" w:cstheme="majorBidi"/>
      <w:b/>
      <w:sz w:val="24"/>
      <w:szCs w:val="24"/>
      <w:u w:val="single"/>
    </w:rPr>
  </w:style>
  <w:style w:type="character" w:customStyle="1" w:styleId="Titre4Car">
    <w:name w:val="Titre 4 Car"/>
    <w:basedOn w:val="Policepardfaut"/>
    <w:link w:val="Titre4"/>
    <w:uiPriority w:val="9"/>
    <w:semiHidden/>
    <w:rsid w:val="00182716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EE0D8C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CB09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B095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B0957"/>
    <w:rPr>
      <w:rFonts w:ascii="Times New Roman" w:hAnsi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09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0957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F0B8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F0B82"/>
    <w:rPr>
      <w:rFonts w:ascii="Times New Roman" w:hAnsi="Times New Roman"/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2F0B82"/>
    <w:pPr>
      <w:ind w:left="720"/>
      <w:contextualSpacing/>
    </w:pPr>
  </w:style>
  <w:style w:type="paragraph" w:styleId="Bibliographie">
    <w:name w:val="Bibliography"/>
    <w:basedOn w:val="Normal"/>
    <w:next w:val="Normal"/>
    <w:uiPriority w:val="37"/>
    <w:unhideWhenUsed/>
    <w:rsid w:val="002F0B82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40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60DCA-F58E-466E-B5BB-58CED9CB9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2</cp:revision>
  <dcterms:created xsi:type="dcterms:W3CDTF">2020-07-28T12:34:00Z</dcterms:created>
  <dcterms:modified xsi:type="dcterms:W3CDTF">2020-07-28T12:34:00Z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zotero-version="5.0.74"&gt;&lt;session id="duF9b0C5"/&gt;&lt;style id="http://www.zotero.org/styles/american-medical-association" hasBibliography="1" bibliographyStyleHasBeenSet="0"/&gt;&lt;prefs&gt;&lt;pref name="fieldType" value="Field"/&gt;&lt;/prefs&gt;&lt;/data&gt;</vt:lpwstr>
  </property>
</Properties>
</file>