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BC3B22" w14:textId="77777777" w:rsidR="00432E9D" w:rsidRDefault="00432E9D" w:rsidP="00432E9D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Psilocybin ameliorates neuropathic pain-like behaviour in mice and facilitates the gabapentin-mediated analgesia</w:t>
      </w:r>
    </w:p>
    <w:p w14:paraId="073540D3" w14:textId="77777777" w:rsidR="00432E9D" w:rsidRDefault="00432E9D" w:rsidP="00432E9D">
      <w:pPr>
        <w:rPr>
          <w:b/>
          <w:bCs/>
          <w:sz w:val="28"/>
          <w:szCs w:val="28"/>
        </w:rPr>
      </w:pPr>
    </w:p>
    <w:p w14:paraId="21049E58" w14:textId="77777777" w:rsidR="00432E9D" w:rsidRDefault="00432E9D" w:rsidP="00432E9D">
      <w:pPr>
        <w:rPr>
          <w:b/>
          <w:bCs/>
          <w:sz w:val="28"/>
          <w:szCs w:val="28"/>
        </w:rPr>
      </w:pPr>
    </w:p>
    <w:p w14:paraId="493B5894" w14:textId="77777777" w:rsidR="00432E9D" w:rsidRDefault="00432E9D" w:rsidP="00432E9D">
      <w:pPr>
        <w:rPr>
          <w:vertAlign w:val="superscript"/>
        </w:rPr>
      </w:pPr>
      <w:r w:rsidRPr="00D75185">
        <w:t xml:space="preserve">Tatum </w:t>
      </w:r>
      <w:r>
        <w:t>Askey</w:t>
      </w:r>
      <w:r w:rsidRPr="00EB6E6B">
        <w:rPr>
          <w:vertAlign w:val="superscript"/>
        </w:rPr>
        <w:t>1</w:t>
      </w:r>
      <w:r>
        <w:t>, Daniel Allen-Ross</w:t>
      </w:r>
      <w:r w:rsidRPr="00EB6E6B">
        <w:rPr>
          <w:vertAlign w:val="superscript"/>
        </w:rPr>
        <w:t>1</w:t>
      </w:r>
      <w:r>
        <w:t xml:space="preserve">, </w:t>
      </w:r>
      <w:r w:rsidRPr="00D75185">
        <w:t>Reena Lasrado</w:t>
      </w:r>
      <w:r>
        <w:rPr>
          <w:vertAlign w:val="superscript"/>
        </w:rPr>
        <w:t>2</w:t>
      </w:r>
      <w:r>
        <w:t xml:space="preserve">, </w:t>
      </w:r>
      <w:r w:rsidRPr="00D75185">
        <w:t>Gary Gilmour</w:t>
      </w:r>
      <w:r>
        <w:rPr>
          <w:vertAlign w:val="superscript"/>
        </w:rPr>
        <w:t>2</w:t>
      </w:r>
      <w:r>
        <w:t>, Stephen P Hunt</w:t>
      </w:r>
      <w:r>
        <w:rPr>
          <w:vertAlign w:val="superscript"/>
        </w:rPr>
        <w:t>3</w:t>
      </w:r>
      <w:r>
        <w:t>, Francesco Tamagnini</w:t>
      </w:r>
      <w:r w:rsidRPr="00EB6E6B">
        <w:rPr>
          <w:vertAlign w:val="superscript"/>
        </w:rPr>
        <w:t>1</w:t>
      </w:r>
      <w:r>
        <w:t>, Maqsood Ahmed</w:t>
      </w:r>
      <w:r>
        <w:rPr>
          <w:vertAlign w:val="superscript"/>
        </w:rPr>
        <w:t>2</w:t>
      </w:r>
      <w:r>
        <w:t>, Gary J Stephens</w:t>
      </w:r>
      <w:r w:rsidRPr="00EB6E6B">
        <w:rPr>
          <w:vertAlign w:val="superscript"/>
        </w:rPr>
        <w:t>1</w:t>
      </w:r>
      <w:r>
        <w:t>, Maria Maiarú</w:t>
      </w:r>
      <w:r w:rsidRPr="00EB6E6B">
        <w:rPr>
          <w:vertAlign w:val="superscript"/>
        </w:rPr>
        <w:t>1</w:t>
      </w:r>
    </w:p>
    <w:p w14:paraId="0A7FF36C" w14:textId="77777777" w:rsidR="00432E9D" w:rsidRDefault="00432E9D" w:rsidP="00432E9D">
      <w:pPr>
        <w:rPr>
          <w:vertAlign w:val="superscript"/>
        </w:rPr>
      </w:pPr>
    </w:p>
    <w:p w14:paraId="695090D9" w14:textId="77777777" w:rsidR="00432E9D" w:rsidRPr="00432E9D" w:rsidRDefault="00432E9D" w:rsidP="00432E9D">
      <w:pPr>
        <w:rPr>
          <w:b/>
          <w:bCs/>
        </w:rPr>
      </w:pPr>
      <w:r w:rsidRPr="00432E9D">
        <w:rPr>
          <w:b/>
          <w:bCs/>
        </w:rPr>
        <w:t xml:space="preserve">Supplementary figure </w:t>
      </w:r>
    </w:p>
    <w:p w14:paraId="4150EE4E" w14:textId="187437CB" w:rsidR="00432E9D" w:rsidRDefault="00432E9D" w:rsidP="00432E9D"/>
    <w:p w14:paraId="1C45D21D" w14:textId="77777777" w:rsidR="00093DDA" w:rsidRDefault="00093DDA"/>
    <w:p w14:paraId="0B0170EB" w14:textId="77777777" w:rsidR="00432E9D" w:rsidRDefault="00432E9D" w:rsidP="00432E9D">
      <w:pPr>
        <w:jc w:val="both"/>
        <w:rPr>
          <w:b/>
          <w:bCs/>
        </w:rPr>
      </w:pPr>
      <w:r>
        <w:rPr>
          <w:b/>
          <w:bCs/>
          <w:noProof/>
          <w14:ligatures w14:val="standardContextual"/>
        </w:rPr>
        <w:drawing>
          <wp:inline distT="0" distB="0" distL="0" distR="0" wp14:anchorId="5E2D70F7" wp14:editId="10539E5B">
            <wp:extent cx="2451064" cy="1794933"/>
            <wp:effectExtent l="0" t="0" r="635" b="0"/>
            <wp:docPr id="592360590" name="Picture 2" descr="A graph of different sizes and numbe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2360590" name="Picture 2" descr="A graph of different sizes and numbers&#10;&#10;Description automatically generated with medium confidenc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2568" cy="18033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55A87C" w14:textId="77777777" w:rsidR="00432E9D" w:rsidRPr="00B3146A" w:rsidRDefault="00432E9D" w:rsidP="00432E9D">
      <w:pPr>
        <w:jc w:val="both"/>
      </w:pPr>
      <w:r w:rsidRPr="004641D3">
        <w:rPr>
          <w:b/>
          <w:bCs/>
        </w:rPr>
        <w:t>Fig</w:t>
      </w:r>
      <w:r>
        <w:rPr>
          <w:b/>
          <w:bCs/>
        </w:rPr>
        <w:t xml:space="preserve"> S1</w:t>
      </w:r>
      <w:r w:rsidRPr="004641D3">
        <w:rPr>
          <w:b/>
          <w:bCs/>
        </w:rPr>
        <w:t>.</w:t>
      </w:r>
      <w:r>
        <w:rPr>
          <w:b/>
          <w:bCs/>
        </w:rPr>
        <w:t xml:space="preserve"> Effect of psilocybin on body weight of male mice after peripheral nerve injury. </w:t>
      </w:r>
      <w:r>
        <w:t>Body weight was recorded before behavioural tests. SNI surgery was performed on D0 and psilocybin (1mg/kg) or saline treatment was given on D12 after surgery. n=5/5.</w:t>
      </w:r>
      <w:r w:rsidRPr="008D57E1">
        <w:t xml:space="preserve"> </w:t>
      </w:r>
      <w:r>
        <w:t xml:space="preserve">*P&lt;0.05, Student’s t-test. Data are expresses as mean </w:t>
      </w:r>
      <w:r>
        <w:rPr>
          <w:rFonts w:ascii="Symbol" w:eastAsia="Symbol" w:hAnsi="Symbol" w:cs="Symbol"/>
        </w:rPr>
        <w:t>±</w:t>
      </w:r>
      <w:r>
        <w:t xml:space="preserve"> SEM. </w:t>
      </w:r>
    </w:p>
    <w:p w14:paraId="6DC36790" w14:textId="77777777" w:rsidR="00432E9D" w:rsidRDefault="00432E9D"/>
    <w:sectPr w:rsidR="00432E9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2E9D"/>
    <w:rsid w:val="00010D55"/>
    <w:rsid w:val="00011B69"/>
    <w:rsid w:val="00020728"/>
    <w:rsid w:val="00026FC8"/>
    <w:rsid w:val="00040355"/>
    <w:rsid w:val="0005255E"/>
    <w:rsid w:val="000726E0"/>
    <w:rsid w:val="00083F30"/>
    <w:rsid w:val="00093DDA"/>
    <w:rsid w:val="000A3996"/>
    <w:rsid w:val="000B7500"/>
    <w:rsid w:val="000D4161"/>
    <w:rsid w:val="000E72A8"/>
    <w:rsid w:val="000F02CB"/>
    <w:rsid w:val="000F24EC"/>
    <w:rsid w:val="000F52E6"/>
    <w:rsid w:val="001458CB"/>
    <w:rsid w:val="00161982"/>
    <w:rsid w:val="00177912"/>
    <w:rsid w:val="00197023"/>
    <w:rsid w:val="001D00CF"/>
    <w:rsid w:val="00222772"/>
    <w:rsid w:val="002632EE"/>
    <w:rsid w:val="00270BBE"/>
    <w:rsid w:val="002977FC"/>
    <w:rsid w:val="002F0592"/>
    <w:rsid w:val="002F512E"/>
    <w:rsid w:val="003030A4"/>
    <w:rsid w:val="003119BF"/>
    <w:rsid w:val="003A23A7"/>
    <w:rsid w:val="00432E9D"/>
    <w:rsid w:val="004405BB"/>
    <w:rsid w:val="00493778"/>
    <w:rsid w:val="004C0DAC"/>
    <w:rsid w:val="004D52A3"/>
    <w:rsid w:val="004F21B4"/>
    <w:rsid w:val="00502014"/>
    <w:rsid w:val="00545011"/>
    <w:rsid w:val="00586F38"/>
    <w:rsid w:val="005A33BE"/>
    <w:rsid w:val="005D1A93"/>
    <w:rsid w:val="00615A84"/>
    <w:rsid w:val="00640CF8"/>
    <w:rsid w:val="00650C46"/>
    <w:rsid w:val="0066032A"/>
    <w:rsid w:val="00674819"/>
    <w:rsid w:val="00681AA5"/>
    <w:rsid w:val="006C7A26"/>
    <w:rsid w:val="006E0D49"/>
    <w:rsid w:val="00705F18"/>
    <w:rsid w:val="00722A41"/>
    <w:rsid w:val="00762309"/>
    <w:rsid w:val="00784043"/>
    <w:rsid w:val="007A76E2"/>
    <w:rsid w:val="007C5BF0"/>
    <w:rsid w:val="00866C8A"/>
    <w:rsid w:val="00875F97"/>
    <w:rsid w:val="008E2340"/>
    <w:rsid w:val="008E32C0"/>
    <w:rsid w:val="0090420C"/>
    <w:rsid w:val="009208D1"/>
    <w:rsid w:val="009438C8"/>
    <w:rsid w:val="009752F5"/>
    <w:rsid w:val="00982A08"/>
    <w:rsid w:val="009B00B2"/>
    <w:rsid w:val="009B5F43"/>
    <w:rsid w:val="009C27EF"/>
    <w:rsid w:val="00A04686"/>
    <w:rsid w:val="00A120B4"/>
    <w:rsid w:val="00A22B21"/>
    <w:rsid w:val="00A25E5F"/>
    <w:rsid w:val="00A343E4"/>
    <w:rsid w:val="00A57BEC"/>
    <w:rsid w:val="00A70FB1"/>
    <w:rsid w:val="00A77D8B"/>
    <w:rsid w:val="00A80655"/>
    <w:rsid w:val="00A856FD"/>
    <w:rsid w:val="00AA130C"/>
    <w:rsid w:val="00AA224C"/>
    <w:rsid w:val="00AE156E"/>
    <w:rsid w:val="00AF4EA7"/>
    <w:rsid w:val="00B03F36"/>
    <w:rsid w:val="00B30863"/>
    <w:rsid w:val="00B31E63"/>
    <w:rsid w:val="00B57D6F"/>
    <w:rsid w:val="00B63BC8"/>
    <w:rsid w:val="00B87472"/>
    <w:rsid w:val="00BC3F9E"/>
    <w:rsid w:val="00BD33CB"/>
    <w:rsid w:val="00BE1812"/>
    <w:rsid w:val="00C166D4"/>
    <w:rsid w:val="00C555B4"/>
    <w:rsid w:val="00C8779E"/>
    <w:rsid w:val="00CA37AC"/>
    <w:rsid w:val="00CB1300"/>
    <w:rsid w:val="00CF4C04"/>
    <w:rsid w:val="00D315DE"/>
    <w:rsid w:val="00D34C87"/>
    <w:rsid w:val="00D926FF"/>
    <w:rsid w:val="00D95360"/>
    <w:rsid w:val="00D9610A"/>
    <w:rsid w:val="00DB3A40"/>
    <w:rsid w:val="00DF253D"/>
    <w:rsid w:val="00E35C37"/>
    <w:rsid w:val="00E546B7"/>
    <w:rsid w:val="00E730E9"/>
    <w:rsid w:val="00E74687"/>
    <w:rsid w:val="00ED59A3"/>
    <w:rsid w:val="00F01F57"/>
    <w:rsid w:val="00F07AA7"/>
    <w:rsid w:val="00F274AC"/>
    <w:rsid w:val="00F45DA9"/>
    <w:rsid w:val="00F50930"/>
    <w:rsid w:val="00F97A38"/>
    <w:rsid w:val="00FA6612"/>
    <w:rsid w:val="00FB44BF"/>
    <w:rsid w:val="00FC50D8"/>
    <w:rsid w:val="00FD15A5"/>
    <w:rsid w:val="00FF5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193A128"/>
  <w15:chartTrackingRefBased/>
  <w15:docId w15:val="{4FAC9D71-6875-C949-8C83-5A28660EB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2E9D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91</Words>
  <Characters>520</Characters>
  <Application>Microsoft Office Word</Application>
  <DocSecurity>0</DocSecurity>
  <Lines>4</Lines>
  <Paragraphs>1</Paragraphs>
  <ScaleCrop>false</ScaleCrop>
  <Company/>
  <LinksUpToDate>false</LinksUpToDate>
  <CharactersWithSpaces>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Maria Maiaru</cp:lastModifiedBy>
  <cp:revision>1</cp:revision>
  <dcterms:created xsi:type="dcterms:W3CDTF">2024-08-16T12:20:00Z</dcterms:created>
  <dcterms:modified xsi:type="dcterms:W3CDTF">2024-08-16T12:21:00Z</dcterms:modified>
</cp:coreProperties>
</file>