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4EB9" w14:textId="77777777" w:rsidR="00E53131" w:rsidRDefault="00E53131" w:rsidP="00E53131">
      <w:pPr>
        <w:autoSpaceDE w:val="0"/>
        <w:autoSpaceDN w:val="0"/>
        <w:spacing w:line="400" w:lineRule="exac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66C6C">
        <w:rPr>
          <w:rFonts w:ascii="Times New Roman" w:hAnsi="Times New Roman" w:cs="Times New Roman"/>
          <w:b/>
          <w:sz w:val="28"/>
          <w:szCs w:val="28"/>
        </w:rPr>
        <w:t xml:space="preserve">Spatial </w:t>
      </w:r>
      <w:r>
        <w:rPr>
          <w:rFonts w:ascii="Times New Roman" w:hAnsi="Times New Roman" w:cs="Times New Roman" w:hint="eastAsia"/>
          <w:b/>
          <w:sz w:val="28"/>
          <w:szCs w:val="28"/>
        </w:rPr>
        <w:t>d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istribution </w:t>
      </w:r>
      <w:r>
        <w:rPr>
          <w:rFonts w:ascii="Times New Roman" w:hAnsi="Times New Roman" w:cs="Times New Roman" w:hint="eastAsia"/>
          <w:b/>
          <w:sz w:val="28"/>
          <w:szCs w:val="28"/>
        </w:rPr>
        <w:t>c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haracteristics and 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ollution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ssessment of 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eavy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etals in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ediments of </w:t>
      </w:r>
      <w:r>
        <w:rPr>
          <w:rFonts w:ascii="Times New Roman" w:hAnsi="Times New Roman" w:cs="Times New Roman"/>
          <w:b/>
          <w:sz w:val="28"/>
          <w:szCs w:val="28"/>
        </w:rPr>
        <w:t>t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ypical 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rban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reas in the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iddle </w:t>
      </w:r>
      <w:r>
        <w:rPr>
          <w:rFonts w:ascii="Times New Roman" w:hAnsi="Times New Roman" w:cs="Times New Roman"/>
          <w:b/>
          <w:sz w:val="28"/>
          <w:szCs w:val="28"/>
        </w:rPr>
        <w:t>and u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pper 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Pr="00866C6C">
        <w:rPr>
          <w:rFonts w:ascii="Times New Roman" w:hAnsi="Times New Roman" w:cs="Times New Roman"/>
          <w:b/>
          <w:sz w:val="28"/>
          <w:szCs w:val="28"/>
        </w:rPr>
        <w:t>eaches of the Yellow River</w:t>
      </w:r>
    </w:p>
    <w:p w14:paraId="4142DBB6" w14:textId="77777777" w:rsidR="00E53131" w:rsidRDefault="00E53131" w:rsidP="00E53131">
      <w:pPr>
        <w:autoSpaceDE w:val="0"/>
        <w:autoSpaceDN w:val="0"/>
        <w:contextualSpacing/>
        <w:rPr>
          <w:b/>
          <w:sz w:val="28"/>
          <w:szCs w:val="28"/>
        </w:rPr>
      </w:pPr>
    </w:p>
    <w:p w14:paraId="2D6E504E" w14:textId="77777777" w:rsidR="00595513" w:rsidRDefault="00595513" w:rsidP="00595513">
      <w:pPr>
        <w:autoSpaceDE w:val="0"/>
        <w:autoSpaceDN w:val="0"/>
        <w:contextualSpacing/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</w:pP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Pr="003F623A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unzhang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W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ang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,</w:t>
      </w:r>
      <w:r w:rsidRP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Pr="003F623A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un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en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3, *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,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Ling T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ao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, </w:t>
      </w: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Hanru</w:t>
      </w:r>
      <w:proofErr w:type="spellEnd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en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, </w:t>
      </w: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Xiangyu</w:t>
      </w:r>
      <w:proofErr w:type="spellEnd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 xml:space="preserve"> </w:t>
      </w: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ue</w:t>
      </w:r>
      <w:proofErr w:type="spellEnd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 xml:space="preserve"> 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, </w:t>
      </w: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Zhijie</w:t>
      </w:r>
      <w:proofErr w:type="spellEnd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Y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ang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, Yucheng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iang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</w:p>
    <w:p w14:paraId="6869C2C1" w14:textId="77777777" w:rsidR="00E53131" w:rsidRPr="00595513" w:rsidRDefault="00E53131" w:rsidP="00E53131">
      <w:pPr>
        <w:autoSpaceDE w:val="0"/>
        <w:autoSpaceDN w:val="0"/>
        <w:contextualSpacing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</w:p>
    <w:p w14:paraId="3C6164BE" w14:textId="77777777" w:rsidR="00E53131" w:rsidRPr="008332D4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  <w:r>
        <w:rPr>
          <w:rFonts w:ascii="Times New Roman" w:hAnsi="Times New Roman"/>
          <w:spacing w:val="-5"/>
          <w:szCs w:val="21"/>
        </w:rPr>
        <w:t>1</w:t>
      </w:r>
      <w:r w:rsidRPr="008332D4">
        <w:rPr>
          <w:rFonts w:ascii="Times New Roman" w:hAnsi="Times New Roman"/>
          <w:spacing w:val="-5"/>
          <w:szCs w:val="21"/>
        </w:rPr>
        <w:t xml:space="preserve"> School of Environmental and Municipal Engineering. Lanzhou </w:t>
      </w:r>
      <w:proofErr w:type="spellStart"/>
      <w:r w:rsidRPr="008332D4">
        <w:rPr>
          <w:rFonts w:ascii="Times New Roman" w:hAnsi="Times New Roman"/>
          <w:spacing w:val="-5"/>
          <w:szCs w:val="21"/>
        </w:rPr>
        <w:t>Jiaotong</w:t>
      </w:r>
      <w:proofErr w:type="spellEnd"/>
      <w:r w:rsidRPr="008332D4">
        <w:rPr>
          <w:rFonts w:ascii="Times New Roman" w:hAnsi="Times New Roman"/>
          <w:spacing w:val="-5"/>
          <w:szCs w:val="21"/>
        </w:rPr>
        <w:t xml:space="preserve"> University, Lanzhou 730070, P. R. China</w:t>
      </w:r>
    </w:p>
    <w:p w14:paraId="7F62A5CF" w14:textId="77777777" w:rsidR="00E53131" w:rsidRPr="008332D4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  <w:r>
        <w:rPr>
          <w:rFonts w:ascii="Times New Roman" w:hAnsi="Times New Roman"/>
          <w:spacing w:val="-5"/>
          <w:szCs w:val="21"/>
        </w:rPr>
        <w:t>2</w:t>
      </w:r>
      <w:r w:rsidRPr="008332D4">
        <w:rPr>
          <w:rFonts w:ascii="Times New Roman" w:hAnsi="Times New Roman"/>
          <w:spacing w:val="-5"/>
          <w:szCs w:val="21"/>
        </w:rPr>
        <w:t xml:space="preserve"> Key laboratory of Yellow River Water Environment in Gansu Province, Lanzhou </w:t>
      </w:r>
      <w:proofErr w:type="spellStart"/>
      <w:r w:rsidRPr="008332D4">
        <w:rPr>
          <w:rFonts w:ascii="Times New Roman" w:hAnsi="Times New Roman"/>
          <w:spacing w:val="-5"/>
          <w:szCs w:val="21"/>
        </w:rPr>
        <w:t>Jiaotong</w:t>
      </w:r>
      <w:proofErr w:type="spellEnd"/>
      <w:r w:rsidRPr="008332D4">
        <w:rPr>
          <w:rFonts w:ascii="Times New Roman" w:hAnsi="Times New Roman"/>
          <w:spacing w:val="-5"/>
          <w:szCs w:val="21"/>
        </w:rPr>
        <w:t xml:space="preserve"> University, Lanzhou 730070</w:t>
      </w:r>
    </w:p>
    <w:p w14:paraId="067FFFC5" w14:textId="346AF2D9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  <w:r>
        <w:rPr>
          <w:rFonts w:ascii="Times New Roman" w:hAnsi="Times New Roman" w:hint="eastAsia"/>
          <w:spacing w:val="-5"/>
          <w:szCs w:val="21"/>
        </w:rPr>
        <w:t>3</w:t>
      </w:r>
      <w:r w:rsidRPr="008332D4">
        <w:rPr>
          <w:rFonts w:ascii="Times New Roman" w:hAnsi="Times New Roman"/>
          <w:spacing w:val="-5"/>
          <w:szCs w:val="21"/>
        </w:rPr>
        <w:t xml:space="preserve"> Gansu </w:t>
      </w:r>
      <w:proofErr w:type="spellStart"/>
      <w:r w:rsidRPr="008332D4">
        <w:rPr>
          <w:rFonts w:ascii="Times New Roman" w:hAnsi="Times New Roman"/>
          <w:spacing w:val="-5"/>
          <w:szCs w:val="21"/>
        </w:rPr>
        <w:t>Hanxing</w:t>
      </w:r>
      <w:proofErr w:type="spellEnd"/>
      <w:r w:rsidRPr="008332D4">
        <w:rPr>
          <w:rFonts w:ascii="Times New Roman" w:hAnsi="Times New Roman"/>
          <w:spacing w:val="-5"/>
          <w:szCs w:val="21"/>
        </w:rPr>
        <w:t xml:space="preserve"> Environmental Protection Co. Ltd., Lanzhou 730070, China</w:t>
      </w:r>
    </w:p>
    <w:p w14:paraId="05F349E0" w14:textId="6165BE16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7439A7D2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Pr="003F623A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unzhang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W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62E82091" w14:textId="77777777" w:rsidR="00595513" w:rsidRPr="00056222" w:rsidRDefault="00595513" w:rsidP="00595513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7" w:history="1">
        <w:r w:rsidRPr="00056222">
          <w:rPr>
            <w:rStyle w:val="a8"/>
            <w:rFonts w:ascii="Times New Roman" w:hAnsi="Times New Roman" w:hint="eastAsia"/>
            <w:spacing w:val="-4"/>
            <w:w w:val="99"/>
            <w:sz w:val="24"/>
            <w:szCs w:val="24"/>
          </w:rPr>
          <w:t>w</w:t>
        </w:r>
        <w:r w:rsidRPr="00056222">
          <w:rPr>
            <w:rStyle w:val="a8"/>
            <w:rFonts w:ascii="Times New Roman" w:hAnsi="Times New Roman"/>
            <w:spacing w:val="-4"/>
            <w:w w:val="99"/>
            <w:sz w:val="24"/>
            <w:szCs w:val="24"/>
          </w:rPr>
          <w:t>angjz@mail.lzjtu.cn</w:t>
        </w:r>
      </w:hyperlink>
    </w:p>
    <w:p w14:paraId="7E364F7C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</w:p>
    <w:p w14:paraId="04944F12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Ling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T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ao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48AA254E" w14:textId="77777777" w:rsidR="00595513" w:rsidRDefault="00595513" w:rsidP="00595513">
      <w:pPr>
        <w:jc w:val="left"/>
      </w:pPr>
      <w:hyperlink r:id="rId8" w:history="1">
        <w:r w:rsidRPr="005B7C42">
          <w:rPr>
            <w:rStyle w:val="a8"/>
            <w:rFonts w:hint="eastAsia"/>
          </w:rPr>
          <w:t>t</w:t>
        </w:r>
        <w:r w:rsidRPr="005B7C42">
          <w:rPr>
            <w:rStyle w:val="a8"/>
          </w:rPr>
          <w:t>aoling@mail.lzjtu.cn</w:t>
        </w:r>
      </w:hyperlink>
    </w:p>
    <w:p w14:paraId="4265EAEA" w14:textId="77777777" w:rsidR="00595513" w:rsidRDefault="00595513" w:rsidP="00595513">
      <w:pPr>
        <w:jc w:val="left"/>
      </w:pPr>
    </w:p>
    <w:p w14:paraId="5AF1FB15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Hanru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R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en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103A39EF" w14:textId="77777777" w:rsidR="00595513" w:rsidRDefault="00595513" w:rsidP="00595513">
      <w:pPr>
        <w:jc w:val="left"/>
      </w:pPr>
      <w:hyperlink r:id="rId9" w:history="1">
        <w:r w:rsidRPr="005B7C42">
          <w:rPr>
            <w:rStyle w:val="a8"/>
            <w:rFonts w:hint="eastAsia"/>
          </w:rPr>
          <w:t>r</w:t>
        </w:r>
        <w:r w:rsidRPr="005B7C42">
          <w:rPr>
            <w:rStyle w:val="a8"/>
          </w:rPr>
          <w:t>enhanru@163.com</w:t>
        </w:r>
      </w:hyperlink>
    </w:p>
    <w:p w14:paraId="24CD4F7B" w14:textId="77777777" w:rsidR="00595513" w:rsidRDefault="00595513" w:rsidP="00595513">
      <w:pPr>
        <w:jc w:val="left"/>
      </w:pPr>
    </w:p>
    <w:p w14:paraId="736EEA5C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Xiangyu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ue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0121D2F9" w14:textId="77777777" w:rsidR="00595513" w:rsidRPr="00056222" w:rsidRDefault="00595513" w:rsidP="00595513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10" w:history="1">
        <w:r w:rsidRPr="00056222">
          <w:rPr>
            <w:rStyle w:val="a8"/>
            <w:rFonts w:ascii="Times New Roman" w:hAnsi="Times New Roman" w:hint="eastAsia"/>
            <w:spacing w:val="-4"/>
            <w:w w:val="99"/>
            <w:sz w:val="24"/>
            <w:szCs w:val="24"/>
          </w:rPr>
          <w:t>1</w:t>
        </w:r>
        <w:r w:rsidRPr="00056222">
          <w:rPr>
            <w:rStyle w:val="a8"/>
            <w:rFonts w:ascii="Times New Roman" w:hAnsi="Times New Roman"/>
            <w:spacing w:val="-4"/>
            <w:w w:val="99"/>
            <w:sz w:val="24"/>
            <w:szCs w:val="24"/>
          </w:rPr>
          <w:t>1220143@stu.lzjtu.edu.cn</w:t>
        </w:r>
      </w:hyperlink>
    </w:p>
    <w:p w14:paraId="09A73E34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</w:p>
    <w:p w14:paraId="7009F6A7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Zhijie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Y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49485EFD" w14:textId="77777777" w:rsidR="00595513" w:rsidRPr="00056222" w:rsidRDefault="00595513" w:rsidP="00595513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11" w:history="1">
        <w:r w:rsidRPr="00056222">
          <w:rPr>
            <w:rStyle w:val="a8"/>
            <w:rFonts w:ascii="Times New Roman" w:hAnsi="Times New Roman" w:hint="eastAsia"/>
            <w:spacing w:val="-4"/>
            <w:w w:val="99"/>
            <w:sz w:val="24"/>
            <w:szCs w:val="24"/>
          </w:rPr>
          <w:t>1</w:t>
        </w:r>
        <w:r w:rsidRPr="00056222">
          <w:rPr>
            <w:rStyle w:val="a8"/>
            <w:rFonts w:ascii="Times New Roman" w:hAnsi="Times New Roman"/>
            <w:spacing w:val="-4"/>
            <w:w w:val="99"/>
            <w:sz w:val="24"/>
            <w:szCs w:val="24"/>
          </w:rPr>
          <w:t>1220065@stu.lzjtu.edu.cn</w:t>
        </w:r>
      </w:hyperlink>
    </w:p>
    <w:p w14:paraId="7870EAF2" w14:textId="77777777" w:rsidR="00595513" w:rsidRDefault="00595513" w:rsidP="00595513">
      <w:pPr>
        <w:jc w:val="left"/>
      </w:pPr>
    </w:p>
    <w:p w14:paraId="1EF23A5B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Yucheng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iang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4DB57306" w14:textId="77777777" w:rsidR="00595513" w:rsidRPr="00056222" w:rsidRDefault="00595513" w:rsidP="00595513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12" w:history="1">
        <w:r w:rsidRPr="00056222">
          <w:rPr>
            <w:rStyle w:val="a8"/>
            <w:rFonts w:ascii="Times New Roman" w:hAnsi="Times New Roman"/>
            <w:spacing w:val="-4"/>
            <w:w w:val="99"/>
            <w:sz w:val="24"/>
            <w:szCs w:val="24"/>
          </w:rPr>
          <w:t>Jiangyc6010@162.com</w:t>
        </w:r>
      </w:hyperlink>
    </w:p>
    <w:p w14:paraId="450A8F56" w14:textId="77777777" w:rsidR="00595513" w:rsidRPr="001C43A0" w:rsidRDefault="00595513" w:rsidP="00595513">
      <w:pPr>
        <w:jc w:val="left"/>
      </w:pPr>
    </w:p>
    <w:p w14:paraId="4129AE22" w14:textId="77777777" w:rsidR="00595513" w:rsidRDefault="00595513" w:rsidP="00595513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C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orrespondence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，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Pr="003F623A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R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en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173A362D" w14:textId="770A2AA9" w:rsidR="00E53131" w:rsidRDefault="00595513" w:rsidP="00595513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  <w:hyperlink r:id="rId13" w:history="1">
        <w:r w:rsidRPr="005B7C42">
          <w:rPr>
            <w:rStyle w:val="a8"/>
          </w:rPr>
          <w:t>renjun@mail.lzjtu.cn</w:t>
        </w:r>
      </w:hyperlink>
    </w:p>
    <w:p w14:paraId="53BD4D06" w14:textId="2040BABF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6E48E383" w14:textId="7D4D0648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0EF6F55D" w14:textId="332FB858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48BFCD5A" w14:textId="0135D72E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098CBF41" w14:textId="7791D549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30B05176" w14:textId="7731E85E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50AC4972" w14:textId="7C8A7872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673BAC0A" w14:textId="7743FAEF" w:rsidR="00E53131" w:rsidRDefault="00E53131" w:rsidP="00E53131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</w:p>
    <w:p w14:paraId="1B389A0D" w14:textId="77777777" w:rsidR="00E53131" w:rsidRPr="00F33385" w:rsidRDefault="00E53131" w:rsidP="00E53131">
      <w:pPr>
        <w:autoSpaceDE w:val="0"/>
        <w:autoSpaceDN w:val="0"/>
        <w:contextualSpacing/>
        <w:rPr>
          <w:rFonts w:ascii="Times New Roman" w:hAnsi="Times New Roman" w:hint="eastAsia"/>
          <w:spacing w:val="-5"/>
          <w:szCs w:val="21"/>
        </w:rPr>
      </w:pPr>
    </w:p>
    <w:p w14:paraId="70882317" w14:textId="116E9384" w:rsidR="00EF7048" w:rsidRDefault="00E33EE7">
      <w:r>
        <w:rPr>
          <w:noProof/>
        </w:rPr>
        <w:lastRenderedPageBreak/>
        <w:drawing>
          <wp:inline distT="0" distB="0" distL="0" distR="0" wp14:anchorId="5A1DF77C" wp14:editId="5420D330">
            <wp:extent cx="5274310" cy="1873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C0F0" w14:textId="6E985656" w:rsidR="000A7867" w:rsidRPr="00972E4B" w:rsidRDefault="000A7867" w:rsidP="000A7867"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 w:rsidR="006C365C">
        <w:rPr>
          <w:rFonts w:ascii="Times New Roman" w:hAnsi="Times New Roman" w:cs="Times New Roman"/>
          <w:b/>
          <w:bCs/>
          <w:szCs w:val="21"/>
        </w:rPr>
        <w:t>1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Spatial distribution of heavy metals in river sediments of </w:t>
      </w:r>
      <w:r>
        <w:rPr>
          <w:rFonts w:ascii="Times New Roman" w:hAnsi="Times New Roman" w:cs="Times New Roman"/>
          <w:b/>
          <w:bCs/>
          <w:kern w:val="0"/>
          <w:szCs w:val="21"/>
        </w:rPr>
        <w:t>X</w:t>
      </w:r>
      <w:r w:rsidR="006C365C">
        <w:rPr>
          <w:rFonts w:ascii="Times New Roman" w:hAnsi="Times New Roman" w:cs="Times New Roman" w:hint="eastAsia"/>
          <w:b/>
          <w:bCs/>
          <w:kern w:val="0"/>
          <w:szCs w:val="21"/>
        </w:rPr>
        <w:t>ining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 City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. </w:t>
      </w:r>
      <w:r w:rsidR="002336B8" w:rsidRPr="00972E4B">
        <w:rPr>
          <w:b/>
          <w:bCs/>
        </w:rPr>
        <w:t>F</w:t>
      </w:r>
      <w:r w:rsidR="009C6E8D">
        <w:rPr>
          <w:rFonts w:hint="eastAsia"/>
          <w:b/>
          <w:bCs/>
        </w:rPr>
        <w:t>(</w:t>
      </w:r>
      <w:r w:rsidR="002336B8">
        <w:rPr>
          <w:rFonts w:hint="eastAsia"/>
          <w:b/>
          <w:bCs/>
        </w:rPr>
        <w:t>Cr</w:t>
      </w:r>
      <w:r w:rsidR="009C6E8D">
        <w:rPr>
          <w:rFonts w:hint="eastAsia"/>
          <w:b/>
          <w:bCs/>
        </w:rPr>
        <w:t>)</w:t>
      </w:r>
      <w:r w:rsidR="002336B8" w:rsidRPr="00972E4B">
        <w:rPr>
          <w:b/>
          <w:bCs/>
        </w:rPr>
        <w:t>.</w:t>
      </w:r>
      <w:r w:rsidR="002336B8">
        <w:rPr>
          <w:b/>
          <w:bCs/>
        </w:rPr>
        <w:t xml:space="preserve"> </w:t>
      </w:r>
      <w:r w:rsidR="002E35D8" w:rsidRPr="002E35D8">
        <w:t xml:space="preserve">The spatial distribution </w:t>
      </w:r>
      <w:r w:rsidR="00A04909">
        <w:t>is</w:t>
      </w:r>
      <w:r w:rsidR="002E35D8" w:rsidRPr="002E35D8">
        <w:t xml:space="preserve"> dominated by medium and high values</w:t>
      </w:r>
      <w:r w:rsidR="002336B8">
        <w:rPr>
          <w:rFonts w:hint="eastAsia"/>
        </w:rPr>
        <w:t>.</w:t>
      </w:r>
      <w:r w:rsidR="002336B8">
        <w:t xml:space="preserve"> </w:t>
      </w:r>
      <w:r w:rsidR="002336B8">
        <w:rPr>
          <w:b/>
          <w:bCs/>
        </w:rPr>
        <w:t>C</w:t>
      </w:r>
      <w:r w:rsidR="009C6E8D">
        <w:rPr>
          <w:rFonts w:hint="eastAsia"/>
          <w:b/>
          <w:bCs/>
        </w:rPr>
        <w:t>(</w:t>
      </w:r>
      <w:r w:rsidR="002336B8">
        <w:rPr>
          <w:b/>
          <w:bCs/>
        </w:rPr>
        <w:t>C</w:t>
      </w:r>
      <w:r w:rsidR="002336B8">
        <w:rPr>
          <w:rFonts w:hint="eastAsia"/>
          <w:b/>
          <w:bCs/>
        </w:rPr>
        <w:t>u</w:t>
      </w:r>
      <w:r w:rsidR="009C6E8D">
        <w:rPr>
          <w:rFonts w:hint="eastAsia"/>
          <w:b/>
          <w:bCs/>
        </w:rPr>
        <w:t>)</w:t>
      </w:r>
      <w:r w:rsidR="002336B8" w:rsidRPr="00972E4B">
        <w:rPr>
          <w:rFonts w:hint="eastAsia"/>
          <w:b/>
          <w:bCs/>
        </w:rPr>
        <w:t>.</w:t>
      </w:r>
      <w:r w:rsidR="002336B8" w:rsidRPr="00972E4B">
        <w:rPr>
          <w:b/>
          <w:bCs/>
        </w:rPr>
        <w:t xml:space="preserve"> </w:t>
      </w:r>
      <w:r w:rsidR="002336B8">
        <w:rPr>
          <w:b/>
          <w:bCs/>
        </w:rPr>
        <w:t>D</w:t>
      </w:r>
      <w:r w:rsidR="009C6E8D">
        <w:rPr>
          <w:rFonts w:hint="eastAsia"/>
          <w:b/>
          <w:bCs/>
        </w:rPr>
        <w:t>(</w:t>
      </w:r>
      <w:r w:rsidR="002336B8">
        <w:rPr>
          <w:rFonts w:hint="eastAsia"/>
          <w:b/>
          <w:bCs/>
        </w:rPr>
        <w:t>Ni</w:t>
      </w:r>
      <w:r w:rsidR="009C6E8D">
        <w:rPr>
          <w:rFonts w:hint="eastAsia"/>
          <w:b/>
          <w:bCs/>
        </w:rPr>
        <w:t>)</w:t>
      </w:r>
      <w:r w:rsidR="002336B8">
        <w:rPr>
          <w:b/>
          <w:bCs/>
        </w:rPr>
        <w:t xml:space="preserve">. </w:t>
      </w:r>
      <w:r w:rsidR="002E35D8" w:rsidRPr="002E35D8">
        <w:t>There is a high value area</w:t>
      </w:r>
      <w:r w:rsidR="00B80F20" w:rsidRPr="00B80F20">
        <w:t>.</w:t>
      </w:r>
      <w:r w:rsidR="00B80F20">
        <w:t xml:space="preserve"> </w:t>
      </w:r>
      <w:r w:rsidRPr="002E35D8">
        <w:rPr>
          <w:rFonts w:ascii="Times New Roman" w:hAnsi="Times New Roman" w:cs="Times New Roman"/>
          <w:b/>
          <w:szCs w:val="21"/>
        </w:rPr>
        <w:t>A</w:t>
      </w:r>
      <w:r w:rsidR="009C6E8D">
        <w:rPr>
          <w:rFonts w:ascii="Times New Roman" w:hAnsi="Times New Roman" w:cs="Times New Roman" w:hint="eastAsia"/>
          <w:b/>
          <w:szCs w:val="21"/>
        </w:rPr>
        <w:t>(</w:t>
      </w:r>
      <w:r w:rsidR="002E35D8">
        <w:rPr>
          <w:rFonts w:ascii="Times New Roman" w:hAnsi="Times New Roman" w:cs="Times New Roman" w:hint="eastAsia"/>
          <w:b/>
          <w:szCs w:val="21"/>
        </w:rPr>
        <w:t>Fe</w:t>
      </w:r>
      <w:r w:rsidR="009C6E8D">
        <w:rPr>
          <w:rFonts w:ascii="Times New Roman" w:hAnsi="Times New Roman" w:cs="Times New Roman" w:hint="eastAsia"/>
          <w:b/>
          <w:szCs w:val="21"/>
        </w:rPr>
        <w:t>)</w:t>
      </w:r>
      <w:r w:rsidRPr="002E35D8">
        <w:rPr>
          <w:rFonts w:ascii="Times New Roman" w:hAnsi="Times New Roman" w:cs="Times New Roman"/>
          <w:b/>
          <w:szCs w:val="21"/>
        </w:rPr>
        <w:t xml:space="preserve">. </w:t>
      </w:r>
      <w:r w:rsidR="006C365C">
        <w:rPr>
          <w:rFonts w:ascii="Times New Roman" w:hAnsi="Times New Roman" w:cs="Times New Roman"/>
          <w:b/>
          <w:szCs w:val="21"/>
        </w:rPr>
        <w:t>B</w:t>
      </w:r>
      <w:r w:rsidR="009C6E8D">
        <w:rPr>
          <w:rFonts w:ascii="Times New Roman" w:hAnsi="Times New Roman" w:cs="Times New Roman" w:hint="eastAsia"/>
          <w:b/>
          <w:szCs w:val="21"/>
        </w:rPr>
        <w:t>(</w:t>
      </w:r>
      <w:r w:rsidR="006C365C">
        <w:rPr>
          <w:rFonts w:ascii="Times New Roman" w:hAnsi="Times New Roman" w:cs="Times New Roman"/>
          <w:b/>
          <w:szCs w:val="21"/>
        </w:rPr>
        <w:t>M</w:t>
      </w:r>
      <w:r w:rsidR="006C365C">
        <w:rPr>
          <w:rFonts w:ascii="Times New Roman" w:hAnsi="Times New Roman" w:cs="Times New Roman" w:hint="eastAsia"/>
          <w:b/>
          <w:szCs w:val="21"/>
        </w:rPr>
        <w:t>n</w:t>
      </w:r>
      <w:r w:rsidR="009C6E8D">
        <w:rPr>
          <w:rFonts w:ascii="Times New Roman" w:hAnsi="Times New Roman" w:cs="Times New Roman" w:hint="eastAsia"/>
          <w:b/>
          <w:szCs w:val="21"/>
        </w:rPr>
        <w:t>)</w:t>
      </w:r>
      <w:r w:rsidRPr="00B91B53"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6C365C">
        <w:rPr>
          <w:rFonts w:ascii="Times New Roman" w:hAnsi="Times New Roman" w:cs="Times New Roman"/>
          <w:b/>
          <w:szCs w:val="21"/>
        </w:rPr>
        <w:t>E</w:t>
      </w:r>
      <w:r w:rsidR="009C6E8D">
        <w:rPr>
          <w:rFonts w:ascii="Times New Roman" w:hAnsi="Times New Roman" w:cs="Times New Roman" w:hint="eastAsia"/>
          <w:b/>
          <w:szCs w:val="21"/>
        </w:rPr>
        <w:t>(</w:t>
      </w:r>
      <w:r w:rsidR="006C365C">
        <w:rPr>
          <w:rFonts w:ascii="Times New Roman" w:hAnsi="Times New Roman" w:cs="Times New Roman"/>
          <w:b/>
          <w:szCs w:val="21"/>
        </w:rPr>
        <w:t>Z</w:t>
      </w:r>
      <w:r w:rsidR="006C365C">
        <w:rPr>
          <w:rFonts w:ascii="Times New Roman" w:hAnsi="Times New Roman" w:cs="Times New Roman" w:hint="eastAsia"/>
          <w:b/>
          <w:szCs w:val="21"/>
        </w:rPr>
        <w:t>n</w:t>
      </w:r>
      <w:r w:rsidR="009C6E8D">
        <w:rPr>
          <w:rFonts w:ascii="Times New Roman" w:hAnsi="Times New Roman" w:cs="Times New Roman" w:hint="eastAsia"/>
          <w:b/>
          <w:szCs w:val="21"/>
        </w:rPr>
        <w:t>)</w:t>
      </w:r>
      <w:r>
        <w:rPr>
          <w:rFonts w:ascii="Times New Roman" w:hAnsi="Times New Roman" w:cs="Times New Roman"/>
          <w:b/>
          <w:szCs w:val="21"/>
        </w:rPr>
        <w:t>. H</w:t>
      </w:r>
      <w:r w:rsidR="009C6E8D">
        <w:rPr>
          <w:rFonts w:ascii="Times New Roman" w:hAnsi="Times New Roman" w:cs="Times New Roman" w:hint="eastAsia"/>
          <w:b/>
          <w:szCs w:val="21"/>
        </w:rPr>
        <w:t>(</w:t>
      </w:r>
      <w:r>
        <w:rPr>
          <w:rFonts w:ascii="Times New Roman" w:hAnsi="Times New Roman" w:cs="Times New Roman" w:hint="eastAsia"/>
          <w:b/>
          <w:szCs w:val="21"/>
        </w:rPr>
        <w:t>Cd</w:t>
      </w:r>
      <w:r w:rsidR="009C6E8D">
        <w:rPr>
          <w:rFonts w:ascii="Times New Roman" w:hAnsi="Times New Roman" w:cs="Times New Roman" w:hint="eastAsia"/>
          <w:b/>
          <w:szCs w:val="21"/>
        </w:rPr>
        <w:t>)</w:t>
      </w:r>
      <w:r>
        <w:rPr>
          <w:rFonts w:ascii="Times New Roman" w:hAnsi="Times New Roman" w:cs="Times New Roman"/>
          <w:b/>
          <w:szCs w:val="21"/>
        </w:rPr>
        <w:t>.</w:t>
      </w:r>
      <w:r w:rsidR="006C365C">
        <w:rPr>
          <w:rFonts w:ascii="Times New Roman" w:hAnsi="Times New Roman" w:cs="Times New Roman"/>
          <w:b/>
          <w:szCs w:val="21"/>
        </w:rPr>
        <w:t xml:space="preserve"> </w:t>
      </w:r>
      <w:r w:rsidR="001403B3" w:rsidRPr="001403B3">
        <w:t xml:space="preserve">The spatial distribution </w:t>
      </w:r>
      <w:r w:rsidR="00A04909">
        <w:t>is</w:t>
      </w:r>
      <w:r w:rsidR="001403B3" w:rsidRPr="001403B3">
        <w:t xml:space="preserve"> dominated by low value areas, and some are medium value areas.</w:t>
      </w:r>
      <w:r w:rsidR="002336B8">
        <w:t xml:space="preserve"> </w:t>
      </w:r>
      <w:r w:rsidR="006C365C">
        <w:rPr>
          <w:b/>
          <w:bCs/>
        </w:rPr>
        <w:t>G</w:t>
      </w:r>
      <w:r w:rsidR="009C6E8D">
        <w:rPr>
          <w:rFonts w:hint="eastAsia"/>
          <w:b/>
          <w:bCs/>
        </w:rPr>
        <w:t>(</w:t>
      </w:r>
      <w:r w:rsidR="006C365C">
        <w:rPr>
          <w:b/>
          <w:bCs/>
        </w:rPr>
        <w:t>P</w:t>
      </w:r>
      <w:r w:rsidR="006C365C">
        <w:rPr>
          <w:rFonts w:hint="eastAsia"/>
          <w:b/>
          <w:bCs/>
        </w:rPr>
        <w:t>b</w:t>
      </w:r>
      <w:r w:rsidR="009C6E8D">
        <w:rPr>
          <w:rFonts w:hint="eastAsia"/>
          <w:b/>
          <w:bCs/>
        </w:rPr>
        <w:t>)</w:t>
      </w:r>
      <w:r w:rsidR="006C365C">
        <w:rPr>
          <w:rFonts w:hint="eastAsia"/>
          <w:b/>
          <w:bCs/>
        </w:rPr>
        <w:t>.</w:t>
      </w:r>
      <w:r w:rsidR="00B80F20">
        <w:rPr>
          <w:rFonts w:ascii="Times New Roman" w:hAnsi="Times New Roman" w:cs="Times New Roman" w:hint="eastAsia"/>
        </w:rPr>
        <w:t xml:space="preserve"> </w:t>
      </w:r>
      <w:r w:rsidR="001403B3" w:rsidRPr="001403B3">
        <w:t xml:space="preserve">The spatial distribution </w:t>
      </w:r>
      <w:r w:rsidR="00A04909">
        <w:t>is</w:t>
      </w:r>
      <w:r w:rsidR="001403B3" w:rsidRPr="001403B3">
        <w:t xml:space="preserve"> dominated by low value areas.</w:t>
      </w:r>
    </w:p>
    <w:p w14:paraId="69B51829" w14:textId="3A14634E" w:rsidR="00DD60FC" w:rsidRPr="00763EC3" w:rsidRDefault="00DD60FC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6D5BDD26" w14:textId="307881D3" w:rsidR="00DD60FC" w:rsidRDefault="00E33EE7">
      <w:r>
        <w:rPr>
          <w:noProof/>
        </w:rPr>
        <w:drawing>
          <wp:inline distT="0" distB="0" distL="0" distR="0" wp14:anchorId="1A1938CC" wp14:editId="7486963D">
            <wp:extent cx="5274310" cy="18122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BFDE" w14:textId="39C5ED66" w:rsidR="000A7867" w:rsidRPr="00E35469" w:rsidRDefault="000A7867" w:rsidP="000A7867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Fig. 2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>Spatial distribution of heavy metals in river sediments of Lanzhou City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. </w:t>
      </w:r>
      <w:r w:rsidR="002336B8" w:rsidRPr="00972E4B">
        <w:rPr>
          <w:b/>
          <w:bCs/>
        </w:rPr>
        <w:t>F</w:t>
      </w:r>
      <w:r w:rsidR="009C6E8D">
        <w:rPr>
          <w:b/>
          <w:bCs/>
        </w:rPr>
        <w:t>(</w:t>
      </w:r>
      <w:r w:rsidR="002336B8">
        <w:rPr>
          <w:b/>
          <w:bCs/>
        </w:rPr>
        <w:t>Cr)</w:t>
      </w:r>
      <w:r w:rsidR="002336B8" w:rsidRPr="00972E4B">
        <w:rPr>
          <w:b/>
          <w:bCs/>
        </w:rPr>
        <w:t>.</w:t>
      </w:r>
      <w:r w:rsidR="002336B8">
        <w:rPr>
          <w:b/>
          <w:bCs/>
        </w:rPr>
        <w:t xml:space="preserve"> </w:t>
      </w:r>
      <w:r w:rsidR="00994670" w:rsidRPr="00994670">
        <w:t xml:space="preserve">The </w:t>
      </w:r>
      <w:r w:rsidR="00994670">
        <w:rPr>
          <w:rFonts w:hint="eastAsia"/>
        </w:rPr>
        <w:t>lower</w:t>
      </w:r>
      <w:r w:rsidR="00994670">
        <w:t xml:space="preserve"> </w:t>
      </w:r>
      <w:r w:rsidR="00994670">
        <w:rPr>
          <w:rFonts w:hint="eastAsia"/>
        </w:rPr>
        <w:t>reaches</w:t>
      </w:r>
      <w:r w:rsidR="00994670" w:rsidRPr="00994670">
        <w:t xml:space="preserve"> </w:t>
      </w:r>
      <w:r w:rsidR="00A04909">
        <w:t>are</w:t>
      </w:r>
      <w:r w:rsidR="00994670" w:rsidRPr="00994670">
        <w:t xml:space="preserve"> dominated by higher value </w:t>
      </w:r>
      <w:r w:rsidR="00994670">
        <w:rPr>
          <w:rFonts w:hint="eastAsia"/>
        </w:rPr>
        <w:t>areas</w:t>
      </w:r>
      <w:r w:rsidR="00994670">
        <w:t xml:space="preserve"> </w:t>
      </w:r>
      <w:r w:rsidR="00994670" w:rsidRPr="00994670">
        <w:t>distribution</w:t>
      </w:r>
      <w:r w:rsidR="002336B8">
        <w:rPr>
          <w:rFonts w:hint="eastAsia"/>
        </w:rPr>
        <w:t>.</w:t>
      </w:r>
      <w:r w:rsidR="002336B8">
        <w:t xml:space="preserve"> </w:t>
      </w:r>
      <w:r w:rsidR="002336B8" w:rsidRPr="00972E4B">
        <w:rPr>
          <w:rFonts w:hint="eastAsia"/>
          <w:b/>
          <w:bCs/>
        </w:rPr>
        <w:t>E</w:t>
      </w:r>
      <w:r w:rsidR="002336B8">
        <w:rPr>
          <w:rFonts w:hint="eastAsia"/>
          <w:b/>
          <w:bCs/>
        </w:rPr>
        <w:t>(</w:t>
      </w:r>
      <w:r w:rsidR="002336B8">
        <w:rPr>
          <w:b/>
          <w:bCs/>
        </w:rPr>
        <w:t>Zn)</w:t>
      </w:r>
      <w:r w:rsidR="002336B8" w:rsidRPr="00972E4B">
        <w:rPr>
          <w:b/>
          <w:bCs/>
        </w:rPr>
        <w:t xml:space="preserve">. </w:t>
      </w:r>
      <w:r w:rsidR="0039366C" w:rsidRPr="001403B3">
        <w:t xml:space="preserve">The spatial distribution </w:t>
      </w:r>
      <w:r w:rsidR="00A04909">
        <w:t>is</w:t>
      </w:r>
      <w:r w:rsidR="0039366C" w:rsidRPr="001403B3">
        <w:t xml:space="preserve"> dominated by low value areas, and </w:t>
      </w:r>
      <w:r w:rsidR="0039366C">
        <w:rPr>
          <w:rFonts w:hint="eastAsia"/>
        </w:rPr>
        <w:t>there</w:t>
      </w:r>
      <w:r w:rsidR="0039366C">
        <w:t xml:space="preserve"> </w:t>
      </w:r>
      <w:r w:rsidR="0039366C">
        <w:rPr>
          <w:rFonts w:hint="eastAsia"/>
        </w:rPr>
        <w:t>are</w:t>
      </w:r>
      <w:r w:rsidR="0039366C">
        <w:t xml:space="preserve"> </w:t>
      </w:r>
      <w:r w:rsidR="0039366C">
        <w:rPr>
          <w:rFonts w:hint="eastAsia"/>
        </w:rPr>
        <w:t>two</w:t>
      </w:r>
      <w:r w:rsidR="0039366C" w:rsidRPr="001403B3">
        <w:t xml:space="preserve"> medium</w:t>
      </w:r>
      <w:r w:rsidR="0039366C">
        <w:rPr>
          <w:rFonts w:hint="eastAsia"/>
        </w:rPr>
        <w:t>—high</w:t>
      </w:r>
      <w:r w:rsidR="0039366C" w:rsidRPr="001403B3">
        <w:t xml:space="preserve"> value areas</w:t>
      </w:r>
      <w:r w:rsidR="00994670" w:rsidRPr="00994670">
        <w:t>.</w:t>
      </w:r>
      <w:r w:rsidR="002336B8">
        <w:t xml:space="preserve"> </w:t>
      </w:r>
      <w:r w:rsidR="002336B8" w:rsidRPr="00972E4B">
        <w:rPr>
          <w:rFonts w:hint="eastAsia"/>
          <w:b/>
          <w:bCs/>
        </w:rPr>
        <w:t>B</w:t>
      </w:r>
      <w:r w:rsidR="002336B8">
        <w:rPr>
          <w:rFonts w:hint="eastAsia"/>
          <w:b/>
          <w:bCs/>
        </w:rPr>
        <w:t>(</w:t>
      </w:r>
      <w:r w:rsidR="002336B8">
        <w:rPr>
          <w:b/>
          <w:bCs/>
        </w:rPr>
        <w:t>Mn)</w:t>
      </w:r>
      <w:r w:rsidR="002336B8" w:rsidRPr="00972E4B">
        <w:rPr>
          <w:rFonts w:hint="eastAsia"/>
          <w:b/>
          <w:bCs/>
        </w:rPr>
        <w:t>.</w:t>
      </w:r>
      <w:r w:rsidR="002336B8" w:rsidRPr="00972E4B">
        <w:rPr>
          <w:b/>
          <w:bCs/>
        </w:rPr>
        <w:t xml:space="preserve"> </w:t>
      </w:r>
      <w:r w:rsidR="002336B8">
        <w:rPr>
          <w:b/>
          <w:bCs/>
        </w:rPr>
        <w:t>D</w:t>
      </w:r>
      <w:r w:rsidR="002336B8">
        <w:rPr>
          <w:rFonts w:hint="eastAsia"/>
          <w:b/>
          <w:bCs/>
        </w:rPr>
        <w:t>(</w:t>
      </w:r>
      <w:r w:rsidR="002336B8">
        <w:rPr>
          <w:b/>
          <w:bCs/>
        </w:rPr>
        <w:t xml:space="preserve">Ni). </w:t>
      </w:r>
      <w:r w:rsidR="0039366C" w:rsidRPr="0039366C">
        <w:t>The spatial distribution is dominated by medium value</w:t>
      </w:r>
      <w:r w:rsidR="0039366C">
        <w:t xml:space="preserve"> </w:t>
      </w:r>
      <w:r w:rsidR="0039366C">
        <w:rPr>
          <w:rFonts w:hint="eastAsia"/>
        </w:rPr>
        <w:t>areas</w:t>
      </w:r>
      <w:r w:rsidR="0039366C" w:rsidRPr="0039366C">
        <w:t xml:space="preserve">, with a few </w:t>
      </w:r>
      <w:r w:rsidR="0039366C">
        <w:rPr>
          <w:rFonts w:hint="eastAsia"/>
        </w:rPr>
        <w:t>medium—</w:t>
      </w:r>
      <w:r w:rsidR="0039366C" w:rsidRPr="0039366C">
        <w:t>high value areas</w:t>
      </w:r>
      <w:r w:rsidR="00722854" w:rsidRPr="00722854">
        <w:t>.</w:t>
      </w:r>
      <w:r w:rsidR="002336B8">
        <w:t xml:space="preserve"> </w:t>
      </w:r>
      <w:r w:rsidR="002336B8" w:rsidRPr="002336B8">
        <w:rPr>
          <w:rFonts w:ascii="Times New Roman" w:hAnsi="Times New Roman" w:cs="Times New Roman"/>
          <w:b/>
          <w:szCs w:val="21"/>
        </w:rPr>
        <w:t>A</w:t>
      </w:r>
      <w:r w:rsidR="002336B8">
        <w:rPr>
          <w:rFonts w:ascii="Times New Roman" w:hAnsi="Times New Roman" w:cs="Times New Roman" w:hint="eastAsia"/>
          <w:b/>
          <w:szCs w:val="21"/>
        </w:rPr>
        <w:t>(</w:t>
      </w:r>
      <w:r w:rsidR="002336B8">
        <w:rPr>
          <w:rFonts w:ascii="Times New Roman" w:hAnsi="Times New Roman" w:cs="Times New Roman"/>
          <w:b/>
          <w:szCs w:val="21"/>
        </w:rPr>
        <w:t>Fe)</w:t>
      </w:r>
      <w:r w:rsidR="002336B8" w:rsidRPr="002336B8">
        <w:rPr>
          <w:rFonts w:ascii="Times New Roman" w:hAnsi="Times New Roman" w:cs="Times New Roman"/>
          <w:b/>
          <w:szCs w:val="21"/>
        </w:rPr>
        <w:t>.</w:t>
      </w:r>
      <w:r w:rsidR="002336B8">
        <w:rPr>
          <w:rFonts w:ascii="Times New Roman" w:hAnsi="Times New Roman" w:cs="Times New Roman"/>
          <w:b/>
          <w:bCs/>
          <w:szCs w:val="21"/>
        </w:rPr>
        <w:t xml:space="preserve"> </w:t>
      </w:r>
      <w:r w:rsidRPr="00B91B53">
        <w:rPr>
          <w:rFonts w:ascii="Times New Roman" w:hAnsi="Times New Roman" w:cs="Times New Roman"/>
          <w:b/>
          <w:szCs w:val="21"/>
        </w:rPr>
        <w:t>C</w:t>
      </w:r>
      <w:r w:rsidR="002336B8">
        <w:rPr>
          <w:rFonts w:ascii="Times New Roman" w:hAnsi="Times New Roman" w:cs="Times New Roman" w:hint="eastAsia"/>
          <w:b/>
          <w:szCs w:val="21"/>
        </w:rPr>
        <w:t>(</w:t>
      </w:r>
      <w:r w:rsidR="002336B8">
        <w:rPr>
          <w:rFonts w:ascii="Times New Roman" w:hAnsi="Times New Roman" w:cs="Times New Roman"/>
          <w:b/>
          <w:szCs w:val="21"/>
        </w:rPr>
        <w:t>Cu)</w:t>
      </w:r>
      <w:r w:rsidRPr="00B91B53"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G</w:t>
      </w:r>
      <w:r w:rsidR="002336B8">
        <w:rPr>
          <w:rFonts w:ascii="Times New Roman" w:hAnsi="Times New Roman" w:cs="Times New Roman" w:hint="eastAsia"/>
          <w:b/>
          <w:szCs w:val="21"/>
        </w:rPr>
        <w:t>(</w:t>
      </w:r>
      <w:r w:rsidR="00E35469">
        <w:rPr>
          <w:rFonts w:ascii="Times New Roman" w:hAnsi="Times New Roman" w:cs="Times New Roman"/>
          <w:b/>
          <w:szCs w:val="21"/>
        </w:rPr>
        <w:t>Pb</w:t>
      </w:r>
      <w:r w:rsidR="002336B8">
        <w:rPr>
          <w:rFonts w:ascii="Times New Roman" w:hAnsi="Times New Roman" w:cs="Times New Roman"/>
          <w:b/>
          <w:szCs w:val="21"/>
        </w:rPr>
        <w:t>)</w:t>
      </w:r>
      <w:r>
        <w:rPr>
          <w:rFonts w:ascii="Times New Roman" w:hAnsi="Times New Roman" w:cs="Times New Roman"/>
          <w:b/>
          <w:szCs w:val="21"/>
        </w:rPr>
        <w:t>. H</w:t>
      </w:r>
      <w:r w:rsidR="00E35469">
        <w:rPr>
          <w:rFonts w:ascii="Times New Roman" w:hAnsi="Times New Roman" w:cs="Times New Roman" w:hint="eastAsia"/>
          <w:b/>
          <w:szCs w:val="21"/>
        </w:rPr>
        <w:t>(</w:t>
      </w:r>
      <w:r w:rsidR="00E35469">
        <w:rPr>
          <w:rFonts w:ascii="Times New Roman" w:hAnsi="Times New Roman" w:cs="Times New Roman"/>
          <w:b/>
          <w:szCs w:val="21"/>
        </w:rPr>
        <w:t>Cd)</w:t>
      </w:r>
      <w:r>
        <w:rPr>
          <w:rFonts w:ascii="Times New Roman" w:hAnsi="Times New Roman" w:cs="Times New Roman"/>
          <w:b/>
          <w:szCs w:val="21"/>
        </w:rPr>
        <w:t>.</w:t>
      </w:r>
      <w:r w:rsidR="002336B8">
        <w:rPr>
          <w:rFonts w:ascii="Times New Roman" w:hAnsi="Times New Roman" w:cs="Times New Roman"/>
          <w:b/>
          <w:szCs w:val="21"/>
        </w:rPr>
        <w:t xml:space="preserve"> </w:t>
      </w:r>
      <w:r w:rsidR="00B4152A" w:rsidRPr="001403B3">
        <w:t>The spatial distribution is dominated by low value areas</w:t>
      </w:r>
      <w:r w:rsidR="00722854" w:rsidRPr="00722854">
        <w:t>.</w:t>
      </w:r>
    </w:p>
    <w:p w14:paraId="49343168" w14:textId="65351CF2" w:rsidR="00DD60FC" w:rsidRDefault="00DD60FC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41A46BEC" w14:textId="5BCD07D0" w:rsidR="009C6E8D" w:rsidRDefault="009C6E8D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63B1908D" w14:textId="2E0350D5" w:rsidR="009C6E8D" w:rsidRDefault="009C6E8D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5040CC87" w14:textId="60F32604" w:rsidR="009C6E8D" w:rsidRDefault="009C6E8D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6B065286" w14:textId="6C98CE2C" w:rsidR="009C6E8D" w:rsidRDefault="009C6E8D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3D2A529D" w14:textId="1BB028C7" w:rsidR="009C6E8D" w:rsidRDefault="009C6E8D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501928AB" w14:textId="77777777" w:rsidR="009C6E8D" w:rsidRPr="00763EC3" w:rsidRDefault="009C6E8D" w:rsidP="00763EC3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3FF1DC39" w14:textId="6FF53D10" w:rsidR="00DD60FC" w:rsidRDefault="00E33EE7">
      <w:r>
        <w:rPr>
          <w:noProof/>
        </w:rPr>
        <w:lastRenderedPageBreak/>
        <w:drawing>
          <wp:inline distT="0" distB="0" distL="0" distR="0" wp14:anchorId="2E347624" wp14:editId="2BFCAEA9">
            <wp:extent cx="5274310" cy="18643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CA91E" w14:textId="703A01CF" w:rsidR="00B44175" w:rsidRDefault="00B44175" w:rsidP="00E35469">
      <w:r>
        <w:rPr>
          <w:rFonts w:ascii="Times New Roman" w:hAnsi="Times New Roman" w:cs="Times New Roman"/>
          <w:b/>
          <w:bCs/>
          <w:szCs w:val="21"/>
        </w:rPr>
        <w:t>Fig. 3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Spatial distribution of heavy metals in river sediments of </w:t>
      </w:r>
      <w:r>
        <w:rPr>
          <w:rFonts w:ascii="Times New Roman" w:hAnsi="Times New Roman" w:cs="Times New Roman"/>
          <w:b/>
          <w:bCs/>
          <w:kern w:val="0"/>
          <w:szCs w:val="21"/>
        </w:rPr>
        <w:t>Y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>inchuan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 City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 w:rsidR="00513EAA">
        <w:rPr>
          <w:rFonts w:ascii="Times New Roman" w:hAnsi="Times New Roman" w:cs="Times New Roman"/>
          <w:b/>
          <w:bCs/>
          <w:szCs w:val="21"/>
        </w:rPr>
        <w:t xml:space="preserve"> G</w:t>
      </w:r>
      <w:r w:rsidR="00513EAA">
        <w:rPr>
          <w:rFonts w:ascii="Times New Roman" w:hAnsi="Times New Roman" w:cs="Times New Roman" w:hint="eastAsia"/>
          <w:b/>
          <w:bCs/>
          <w:szCs w:val="21"/>
        </w:rPr>
        <w:t>(</w:t>
      </w:r>
      <w:r w:rsidR="00513EAA">
        <w:rPr>
          <w:rFonts w:ascii="Times New Roman" w:hAnsi="Times New Roman" w:cs="Times New Roman"/>
          <w:b/>
          <w:bCs/>
          <w:szCs w:val="21"/>
        </w:rPr>
        <w:t xml:space="preserve">Pb). </w:t>
      </w:r>
      <w:bookmarkStart w:id="0" w:name="_Hlk172736088"/>
      <w:r w:rsidR="00B4152A" w:rsidRPr="00B4152A">
        <w:rPr>
          <w:rFonts w:ascii="Times New Roman" w:hAnsi="Times New Roman" w:cs="Times New Roman"/>
          <w:szCs w:val="21"/>
        </w:rPr>
        <w:t xml:space="preserve">The spatial distribution </w:t>
      </w:r>
      <w:r w:rsidR="00B4152A">
        <w:rPr>
          <w:rFonts w:ascii="Times New Roman" w:hAnsi="Times New Roman" w:cs="Times New Roman" w:hint="eastAsia"/>
          <w:szCs w:val="21"/>
        </w:rPr>
        <w:t>i</w:t>
      </w:r>
      <w:r w:rsidR="00B4152A" w:rsidRPr="00B4152A">
        <w:rPr>
          <w:rFonts w:ascii="Times New Roman" w:hAnsi="Times New Roman" w:cs="Times New Roman"/>
          <w:szCs w:val="21"/>
        </w:rPr>
        <w:t>s dominated by the low value area</w:t>
      </w:r>
      <w:bookmarkEnd w:id="0"/>
      <w:r w:rsidR="00B4152A" w:rsidRPr="00B4152A">
        <w:rPr>
          <w:rFonts w:ascii="Times New Roman" w:hAnsi="Times New Roman" w:cs="Times New Roman"/>
          <w:szCs w:val="21"/>
        </w:rPr>
        <w:t xml:space="preserve">, and the content of the end reached the </w:t>
      </w:r>
      <w:r w:rsidR="00B4152A">
        <w:rPr>
          <w:rFonts w:ascii="Times New Roman" w:hAnsi="Times New Roman" w:cs="Times New Roman" w:hint="eastAsia"/>
          <w:szCs w:val="21"/>
        </w:rPr>
        <w:t>medium</w:t>
      </w:r>
      <w:r w:rsidR="00B4152A" w:rsidRPr="00B4152A">
        <w:rPr>
          <w:rFonts w:ascii="Times New Roman" w:hAnsi="Times New Roman" w:cs="Times New Roman"/>
          <w:szCs w:val="21"/>
        </w:rPr>
        <w:t xml:space="preserve"> and high value</w:t>
      </w:r>
      <w:r w:rsidR="00B4152A">
        <w:rPr>
          <w:rFonts w:ascii="Times New Roman" w:hAnsi="Times New Roman" w:cs="Times New Roman" w:hint="eastAsia"/>
          <w:szCs w:val="21"/>
        </w:rPr>
        <w:t>s</w:t>
      </w:r>
      <w:r w:rsidR="00B4152A" w:rsidRPr="00B4152A">
        <w:rPr>
          <w:rFonts w:ascii="Times New Roman" w:hAnsi="Times New Roman" w:cs="Times New Roman"/>
          <w:szCs w:val="21"/>
        </w:rPr>
        <w:t>.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="00513EAA">
        <w:rPr>
          <w:rFonts w:ascii="Times New Roman" w:hAnsi="Times New Roman" w:cs="Times New Roman"/>
          <w:b/>
          <w:bCs/>
          <w:szCs w:val="21"/>
        </w:rPr>
        <w:t>F(C</w:t>
      </w:r>
      <w:r w:rsidR="00513EAA">
        <w:rPr>
          <w:rFonts w:ascii="Times New Roman" w:hAnsi="Times New Roman" w:cs="Times New Roman" w:hint="eastAsia"/>
          <w:b/>
          <w:bCs/>
          <w:szCs w:val="21"/>
        </w:rPr>
        <w:t>r</w:t>
      </w:r>
      <w:r w:rsidR="00513EAA">
        <w:rPr>
          <w:rFonts w:ascii="Times New Roman" w:hAnsi="Times New Roman" w:cs="Times New Roman"/>
          <w:b/>
          <w:bCs/>
          <w:szCs w:val="21"/>
        </w:rPr>
        <w:t>)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 w:rsidR="00513EAA">
        <w:rPr>
          <w:rFonts w:ascii="Times New Roman" w:hAnsi="Times New Roman" w:cs="Times New Roman"/>
          <w:b/>
          <w:bCs/>
          <w:szCs w:val="21"/>
        </w:rPr>
        <w:t xml:space="preserve"> </w:t>
      </w:r>
      <w:r w:rsidR="00B4152A" w:rsidRPr="00B4152A">
        <w:rPr>
          <w:rFonts w:ascii="Times New Roman" w:hAnsi="Times New Roman" w:cs="Times New Roman"/>
          <w:szCs w:val="21"/>
        </w:rPr>
        <w:t xml:space="preserve">The spatial distribution </w:t>
      </w:r>
      <w:r w:rsidR="00A04909">
        <w:rPr>
          <w:rFonts w:ascii="Times New Roman" w:hAnsi="Times New Roman" w:cs="Times New Roman"/>
          <w:szCs w:val="21"/>
        </w:rPr>
        <w:t>is</w:t>
      </w:r>
      <w:r w:rsidR="00B4152A" w:rsidRPr="00B4152A">
        <w:rPr>
          <w:rFonts w:ascii="Times New Roman" w:hAnsi="Times New Roman" w:cs="Times New Roman"/>
          <w:szCs w:val="21"/>
        </w:rPr>
        <w:t xml:space="preserve"> dominated by the </w:t>
      </w:r>
      <w:r w:rsidR="00B4152A" w:rsidRPr="00B4152A">
        <w:rPr>
          <w:rFonts w:ascii="Times New Roman" w:hAnsi="Times New Roman" w:cs="Times New Roman" w:hint="eastAsia"/>
          <w:szCs w:val="21"/>
        </w:rPr>
        <w:t>medium-high</w:t>
      </w:r>
      <w:r w:rsidR="00B4152A" w:rsidRPr="00B4152A">
        <w:rPr>
          <w:rFonts w:ascii="Times New Roman" w:hAnsi="Times New Roman" w:cs="Times New Roman"/>
          <w:szCs w:val="21"/>
        </w:rPr>
        <w:t xml:space="preserve"> value area</w:t>
      </w:r>
      <w:r w:rsidR="00B4152A" w:rsidRPr="00B4152A">
        <w:rPr>
          <w:rFonts w:ascii="Times New Roman" w:hAnsi="Times New Roman" w:cs="Times New Roman" w:hint="eastAsia"/>
          <w:szCs w:val="21"/>
        </w:rPr>
        <w:t>s</w:t>
      </w:r>
      <w:r w:rsidR="00B4152A">
        <w:rPr>
          <w:rFonts w:ascii="Times New Roman" w:hAnsi="Times New Roman" w:cs="Times New Roman" w:hint="eastAsia"/>
          <w:b/>
          <w:bCs/>
          <w:szCs w:val="21"/>
        </w:rPr>
        <w:t>.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="00513EAA">
        <w:rPr>
          <w:rFonts w:ascii="Times New Roman" w:hAnsi="Times New Roman" w:cs="Times New Roman"/>
          <w:b/>
          <w:bCs/>
          <w:szCs w:val="21"/>
        </w:rPr>
        <w:t xml:space="preserve">A(Fe). </w:t>
      </w:r>
      <w:r w:rsidR="00513EAA" w:rsidRPr="00972E4B">
        <w:rPr>
          <w:rFonts w:hint="eastAsia"/>
          <w:b/>
          <w:bCs/>
        </w:rPr>
        <w:t>B</w:t>
      </w:r>
      <w:r w:rsidR="00513EAA">
        <w:rPr>
          <w:rFonts w:hint="eastAsia"/>
          <w:b/>
          <w:bCs/>
        </w:rPr>
        <w:t>(</w:t>
      </w:r>
      <w:r w:rsidR="00513EAA">
        <w:rPr>
          <w:b/>
          <w:bCs/>
        </w:rPr>
        <w:t xml:space="preserve">Mn). </w:t>
      </w:r>
      <w:r w:rsidRPr="00B91B53">
        <w:rPr>
          <w:rFonts w:ascii="Times New Roman" w:hAnsi="Times New Roman" w:cs="Times New Roman"/>
          <w:b/>
          <w:szCs w:val="21"/>
        </w:rPr>
        <w:t>C</w:t>
      </w:r>
      <w:r w:rsidR="00E35469">
        <w:rPr>
          <w:rFonts w:ascii="Times New Roman" w:hAnsi="Times New Roman" w:cs="Times New Roman" w:hint="eastAsia"/>
          <w:b/>
          <w:szCs w:val="21"/>
        </w:rPr>
        <w:t>(</w:t>
      </w:r>
      <w:r w:rsidR="00E35469">
        <w:rPr>
          <w:rFonts w:ascii="Times New Roman" w:hAnsi="Times New Roman" w:cs="Times New Roman"/>
          <w:b/>
          <w:szCs w:val="21"/>
        </w:rPr>
        <w:t>Cu)</w:t>
      </w:r>
      <w:r w:rsidRPr="00B91B53">
        <w:rPr>
          <w:rFonts w:ascii="Times New Roman" w:hAnsi="Times New Roman" w:cs="Times New Roman"/>
          <w:b/>
          <w:szCs w:val="21"/>
        </w:rPr>
        <w:t>.</w:t>
      </w:r>
      <w:r w:rsidR="00E35469">
        <w:rPr>
          <w:rFonts w:ascii="Times New Roman" w:hAnsi="Times New Roman" w:cs="Times New Roman"/>
          <w:b/>
          <w:szCs w:val="21"/>
        </w:rPr>
        <w:t xml:space="preserve"> </w:t>
      </w:r>
      <w:r w:rsidR="00513EAA">
        <w:rPr>
          <w:b/>
          <w:bCs/>
        </w:rPr>
        <w:t>D</w:t>
      </w:r>
      <w:r w:rsidR="00513EAA">
        <w:rPr>
          <w:rFonts w:hint="eastAsia"/>
          <w:b/>
          <w:bCs/>
        </w:rPr>
        <w:t>(</w:t>
      </w:r>
      <w:r w:rsidR="00513EAA">
        <w:rPr>
          <w:b/>
          <w:bCs/>
        </w:rPr>
        <w:t xml:space="preserve">Ni). </w:t>
      </w:r>
      <w:r w:rsidRPr="00972E4B">
        <w:rPr>
          <w:rFonts w:hint="eastAsia"/>
          <w:b/>
          <w:bCs/>
        </w:rPr>
        <w:t>E</w:t>
      </w:r>
      <w:r w:rsidR="00E35469">
        <w:rPr>
          <w:rFonts w:hint="eastAsia"/>
          <w:b/>
          <w:bCs/>
        </w:rPr>
        <w:t>(</w:t>
      </w:r>
      <w:r w:rsidR="00E35469">
        <w:rPr>
          <w:b/>
          <w:bCs/>
        </w:rPr>
        <w:t>Zn)</w:t>
      </w:r>
      <w:r>
        <w:rPr>
          <w:rFonts w:ascii="Times New Roman" w:hAnsi="Times New Roman" w:cs="Times New Roman"/>
          <w:b/>
          <w:szCs w:val="21"/>
        </w:rPr>
        <w:t xml:space="preserve">. </w:t>
      </w:r>
      <w:r w:rsidR="002336B8">
        <w:rPr>
          <w:rFonts w:ascii="Times New Roman" w:hAnsi="Times New Roman" w:cs="Times New Roman"/>
          <w:b/>
          <w:szCs w:val="21"/>
        </w:rPr>
        <w:t>H</w:t>
      </w:r>
      <w:r w:rsidR="00E35469">
        <w:rPr>
          <w:rFonts w:ascii="Times New Roman" w:hAnsi="Times New Roman" w:cs="Times New Roman" w:hint="eastAsia"/>
          <w:b/>
          <w:szCs w:val="21"/>
        </w:rPr>
        <w:t>(</w:t>
      </w:r>
      <w:r w:rsidR="00E35469">
        <w:rPr>
          <w:rFonts w:ascii="Times New Roman" w:hAnsi="Times New Roman" w:cs="Times New Roman"/>
          <w:b/>
          <w:szCs w:val="21"/>
        </w:rPr>
        <w:t>Cd)</w:t>
      </w:r>
      <w:r w:rsidR="002336B8">
        <w:rPr>
          <w:rFonts w:ascii="Times New Roman" w:hAnsi="Times New Roman" w:cs="Times New Roman" w:hint="eastAsia"/>
          <w:b/>
          <w:szCs w:val="21"/>
        </w:rPr>
        <w:t>.</w:t>
      </w:r>
      <w:r w:rsidR="002336B8">
        <w:rPr>
          <w:rFonts w:ascii="Times New Roman" w:hAnsi="Times New Roman" w:cs="Times New Roman"/>
          <w:b/>
          <w:szCs w:val="21"/>
        </w:rPr>
        <w:t xml:space="preserve"> </w:t>
      </w:r>
      <w:r w:rsidR="00B4152A" w:rsidRPr="00B4152A">
        <w:rPr>
          <w:rFonts w:ascii="Times New Roman" w:hAnsi="Times New Roman" w:cs="Times New Roman"/>
          <w:szCs w:val="21"/>
        </w:rPr>
        <w:t xml:space="preserve">The spatial distribution </w:t>
      </w:r>
      <w:r w:rsidR="00A04909">
        <w:rPr>
          <w:rFonts w:ascii="Times New Roman" w:hAnsi="Times New Roman" w:cs="Times New Roman"/>
          <w:szCs w:val="21"/>
        </w:rPr>
        <w:t>is</w:t>
      </w:r>
      <w:r w:rsidR="00B4152A" w:rsidRPr="00B4152A">
        <w:rPr>
          <w:rFonts w:ascii="Times New Roman" w:hAnsi="Times New Roman" w:cs="Times New Roman"/>
          <w:szCs w:val="21"/>
        </w:rPr>
        <w:t xml:space="preserve"> dominated by the </w:t>
      </w:r>
      <w:r w:rsidR="00B4152A" w:rsidRPr="00B4152A">
        <w:rPr>
          <w:rFonts w:ascii="Times New Roman" w:hAnsi="Times New Roman" w:cs="Times New Roman" w:hint="eastAsia"/>
          <w:szCs w:val="21"/>
        </w:rPr>
        <w:t>medium</w:t>
      </w:r>
      <w:r w:rsidR="00B4152A">
        <w:rPr>
          <w:rFonts w:ascii="Times New Roman" w:hAnsi="Times New Roman" w:cs="Times New Roman"/>
          <w:szCs w:val="21"/>
        </w:rPr>
        <w:t xml:space="preserve"> and </w:t>
      </w:r>
      <w:r w:rsidR="00B4152A" w:rsidRPr="00B4152A">
        <w:rPr>
          <w:rFonts w:ascii="Times New Roman" w:hAnsi="Times New Roman" w:cs="Times New Roman" w:hint="eastAsia"/>
          <w:szCs w:val="21"/>
        </w:rPr>
        <w:t>high</w:t>
      </w:r>
      <w:r w:rsidR="00B4152A" w:rsidRPr="00B4152A">
        <w:rPr>
          <w:rFonts w:ascii="Times New Roman" w:hAnsi="Times New Roman" w:cs="Times New Roman"/>
          <w:szCs w:val="21"/>
        </w:rPr>
        <w:t xml:space="preserve"> value area</w:t>
      </w:r>
      <w:r w:rsidR="00B4152A" w:rsidRPr="00B4152A">
        <w:rPr>
          <w:rFonts w:ascii="Times New Roman" w:hAnsi="Times New Roman" w:cs="Times New Roman" w:hint="eastAsia"/>
          <w:szCs w:val="21"/>
        </w:rPr>
        <w:t>s</w:t>
      </w:r>
      <w:r w:rsidR="00F6097F" w:rsidRPr="00F6097F">
        <w:rPr>
          <w:rFonts w:ascii="Times New Roman" w:hAnsi="Times New Roman" w:cs="Times New Roman"/>
          <w:bCs/>
          <w:szCs w:val="21"/>
        </w:rPr>
        <w:t>.</w:t>
      </w:r>
      <w:r w:rsidR="00E35469">
        <w:t xml:space="preserve"> </w:t>
      </w:r>
    </w:p>
    <w:p w14:paraId="7C644C4B" w14:textId="77777777" w:rsidR="009C6E8D" w:rsidRPr="00E35469" w:rsidRDefault="009C6E8D" w:rsidP="00E35469">
      <w:pPr>
        <w:rPr>
          <w:b/>
          <w:bCs/>
        </w:rPr>
      </w:pPr>
    </w:p>
    <w:p w14:paraId="3F3C21C7" w14:textId="402B132C" w:rsidR="00763EC3" w:rsidRDefault="00763EC3">
      <w:r>
        <w:rPr>
          <w:rFonts w:hint="eastAsia"/>
          <w:noProof/>
        </w:rPr>
        <w:drawing>
          <wp:inline distT="0" distB="0" distL="0" distR="0" wp14:anchorId="042352E5" wp14:editId="54BBB567">
            <wp:extent cx="5274310" cy="18503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321E" w14:textId="12F1FA28" w:rsidR="0068704B" w:rsidRPr="00A04909" w:rsidRDefault="00763EC3" w:rsidP="0068704B"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 w:rsidR="0063794E">
        <w:rPr>
          <w:rFonts w:ascii="Times New Roman" w:hAnsi="Times New Roman" w:cs="Times New Roman"/>
          <w:b/>
          <w:bCs/>
          <w:szCs w:val="21"/>
        </w:rPr>
        <w:t>4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Spatial distribution of heavy metals in river sediments of </w:t>
      </w:r>
      <w:r>
        <w:rPr>
          <w:rFonts w:ascii="Times New Roman" w:hAnsi="Times New Roman" w:cs="Times New Roman"/>
          <w:b/>
          <w:bCs/>
          <w:kern w:val="0"/>
          <w:szCs w:val="21"/>
        </w:rPr>
        <w:t>B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>aotou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 City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F(C</w:t>
      </w:r>
      <w:r>
        <w:rPr>
          <w:rFonts w:ascii="Times New Roman" w:hAnsi="Times New Roman" w:cs="Times New Roman" w:hint="eastAsia"/>
          <w:b/>
          <w:bCs/>
          <w:szCs w:val="21"/>
        </w:rPr>
        <w:t>r</w:t>
      </w:r>
      <w:r>
        <w:rPr>
          <w:rFonts w:ascii="Times New Roman" w:hAnsi="Times New Roman" w:cs="Times New Roman"/>
          <w:b/>
          <w:bCs/>
          <w:szCs w:val="21"/>
        </w:rPr>
        <w:t>)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397A7F" w:rsidRPr="00397A7F">
        <w:rPr>
          <w:rFonts w:ascii="Times New Roman" w:hAnsi="Times New Roman" w:cs="Times New Roman"/>
          <w:szCs w:val="21"/>
        </w:rPr>
        <w:t xml:space="preserve">The spatial distribution </w:t>
      </w:r>
      <w:r w:rsidR="00A04909">
        <w:rPr>
          <w:rFonts w:ascii="Times New Roman" w:hAnsi="Times New Roman" w:cs="Times New Roman"/>
          <w:szCs w:val="21"/>
        </w:rPr>
        <w:t>is</w:t>
      </w:r>
      <w:r w:rsidR="00397A7F" w:rsidRPr="00397A7F">
        <w:rPr>
          <w:rFonts w:ascii="Times New Roman" w:hAnsi="Times New Roman" w:cs="Times New Roman"/>
          <w:szCs w:val="21"/>
        </w:rPr>
        <w:t xml:space="preserve"> dominated by the medium</w:t>
      </w:r>
      <w:r w:rsidR="00397A7F">
        <w:rPr>
          <w:rFonts w:ascii="Times New Roman" w:hAnsi="Times New Roman" w:cs="Times New Roman" w:hint="eastAsia"/>
          <w:szCs w:val="21"/>
        </w:rPr>
        <w:t>-</w:t>
      </w:r>
      <w:r w:rsidR="00397A7F" w:rsidRPr="00397A7F">
        <w:rPr>
          <w:rFonts w:ascii="Times New Roman" w:hAnsi="Times New Roman" w:cs="Times New Roman"/>
          <w:szCs w:val="21"/>
        </w:rPr>
        <w:t>high value areas</w:t>
      </w:r>
      <w:r w:rsidR="00397A7F">
        <w:rPr>
          <w:rFonts w:ascii="Times New Roman" w:hAnsi="Times New Roman" w:cs="Times New Roman" w:hint="eastAsia"/>
          <w:szCs w:val="21"/>
        </w:rPr>
        <w:t>，</w:t>
      </w:r>
      <w:r w:rsidR="00397A7F" w:rsidRPr="00397A7F">
        <w:rPr>
          <w:rFonts w:ascii="Times New Roman" w:hAnsi="Times New Roman" w:cs="Times New Roman"/>
          <w:szCs w:val="21"/>
        </w:rPr>
        <w:t>and the content in one area reached the high value</w:t>
      </w:r>
      <w:r w:rsidR="00F6097F" w:rsidRPr="00F6097F">
        <w:rPr>
          <w:rFonts w:ascii="Times New Roman" w:hAnsi="Times New Roman" w:cs="Times New Roman"/>
          <w:szCs w:val="21"/>
        </w:rPr>
        <w:t>.</w:t>
      </w:r>
      <w:r w:rsidR="0068704B">
        <w:rPr>
          <w:rFonts w:ascii="Times New Roman" w:hAnsi="Times New Roman" w:cs="Times New Roman"/>
          <w:b/>
          <w:bCs/>
          <w:szCs w:val="21"/>
        </w:rPr>
        <w:t xml:space="preserve"> </w:t>
      </w:r>
      <w:r w:rsidR="00397A7F" w:rsidRPr="00972E4B">
        <w:rPr>
          <w:rFonts w:hint="eastAsia"/>
          <w:b/>
          <w:bCs/>
        </w:rPr>
        <w:t>B</w:t>
      </w:r>
      <w:r w:rsidR="00397A7F">
        <w:rPr>
          <w:rFonts w:hint="eastAsia"/>
          <w:b/>
          <w:bCs/>
        </w:rPr>
        <w:t>(</w:t>
      </w:r>
      <w:r w:rsidR="00397A7F">
        <w:rPr>
          <w:b/>
          <w:bCs/>
        </w:rPr>
        <w:t xml:space="preserve">Mn). </w:t>
      </w:r>
      <w:r w:rsidR="00397A7F" w:rsidRPr="00B91B53">
        <w:rPr>
          <w:rFonts w:ascii="Times New Roman" w:hAnsi="Times New Roman" w:cs="Times New Roman"/>
          <w:b/>
          <w:szCs w:val="21"/>
        </w:rPr>
        <w:t>C</w:t>
      </w:r>
      <w:r w:rsidR="00397A7F">
        <w:rPr>
          <w:rFonts w:ascii="Times New Roman" w:hAnsi="Times New Roman" w:cs="Times New Roman" w:hint="eastAsia"/>
          <w:b/>
          <w:szCs w:val="21"/>
        </w:rPr>
        <w:t>(</w:t>
      </w:r>
      <w:r w:rsidR="00397A7F">
        <w:rPr>
          <w:rFonts w:ascii="Times New Roman" w:hAnsi="Times New Roman" w:cs="Times New Roman"/>
          <w:b/>
          <w:szCs w:val="21"/>
        </w:rPr>
        <w:t>Cu)</w:t>
      </w:r>
      <w:r w:rsidR="00397A7F" w:rsidRPr="00B91B53">
        <w:rPr>
          <w:rFonts w:ascii="Times New Roman" w:hAnsi="Times New Roman" w:cs="Times New Roman"/>
          <w:b/>
          <w:szCs w:val="21"/>
        </w:rPr>
        <w:t>.</w:t>
      </w:r>
      <w:r w:rsidR="00397A7F">
        <w:rPr>
          <w:rFonts w:ascii="Times New Roman" w:hAnsi="Times New Roman" w:cs="Times New Roman"/>
          <w:b/>
          <w:szCs w:val="21"/>
        </w:rPr>
        <w:t xml:space="preserve"> </w:t>
      </w:r>
      <w:r w:rsidR="00397A7F">
        <w:rPr>
          <w:b/>
          <w:bCs/>
        </w:rPr>
        <w:t>D</w:t>
      </w:r>
      <w:r w:rsidR="00397A7F">
        <w:rPr>
          <w:rFonts w:hint="eastAsia"/>
          <w:b/>
          <w:bCs/>
        </w:rPr>
        <w:t>(</w:t>
      </w:r>
      <w:r w:rsidR="00397A7F">
        <w:rPr>
          <w:b/>
          <w:bCs/>
        </w:rPr>
        <w:t xml:space="preserve">Ni). </w:t>
      </w:r>
      <w:r w:rsidR="00397A7F" w:rsidRPr="00972E4B">
        <w:rPr>
          <w:rFonts w:hint="eastAsia"/>
          <w:b/>
          <w:bCs/>
        </w:rPr>
        <w:t>E</w:t>
      </w:r>
      <w:r w:rsidR="00397A7F">
        <w:rPr>
          <w:rFonts w:hint="eastAsia"/>
          <w:b/>
          <w:bCs/>
        </w:rPr>
        <w:t>(</w:t>
      </w:r>
      <w:r w:rsidR="00397A7F">
        <w:rPr>
          <w:b/>
          <w:bCs/>
        </w:rPr>
        <w:t>Zn)</w:t>
      </w:r>
      <w:r w:rsidR="00397A7F">
        <w:rPr>
          <w:rFonts w:ascii="Times New Roman" w:hAnsi="Times New Roman" w:cs="Times New Roman"/>
          <w:b/>
          <w:szCs w:val="21"/>
        </w:rPr>
        <w:t xml:space="preserve">. </w:t>
      </w:r>
      <w:r w:rsidR="00397A7F" w:rsidRPr="00397A7F">
        <w:rPr>
          <w:rFonts w:ascii="Times New Roman" w:hAnsi="Times New Roman" w:cs="Times New Roman"/>
          <w:bCs/>
          <w:szCs w:val="21"/>
        </w:rPr>
        <w:t xml:space="preserve">The spatial distribution </w:t>
      </w:r>
      <w:r w:rsidR="00A04909">
        <w:rPr>
          <w:rFonts w:ascii="Times New Roman" w:hAnsi="Times New Roman" w:cs="Times New Roman"/>
          <w:bCs/>
          <w:szCs w:val="21"/>
        </w:rPr>
        <w:t>is</w:t>
      </w:r>
      <w:r w:rsidR="00397A7F" w:rsidRPr="00397A7F">
        <w:rPr>
          <w:rFonts w:ascii="Times New Roman" w:hAnsi="Times New Roman" w:cs="Times New Roman"/>
          <w:bCs/>
          <w:szCs w:val="21"/>
        </w:rPr>
        <w:t xml:space="preserve"> dominated by low value areas, and the content reached medium</w:t>
      </w:r>
      <w:r w:rsidR="00397A7F">
        <w:rPr>
          <w:rFonts w:ascii="Times New Roman" w:hAnsi="Times New Roman" w:cs="Times New Roman"/>
          <w:bCs/>
          <w:szCs w:val="21"/>
        </w:rPr>
        <w:t>-</w:t>
      </w:r>
      <w:r w:rsidR="00397A7F" w:rsidRPr="00397A7F">
        <w:rPr>
          <w:rFonts w:ascii="Times New Roman" w:hAnsi="Times New Roman" w:cs="Times New Roman"/>
          <w:bCs/>
          <w:szCs w:val="21"/>
        </w:rPr>
        <w:t>high value in the same area.</w:t>
      </w:r>
      <w:r w:rsidR="00397A7F">
        <w:rPr>
          <w:rFonts w:ascii="Times New Roman" w:hAnsi="Times New Roman" w:cs="Times New Roman"/>
          <w:b/>
          <w:szCs w:val="21"/>
        </w:rPr>
        <w:t xml:space="preserve"> </w:t>
      </w:r>
      <w:r w:rsidR="0068704B">
        <w:rPr>
          <w:rFonts w:ascii="Times New Roman" w:hAnsi="Times New Roman" w:cs="Times New Roman"/>
          <w:b/>
          <w:bCs/>
          <w:szCs w:val="21"/>
        </w:rPr>
        <w:t>A(Fe).</w:t>
      </w:r>
      <w:r w:rsidR="0068704B">
        <w:rPr>
          <w:rFonts w:hint="eastAsia"/>
        </w:rPr>
        <w:t xml:space="preserve"> </w:t>
      </w:r>
      <w:r w:rsidR="0068704B">
        <w:rPr>
          <w:rFonts w:ascii="Times New Roman" w:hAnsi="Times New Roman" w:cs="Times New Roman"/>
          <w:b/>
          <w:bCs/>
          <w:szCs w:val="21"/>
        </w:rPr>
        <w:t>G</w:t>
      </w:r>
      <w:r w:rsidR="0068704B">
        <w:rPr>
          <w:rFonts w:ascii="Times New Roman" w:hAnsi="Times New Roman" w:cs="Times New Roman" w:hint="eastAsia"/>
          <w:b/>
          <w:bCs/>
          <w:szCs w:val="21"/>
        </w:rPr>
        <w:t>(</w:t>
      </w:r>
      <w:r w:rsidR="0068704B">
        <w:rPr>
          <w:rFonts w:ascii="Times New Roman" w:hAnsi="Times New Roman" w:cs="Times New Roman"/>
          <w:b/>
          <w:bCs/>
          <w:szCs w:val="21"/>
        </w:rPr>
        <w:t>Pb).</w:t>
      </w:r>
      <w:r w:rsidR="0068704B">
        <w:rPr>
          <w:rFonts w:hint="eastAsia"/>
        </w:rPr>
        <w:t xml:space="preserve"> </w:t>
      </w:r>
      <w:r w:rsidR="0068704B">
        <w:rPr>
          <w:rFonts w:ascii="Times New Roman" w:hAnsi="Times New Roman" w:cs="Times New Roman"/>
          <w:b/>
          <w:szCs w:val="21"/>
        </w:rPr>
        <w:t>H</w:t>
      </w:r>
      <w:r w:rsidR="0068704B">
        <w:rPr>
          <w:rFonts w:ascii="Times New Roman" w:hAnsi="Times New Roman" w:cs="Times New Roman" w:hint="eastAsia"/>
          <w:b/>
          <w:szCs w:val="21"/>
        </w:rPr>
        <w:t>(</w:t>
      </w:r>
      <w:r w:rsidR="0068704B">
        <w:rPr>
          <w:rFonts w:ascii="Times New Roman" w:hAnsi="Times New Roman" w:cs="Times New Roman"/>
          <w:b/>
          <w:szCs w:val="21"/>
        </w:rPr>
        <w:t>Cd)</w:t>
      </w:r>
      <w:r w:rsidR="0068704B">
        <w:rPr>
          <w:rFonts w:ascii="Times New Roman" w:hAnsi="Times New Roman" w:cs="Times New Roman" w:hint="eastAsia"/>
          <w:b/>
          <w:szCs w:val="21"/>
        </w:rPr>
        <w:t>.</w:t>
      </w:r>
      <w:r w:rsidR="0068704B">
        <w:rPr>
          <w:rFonts w:ascii="Times New Roman" w:hAnsi="Times New Roman" w:cs="Times New Roman"/>
          <w:b/>
          <w:szCs w:val="21"/>
        </w:rPr>
        <w:t xml:space="preserve"> </w:t>
      </w:r>
      <w:r w:rsidR="00397A7F" w:rsidRPr="00A04909">
        <w:rPr>
          <w:rFonts w:ascii="Times New Roman" w:hAnsi="Times New Roman" w:cs="Times New Roman"/>
          <w:bCs/>
          <w:szCs w:val="21"/>
        </w:rPr>
        <w:t xml:space="preserve">The spatial distribution </w:t>
      </w:r>
      <w:r w:rsidR="00A04909" w:rsidRPr="00A04909">
        <w:rPr>
          <w:rFonts w:ascii="Times New Roman" w:hAnsi="Times New Roman" w:cs="Times New Roman"/>
          <w:bCs/>
          <w:szCs w:val="21"/>
        </w:rPr>
        <w:t>is</w:t>
      </w:r>
      <w:r w:rsidR="00397A7F" w:rsidRPr="00A04909">
        <w:rPr>
          <w:rFonts w:ascii="Times New Roman" w:hAnsi="Times New Roman" w:cs="Times New Roman"/>
          <w:bCs/>
          <w:szCs w:val="21"/>
        </w:rPr>
        <w:t xml:space="preserve"> dominated by </w:t>
      </w:r>
      <w:r w:rsidR="00A04909" w:rsidRPr="00A04909">
        <w:rPr>
          <w:rFonts w:ascii="Times New Roman" w:hAnsi="Times New Roman" w:cs="Times New Roman"/>
          <w:bCs/>
          <w:szCs w:val="21"/>
        </w:rPr>
        <w:t>medium-</w:t>
      </w:r>
      <w:r w:rsidR="00397A7F" w:rsidRPr="00A04909">
        <w:rPr>
          <w:rFonts w:ascii="Times New Roman" w:hAnsi="Times New Roman" w:cs="Times New Roman"/>
          <w:bCs/>
          <w:szCs w:val="21"/>
        </w:rPr>
        <w:t>low value areas</w:t>
      </w:r>
    </w:p>
    <w:p w14:paraId="5B833101" w14:textId="2ECFE13E" w:rsidR="00763EC3" w:rsidRDefault="00763EC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800D512" w14:textId="52FB13AA" w:rsidR="009C6E8D" w:rsidRDefault="009C6E8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52E51FA" w14:textId="5D0BA8E7" w:rsidR="009C6E8D" w:rsidRDefault="009C6E8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35B91E4" w14:textId="0AF8A7DB" w:rsidR="009C6E8D" w:rsidRDefault="009C6E8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04C2FBD" w14:textId="05D01B76" w:rsidR="009C6E8D" w:rsidRDefault="009C6E8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BBA4162" w14:textId="77777777" w:rsidR="009C6E8D" w:rsidRPr="00BE1069" w:rsidRDefault="009C6E8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23AAD3E" w14:textId="0B636E9B" w:rsidR="0063794E" w:rsidRDefault="00E33EE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0096E690" wp14:editId="7DC111A9">
            <wp:extent cx="5274310" cy="18745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A0DA0" w14:textId="285876C3" w:rsidR="0063794E" w:rsidRPr="00F6097F" w:rsidRDefault="0063794E" w:rsidP="006379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Fig. 5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Spatial distribution of heavy metals in river sediments of </w:t>
      </w:r>
      <w:proofErr w:type="spellStart"/>
      <w:r>
        <w:rPr>
          <w:rFonts w:ascii="Times New Roman" w:hAnsi="Times New Roman" w:cs="Times New Roman"/>
          <w:b/>
          <w:bCs/>
          <w:kern w:val="0"/>
          <w:szCs w:val="21"/>
        </w:rPr>
        <w:t>W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>einan</w:t>
      </w:r>
      <w:proofErr w:type="spellEnd"/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 City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A(Fe). </w:t>
      </w:r>
      <w:r w:rsidRPr="00972E4B">
        <w:rPr>
          <w:rFonts w:hint="eastAsia"/>
          <w:b/>
          <w:bCs/>
        </w:rPr>
        <w:t>B</w:t>
      </w:r>
      <w:r>
        <w:rPr>
          <w:rFonts w:hint="eastAsia"/>
          <w:b/>
          <w:bCs/>
        </w:rPr>
        <w:t>(</w:t>
      </w:r>
      <w:r>
        <w:rPr>
          <w:b/>
          <w:bCs/>
        </w:rPr>
        <w:t xml:space="preserve">Mn). </w:t>
      </w:r>
      <w:r w:rsidRPr="00B91B53">
        <w:rPr>
          <w:rFonts w:ascii="Times New Roman" w:hAnsi="Times New Roman" w:cs="Times New Roman"/>
          <w:b/>
          <w:szCs w:val="21"/>
        </w:rPr>
        <w:t>C</w:t>
      </w:r>
      <w:r>
        <w:rPr>
          <w:rFonts w:ascii="Times New Roman" w:hAnsi="Times New Roman" w:cs="Times New Roman" w:hint="eastAsia"/>
          <w:b/>
          <w:szCs w:val="21"/>
        </w:rPr>
        <w:t>(</w:t>
      </w:r>
      <w:r>
        <w:rPr>
          <w:rFonts w:ascii="Times New Roman" w:hAnsi="Times New Roman" w:cs="Times New Roman"/>
          <w:b/>
          <w:szCs w:val="21"/>
        </w:rPr>
        <w:t>Cu)</w:t>
      </w:r>
      <w:r w:rsidRPr="00B91B53"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b/>
          <w:bCs/>
        </w:rPr>
        <w:t>D</w:t>
      </w:r>
      <w:r>
        <w:rPr>
          <w:rFonts w:hint="eastAsia"/>
          <w:b/>
          <w:bCs/>
        </w:rPr>
        <w:t>(</w:t>
      </w:r>
      <w:r>
        <w:rPr>
          <w:b/>
          <w:bCs/>
        </w:rPr>
        <w:t xml:space="preserve">Ni). </w:t>
      </w:r>
      <w:r>
        <w:rPr>
          <w:rFonts w:ascii="Times New Roman" w:hAnsi="Times New Roman" w:cs="Times New Roman"/>
          <w:b/>
          <w:bCs/>
          <w:szCs w:val="21"/>
        </w:rPr>
        <w:t>F(C</w:t>
      </w:r>
      <w:r>
        <w:rPr>
          <w:rFonts w:ascii="Times New Roman" w:hAnsi="Times New Roman" w:cs="Times New Roman" w:hint="eastAsia"/>
          <w:b/>
          <w:bCs/>
          <w:szCs w:val="21"/>
        </w:rPr>
        <w:t>r</w:t>
      </w:r>
      <w:r>
        <w:rPr>
          <w:rFonts w:ascii="Times New Roman" w:hAnsi="Times New Roman" w:cs="Times New Roman"/>
          <w:b/>
          <w:bCs/>
          <w:szCs w:val="21"/>
        </w:rPr>
        <w:t>)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A04909" w:rsidRPr="00A04909">
        <w:rPr>
          <w:rFonts w:ascii="Times New Roman" w:hAnsi="Times New Roman" w:cs="Times New Roman"/>
          <w:szCs w:val="21"/>
        </w:rPr>
        <w:t xml:space="preserve">The spatial distribution </w:t>
      </w:r>
      <w:r w:rsidR="00A04909">
        <w:rPr>
          <w:rFonts w:ascii="Times New Roman" w:hAnsi="Times New Roman" w:cs="Times New Roman"/>
          <w:szCs w:val="21"/>
        </w:rPr>
        <w:t>is</w:t>
      </w:r>
      <w:r w:rsidR="00A04909" w:rsidRPr="00A04909">
        <w:rPr>
          <w:rFonts w:ascii="Times New Roman" w:hAnsi="Times New Roman" w:cs="Times New Roman"/>
          <w:szCs w:val="21"/>
        </w:rPr>
        <w:t xml:space="preserve"> dominated by the </w:t>
      </w:r>
      <w:r w:rsidR="00A04909">
        <w:rPr>
          <w:rFonts w:ascii="Times New Roman" w:hAnsi="Times New Roman" w:cs="Times New Roman"/>
          <w:szCs w:val="21"/>
        </w:rPr>
        <w:t>medium-</w:t>
      </w:r>
      <w:r w:rsidR="00A04909" w:rsidRPr="00A04909">
        <w:rPr>
          <w:rFonts w:ascii="Times New Roman" w:hAnsi="Times New Roman" w:cs="Times New Roman"/>
          <w:szCs w:val="21"/>
        </w:rPr>
        <w:t>low value areas, and the content reached the high value in some of the same areas</w:t>
      </w:r>
      <w:r w:rsidR="001D24D2">
        <w:rPr>
          <w:rFonts w:ascii="Times New Roman" w:hAnsi="Times New Roman" w:cs="Times New Roman" w:hint="eastAsia"/>
          <w:szCs w:val="21"/>
        </w:rPr>
        <w:t>.</w:t>
      </w:r>
      <w:r w:rsidR="001D24D2">
        <w:rPr>
          <w:rFonts w:ascii="Times New Roman" w:hAnsi="Times New Roman" w:cs="Times New Roman"/>
          <w:szCs w:val="21"/>
        </w:rPr>
        <w:t xml:space="preserve"> </w:t>
      </w:r>
      <w:r w:rsidR="001D24D2" w:rsidRPr="00972E4B">
        <w:rPr>
          <w:rFonts w:hint="eastAsia"/>
          <w:b/>
          <w:bCs/>
        </w:rPr>
        <w:t>E</w:t>
      </w:r>
      <w:r w:rsidR="001D24D2">
        <w:rPr>
          <w:rFonts w:hint="eastAsia"/>
          <w:b/>
          <w:bCs/>
        </w:rPr>
        <w:t>(</w:t>
      </w:r>
      <w:r w:rsidR="001D24D2">
        <w:rPr>
          <w:b/>
          <w:bCs/>
        </w:rPr>
        <w:t>Zn)</w:t>
      </w:r>
      <w:r w:rsidR="001D24D2">
        <w:rPr>
          <w:rFonts w:ascii="Times New Roman" w:hAnsi="Times New Roman" w:cs="Times New Roman"/>
          <w:b/>
          <w:szCs w:val="21"/>
        </w:rPr>
        <w:t xml:space="preserve">. </w:t>
      </w:r>
      <w:r w:rsidR="001D24D2">
        <w:rPr>
          <w:rFonts w:ascii="Times New Roman" w:hAnsi="Times New Roman" w:cs="Times New Roman"/>
          <w:b/>
          <w:bCs/>
          <w:szCs w:val="21"/>
        </w:rPr>
        <w:t>G</w:t>
      </w:r>
      <w:r w:rsidR="001D24D2">
        <w:rPr>
          <w:rFonts w:ascii="Times New Roman" w:hAnsi="Times New Roman" w:cs="Times New Roman" w:hint="eastAsia"/>
          <w:b/>
          <w:bCs/>
          <w:szCs w:val="21"/>
        </w:rPr>
        <w:t>(</w:t>
      </w:r>
      <w:r w:rsidR="001D24D2">
        <w:rPr>
          <w:rFonts w:ascii="Times New Roman" w:hAnsi="Times New Roman" w:cs="Times New Roman"/>
          <w:b/>
          <w:bCs/>
          <w:szCs w:val="21"/>
        </w:rPr>
        <w:t>Pb).</w:t>
      </w:r>
      <w:r w:rsidR="001D24D2">
        <w:rPr>
          <w:rFonts w:ascii="Times New Roman" w:hAnsi="Times New Roman" w:cs="Times New Roman"/>
          <w:szCs w:val="21"/>
        </w:rPr>
        <w:t xml:space="preserve"> </w:t>
      </w:r>
      <w:r w:rsidR="004414F9" w:rsidRPr="004414F9">
        <w:rPr>
          <w:rFonts w:ascii="Times New Roman" w:hAnsi="Times New Roman" w:cs="Times New Roman"/>
          <w:szCs w:val="21"/>
        </w:rPr>
        <w:t>The upper and lower reaches are dominated by high value areas, while the middle reaches are distributed in the middle and low value areas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H</w:t>
      </w:r>
      <w:r>
        <w:rPr>
          <w:rFonts w:ascii="Times New Roman" w:hAnsi="Times New Roman" w:cs="Times New Roman" w:hint="eastAsia"/>
          <w:b/>
          <w:szCs w:val="21"/>
        </w:rPr>
        <w:t>(</w:t>
      </w:r>
      <w:r>
        <w:rPr>
          <w:rFonts w:ascii="Times New Roman" w:hAnsi="Times New Roman" w:cs="Times New Roman"/>
          <w:b/>
          <w:szCs w:val="21"/>
        </w:rPr>
        <w:t>Cd)</w:t>
      </w:r>
      <w:r>
        <w:rPr>
          <w:rFonts w:ascii="Times New Roman" w:hAnsi="Times New Roman" w:cs="Times New Roman" w:hint="eastAsia"/>
          <w:b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9C6E8D" w:rsidRPr="009C6E8D">
        <w:rPr>
          <w:rFonts w:ascii="Times New Roman" w:hAnsi="Times New Roman" w:cs="Times New Roman"/>
          <w:bCs/>
          <w:szCs w:val="21"/>
        </w:rPr>
        <w:t xml:space="preserve">The spatial distribution </w:t>
      </w:r>
      <w:r w:rsidR="009C6E8D">
        <w:rPr>
          <w:rFonts w:ascii="Times New Roman" w:hAnsi="Times New Roman" w:cs="Times New Roman"/>
          <w:bCs/>
          <w:szCs w:val="21"/>
        </w:rPr>
        <w:t>i</w:t>
      </w:r>
      <w:r w:rsidR="009C6E8D" w:rsidRPr="009C6E8D">
        <w:rPr>
          <w:rFonts w:ascii="Times New Roman" w:hAnsi="Times New Roman" w:cs="Times New Roman"/>
          <w:bCs/>
          <w:szCs w:val="21"/>
        </w:rPr>
        <w:t xml:space="preserve">s dominated by medium-low value areas, and the content reached </w:t>
      </w:r>
      <w:r w:rsidR="009C6E8D">
        <w:rPr>
          <w:rFonts w:ascii="Times New Roman" w:hAnsi="Times New Roman" w:cs="Times New Roman"/>
          <w:bCs/>
          <w:szCs w:val="21"/>
        </w:rPr>
        <w:t xml:space="preserve">medium and </w:t>
      </w:r>
      <w:r w:rsidR="009C6E8D" w:rsidRPr="009C6E8D">
        <w:rPr>
          <w:rFonts w:ascii="Times New Roman" w:hAnsi="Times New Roman" w:cs="Times New Roman"/>
          <w:bCs/>
          <w:szCs w:val="21"/>
        </w:rPr>
        <w:t>high value</w:t>
      </w:r>
      <w:r w:rsidR="009C6E8D">
        <w:rPr>
          <w:rFonts w:ascii="Times New Roman" w:hAnsi="Times New Roman" w:cs="Times New Roman"/>
          <w:bCs/>
          <w:szCs w:val="21"/>
        </w:rPr>
        <w:t>s</w:t>
      </w:r>
      <w:r w:rsidR="009C6E8D" w:rsidRPr="009C6E8D">
        <w:rPr>
          <w:rFonts w:ascii="Times New Roman" w:hAnsi="Times New Roman" w:cs="Times New Roman"/>
          <w:bCs/>
          <w:szCs w:val="21"/>
        </w:rPr>
        <w:t xml:space="preserve"> in some areas</w:t>
      </w:r>
      <w:r w:rsidR="008A08BE" w:rsidRPr="008A08BE">
        <w:rPr>
          <w:rFonts w:ascii="Times New Roman" w:hAnsi="Times New Roman" w:cs="Times New Roman"/>
          <w:bCs/>
          <w:szCs w:val="21"/>
        </w:rPr>
        <w:t>.</w:t>
      </w:r>
    </w:p>
    <w:p w14:paraId="3051EA64" w14:textId="77777777" w:rsidR="002C383E" w:rsidRPr="009C6E8D" w:rsidRDefault="002C383E" w:rsidP="0063794E"/>
    <w:p w14:paraId="7A0AA78B" w14:textId="19F475E3" w:rsidR="007D0123" w:rsidRDefault="00E33EE7" w:rsidP="00556FFC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25B490D" wp14:editId="506BA2C9">
            <wp:extent cx="5274310" cy="18478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8373" w14:textId="5F3B10FB" w:rsidR="00BE1069" w:rsidRDefault="00556FFC" w:rsidP="00556FFC">
      <w:pPr>
        <w:rPr>
          <w:b/>
          <w:bCs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 w:rsidR="00E33EE7">
        <w:rPr>
          <w:rFonts w:ascii="Times New Roman" w:hAnsi="Times New Roman" w:cs="Times New Roman"/>
          <w:b/>
          <w:bCs/>
          <w:szCs w:val="21"/>
        </w:rPr>
        <w:t>6</w:t>
      </w:r>
      <w:r w:rsidRPr="00B91B5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Spatial distribution of heavy metals in river sediments of </w:t>
      </w:r>
      <w:proofErr w:type="spellStart"/>
      <w:r>
        <w:rPr>
          <w:rFonts w:ascii="Times New Roman" w:hAnsi="Times New Roman" w:cs="Times New Roman"/>
          <w:b/>
          <w:bCs/>
          <w:kern w:val="0"/>
          <w:szCs w:val="21"/>
        </w:rPr>
        <w:t>W</w:t>
      </w:r>
      <w:r>
        <w:rPr>
          <w:rFonts w:ascii="Times New Roman" w:hAnsi="Times New Roman" w:cs="Times New Roman" w:hint="eastAsia"/>
          <w:b/>
          <w:bCs/>
          <w:kern w:val="0"/>
          <w:szCs w:val="21"/>
        </w:rPr>
        <w:t>einan</w:t>
      </w:r>
      <w:proofErr w:type="spellEnd"/>
      <w:r w:rsidRPr="00972E4B">
        <w:rPr>
          <w:rFonts w:ascii="Times New Roman" w:hAnsi="Times New Roman" w:cs="Times New Roman"/>
          <w:b/>
          <w:bCs/>
          <w:kern w:val="0"/>
          <w:szCs w:val="21"/>
        </w:rPr>
        <w:t xml:space="preserve"> City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hint="eastAsia"/>
          <w:b/>
          <w:bCs/>
        </w:rPr>
        <w:t>B</w:t>
      </w:r>
      <w:r>
        <w:rPr>
          <w:rFonts w:hint="eastAsia"/>
          <w:b/>
          <w:bCs/>
        </w:rPr>
        <w:t>(</w:t>
      </w:r>
      <w:r>
        <w:rPr>
          <w:b/>
          <w:bCs/>
        </w:rPr>
        <w:t xml:space="preserve">Mn). </w:t>
      </w:r>
      <w:r w:rsidRPr="00B91B53">
        <w:rPr>
          <w:rFonts w:ascii="Times New Roman" w:hAnsi="Times New Roman" w:cs="Times New Roman"/>
          <w:b/>
          <w:szCs w:val="21"/>
        </w:rPr>
        <w:t>C</w:t>
      </w:r>
      <w:r>
        <w:rPr>
          <w:rFonts w:ascii="Times New Roman" w:hAnsi="Times New Roman" w:cs="Times New Roman" w:hint="eastAsia"/>
          <w:b/>
          <w:szCs w:val="21"/>
        </w:rPr>
        <w:t>(</w:t>
      </w:r>
      <w:r>
        <w:rPr>
          <w:rFonts w:ascii="Times New Roman" w:hAnsi="Times New Roman" w:cs="Times New Roman"/>
          <w:b/>
          <w:szCs w:val="21"/>
        </w:rPr>
        <w:t>Cu)</w:t>
      </w:r>
      <w:r w:rsidRPr="00B91B53"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b/>
          <w:bCs/>
        </w:rPr>
        <w:t>D</w:t>
      </w:r>
      <w:r>
        <w:rPr>
          <w:rFonts w:hint="eastAsia"/>
          <w:b/>
          <w:bCs/>
        </w:rPr>
        <w:t>(</w:t>
      </w:r>
      <w:r>
        <w:rPr>
          <w:b/>
          <w:bCs/>
        </w:rPr>
        <w:t xml:space="preserve">Ni). </w:t>
      </w:r>
      <w:r>
        <w:rPr>
          <w:rFonts w:ascii="Times New Roman" w:hAnsi="Times New Roman" w:cs="Times New Roman"/>
          <w:b/>
          <w:bCs/>
          <w:szCs w:val="21"/>
        </w:rPr>
        <w:t>F(C</w:t>
      </w:r>
      <w:r>
        <w:rPr>
          <w:rFonts w:ascii="Times New Roman" w:hAnsi="Times New Roman" w:cs="Times New Roman" w:hint="eastAsia"/>
          <w:b/>
          <w:bCs/>
          <w:szCs w:val="21"/>
        </w:rPr>
        <w:t>r</w:t>
      </w:r>
      <w:r>
        <w:rPr>
          <w:rFonts w:ascii="Times New Roman" w:hAnsi="Times New Roman" w:cs="Times New Roman"/>
          <w:b/>
          <w:bCs/>
          <w:szCs w:val="21"/>
        </w:rPr>
        <w:t>)</w:t>
      </w:r>
      <w:r w:rsidRPr="00B91B53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G</w:t>
      </w:r>
      <w:r>
        <w:rPr>
          <w:rFonts w:ascii="Times New Roman" w:hAnsi="Times New Roman" w:cs="Times New Roman" w:hint="eastAsia"/>
          <w:b/>
          <w:bCs/>
          <w:szCs w:val="21"/>
        </w:rPr>
        <w:t>(</w:t>
      </w:r>
      <w:r>
        <w:rPr>
          <w:rFonts w:ascii="Times New Roman" w:hAnsi="Times New Roman" w:cs="Times New Roman"/>
          <w:b/>
          <w:bCs/>
          <w:szCs w:val="21"/>
        </w:rPr>
        <w:t xml:space="preserve">Pb). </w:t>
      </w:r>
      <w:r w:rsidR="00CB41A3">
        <w:rPr>
          <w:rFonts w:ascii="Times New Roman" w:hAnsi="Times New Roman" w:cs="Times New Roman"/>
          <w:szCs w:val="21"/>
        </w:rPr>
        <w:t>T</w:t>
      </w:r>
      <w:r w:rsidR="008A08BE" w:rsidRPr="008A08BE">
        <w:rPr>
          <w:rFonts w:ascii="Times New Roman" w:hAnsi="Times New Roman" w:cs="Times New Roman"/>
          <w:szCs w:val="21"/>
        </w:rPr>
        <w:t xml:space="preserve">he </w:t>
      </w:r>
      <w:r w:rsidR="00D7500D">
        <w:rPr>
          <w:rFonts w:ascii="Times New Roman" w:hAnsi="Times New Roman" w:cs="Times New Roman"/>
          <w:szCs w:val="21"/>
        </w:rPr>
        <w:t>upper and lower reaches</w:t>
      </w:r>
      <w:r w:rsidR="008A08BE" w:rsidRPr="008A08BE">
        <w:rPr>
          <w:rFonts w:ascii="Times New Roman" w:hAnsi="Times New Roman" w:cs="Times New Roman"/>
          <w:szCs w:val="21"/>
        </w:rPr>
        <w:t xml:space="preserve"> </w:t>
      </w:r>
      <w:r w:rsidR="00D7500D">
        <w:rPr>
          <w:rFonts w:ascii="Times New Roman" w:hAnsi="Times New Roman" w:cs="Times New Roman"/>
          <w:szCs w:val="21"/>
        </w:rPr>
        <w:t>are</w:t>
      </w:r>
      <w:r w:rsidR="008A08BE" w:rsidRPr="008A08BE">
        <w:rPr>
          <w:rFonts w:ascii="Times New Roman" w:hAnsi="Times New Roman" w:cs="Times New Roman"/>
          <w:szCs w:val="21"/>
        </w:rPr>
        <w:t xml:space="preserve"> dominated by high values</w:t>
      </w:r>
      <w:r w:rsidR="00CB41A3">
        <w:rPr>
          <w:rFonts w:ascii="Times New Roman" w:hAnsi="Times New Roman" w:cs="Times New Roman"/>
          <w:szCs w:val="21"/>
        </w:rPr>
        <w:t xml:space="preserve"> i</w:t>
      </w:r>
      <w:r w:rsidR="00CB41A3" w:rsidRPr="008A08BE">
        <w:rPr>
          <w:rFonts w:ascii="Times New Roman" w:hAnsi="Times New Roman" w:cs="Times New Roman"/>
          <w:szCs w:val="21"/>
        </w:rPr>
        <w:t>n the same area</w:t>
      </w:r>
      <w:r w:rsidR="00CB41A3">
        <w:rPr>
          <w:rFonts w:ascii="Times New Roman" w:hAnsi="Times New Roman" w:cs="Times New Roman"/>
          <w:szCs w:val="21"/>
        </w:rPr>
        <w:t>s</w:t>
      </w:r>
      <w:r w:rsidR="008A08BE" w:rsidRPr="008A08BE">
        <w:rPr>
          <w:rFonts w:ascii="Times New Roman" w:hAnsi="Times New Roman" w:cs="Times New Roman"/>
          <w:szCs w:val="21"/>
        </w:rPr>
        <w:t xml:space="preserve">, and </w:t>
      </w:r>
      <w:proofErr w:type="spellStart"/>
      <w:r w:rsidR="00D7500D" w:rsidRPr="00D7500D">
        <w:rPr>
          <w:rFonts w:ascii="Times New Roman" w:hAnsi="Times New Roman" w:cs="Times New Roman"/>
          <w:szCs w:val="21"/>
        </w:rPr>
        <w:t>and</w:t>
      </w:r>
      <w:proofErr w:type="spellEnd"/>
      <w:r w:rsidR="00D7500D" w:rsidRPr="00D7500D">
        <w:rPr>
          <w:rFonts w:ascii="Times New Roman" w:hAnsi="Times New Roman" w:cs="Times New Roman"/>
          <w:szCs w:val="21"/>
        </w:rPr>
        <w:t xml:space="preserve"> the others are </w:t>
      </w:r>
      <w:r w:rsidR="00D7500D">
        <w:rPr>
          <w:rFonts w:ascii="Times New Roman" w:hAnsi="Times New Roman" w:cs="Times New Roman"/>
          <w:szCs w:val="21"/>
        </w:rPr>
        <w:t>medium-</w:t>
      </w:r>
      <w:r w:rsidR="00D7500D" w:rsidRPr="00D7500D">
        <w:rPr>
          <w:rFonts w:ascii="Times New Roman" w:hAnsi="Times New Roman" w:cs="Times New Roman"/>
          <w:szCs w:val="21"/>
        </w:rPr>
        <w:t>low value areas</w:t>
      </w:r>
      <w:r w:rsidR="008A08BE" w:rsidRPr="008A08BE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A(Fe). </w:t>
      </w:r>
      <w:r w:rsidR="00CB41A3" w:rsidRPr="00CB41A3">
        <w:rPr>
          <w:rFonts w:ascii="Times New Roman" w:hAnsi="Times New Roman" w:cs="Times New Roman"/>
          <w:szCs w:val="21"/>
        </w:rPr>
        <w:t>The up</w:t>
      </w:r>
      <w:r w:rsidR="00CB41A3">
        <w:rPr>
          <w:rFonts w:ascii="Times New Roman" w:hAnsi="Times New Roman" w:cs="Times New Roman"/>
          <w:szCs w:val="21"/>
        </w:rPr>
        <w:t>per reaches</w:t>
      </w:r>
      <w:r w:rsidR="00CB41A3" w:rsidRPr="00CB41A3">
        <w:rPr>
          <w:rFonts w:ascii="Times New Roman" w:hAnsi="Times New Roman" w:cs="Times New Roman"/>
          <w:szCs w:val="21"/>
        </w:rPr>
        <w:t xml:space="preserve"> </w:t>
      </w:r>
      <w:r w:rsidR="00D7500D">
        <w:rPr>
          <w:rFonts w:ascii="Times New Roman" w:hAnsi="Times New Roman" w:cs="Times New Roman"/>
          <w:szCs w:val="21"/>
        </w:rPr>
        <w:t>are</w:t>
      </w:r>
      <w:r w:rsidR="00CB41A3" w:rsidRPr="00CB41A3">
        <w:rPr>
          <w:rFonts w:ascii="Times New Roman" w:hAnsi="Times New Roman" w:cs="Times New Roman"/>
          <w:szCs w:val="21"/>
        </w:rPr>
        <w:t xml:space="preserve"> dominated by median</w:t>
      </w:r>
      <w:r w:rsidR="00D7500D">
        <w:rPr>
          <w:rFonts w:ascii="Times New Roman" w:hAnsi="Times New Roman" w:cs="Times New Roman"/>
          <w:szCs w:val="21"/>
        </w:rPr>
        <w:t>-high</w:t>
      </w:r>
      <w:r w:rsidR="00CB41A3">
        <w:rPr>
          <w:rFonts w:ascii="Times New Roman" w:hAnsi="Times New Roman" w:cs="Times New Roman"/>
          <w:szCs w:val="21"/>
        </w:rPr>
        <w:t xml:space="preserve"> value</w:t>
      </w:r>
      <w:r w:rsidR="00CB41A3" w:rsidRPr="00CB41A3">
        <w:rPr>
          <w:rFonts w:ascii="Times New Roman" w:hAnsi="Times New Roman" w:cs="Times New Roman"/>
          <w:szCs w:val="21"/>
        </w:rPr>
        <w:t xml:space="preserve"> area</w:t>
      </w:r>
      <w:r w:rsidR="00D7500D">
        <w:rPr>
          <w:rFonts w:ascii="Times New Roman" w:hAnsi="Times New Roman" w:cs="Times New Roman"/>
          <w:szCs w:val="21"/>
        </w:rPr>
        <w:t>s</w:t>
      </w:r>
      <w:r w:rsidR="00CB41A3" w:rsidRPr="00CB41A3">
        <w:rPr>
          <w:rFonts w:ascii="Times New Roman" w:hAnsi="Times New Roman" w:cs="Times New Roman"/>
          <w:szCs w:val="21"/>
        </w:rPr>
        <w:t xml:space="preserve">, the </w:t>
      </w:r>
      <w:r w:rsidR="00CB41A3">
        <w:rPr>
          <w:rFonts w:ascii="Times New Roman" w:hAnsi="Times New Roman" w:cs="Times New Roman"/>
          <w:szCs w:val="21"/>
        </w:rPr>
        <w:t>lower reaches</w:t>
      </w:r>
      <w:r w:rsidR="00CB41A3" w:rsidRPr="00CB41A3">
        <w:rPr>
          <w:rFonts w:ascii="Times New Roman" w:hAnsi="Times New Roman" w:cs="Times New Roman"/>
          <w:szCs w:val="21"/>
        </w:rPr>
        <w:t xml:space="preserve"> </w:t>
      </w:r>
      <w:r w:rsidR="00D7500D">
        <w:rPr>
          <w:rFonts w:ascii="Times New Roman" w:hAnsi="Times New Roman" w:cs="Times New Roman"/>
          <w:szCs w:val="21"/>
        </w:rPr>
        <w:t>are</w:t>
      </w:r>
      <w:r w:rsidR="00CB41A3" w:rsidRPr="00CB41A3">
        <w:rPr>
          <w:rFonts w:ascii="Times New Roman" w:hAnsi="Times New Roman" w:cs="Times New Roman"/>
          <w:szCs w:val="21"/>
        </w:rPr>
        <w:t xml:space="preserve"> dominated by the high value area</w:t>
      </w:r>
      <w:r w:rsidR="00D7500D">
        <w:rPr>
          <w:rFonts w:ascii="Times New Roman" w:hAnsi="Times New Roman" w:cs="Times New Roman"/>
          <w:szCs w:val="21"/>
        </w:rPr>
        <w:t>s, and the others are low value areas</w:t>
      </w:r>
      <w:r w:rsidR="00CB41A3" w:rsidRPr="00CB41A3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972E4B">
        <w:rPr>
          <w:rFonts w:hint="eastAsia"/>
          <w:b/>
          <w:bCs/>
        </w:rPr>
        <w:t>E</w:t>
      </w:r>
      <w:r>
        <w:rPr>
          <w:rFonts w:hint="eastAsia"/>
          <w:b/>
          <w:bCs/>
        </w:rPr>
        <w:t>(</w:t>
      </w:r>
      <w:r>
        <w:rPr>
          <w:b/>
          <w:bCs/>
        </w:rPr>
        <w:t>Zn)</w:t>
      </w:r>
      <w:r>
        <w:rPr>
          <w:rFonts w:ascii="Times New Roman" w:hAnsi="Times New Roman" w:cs="Times New Roman"/>
          <w:b/>
          <w:szCs w:val="21"/>
        </w:rPr>
        <w:t xml:space="preserve">. </w:t>
      </w:r>
      <w:r w:rsidR="00D7500D" w:rsidRPr="00D7500D">
        <w:rPr>
          <w:rFonts w:ascii="Times New Roman" w:hAnsi="Times New Roman" w:cs="Times New Roman"/>
          <w:szCs w:val="21"/>
        </w:rPr>
        <w:t xml:space="preserve">The upper reaches are dominated by high value areas, the lower reaches are dominated by the </w:t>
      </w:r>
      <w:r w:rsidR="00D7500D">
        <w:rPr>
          <w:rFonts w:ascii="Times New Roman" w:hAnsi="Times New Roman" w:cs="Times New Roman"/>
          <w:szCs w:val="21"/>
        </w:rPr>
        <w:t>medium-</w:t>
      </w:r>
      <w:r w:rsidR="00D7500D" w:rsidRPr="00D7500D">
        <w:rPr>
          <w:rFonts w:ascii="Times New Roman" w:hAnsi="Times New Roman" w:cs="Times New Roman"/>
          <w:szCs w:val="21"/>
        </w:rPr>
        <w:t>high value areas, and the others are low value areas</w:t>
      </w:r>
      <w:r w:rsidR="00CB41A3" w:rsidRPr="00CB41A3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H</w:t>
      </w:r>
      <w:r>
        <w:rPr>
          <w:rFonts w:ascii="Times New Roman" w:hAnsi="Times New Roman" w:cs="Times New Roman" w:hint="eastAsia"/>
          <w:b/>
          <w:szCs w:val="21"/>
        </w:rPr>
        <w:t>(</w:t>
      </w:r>
      <w:r>
        <w:rPr>
          <w:rFonts w:ascii="Times New Roman" w:hAnsi="Times New Roman" w:cs="Times New Roman"/>
          <w:b/>
          <w:szCs w:val="21"/>
        </w:rPr>
        <w:t>Cd)</w:t>
      </w:r>
      <w:r>
        <w:rPr>
          <w:rFonts w:ascii="Times New Roman" w:hAnsi="Times New Roman" w:cs="Times New Roman" w:hint="eastAsia"/>
          <w:b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376FA5" w:rsidRPr="00376FA5">
        <w:rPr>
          <w:rFonts w:ascii="Times New Roman" w:hAnsi="Times New Roman" w:cs="Times New Roman"/>
          <w:szCs w:val="21"/>
        </w:rPr>
        <w:t xml:space="preserve">The upper reaches </w:t>
      </w:r>
      <w:r w:rsidR="00376FA5">
        <w:rPr>
          <w:rFonts w:ascii="Times New Roman" w:hAnsi="Times New Roman" w:cs="Times New Roman"/>
          <w:szCs w:val="21"/>
        </w:rPr>
        <w:t>are</w:t>
      </w:r>
      <w:r w:rsidR="00376FA5" w:rsidRPr="00376FA5">
        <w:rPr>
          <w:rFonts w:ascii="Times New Roman" w:hAnsi="Times New Roman" w:cs="Times New Roman"/>
          <w:szCs w:val="21"/>
        </w:rPr>
        <w:t xml:space="preserve"> dominated by </w:t>
      </w:r>
      <w:r w:rsidR="00376FA5">
        <w:rPr>
          <w:rFonts w:ascii="Times New Roman" w:hAnsi="Times New Roman" w:cs="Times New Roman"/>
          <w:szCs w:val="21"/>
        </w:rPr>
        <w:t xml:space="preserve">medium and </w:t>
      </w:r>
      <w:r w:rsidR="00376FA5" w:rsidRPr="00376FA5">
        <w:rPr>
          <w:rFonts w:ascii="Times New Roman" w:hAnsi="Times New Roman" w:cs="Times New Roman"/>
          <w:szCs w:val="21"/>
        </w:rPr>
        <w:t>high value area</w:t>
      </w:r>
      <w:r w:rsidR="00376FA5">
        <w:rPr>
          <w:rFonts w:ascii="Times New Roman" w:hAnsi="Times New Roman" w:cs="Times New Roman"/>
          <w:szCs w:val="21"/>
        </w:rPr>
        <w:t>s</w:t>
      </w:r>
      <w:r w:rsidR="00376FA5" w:rsidRPr="00376FA5">
        <w:rPr>
          <w:rFonts w:ascii="Times New Roman" w:hAnsi="Times New Roman" w:cs="Times New Roman"/>
          <w:szCs w:val="21"/>
        </w:rPr>
        <w:t>, and others are medium-low value area</w:t>
      </w:r>
      <w:r w:rsidR="00376FA5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 w:hint="eastAsia"/>
          <w:bCs/>
          <w:szCs w:val="21"/>
        </w:rPr>
        <w:t>.</w:t>
      </w:r>
      <w:r w:rsidRPr="001D24D2">
        <w:rPr>
          <w:rFonts w:hint="eastAsia"/>
          <w:b/>
          <w:bCs/>
        </w:rPr>
        <w:t xml:space="preserve"> </w:t>
      </w:r>
    </w:p>
    <w:p w14:paraId="79FDA517" w14:textId="0E818920" w:rsidR="00BE1069" w:rsidRDefault="00BE1069" w:rsidP="00556FFC">
      <w:pPr>
        <w:rPr>
          <w:b/>
          <w:bCs/>
          <w:sz w:val="8"/>
          <w:szCs w:val="10"/>
        </w:rPr>
      </w:pPr>
    </w:p>
    <w:p w14:paraId="7963E479" w14:textId="77777777" w:rsidR="00BE1069" w:rsidRPr="00BE1069" w:rsidRDefault="00BE1069" w:rsidP="00556FFC">
      <w:pPr>
        <w:rPr>
          <w:b/>
          <w:bCs/>
          <w:sz w:val="8"/>
          <w:szCs w:val="10"/>
        </w:rPr>
      </w:pPr>
    </w:p>
    <w:sectPr w:rsidR="00BE1069" w:rsidRPr="00BE1069" w:rsidSect="000A7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4CF6" w14:textId="77777777" w:rsidR="00BA3E9F" w:rsidRDefault="00BA3E9F" w:rsidP="00556FFC">
      <w:r>
        <w:separator/>
      </w:r>
    </w:p>
  </w:endnote>
  <w:endnote w:type="continuationSeparator" w:id="0">
    <w:p w14:paraId="39875AFB" w14:textId="77777777" w:rsidR="00BA3E9F" w:rsidRDefault="00BA3E9F" w:rsidP="0055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6ABA" w14:textId="77777777" w:rsidR="00BA3E9F" w:rsidRDefault="00BA3E9F" w:rsidP="00556FFC">
      <w:r>
        <w:separator/>
      </w:r>
    </w:p>
  </w:footnote>
  <w:footnote w:type="continuationSeparator" w:id="0">
    <w:p w14:paraId="09DC4FA5" w14:textId="77777777" w:rsidR="00BA3E9F" w:rsidRDefault="00BA3E9F" w:rsidP="00556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C052D"/>
    <w:multiLevelType w:val="multilevel"/>
    <w:tmpl w:val="5D90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37"/>
    <w:rsid w:val="0003471B"/>
    <w:rsid w:val="000A7867"/>
    <w:rsid w:val="00110BA1"/>
    <w:rsid w:val="001403B3"/>
    <w:rsid w:val="00190AFC"/>
    <w:rsid w:val="001D24D2"/>
    <w:rsid w:val="002336B8"/>
    <w:rsid w:val="002C383E"/>
    <w:rsid w:val="002E35D8"/>
    <w:rsid w:val="00331AE1"/>
    <w:rsid w:val="00376FA5"/>
    <w:rsid w:val="0039366C"/>
    <w:rsid w:val="00397A7F"/>
    <w:rsid w:val="003B0419"/>
    <w:rsid w:val="004414F9"/>
    <w:rsid w:val="004B4042"/>
    <w:rsid w:val="00513EAA"/>
    <w:rsid w:val="00556FFC"/>
    <w:rsid w:val="00562643"/>
    <w:rsid w:val="00595513"/>
    <w:rsid w:val="0063794E"/>
    <w:rsid w:val="0068704B"/>
    <w:rsid w:val="006C365C"/>
    <w:rsid w:val="006D15A2"/>
    <w:rsid w:val="00722854"/>
    <w:rsid w:val="007476A0"/>
    <w:rsid w:val="00763EC3"/>
    <w:rsid w:val="007C6B77"/>
    <w:rsid w:val="007D0123"/>
    <w:rsid w:val="008A08BE"/>
    <w:rsid w:val="00972E4B"/>
    <w:rsid w:val="009753EE"/>
    <w:rsid w:val="00994670"/>
    <w:rsid w:val="009C6E8D"/>
    <w:rsid w:val="00A04909"/>
    <w:rsid w:val="00AD68F8"/>
    <w:rsid w:val="00B4152A"/>
    <w:rsid w:val="00B44175"/>
    <w:rsid w:val="00B65837"/>
    <w:rsid w:val="00B80F20"/>
    <w:rsid w:val="00BA3E9F"/>
    <w:rsid w:val="00BE1069"/>
    <w:rsid w:val="00C63525"/>
    <w:rsid w:val="00CB41A3"/>
    <w:rsid w:val="00D26BD5"/>
    <w:rsid w:val="00D7500D"/>
    <w:rsid w:val="00DD60FC"/>
    <w:rsid w:val="00E33EE7"/>
    <w:rsid w:val="00E35469"/>
    <w:rsid w:val="00E53131"/>
    <w:rsid w:val="00EF7048"/>
    <w:rsid w:val="00F6097F"/>
    <w:rsid w:val="00FC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A6524"/>
  <w15:chartTrackingRefBased/>
  <w15:docId w15:val="{250B276D-3E14-41BC-B608-B3573EFE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F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F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6F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6F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6FFC"/>
    <w:rPr>
      <w:sz w:val="18"/>
      <w:szCs w:val="18"/>
    </w:rPr>
  </w:style>
  <w:style w:type="character" w:styleId="a7">
    <w:name w:val="Strong"/>
    <w:basedOn w:val="a0"/>
    <w:uiPriority w:val="22"/>
    <w:qFormat/>
    <w:rsid w:val="00BE1069"/>
    <w:rPr>
      <w:b/>
      <w:bCs/>
    </w:rPr>
  </w:style>
  <w:style w:type="paragraph" w:customStyle="1" w:styleId="marklang-paragraph">
    <w:name w:val="marklang-paragraph"/>
    <w:basedOn w:val="a"/>
    <w:rsid w:val="00BE10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osd-citation-citationid">
    <w:name w:val="cosd-citation-citationid"/>
    <w:basedOn w:val="a0"/>
    <w:rsid w:val="00BE1069"/>
  </w:style>
  <w:style w:type="character" w:styleId="a8">
    <w:name w:val="Hyperlink"/>
    <w:basedOn w:val="a0"/>
    <w:uiPriority w:val="99"/>
    <w:unhideWhenUsed/>
    <w:rsid w:val="005955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oling@mail.lzjtu.cn" TargetMode="External"/><Relationship Id="rId13" Type="http://schemas.openxmlformats.org/officeDocument/2006/relationships/hyperlink" Target="mailto:renjun@mail.lzjtu.cn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wangjz@mail.lzjtu.cn" TargetMode="External"/><Relationship Id="rId12" Type="http://schemas.openxmlformats.org/officeDocument/2006/relationships/hyperlink" Target="mailto:Jiangyc6010@162.com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1220065@stu.lzjtu.edu.cn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mailto:11220143@stu.lzjtu.edu.cn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mailto:renhanru@163.com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2024-07-17T10:28:00Z</dcterms:created>
  <dcterms:modified xsi:type="dcterms:W3CDTF">2024-09-02T10:24:00Z</dcterms:modified>
</cp:coreProperties>
</file>