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5D85E5" w14:textId="4EFB3DA5" w:rsidR="007834D6" w:rsidRPr="006A1DEE" w:rsidRDefault="007C13BA" w:rsidP="006A1DEE">
      <w:pPr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A1DEE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A.</w:t>
      </w:r>
      <w:r w:rsidR="009F05C0"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</w:p>
    <w:p w14:paraId="365ECB5A" w14:textId="5ED53582" w:rsidR="007C13BA" w:rsidRPr="006A1DEE" w:rsidRDefault="007C13BA" w:rsidP="006A1DE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A1DEE">
        <w:rPr>
          <w:rFonts w:ascii="Times New Roman" w:hAnsi="Times New Roman" w:cs="Times New Roman"/>
          <w:b/>
          <w:bCs/>
          <w:sz w:val="24"/>
          <w:szCs w:val="24"/>
          <w:lang w:val="en-US"/>
        </w:rPr>
        <w:t>Results of meta-analysis for patient</w:t>
      </w:r>
      <w:r w:rsidR="009B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Pr="006A1DE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of </w:t>
      </w:r>
      <w:r w:rsidR="00764D45">
        <w:rPr>
          <w:rFonts w:ascii="Times New Roman" w:hAnsi="Times New Roman" w:cs="Times New Roman"/>
          <w:b/>
          <w:bCs/>
          <w:sz w:val="24"/>
          <w:szCs w:val="24"/>
          <w:lang w:val="en-US"/>
        </w:rPr>
        <w:t>pedicle screw fixation</w:t>
      </w:r>
      <w:r w:rsidRPr="006A1DE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group</w:t>
      </w:r>
    </w:p>
    <w:p w14:paraId="5760B51D" w14:textId="77777777" w:rsidR="007C13BA" w:rsidRDefault="007C13BA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-2"/>
        <w:tblW w:w="10406" w:type="dxa"/>
        <w:tblInd w:w="-709" w:type="dxa"/>
        <w:tblBorders>
          <w:top w:val="single" w:sz="4" w:space="0" w:color="auto"/>
          <w:bottom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3"/>
        <w:gridCol w:w="1682"/>
        <w:gridCol w:w="1865"/>
        <w:gridCol w:w="992"/>
        <w:gridCol w:w="1155"/>
        <w:gridCol w:w="1309"/>
      </w:tblGrid>
      <w:tr w:rsidR="003D465D" w:rsidRPr="007C13BA" w14:paraId="0E7E6262" w14:textId="77777777" w:rsidTr="003D46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Merge w:val="restart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  <w:vAlign w:val="center"/>
          </w:tcPr>
          <w:p w14:paraId="089716F4" w14:textId="7D284E69" w:rsidR="003D465D" w:rsidRPr="007C13BA" w:rsidRDefault="003D465D" w:rsidP="006A1D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13BA">
              <w:rPr>
                <w:rFonts w:ascii="Times New Roman" w:hAnsi="Times New Roman" w:cs="Times New Roman"/>
                <w:lang w:val="en-US"/>
              </w:rPr>
              <w:t>Parameter</w:t>
            </w:r>
          </w:p>
        </w:tc>
        <w:tc>
          <w:tcPr>
            <w:tcW w:w="1682" w:type="dxa"/>
            <w:vMerge w:val="restart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  <w:vAlign w:val="center"/>
          </w:tcPr>
          <w:p w14:paraId="27584B7C" w14:textId="527362AA" w:rsidR="003D465D" w:rsidRPr="007C13BA" w:rsidRDefault="003D465D" w:rsidP="003D46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13BA">
              <w:rPr>
                <w:rFonts w:ascii="Times New Roman" w:hAnsi="Times New Roman" w:cs="Times New Roman"/>
                <w:lang w:val="en-US"/>
              </w:rPr>
              <w:t>Pooled mean or prevalence</w:t>
            </w:r>
          </w:p>
        </w:tc>
        <w:tc>
          <w:tcPr>
            <w:tcW w:w="1865" w:type="dxa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</w:tcPr>
          <w:p w14:paraId="6642CBC8" w14:textId="77777777" w:rsidR="003D465D" w:rsidRPr="007C13BA" w:rsidRDefault="003D465D" w:rsidP="006A1DE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  <w:vAlign w:val="center"/>
          </w:tcPr>
          <w:p w14:paraId="25B450C3" w14:textId="681AC6A0" w:rsidR="003D465D" w:rsidRPr="007C13BA" w:rsidRDefault="003D465D" w:rsidP="006A1DE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13BA">
              <w:rPr>
                <w:rFonts w:ascii="Times New Roman" w:hAnsi="Times New Roman" w:cs="Times New Roman"/>
                <w:lang w:val="en-US"/>
              </w:rPr>
              <w:t>I</w:t>
            </w:r>
            <w:r w:rsidRPr="007C13BA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7C13BA">
              <w:rPr>
                <w:rFonts w:ascii="Times New Roman" w:hAnsi="Times New Roman" w:cs="Times New Roman"/>
                <w:lang w:val="en-US"/>
              </w:rPr>
              <w:t xml:space="preserve"> test, %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  <w:vAlign w:val="center"/>
          </w:tcPr>
          <w:p w14:paraId="237ED2A1" w14:textId="77777777" w:rsidR="003D465D" w:rsidRPr="007C13BA" w:rsidRDefault="003D465D" w:rsidP="006A1DE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13BA">
              <w:rPr>
                <w:rFonts w:ascii="Times New Roman" w:hAnsi="Times New Roman" w:cs="Times New Roman"/>
                <w:lang w:val="en-US"/>
              </w:rPr>
              <w:t>Q-test,</w:t>
            </w:r>
          </w:p>
          <w:p w14:paraId="118B1F89" w14:textId="53633112" w:rsidR="003D465D" w:rsidRPr="007C13BA" w:rsidRDefault="003D465D" w:rsidP="006A1DE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13BA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1309" w:type="dxa"/>
            <w:vMerge w:val="restart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  <w:vAlign w:val="center"/>
          </w:tcPr>
          <w:p w14:paraId="5DC6F6F3" w14:textId="573E223E" w:rsidR="003D465D" w:rsidRPr="007C13BA" w:rsidRDefault="003D465D" w:rsidP="006A1DE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13BA">
              <w:rPr>
                <w:rFonts w:ascii="Times New Roman" w:hAnsi="Times New Roman" w:cs="Times New Roman"/>
                <w:lang w:val="en-US"/>
              </w:rPr>
              <w:t>Begg’s test,</w:t>
            </w:r>
          </w:p>
          <w:p w14:paraId="21458FD1" w14:textId="334AF5DD" w:rsidR="003D465D" w:rsidRPr="007C13BA" w:rsidRDefault="003D465D" w:rsidP="006A1DE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13BA">
              <w:rPr>
                <w:rFonts w:ascii="Times New Roman" w:hAnsi="Times New Roman" w:cs="Times New Roman"/>
                <w:lang w:val="en-US"/>
              </w:rPr>
              <w:t>p</w:t>
            </w:r>
          </w:p>
        </w:tc>
      </w:tr>
      <w:tr w:rsidR="003D465D" w:rsidRPr="007C13BA" w14:paraId="4FED481F" w14:textId="77777777" w:rsidTr="00707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Merge/>
            <w:tcBorders>
              <w:top w:val="nil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B6FB02F" w14:textId="77777777" w:rsidR="003D465D" w:rsidRPr="007C13BA" w:rsidRDefault="003D465D" w:rsidP="006A1D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82" w:type="dxa"/>
            <w:vMerge/>
            <w:tcBorders>
              <w:top w:val="nil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C6A2B6" w14:textId="77777777" w:rsidR="003D465D" w:rsidRPr="007C13BA" w:rsidRDefault="003D465D" w:rsidP="006A1D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865" w:type="dxa"/>
            <w:tcBorders>
              <w:top w:val="nil"/>
              <w:bottom w:val="single" w:sz="4" w:space="0" w:color="auto"/>
            </w:tcBorders>
            <w:shd w:val="clear" w:color="auto" w:fill="BFBFBF" w:themeFill="background1" w:themeFillShade="BF"/>
          </w:tcPr>
          <w:p w14:paraId="6535DAC8" w14:textId="0DA882BA" w:rsidR="003D465D" w:rsidRPr="00F30B62" w:rsidRDefault="003D465D" w:rsidP="006A1D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30B62">
              <w:rPr>
                <w:rFonts w:ascii="Times New Roman" w:hAnsi="Times New Roman" w:cs="Times New Roman"/>
                <w:b/>
                <w:bCs/>
                <w:lang w:val="en-US"/>
              </w:rPr>
              <w:t>95%CI</w:t>
            </w:r>
          </w:p>
        </w:tc>
        <w:tc>
          <w:tcPr>
            <w:tcW w:w="992" w:type="dxa"/>
            <w:vMerge/>
            <w:tcBorders>
              <w:top w:val="nil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36F57DC" w14:textId="2B909877" w:rsidR="003D465D" w:rsidRPr="007C13BA" w:rsidRDefault="003D465D" w:rsidP="006A1D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55" w:type="dxa"/>
            <w:vMerge/>
            <w:tcBorders>
              <w:top w:val="nil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18A4C51" w14:textId="77777777" w:rsidR="003D465D" w:rsidRPr="007C13BA" w:rsidRDefault="003D465D" w:rsidP="006A1D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309" w:type="dxa"/>
            <w:vMerge/>
            <w:tcBorders>
              <w:top w:val="nil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19E9E83" w14:textId="77777777" w:rsidR="003D465D" w:rsidRPr="007C13BA" w:rsidRDefault="003D465D" w:rsidP="006A1D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1D09B4" w:rsidRPr="007078AD" w14:paraId="534A9888" w14:textId="77777777" w:rsidTr="00627A2C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tcBorders>
              <w:top w:val="single" w:sz="4" w:space="0" w:color="auto"/>
              <w:bottom w:val="nil"/>
            </w:tcBorders>
            <w:vAlign w:val="center"/>
          </w:tcPr>
          <w:p w14:paraId="2191012A" w14:textId="1AF705CB" w:rsidR="001D09B4" w:rsidRPr="00920677" w:rsidRDefault="001D09B4" w:rsidP="001D09B4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Operation time (percutaneous PSF), minutes</w:t>
            </w:r>
          </w:p>
        </w:tc>
        <w:tc>
          <w:tcPr>
            <w:tcW w:w="1682" w:type="dxa"/>
            <w:tcBorders>
              <w:top w:val="single" w:sz="4" w:space="0" w:color="auto"/>
              <w:bottom w:val="nil"/>
            </w:tcBorders>
            <w:vAlign w:val="center"/>
          </w:tcPr>
          <w:p w14:paraId="52E662E3" w14:textId="282C06F7" w:rsidR="001D09B4" w:rsidRPr="001D09B4" w:rsidRDefault="001D09B4" w:rsidP="001D09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96</w:t>
            </w:r>
            <w:r w:rsidR="00627A2C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5</w:t>
            </w:r>
          </w:p>
        </w:tc>
        <w:tc>
          <w:tcPr>
            <w:tcW w:w="1865" w:type="dxa"/>
            <w:tcBorders>
              <w:top w:val="single" w:sz="4" w:space="0" w:color="auto"/>
              <w:bottom w:val="nil"/>
            </w:tcBorders>
            <w:vAlign w:val="center"/>
          </w:tcPr>
          <w:p w14:paraId="34116DF0" w14:textId="68031118" w:rsidR="001D09B4" w:rsidRPr="00BB55BC" w:rsidRDefault="001D09B4" w:rsidP="001D09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t>82.4-110.6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3EF4E001" w14:textId="5EF1E5D0" w:rsidR="001D09B4" w:rsidRPr="00920677" w:rsidRDefault="001D09B4" w:rsidP="001D09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t>99.4</w:t>
            </w:r>
          </w:p>
        </w:tc>
        <w:tc>
          <w:tcPr>
            <w:tcW w:w="1155" w:type="dxa"/>
            <w:tcBorders>
              <w:top w:val="single" w:sz="4" w:space="0" w:color="auto"/>
              <w:bottom w:val="nil"/>
            </w:tcBorders>
            <w:vAlign w:val="center"/>
          </w:tcPr>
          <w:p w14:paraId="534261B3" w14:textId="010A379B" w:rsidR="001D09B4" w:rsidRPr="00920677" w:rsidRDefault="001D09B4" w:rsidP="00627A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t>0</w:t>
            </w:r>
          </w:p>
        </w:tc>
        <w:tc>
          <w:tcPr>
            <w:tcW w:w="1309" w:type="dxa"/>
            <w:tcBorders>
              <w:top w:val="single" w:sz="4" w:space="0" w:color="auto"/>
              <w:bottom w:val="nil"/>
            </w:tcBorders>
            <w:vAlign w:val="center"/>
          </w:tcPr>
          <w:p w14:paraId="34AAF9FA" w14:textId="0003DD06" w:rsidR="001D09B4" w:rsidRPr="00920677" w:rsidRDefault="001D09B4" w:rsidP="001D09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t>0.06</w:t>
            </w:r>
            <w:r>
              <w:rPr>
                <w:rFonts w:ascii="Times New Roman" w:hAnsi="Times New Roman" w:cs="Times New Roman"/>
                <w:noProof/>
              </w:rPr>
              <w:t>5</w:t>
            </w:r>
          </w:p>
        </w:tc>
      </w:tr>
      <w:tr w:rsidR="001D09B4" w:rsidRPr="007078AD" w14:paraId="4FEC0C73" w14:textId="77777777" w:rsidTr="00627A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tcBorders>
              <w:top w:val="nil"/>
            </w:tcBorders>
            <w:vAlign w:val="center"/>
          </w:tcPr>
          <w:p w14:paraId="76FD7D07" w14:textId="661E47F4" w:rsidR="001D09B4" w:rsidRDefault="001D09B4" w:rsidP="001D09B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Operation time (open PSF)</w:t>
            </w:r>
            <w:r w:rsidR="00627A2C">
              <w:rPr>
                <w:rFonts w:ascii="Times New Roman" w:hAnsi="Times New Roman" w:cs="Times New Roman"/>
                <w:b w:val="0"/>
                <w:bCs w:val="0"/>
                <w:lang w:val="en-US"/>
              </w:rPr>
              <w:t>.</w:t>
            </w: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 </w:t>
            </w:r>
          </w:p>
          <w:p w14:paraId="23C3E861" w14:textId="089FD6BB" w:rsidR="001D09B4" w:rsidRDefault="001D09B4" w:rsidP="001D09B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minutes</w:t>
            </w:r>
          </w:p>
        </w:tc>
        <w:tc>
          <w:tcPr>
            <w:tcW w:w="1682" w:type="dxa"/>
            <w:tcBorders>
              <w:top w:val="nil"/>
            </w:tcBorders>
            <w:vAlign w:val="center"/>
          </w:tcPr>
          <w:p w14:paraId="2DB6A7EF" w14:textId="55ABA293" w:rsidR="001D09B4" w:rsidRPr="001D09B4" w:rsidRDefault="001D09B4" w:rsidP="001D09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120</w:t>
            </w:r>
            <w:r w:rsidR="00627A2C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1</w:t>
            </w:r>
          </w:p>
        </w:tc>
        <w:tc>
          <w:tcPr>
            <w:tcW w:w="1865" w:type="dxa"/>
            <w:tcBorders>
              <w:top w:val="nil"/>
            </w:tcBorders>
            <w:vAlign w:val="center"/>
          </w:tcPr>
          <w:p w14:paraId="5355355E" w14:textId="339EFFAF" w:rsidR="001D09B4" w:rsidRPr="00BB55BC" w:rsidRDefault="001D09B4" w:rsidP="001D09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108</w:t>
            </w:r>
            <w:r w:rsidR="00627A2C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3-131</w:t>
            </w:r>
            <w:r w:rsidR="00627A2C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9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06ED442C" w14:textId="702892F4" w:rsidR="001D09B4" w:rsidRPr="00920677" w:rsidRDefault="001D09B4" w:rsidP="001D09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97</w:t>
            </w:r>
            <w:r w:rsidR="00627A2C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8</w:t>
            </w:r>
          </w:p>
        </w:tc>
        <w:tc>
          <w:tcPr>
            <w:tcW w:w="1155" w:type="dxa"/>
            <w:tcBorders>
              <w:top w:val="nil"/>
            </w:tcBorders>
            <w:vAlign w:val="center"/>
          </w:tcPr>
          <w:p w14:paraId="575D0A79" w14:textId="6C052F75" w:rsidR="001D09B4" w:rsidRPr="00920677" w:rsidRDefault="001D09B4" w:rsidP="00627A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0</w:t>
            </w:r>
          </w:p>
        </w:tc>
        <w:tc>
          <w:tcPr>
            <w:tcW w:w="1309" w:type="dxa"/>
            <w:tcBorders>
              <w:top w:val="nil"/>
            </w:tcBorders>
            <w:vAlign w:val="center"/>
          </w:tcPr>
          <w:p w14:paraId="2767B088" w14:textId="4716BA87" w:rsidR="001D09B4" w:rsidRPr="00920677" w:rsidRDefault="001D09B4" w:rsidP="001D09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0</w:t>
            </w:r>
            <w:r w:rsidR="00627A2C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083</w:t>
            </w:r>
          </w:p>
        </w:tc>
      </w:tr>
      <w:tr w:rsidR="001D09B4" w:rsidRPr="007078AD" w14:paraId="32A6E41E" w14:textId="77777777" w:rsidTr="00627A2C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Align w:val="center"/>
          </w:tcPr>
          <w:p w14:paraId="6FCA6F45" w14:textId="3F6E8597" w:rsidR="001D09B4" w:rsidRPr="00920677" w:rsidRDefault="001D09B4" w:rsidP="001D09B4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Blood loss (percutaneous PSF)</w:t>
            </w:r>
            <w:r w:rsidR="00627A2C">
              <w:rPr>
                <w:rFonts w:ascii="Times New Roman" w:hAnsi="Times New Roman" w:cs="Times New Roman"/>
                <w:b w:val="0"/>
                <w:bCs w:val="0"/>
                <w:lang w:val="en-US"/>
              </w:rPr>
              <w:t>.</w:t>
            </w: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 ml</w:t>
            </w:r>
          </w:p>
        </w:tc>
        <w:tc>
          <w:tcPr>
            <w:tcW w:w="1682" w:type="dxa"/>
            <w:vAlign w:val="center"/>
          </w:tcPr>
          <w:p w14:paraId="441BB06A" w14:textId="5B8BA3EE" w:rsidR="001D09B4" w:rsidRPr="001D09B4" w:rsidRDefault="001D09B4" w:rsidP="001D09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83</w:t>
            </w:r>
            <w:r w:rsidR="00627A2C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8</w:t>
            </w:r>
          </w:p>
        </w:tc>
        <w:tc>
          <w:tcPr>
            <w:tcW w:w="1865" w:type="dxa"/>
            <w:vAlign w:val="center"/>
          </w:tcPr>
          <w:p w14:paraId="4D8439E1" w14:textId="4CC6EC91" w:rsidR="001D09B4" w:rsidRPr="001D09B4" w:rsidRDefault="001D09B4" w:rsidP="001D09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71</w:t>
            </w:r>
            <w:r w:rsidR="00627A2C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7-95</w:t>
            </w:r>
            <w:r w:rsidR="00627A2C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9</w:t>
            </w:r>
          </w:p>
        </w:tc>
        <w:tc>
          <w:tcPr>
            <w:tcW w:w="992" w:type="dxa"/>
            <w:vAlign w:val="center"/>
          </w:tcPr>
          <w:p w14:paraId="714DF8F4" w14:textId="4F505DEE" w:rsidR="001D09B4" w:rsidRPr="00920677" w:rsidRDefault="001D09B4" w:rsidP="001D09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98</w:t>
            </w:r>
            <w:r w:rsidR="00627A2C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8</w:t>
            </w:r>
          </w:p>
        </w:tc>
        <w:tc>
          <w:tcPr>
            <w:tcW w:w="1155" w:type="dxa"/>
            <w:vAlign w:val="center"/>
          </w:tcPr>
          <w:p w14:paraId="57549177" w14:textId="71D3CCB6" w:rsidR="001D09B4" w:rsidRPr="00920677" w:rsidRDefault="001D09B4" w:rsidP="00627A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0</w:t>
            </w:r>
          </w:p>
        </w:tc>
        <w:tc>
          <w:tcPr>
            <w:tcW w:w="1309" w:type="dxa"/>
            <w:vAlign w:val="center"/>
          </w:tcPr>
          <w:p w14:paraId="625D6090" w14:textId="2C3ABE58" w:rsidR="001D09B4" w:rsidRPr="00920677" w:rsidRDefault="001D09B4" w:rsidP="001D09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0</w:t>
            </w:r>
            <w:r w:rsidR="00627A2C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125</w:t>
            </w:r>
          </w:p>
        </w:tc>
      </w:tr>
      <w:tr w:rsidR="001D09B4" w:rsidRPr="007078AD" w14:paraId="29917AB4" w14:textId="77777777" w:rsidTr="00627A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Align w:val="center"/>
          </w:tcPr>
          <w:p w14:paraId="78A79597" w14:textId="2B9E66E6" w:rsidR="001D09B4" w:rsidRDefault="001D09B4" w:rsidP="001D09B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Blood loss (open PSF)</w:t>
            </w:r>
            <w:r w:rsidR="00627A2C">
              <w:rPr>
                <w:rFonts w:ascii="Times New Roman" w:hAnsi="Times New Roman" w:cs="Times New Roman"/>
                <w:b w:val="0"/>
                <w:bCs w:val="0"/>
                <w:lang w:val="en-US"/>
              </w:rPr>
              <w:t>.</w:t>
            </w: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 ml</w:t>
            </w:r>
          </w:p>
        </w:tc>
        <w:tc>
          <w:tcPr>
            <w:tcW w:w="1682" w:type="dxa"/>
            <w:vAlign w:val="center"/>
          </w:tcPr>
          <w:p w14:paraId="5022CC9F" w14:textId="4938774E" w:rsidR="001D09B4" w:rsidRPr="001D09B4" w:rsidRDefault="001D09B4" w:rsidP="001D09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233</w:t>
            </w:r>
            <w:r w:rsidR="00627A2C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7</w:t>
            </w:r>
          </w:p>
        </w:tc>
        <w:tc>
          <w:tcPr>
            <w:tcW w:w="1865" w:type="dxa"/>
            <w:vAlign w:val="center"/>
          </w:tcPr>
          <w:p w14:paraId="6210D8E2" w14:textId="5B9033D2" w:rsidR="001D09B4" w:rsidRPr="001D09B4" w:rsidRDefault="001D09B4" w:rsidP="001D09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171</w:t>
            </w:r>
            <w:r w:rsidR="00627A2C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5-295</w:t>
            </w:r>
            <w:r w:rsidR="00627A2C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9</w:t>
            </w:r>
          </w:p>
        </w:tc>
        <w:tc>
          <w:tcPr>
            <w:tcW w:w="992" w:type="dxa"/>
            <w:vAlign w:val="center"/>
          </w:tcPr>
          <w:p w14:paraId="3B5D503C" w14:textId="75649697" w:rsidR="001D09B4" w:rsidRPr="00920677" w:rsidRDefault="001D09B4" w:rsidP="001D09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99</w:t>
            </w:r>
            <w:r w:rsidR="00627A2C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8</w:t>
            </w:r>
          </w:p>
        </w:tc>
        <w:tc>
          <w:tcPr>
            <w:tcW w:w="1155" w:type="dxa"/>
            <w:vAlign w:val="center"/>
          </w:tcPr>
          <w:p w14:paraId="05DBEA7D" w14:textId="49EE22EB" w:rsidR="001D09B4" w:rsidRPr="00920677" w:rsidRDefault="001D09B4" w:rsidP="00627A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0</w:t>
            </w:r>
          </w:p>
        </w:tc>
        <w:tc>
          <w:tcPr>
            <w:tcW w:w="1309" w:type="dxa"/>
            <w:vAlign w:val="center"/>
          </w:tcPr>
          <w:p w14:paraId="60BF64F8" w14:textId="156B4491" w:rsidR="001D09B4" w:rsidRPr="00920677" w:rsidRDefault="001D09B4" w:rsidP="001D09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0</w:t>
            </w:r>
            <w:r w:rsidR="00627A2C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882</w:t>
            </w:r>
          </w:p>
        </w:tc>
      </w:tr>
      <w:tr w:rsidR="001D09B4" w:rsidRPr="007078AD" w14:paraId="662BA621" w14:textId="77777777" w:rsidTr="00627A2C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Align w:val="center"/>
          </w:tcPr>
          <w:p w14:paraId="478A3188" w14:textId="5351CCF3" w:rsidR="001D09B4" w:rsidRPr="00920677" w:rsidRDefault="001D09B4" w:rsidP="001D09B4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Length of stay (percutaneous PSF)</w:t>
            </w:r>
            <w:r w:rsidR="00627A2C">
              <w:rPr>
                <w:rFonts w:ascii="Times New Roman" w:hAnsi="Times New Roman" w:cs="Times New Roman"/>
                <w:b w:val="0"/>
                <w:bCs w:val="0"/>
                <w:lang w:val="en-US"/>
              </w:rPr>
              <w:t>.</w:t>
            </w: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 days</w:t>
            </w:r>
          </w:p>
        </w:tc>
        <w:tc>
          <w:tcPr>
            <w:tcW w:w="1682" w:type="dxa"/>
            <w:vAlign w:val="center"/>
          </w:tcPr>
          <w:p w14:paraId="1B9B180F" w14:textId="4EBED240" w:rsidR="001D09B4" w:rsidRPr="001D09B4" w:rsidRDefault="001D09B4" w:rsidP="001D09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6</w:t>
            </w:r>
            <w:r w:rsidR="00627A2C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6</w:t>
            </w:r>
          </w:p>
        </w:tc>
        <w:tc>
          <w:tcPr>
            <w:tcW w:w="1865" w:type="dxa"/>
            <w:vAlign w:val="center"/>
          </w:tcPr>
          <w:p w14:paraId="64E41FAC" w14:textId="09ED92FF" w:rsidR="001D09B4" w:rsidRPr="001D09B4" w:rsidRDefault="001D09B4" w:rsidP="001D09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4</w:t>
            </w:r>
            <w:r w:rsidR="00627A2C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7-8</w:t>
            </w:r>
            <w:r w:rsidR="00627A2C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5</w:t>
            </w:r>
          </w:p>
        </w:tc>
        <w:tc>
          <w:tcPr>
            <w:tcW w:w="992" w:type="dxa"/>
            <w:vAlign w:val="center"/>
          </w:tcPr>
          <w:p w14:paraId="3DAED045" w14:textId="2CC589DE" w:rsidR="001D09B4" w:rsidRPr="00920677" w:rsidRDefault="001D09B4" w:rsidP="001D09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99</w:t>
            </w:r>
            <w:r w:rsidR="00627A2C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8</w:t>
            </w:r>
          </w:p>
        </w:tc>
        <w:tc>
          <w:tcPr>
            <w:tcW w:w="1155" w:type="dxa"/>
            <w:vAlign w:val="center"/>
          </w:tcPr>
          <w:p w14:paraId="7678B79C" w14:textId="15429BB6" w:rsidR="001D09B4" w:rsidRPr="00920677" w:rsidRDefault="001D09B4" w:rsidP="00627A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0</w:t>
            </w:r>
          </w:p>
        </w:tc>
        <w:tc>
          <w:tcPr>
            <w:tcW w:w="1309" w:type="dxa"/>
            <w:vAlign w:val="center"/>
          </w:tcPr>
          <w:p w14:paraId="1028E5FE" w14:textId="06729105" w:rsidR="001D09B4" w:rsidRPr="00920677" w:rsidRDefault="001D09B4" w:rsidP="001D09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0</w:t>
            </w:r>
            <w:r w:rsidR="00627A2C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531</w:t>
            </w:r>
          </w:p>
        </w:tc>
      </w:tr>
      <w:tr w:rsidR="001D09B4" w:rsidRPr="007078AD" w14:paraId="00C74658" w14:textId="77777777" w:rsidTr="00627A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Align w:val="center"/>
          </w:tcPr>
          <w:p w14:paraId="53DEFC15" w14:textId="408100C4" w:rsidR="001D09B4" w:rsidRDefault="001D09B4" w:rsidP="001D09B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Length of stay (open PSF)</w:t>
            </w:r>
            <w:r w:rsidR="00627A2C">
              <w:rPr>
                <w:rFonts w:ascii="Times New Roman" w:hAnsi="Times New Roman" w:cs="Times New Roman"/>
                <w:b w:val="0"/>
                <w:bCs w:val="0"/>
                <w:lang w:val="en-US"/>
              </w:rPr>
              <w:t>.</w:t>
            </w: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 </w:t>
            </w:r>
          </w:p>
          <w:p w14:paraId="3CCC695F" w14:textId="07D00F13" w:rsidR="001D09B4" w:rsidRDefault="001D09B4" w:rsidP="001D09B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days</w:t>
            </w:r>
          </w:p>
        </w:tc>
        <w:tc>
          <w:tcPr>
            <w:tcW w:w="1682" w:type="dxa"/>
            <w:vAlign w:val="center"/>
          </w:tcPr>
          <w:p w14:paraId="08F33A75" w14:textId="1F103916" w:rsidR="001D09B4" w:rsidRPr="001D09B4" w:rsidRDefault="001D09B4" w:rsidP="001D09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12</w:t>
            </w:r>
            <w:r w:rsidR="00627A2C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3</w:t>
            </w:r>
          </w:p>
        </w:tc>
        <w:tc>
          <w:tcPr>
            <w:tcW w:w="1865" w:type="dxa"/>
            <w:vAlign w:val="center"/>
          </w:tcPr>
          <w:p w14:paraId="76163EEB" w14:textId="0C10C12C" w:rsidR="001D09B4" w:rsidRPr="001D09B4" w:rsidRDefault="001D09B4" w:rsidP="001D09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11</w:t>
            </w:r>
            <w:r w:rsidR="00627A2C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2-13</w:t>
            </w:r>
            <w:r w:rsidR="00627A2C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4</w:t>
            </w:r>
          </w:p>
        </w:tc>
        <w:tc>
          <w:tcPr>
            <w:tcW w:w="992" w:type="dxa"/>
            <w:vAlign w:val="center"/>
          </w:tcPr>
          <w:p w14:paraId="4E78A1D9" w14:textId="27C7276F" w:rsidR="001D09B4" w:rsidRPr="00920677" w:rsidRDefault="001D09B4" w:rsidP="001D09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91</w:t>
            </w:r>
            <w:r w:rsidR="00627A2C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8</w:t>
            </w:r>
          </w:p>
        </w:tc>
        <w:tc>
          <w:tcPr>
            <w:tcW w:w="1155" w:type="dxa"/>
            <w:vAlign w:val="center"/>
          </w:tcPr>
          <w:p w14:paraId="04E5F201" w14:textId="3E59982C" w:rsidR="001D09B4" w:rsidRPr="00920677" w:rsidRDefault="001D09B4" w:rsidP="00627A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0</w:t>
            </w:r>
          </w:p>
        </w:tc>
        <w:tc>
          <w:tcPr>
            <w:tcW w:w="1309" w:type="dxa"/>
            <w:vAlign w:val="center"/>
          </w:tcPr>
          <w:p w14:paraId="0481C09F" w14:textId="2E6E698E" w:rsidR="001D09B4" w:rsidRPr="00920677" w:rsidRDefault="001D09B4" w:rsidP="001D09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0</w:t>
            </w:r>
            <w:r w:rsidR="00627A2C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404</w:t>
            </w:r>
          </w:p>
        </w:tc>
      </w:tr>
      <w:tr w:rsidR="001D09B4" w:rsidRPr="007C13BA" w14:paraId="190E45DE" w14:textId="77777777" w:rsidTr="00627A2C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Align w:val="center"/>
          </w:tcPr>
          <w:p w14:paraId="339123CB" w14:textId="5625DAB3" w:rsidR="001D09B4" w:rsidRPr="00920677" w:rsidRDefault="001D09B4" w:rsidP="001D09B4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920677">
              <w:rPr>
                <w:rFonts w:ascii="Times New Roman" w:hAnsi="Times New Roman" w:cs="Times New Roman"/>
                <w:b w:val="0"/>
                <w:bCs w:val="0"/>
                <w:lang w:val="en-US"/>
              </w:rPr>
              <w:t>Cobb angle at admission</w:t>
            </w:r>
            <w:r w:rsidR="00627A2C">
              <w:rPr>
                <w:rFonts w:ascii="Times New Roman" w:hAnsi="Times New Roman" w:cs="Times New Roman"/>
                <w:b w:val="0"/>
                <w:bCs w:val="0"/>
                <w:lang w:val="en-US"/>
              </w:rPr>
              <w:t>.</w:t>
            </w: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 </w:t>
            </w:r>
            <w:r w:rsidRPr="00920677">
              <w:rPr>
                <w:rFonts w:ascii="Times New Roman" w:hAnsi="Times New Roman" w:cs="Times New Roman"/>
                <w:b w:val="0"/>
                <w:bCs w:val="0"/>
                <w:vertAlign w:val="superscript"/>
                <w:lang w:val="en-US"/>
              </w:rPr>
              <w:t>0</w:t>
            </w:r>
          </w:p>
        </w:tc>
        <w:tc>
          <w:tcPr>
            <w:tcW w:w="1682" w:type="dxa"/>
            <w:vAlign w:val="center"/>
          </w:tcPr>
          <w:p w14:paraId="6216FA7C" w14:textId="1AA99B37" w:rsidR="001D09B4" w:rsidRPr="001D09B4" w:rsidRDefault="001D09B4" w:rsidP="001D09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17</w:t>
            </w:r>
            <w:r w:rsidR="00627A2C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1</w:t>
            </w:r>
          </w:p>
        </w:tc>
        <w:tc>
          <w:tcPr>
            <w:tcW w:w="1865" w:type="dxa"/>
            <w:vAlign w:val="center"/>
          </w:tcPr>
          <w:p w14:paraId="77A70FE6" w14:textId="54033893" w:rsidR="001D09B4" w:rsidRPr="001D09B4" w:rsidRDefault="001D09B4" w:rsidP="001D09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15</w:t>
            </w:r>
            <w:r w:rsidR="00627A2C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1-19</w:t>
            </w:r>
            <w:r w:rsidR="00627A2C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1</w:t>
            </w:r>
          </w:p>
        </w:tc>
        <w:tc>
          <w:tcPr>
            <w:tcW w:w="992" w:type="dxa"/>
            <w:vAlign w:val="center"/>
          </w:tcPr>
          <w:p w14:paraId="249207B6" w14:textId="46FAA3AC" w:rsidR="001D09B4" w:rsidRPr="00920677" w:rsidRDefault="001D09B4" w:rsidP="001D09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96</w:t>
            </w:r>
            <w:r w:rsidR="00627A2C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3</w:t>
            </w:r>
          </w:p>
        </w:tc>
        <w:tc>
          <w:tcPr>
            <w:tcW w:w="1155" w:type="dxa"/>
            <w:vAlign w:val="center"/>
          </w:tcPr>
          <w:p w14:paraId="113E94DB" w14:textId="638C670D" w:rsidR="001D09B4" w:rsidRPr="00920677" w:rsidRDefault="001D09B4" w:rsidP="00627A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0</w:t>
            </w:r>
          </w:p>
        </w:tc>
        <w:tc>
          <w:tcPr>
            <w:tcW w:w="1309" w:type="dxa"/>
            <w:vAlign w:val="center"/>
          </w:tcPr>
          <w:p w14:paraId="28E150D4" w14:textId="17051130" w:rsidR="001D09B4" w:rsidRPr="00920677" w:rsidRDefault="001D09B4" w:rsidP="001D09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0</w:t>
            </w:r>
            <w:r w:rsidR="00627A2C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377</w:t>
            </w:r>
          </w:p>
        </w:tc>
      </w:tr>
      <w:tr w:rsidR="001D09B4" w:rsidRPr="007C13BA" w14:paraId="56BC438F" w14:textId="77777777" w:rsidTr="00627A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Align w:val="center"/>
          </w:tcPr>
          <w:p w14:paraId="539B0C6C" w14:textId="66A07A78" w:rsidR="001D09B4" w:rsidRPr="00920677" w:rsidRDefault="001D09B4" w:rsidP="001D09B4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Cobb angle post-surgery</w:t>
            </w:r>
            <w:r w:rsidR="00627A2C">
              <w:rPr>
                <w:rFonts w:ascii="Times New Roman" w:hAnsi="Times New Roman" w:cs="Times New Roman"/>
                <w:b w:val="0"/>
                <w:bCs w:val="0"/>
                <w:lang w:val="en-US"/>
              </w:rPr>
              <w:t>.</w:t>
            </w:r>
            <w:r w:rsidRPr="00920677">
              <w:rPr>
                <w:rFonts w:ascii="Times New Roman" w:hAnsi="Times New Roman" w:cs="Times New Roman"/>
                <w:b w:val="0"/>
                <w:bCs w:val="0"/>
                <w:vertAlign w:val="superscript"/>
                <w:lang w:val="en-US"/>
              </w:rPr>
              <w:t xml:space="preserve"> 0</w:t>
            </w: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 </w:t>
            </w:r>
          </w:p>
        </w:tc>
        <w:tc>
          <w:tcPr>
            <w:tcW w:w="1682" w:type="dxa"/>
            <w:vAlign w:val="center"/>
          </w:tcPr>
          <w:p w14:paraId="7E385C9A" w14:textId="1F22C66D" w:rsidR="001D09B4" w:rsidRPr="001D09B4" w:rsidRDefault="001D09B4" w:rsidP="001D09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6</w:t>
            </w:r>
            <w:r w:rsidR="00627A2C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6</w:t>
            </w:r>
          </w:p>
        </w:tc>
        <w:tc>
          <w:tcPr>
            <w:tcW w:w="1865" w:type="dxa"/>
            <w:vAlign w:val="center"/>
          </w:tcPr>
          <w:p w14:paraId="7DE0225C" w14:textId="1844DFA3" w:rsidR="001D09B4" w:rsidRPr="001D09B4" w:rsidRDefault="001D09B4" w:rsidP="001D09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4.4 – 8.7</w:t>
            </w:r>
          </w:p>
        </w:tc>
        <w:tc>
          <w:tcPr>
            <w:tcW w:w="992" w:type="dxa"/>
            <w:vAlign w:val="center"/>
          </w:tcPr>
          <w:p w14:paraId="2DD33239" w14:textId="1FC03F4C" w:rsidR="001D09B4" w:rsidRPr="00920677" w:rsidRDefault="001D09B4" w:rsidP="001D09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98</w:t>
            </w:r>
            <w:r w:rsidR="00627A2C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2</w:t>
            </w:r>
          </w:p>
        </w:tc>
        <w:tc>
          <w:tcPr>
            <w:tcW w:w="1155" w:type="dxa"/>
            <w:vAlign w:val="center"/>
          </w:tcPr>
          <w:p w14:paraId="1A3A85EF" w14:textId="40A6488D" w:rsidR="001D09B4" w:rsidRPr="00920677" w:rsidRDefault="001D09B4" w:rsidP="00627A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0</w:t>
            </w:r>
          </w:p>
        </w:tc>
        <w:tc>
          <w:tcPr>
            <w:tcW w:w="1309" w:type="dxa"/>
            <w:vAlign w:val="center"/>
          </w:tcPr>
          <w:p w14:paraId="5230D167" w14:textId="64C8A2FD" w:rsidR="001D09B4" w:rsidRPr="00920677" w:rsidRDefault="001D09B4" w:rsidP="001D09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0</w:t>
            </w:r>
            <w:r w:rsidR="00627A2C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791</w:t>
            </w:r>
          </w:p>
        </w:tc>
      </w:tr>
      <w:tr w:rsidR="001D09B4" w:rsidRPr="007078AD" w14:paraId="6CE955B5" w14:textId="77777777" w:rsidTr="00627A2C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Align w:val="center"/>
          </w:tcPr>
          <w:p w14:paraId="77697695" w14:textId="275401E7" w:rsidR="001D09B4" w:rsidRPr="00920677" w:rsidRDefault="001D09B4" w:rsidP="001D09B4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Cobb angle at final follow-up</w:t>
            </w:r>
            <w:r w:rsidR="00627A2C">
              <w:rPr>
                <w:rFonts w:ascii="Times New Roman" w:hAnsi="Times New Roman" w:cs="Times New Roman"/>
                <w:b w:val="0"/>
                <w:bCs w:val="0"/>
                <w:lang w:val="en-US"/>
              </w:rPr>
              <w:t>.</w:t>
            </w: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 </w:t>
            </w:r>
            <w:r w:rsidRPr="00920677">
              <w:rPr>
                <w:rFonts w:ascii="Times New Roman" w:hAnsi="Times New Roman" w:cs="Times New Roman"/>
                <w:b w:val="0"/>
                <w:bCs w:val="0"/>
                <w:vertAlign w:val="superscript"/>
                <w:lang w:val="en-US"/>
              </w:rPr>
              <w:t>0</w:t>
            </w:r>
          </w:p>
        </w:tc>
        <w:tc>
          <w:tcPr>
            <w:tcW w:w="1682" w:type="dxa"/>
            <w:vAlign w:val="center"/>
          </w:tcPr>
          <w:p w14:paraId="23F72E23" w14:textId="29AD4E97" w:rsidR="001D09B4" w:rsidRPr="001D09B4" w:rsidRDefault="001D09B4" w:rsidP="001D09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10</w:t>
            </w:r>
            <w:r w:rsidR="00627A2C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3</w:t>
            </w:r>
          </w:p>
        </w:tc>
        <w:tc>
          <w:tcPr>
            <w:tcW w:w="1865" w:type="dxa"/>
            <w:vAlign w:val="center"/>
          </w:tcPr>
          <w:p w14:paraId="17D93953" w14:textId="077B0E9A" w:rsidR="001D09B4" w:rsidRPr="001D09B4" w:rsidRDefault="001D09B4" w:rsidP="001D09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8</w:t>
            </w:r>
            <w:r w:rsidR="00627A2C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6-12</w:t>
            </w:r>
            <w:r w:rsidR="00627A2C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0</w:t>
            </w:r>
          </w:p>
        </w:tc>
        <w:tc>
          <w:tcPr>
            <w:tcW w:w="992" w:type="dxa"/>
            <w:vAlign w:val="center"/>
          </w:tcPr>
          <w:p w14:paraId="2A1A889B" w14:textId="703B99AE" w:rsidR="001D09B4" w:rsidRPr="00920677" w:rsidRDefault="001D09B4" w:rsidP="001D09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95</w:t>
            </w:r>
            <w:r w:rsidR="00627A2C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8</w:t>
            </w:r>
          </w:p>
        </w:tc>
        <w:tc>
          <w:tcPr>
            <w:tcW w:w="1155" w:type="dxa"/>
            <w:vAlign w:val="center"/>
          </w:tcPr>
          <w:p w14:paraId="56F77DCC" w14:textId="0BD13C0F" w:rsidR="001D09B4" w:rsidRPr="00920677" w:rsidRDefault="001D09B4" w:rsidP="00627A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0</w:t>
            </w:r>
          </w:p>
        </w:tc>
        <w:tc>
          <w:tcPr>
            <w:tcW w:w="1309" w:type="dxa"/>
            <w:vAlign w:val="center"/>
          </w:tcPr>
          <w:p w14:paraId="6FA1CCA1" w14:textId="0B6AB60D" w:rsidR="001D09B4" w:rsidRPr="00BB55BC" w:rsidRDefault="001D09B4" w:rsidP="001D09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0</w:t>
            </w:r>
            <w:r w:rsidR="00627A2C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724</w:t>
            </w:r>
          </w:p>
        </w:tc>
      </w:tr>
      <w:tr w:rsidR="00CE7E6A" w:rsidRPr="007078AD" w14:paraId="2583BFD4" w14:textId="77777777" w:rsidTr="00627A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Align w:val="center"/>
          </w:tcPr>
          <w:p w14:paraId="6C8BF0E7" w14:textId="1E839FDB" w:rsidR="00CE7E6A" w:rsidRPr="00CE7E6A" w:rsidRDefault="00CE7E6A" w:rsidP="001D09B4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CE7E6A">
              <w:rPr>
                <w:rFonts w:ascii="Times New Roman" w:hAnsi="Times New Roman" w:cs="Times New Roman"/>
                <w:b w:val="0"/>
                <w:bCs w:val="0"/>
                <w:lang w:val="en-US"/>
              </w:rPr>
              <w:t>AVBCR, %</w:t>
            </w:r>
          </w:p>
        </w:tc>
        <w:tc>
          <w:tcPr>
            <w:tcW w:w="1682" w:type="dxa"/>
            <w:vAlign w:val="center"/>
          </w:tcPr>
          <w:p w14:paraId="4FA5CFEB" w14:textId="3CD9B028" w:rsidR="00CE7E6A" w:rsidRPr="00CE7E6A" w:rsidRDefault="00CE7E6A" w:rsidP="001D09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t>37.8</w:t>
            </w:r>
          </w:p>
        </w:tc>
        <w:tc>
          <w:tcPr>
            <w:tcW w:w="1865" w:type="dxa"/>
            <w:vAlign w:val="center"/>
          </w:tcPr>
          <w:p w14:paraId="272649E8" w14:textId="40A1B5BF" w:rsidR="00CE7E6A" w:rsidRPr="00CE7E6A" w:rsidRDefault="00CE7E6A" w:rsidP="001D09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t>33.7-41.9</w:t>
            </w:r>
          </w:p>
        </w:tc>
        <w:tc>
          <w:tcPr>
            <w:tcW w:w="992" w:type="dxa"/>
            <w:vAlign w:val="center"/>
          </w:tcPr>
          <w:p w14:paraId="02EE1377" w14:textId="5E2EFFB1" w:rsidR="00CE7E6A" w:rsidRPr="00CE7E6A" w:rsidRDefault="00CE7E6A" w:rsidP="001D09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t>97.1</w:t>
            </w:r>
          </w:p>
        </w:tc>
        <w:tc>
          <w:tcPr>
            <w:tcW w:w="1155" w:type="dxa"/>
            <w:vAlign w:val="center"/>
          </w:tcPr>
          <w:p w14:paraId="026D68F7" w14:textId="4C140071" w:rsidR="00CE7E6A" w:rsidRPr="00CE7E6A" w:rsidRDefault="00CE7E6A" w:rsidP="00627A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t>0</w:t>
            </w:r>
          </w:p>
        </w:tc>
        <w:tc>
          <w:tcPr>
            <w:tcW w:w="1309" w:type="dxa"/>
            <w:vAlign w:val="center"/>
          </w:tcPr>
          <w:p w14:paraId="3A609011" w14:textId="1647E4B4" w:rsidR="00CE7E6A" w:rsidRPr="00CE7E6A" w:rsidRDefault="00CE7E6A" w:rsidP="001D09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t>0.661</w:t>
            </w:r>
          </w:p>
        </w:tc>
      </w:tr>
      <w:tr w:rsidR="001D09B4" w:rsidRPr="007C13BA" w14:paraId="1FB2CE25" w14:textId="77777777" w:rsidTr="00627A2C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Align w:val="center"/>
          </w:tcPr>
          <w:p w14:paraId="63C09426" w14:textId="2545C94C" w:rsidR="001D09B4" w:rsidRPr="00920677" w:rsidRDefault="001D09B4" w:rsidP="001D09B4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Spinal canal stenosis</w:t>
            </w:r>
            <w:r w:rsidR="00627A2C">
              <w:rPr>
                <w:rFonts w:ascii="Times New Roman" w:hAnsi="Times New Roman" w:cs="Times New Roman"/>
                <w:b w:val="0"/>
                <w:bCs w:val="0"/>
                <w:lang w:val="en-US"/>
              </w:rPr>
              <w:t>.</w:t>
            </w: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 %</w:t>
            </w:r>
          </w:p>
        </w:tc>
        <w:tc>
          <w:tcPr>
            <w:tcW w:w="1682" w:type="dxa"/>
            <w:vAlign w:val="center"/>
          </w:tcPr>
          <w:p w14:paraId="6E005808" w14:textId="47C61A04" w:rsidR="001D09B4" w:rsidRPr="001D09B4" w:rsidRDefault="001D09B4" w:rsidP="001D09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46</w:t>
            </w:r>
            <w:r w:rsidR="00627A2C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3</w:t>
            </w:r>
          </w:p>
        </w:tc>
        <w:tc>
          <w:tcPr>
            <w:tcW w:w="1865" w:type="dxa"/>
            <w:vAlign w:val="center"/>
          </w:tcPr>
          <w:p w14:paraId="4DBC8E6D" w14:textId="4F1D0666" w:rsidR="001D09B4" w:rsidRPr="001D09B4" w:rsidRDefault="001D09B4" w:rsidP="001D09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34</w:t>
            </w:r>
            <w:r w:rsidR="00627A2C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6-58</w:t>
            </w:r>
            <w:r w:rsidR="00627A2C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0</w:t>
            </w:r>
          </w:p>
        </w:tc>
        <w:tc>
          <w:tcPr>
            <w:tcW w:w="992" w:type="dxa"/>
            <w:vAlign w:val="center"/>
          </w:tcPr>
          <w:p w14:paraId="52C93A54" w14:textId="25580220" w:rsidR="001D09B4" w:rsidRPr="00920677" w:rsidRDefault="001D09B4" w:rsidP="001D09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97</w:t>
            </w:r>
            <w:r w:rsidR="00627A2C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2</w:t>
            </w:r>
          </w:p>
        </w:tc>
        <w:tc>
          <w:tcPr>
            <w:tcW w:w="1155" w:type="dxa"/>
            <w:vAlign w:val="center"/>
          </w:tcPr>
          <w:p w14:paraId="0CCF8847" w14:textId="40F6DFB1" w:rsidR="001D09B4" w:rsidRPr="00920677" w:rsidRDefault="001D09B4" w:rsidP="00627A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0</w:t>
            </w:r>
          </w:p>
        </w:tc>
        <w:tc>
          <w:tcPr>
            <w:tcW w:w="1309" w:type="dxa"/>
            <w:vAlign w:val="center"/>
          </w:tcPr>
          <w:p w14:paraId="10ABC484" w14:textId="56AAC025" w:rsidR="001D09B4" w:rsidRPr="00920677" w:rsidRDefault="001D09B4" w:rsidP="001D09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0</w:t>
            </w:r>
            <w:r w:rsidR="00627A2C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453</w:t>
            </w:r>
          </w:p>
        </w:tc>
      </w:tr>
      <w:tr w:rsidR="001D09B4" w:rsidRPr="007C13BA" w14:paraId="492C5558" w14:textId="77777777" w:rsidTr="00F30B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Align w:val="center"/>
          </w:tcPr>
          <w:p w14:paraId="5594EC9B" w14:textId="77777777" w:rsidR="001D09B4" w:rsidRDefault="001D09B4" w:rsidP="001D09B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Superficial wound </w:t>
            </w:r>
          </w:p>
          <w:p w14:paraId="054CF2AA" w14:textId="0A412E0D" w:rsidR="001D09B4" w:rsidRPr="00920677" w:rsidRDefault="001D09B4" w:rsidP="001D09B4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infection rate</w:t>
            </w:r>
            <w:r w:rsidR="00627A2C">
              <w:rPr>
                <w:rFonts w:ascii="Times New Roman" w:hAnsi="Times New Roman" w:cs="Times New Roman"/>
                <w:b w:val="0"/>
                <w:bCs w:val="0"/>
                <w:lang w:val="en-US"/>
              </w:rPr>
              <w:t>.</w:t>
            </w: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 %</w:t>
            </w:r>
          </w:p>
        </w:tc>
        <w:tc>
          <w:tcPr>
            <w:tcW w:w="1682" w:type="dxa"/>
            <w:vAlign w:val="center"/>
          </w:tcPr>
          <w:p w14:paraId="74062684" w14:textId="7DCF200F" w:rsidR="001D09B4" w:rsidRPr="00920677" w:rsidRDefault="00C95F1A" w:rsidP="001D09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2.2</w:t>
            </w:r>
          </w:p>
        </w:tc>
        <w:tc>
          <w:tcPr>
            <w:tcW w:w="1865" w:type="dxa"/>
            <w:vAlign w:val="center"/>
          </w:tcPr>
          <w:p w14:paraId="7CA3E80D" w14:textId="192165F9" w:rsidR="001D09B4" w:rsidRPr="00920677" w:rsidRDefault="00C95F1A" w:rsidP="001D09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1.5-3.1</w:t>
            </w:r>
          </w:p>
        </w:tc>
        <w:tc>
          <w:tcPr>
            <w:tcW w:w="992" w:type="dxa"/>
            <w:vAlign w:val="center"/>
          </w:tcPr>
          <w:p w14:paraId="4FA478D4" w14:textId="5E3ECCDA" w:rsidR="001D09B4" w:rsidRPr="00920677" w:rsidRDefault="00C95F1A" w:rsidP="001D09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155" w:type="dxa"/>
            <w:vAlign w:val="center"/>
          </w:tcPr>
          <w:p w14:paraId="73BC38E0" w14:textId="70D0285D" w:rsidR="001D09B4" w:rsidRPr="00920677" w:rsidRDefault="00C95F1A" w:rsidP="001D09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1.000</w:t>
            </w:r>
          </w:p>
        </w:tc>
        <w:tc>
          <w:tcPr>
            <w:tcW w:w="1309" w:type="dxa"/>
            <w:vAlign w:val="center"/>
          </w:tcPr>
          <w:p w14:paraId="16DEDDBE" w14:textId="25985C3B" w:rsidR="001D09B4" w:rsidRPr="00920677" w:rsidRDefault="00C95F1A" w:rsidP="001D09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0.991</w:t>
            </w:r>
          </w:p>
        </w:tc>
      </w:tr>
      <w:tr w:rsidR="001D09B4" w:rsidRPr="007C13BA" w14:paraId="01B72998" w14:textId="77777777" w:rsidTr="00F30B62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Align w:val="center"/>
          </w:tcPr>
          <w:p w14:paraId="307A0CB4" w14:textId="1C9AC644" w:rsidR="001D09B4" w:rsidRPr="003D465D" w:rsidRDefault="001D09B4" w:rsidP="001D09B4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3D465D">
              <w:rPr>
                <w:rFonts w:ascii="Times New Roman" w:hAnsi="Times New Roman" w:cs="Times New Roman"/>
                <w:b w:val="0"/>
                <w:bCs w:val="0"/>
                <w:lang w:val="en-US"/>
              </w:rPr>
              <w:t>Deep wound infection rate</w:t>
            </w:r>
            <w:r w:rsidR="00627A2C">
              <w:rPr>
                <w:rFonts w:ascii="Times New Roman" w:hAnsi="Times New Roman" w:cs="Times New Roman"/>
                <w:b w:val="0"/>
                <w:bCs w:val="0"/>
                <w:lang w:val="en-US"/>
              </w:rPr>
              <w:t>.</w:t>
            </w:r>
            <w:r w:rsidRPr="003D465D"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 %</w:t>
            </w:r>
          </w:p>
        </w:tc>
        <w:tc>
          <w:tcPr>
            <w:tcW w:w="1682" w:type="dxa"/>
            <w:vAlign w:val="center"/>
          </w:tcPr>
          <w:p w14:paraId="5546124E" w14:textId="010143E4" w:rsidR="001D09B4" w:rsidRPr="003D465D" w:rsidRDefault="00C95F1A" w:rsidP="001D09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2.0</w:t>
            </w:r>
          </w:p>
        </w:tc>
        <w:tc>
          <w:tcPr>
            <w:tcW w:w="1865" w:type="dxa"/>
            <w:vAlign w:val="center"/>
          </w:tcPr>
          <w:p w14:paraId="1C921E4C" w14:textId="416BE898" w:rsidR="001D09B4" w:rsidRPr="003D465D" w:rsidRDefault="00C95F1A" w:rsidP="001D09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1.4-3.1</w:t>
            </w:r>
          </w:p>
        </w:tc>
        <w:tc>
          <w:tcPr>
            <w:tcW w:w="992" w:type="dxa"/>
            <w:vAlign w:val="center"/>
          </w:tcPr>
          <w:p w14:paraId="7C392E06" w14:textId="61170C90" w:rsidR="001D09B4" w:rsidRPr="003D465D" w:rsidRDefault="00C95F1A" w:rsidP="001D09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155" w:type="dxa"/>
            <w:vAlign w:val="center"/>
          </w:tcPr>
          <w:p w14:paraId="38A78767" w14:textId="53C12EAC" w:rsidR="001D09B4" w:rsidRPr="003D465D" w:rsidRDefault="00C95F1A" w:rsidP="001D09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1.000</w:t>
            </w:r>
          </w:p>
        </w:tc>
        <w:tc>
          <w:tcPr>
            <w:tcW w:w="1309" w:type="dxa"/>
            <w:vAlign w:val="center"/>
          </w:tcPr>
          <w:p w14:paraId="0E025190" w14:textId="65BD3640" w:rsidR="001D09B4" w:rsidRPr="003D465D" w:rsidRDefault="00C95F1A" w:rsidP="001D09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0.103</w:t>
            </w:r>
          </w:p>
        </w:tc>
      </w:tr>
      <w:tr w:rsidR="001D09B4" w:rsidRPr="007C13BA" w14:paraId="5FE2BE23" w14:textId="77777777" w:rsidTr="00F30B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Align w:val="center"/>
          </w:tcPr>
          <w:p w14:paraId="7ACD57E0" w14:textId="507397E5" w:rsidR="001D09B4" w:rsidRPr="003D465D" w:rsidRDefault="001D09B4" w:rsidP="001D09B4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Implant-related complications</w:t>
            </w:r>
            <w:r w:rsidR="00627A2C">
              <w:rPr>
                <w:rFonts w:ascii="Times New Roman" w:hAnsi="Times New Roman" w:cs="Times New Roman"/>
                <w:b w:val="0"/>
                <w:bCs w:val="0"/>
                <w:lang w:val="en-US"/>
              </w:rPr>
              <w:t>.</w:t>
            </w: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 %</w:t>
            </w:r>
          </w:p>
        </w:tc>
        <w:tc>
          <w:tcPr>
            <w:tcW w:w="1682" w:type="dxa"/>
            <w:vAlign w:val="center"/>
          </w:tcPr>
          <w:p w14:paraId="32B11966" w14:textId="036016E2" w:rsidR="001D09B4" w:rsidRPr="003D465D" w:rsidRDefault="00C95F1A" w:rsidP="001D09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5.6</w:t>
            </w:r>
          </w:p>
        </w:tc>
        <w:tc>
          <w:tcPr>
            <w:tcW w:w="1865" w:type="dxa"/>
            <w:vAlign w:val="center"/>
          </w:tcPr>
          <w:p w14:paraId="36BB2AEF" w14:textId="3CAD450D" w:rsidR="001D09B4" w:rsidRPr="003D465D" w:rsidRDefault="00C95F1A" w:rsidP="001D09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4.3-7.3</w:t>
            </w:r>
          </w:p>
        </w:tc>
        <w:tc>
          <w:tcPr>
            <w:tcW w:w="992" w:type="dxa"/>
            <w:vAlign w:val="center"/>
          </w:tcPr>
          <w:p w14:paraId="4F281C9F" w14:textId="26D72A97" w:rsidR="001D09B4" w:rsidRPr="003D465D" w:rsidRDefault="00C95F1A" w:rsidP="001D09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155" w:type="dxa"/>
            <w:vAlign w:val="center"/>
          </w:tcPr>
          <w:p w14:paraId="50DECCF0" w14:textId="24C5BBF7" w:rsidR="001D09B4" w:rsidRPr="003D465D" w:rsidRDefault="00C95F1A" w:rsidP="001D09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0.956</w:t>
            </w:r>
          </w:p>
        </w:tc>
        <w:tc>
          <w:tcPr>
            <w:tcW w:w="1309" w:type="dxa"/>
            <w:vAlign w:val="center"/>
          </w:tcPr>
          <w:p w14:paraId="0E68F07A" w14:textId="0E10C0E6" w:rsidR="001D09B4" w:rsidRPr="003D465D" w:rsidRDefault="00C95F1A" w:rsidP="001D09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0.481</w:t>
            </w:r>
          </w:p>
        </w:tc>
      </w:tr>
      <w:tr w:rsidR="001D09B4" w:rsidRPr="007C13BA" w14:paraId="7ADBA447" w14:textId="77777777" w:rsidTr="00F30B62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Align w:val="center"/>
          </w:tcPr>
          <w:p w14:paraId="5175C396" w14:textId="26E3262A" w:rsidR="001D09B4" w:rsidRPr="003D465D" w:rsidRDefault="00C95F1A" w:rsidP="001D09B4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Fracture healing</w:t>
            </w:r>
            <w:r w:rsidR="00627A2C">
              <w:rPr>
                <w:rFonts w:ascii="Times New Roman" w:hAnsi="Times New Roman" w:cs="Times New Roman"/>
                <w:b w:val="0"/>
                <w:bCs w:val="0"/>
                <w:lang w:val="en-US"/>
              </w:rPr>
              <w:t>.</w:t>
            </w:r>
            <w:r w:rsidR="001D09B4"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 %</w:t>
            </w:r>
          </w:p>
        </w:tc>
        <w:tc>
          <w:tcPr>
            <w:tcW w:w="1682" w:type="dxa"/>
            <w:vAlign w:val="center"/>
          </w:tcPr>
          <w:p w14:paraId="2DDD23FD" w14:textId="66F888FA" w:rsidR="001D09B4" w:rsidRPr="00BB55BC" w:rsidRDefault="00C95F1A" w:rsidP="001D09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t>93.7</w:t>
            </w:r>
          </w:p>
        </w:tc>
        <w:tc>
          <w:tcPr>
            <w:tcW w:w="1865" w:type="dxa"/>
            <w:vAlign w:val="center"/>
          </w:tcPr>
          <w:p w14:paraId="2F570657" w14:textId="285CC53D" w:rsidR="001D09B4" w:rsidRPr="00BB55BC" w:rsidRDefault="00C95F1A" w:rsidP="001D09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95F1A">
              <w:rPr>
                <w:rFonts w:ascii="Times New Roman" w:hAnsi="Times New Roman" w:cs="Times New Roman"/>
                <w:lang w:val="en-US"/>
              </w:rPr>
              <w:t>89.5–96.3</w:t>
            </w:r>
          </w:p>
        </w:tc>
        <w:tc>
          <w:tcPr>
            <w:tcW w:w="992" w:type="dxa"/>
            <w:vAlign w:val="center"/>
          </w:tcPr>
          <w:p w14:paraId="17BA7A3A" w14:textId="122C56FB" w:rsidR="001D09B4" w:rsidRPr="003D465D" w:rsidRDefault="00C95F1A" w:rsidP="001D09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155" w:type="dxa"/>
            <w:vAlign w:val="center"/>
          </w:tcPr>
          <w:p w14:paraId="67EFCA53" w14:textId="71F9CE24" w:rsidR="001D09B4" w:rsidRPr="003D465D" w:rsidRDefault="00C95F1A" w:rsidP="001D09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0.564</w:t>
            </w:r>
          </w:p>
        </w:tc>
        <w:tc>
          <w:tcPr>
            <w:tcW w:w="1309" w:type="dxa"/>
            <w:vAlign w:val="center"/>
          </w:tcPr>
          <w:p w14:paraId="7531C863" w14:textId="608F3F6F" w:rsidR="001D09B4" w:rsidRPr="003D465D" w:rsidRDefault="00C95F1A" w:rsidP="001D09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0.087</w:t>
            </w:r>
          </w:p>
        </w:tc>
      </w:tr>
      <w:tr w:rsidR="001D09B4" w:rsidRPr="007C13BA" w14:paraId="77D0DCC3" w14:textId="77777777" w:rsidTr="00F30B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Align w:val="center"/>
          </w:tcPr>
          <w:p w14:paraId="79B05551" w14:textId="34B487D7" w:rsidR="001D09B4" w:rsidRDefault="001D09B4" w:rsidP="001D09B4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VAS</w:t>
            </w:r>
          </w:p>
        </w:tc>
        <w:tc>
          <w:tcPr>
            <w:tcW w:w="1682" w:type="dxa"/>
            <w:vAlign w:val="center"/>
          </w:tcPr>
          <w:p w14:paraId="7CC5EBC0" w14:textId="6ACDBAE9" w:rsidR="001D09B4" w:rsidRPr="00BB55BC" w:rsidRDefault="00C95F1A" w:rsidP="001D09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t>1.8</w:t>
            </w:r>
          </w:p>
        </w:tc>
        <w:tc>
          <w:tcPr>
            <w:tcW w:w="1865" w:type="dxa"/>
            <w:vAlign w:val="center"/>
          </w:tcPr>
          <w:p w14:paraId="4FF2112C" w14:textId="5C3A0AB0" w:rsidR="001D09B4" w:rsidRDefault="00C95F1A" w:rsidP="001D09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1.2-2.3</w:t>
            </w:r>
          </w:p>
        </w:tc>
        <w:tc>
          <w:tcPr>
            <w:tcW w:w="992" w:type="dxa"/>
            <w:vAlign w:val="center"/>
          </w:tcPr>
          <w:p w14:paraId="14899888" w14:textId="4F6A803C" w:rsidR="001D09B4" w:rsidRPr="003D465D" w:rsidRDefault="00A87BFF" w:rsidP="001D09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99.3</w:t>
            </w:r>
          </w:p>
        </w:tc>
        <w:tc>
          <w:tcPr>
            <w:tcW w:w="1155" w:type="dxa"/>
            <w:vAlign w:val="center"/>
          </w:tcPr>
          <w:p w14:paraId="7DAD612F" w14:textId="43C65730" w:rsidR="001D09B4" w:rsidRPr="003D465D" w:rsidRDefault="00A87BFF" w:rsidP="001D09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309" w:type="dxa"/>
            <w:vAlign w:val="center"/>
          </w:tcPr>
          <w:p w14:paraId="7F7648B9" w14:textId="48B30427" w:rsidR="001D09B4" w:rsidRPr="003D465D" w:rsidRDefault="00A87BFF" w:rsidP="001D09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0.063</w:t>
            </w:r>
          </w:p>
        </w:tc>
      </w:tr>
      <w:tr w:rsidR="001D09B4" w:rsidRPr="007C13BA" w14:paraId="02FF05D8" w14:textId="77777777" w:rsidTr="00F30B62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Align w:val="center"/>
          </w:tcPr>
          <w:p w14:paraId="02AC14E8" w14:textId="64B837D2" w:rsidR="001D09B4" w:rsidRDefault="001D09B4" w:rsidP="001D09B4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ODI</w:t>
            </w:r>
          </w:p>
        </w:tc>
        <w:tc>
          <w:tcPr>
            <w:tcW w:w="1682" w:type="dxa"/>
            <w:vAlign w:val="center"/>
          </w:tcPr>
          <w:p w14:paraId="1EAAABE0" w14:textId="29B2DA1F" w:rsidR="001D09B4" w:rsidRPr="007107E4" w:rsidRDefault="00C95F1A" w:rsidP="001D09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t>13.4</w:t>
            </w:r>
          </w:p>
        </w:tc>
        <w:tc>
          <w:tcPr>
            <w:tcW w:w="1865" w:type="dxa"/>
            <w:vAlign w:val="center"/>
          </w:tcPr>
          <w:p w14:paraId="14906E92" w14:textId="71097076" w:rsidR="001D09B4" w:rsidRPr="00BB55BC" w:rsidRDefault="00C95F1A" w:rsidP="001D09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10.4-16.3</w:t>
            </w:r>
          </w:p>
        </w:tc>
        <w:tc>
          <w:tcPr>
            <w:tcW w:w="992" w:type="dxa"/>
            <w:vAlign w:val="center"/>
          </w:tcPr>
          <w:p w14:paraId="03EE9861" w14:textId="450BC144" w:rsidR="001D09B4" w:rsidRPr="003D465D" w:rsidRDefault="00C95F1A" w:rsidP="001D09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99.4</w:t>
            </w:r>
          </w:p>
        </w:tc>
        <w:tc>
          <w:tcPr>
            <w:tcW w:w="1155" w:type="dxa"/>
            <w:vAlign w:val="center"/>
          </w:tcPr>
          <w:p w14:paraId="735883B2" w14:textId="6F022178" w:rsidR="001D09B4" w:rsidRPr="003D465D" w:rsidRDefault="00C95F1A" w:rsidP="001D09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309" w:type="dxa"/>
            <w:vAlign w:val="center"/>
          </w:tcPr>
          <w:p w14:paraId="25C1484A" w14:textId="7DCFC977" w:rsidR="001D09B4" w:rsidRPr="00BB55BC" w:rsidRDefault="00C95F1A" w:rsidP="001D09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0.294</w:t>
            </w:r>
          </w:p>
        </w:tc>
      </w:tr>
    </w:tbl>
    <w:p w14:paraId="0A07B388" w14:textId="3045F89D" w:rsidR="007C13BA" w:rsidRPr="007C13BA" w:rsidRDefault="00F30B6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30B62">
        <w:rPr>
          <w:rFonts w:ascii="Times New Roman" w:hAnsi="Times New Roman" w:cs="Times New Roman"/>
          <w:b/>
          <w:bCs/>
          <w:sz w:val="24"/>
          <w:szCs w:val="24"/>
          <w:lang w:val="en-US"/>
        </w:rPr>
        <w:t>CI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confidence interval; </w:t>
      </w:r>
      <w:r w:rsidRPr="00F30B62">
        <w:rPr>
          <w:rFonts w:ascii="Times New Roman" w:hAnsi="Times New Roman" w:cs="Times New Roman"/>
          <w:b/>
          <w:bCs/>
          <w:sz w:val="24"/>
          <w:szCs w:val="24"/>
          <w:lang w:val="en-US"/>
        </w:rPr>
        <w:t>ODI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Oswestry disability index; </w:t>
      </w:r>
      <w:r w:rsidRPr="00F30B62">
        <w:rPr>
          <w:rFonts w:ascii="Times New Roman" w:hAnsi="Times New Roman" w:cs="Times New Roman"/>
          <w:b/>
          <w:bCs/>
          <w:sz w:val="24"/>
          <w:szCs w:val="24"/>
          <w:lang w:val="en-US"/>
        </w:rPr>
        <w:t>VAS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visual analogue scale of pain</w:t>
      </w:r>
    </w:p>
    <w:sectPr w:rsidR="007C13BA" w:rsidRPr="007C13BA" w:rsidSect="00F30B62">
      <w:pgSz w:w="11906" w:h="16838"/>
      <w:pgMar w:top="1417" w:right="849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FBF"/>
    <w:rsid w:val="001D09B4"/>
    <w:rsid w:val="0036318E"/>
    <w:rsid w:val="003D465D"/>
    <w:rsid w:val="00627A2C"/>
    <w:rsid w:val="006A1DEE"/>
    <w:rsid w:val="007078AD"/>
    <w:rsid w:val="007107E4"/>
    <w:rsid w:val="00764D45"/>
    <w:rsid w:val="007834D6"/>
    <w:rsid w:val="007C13BA"/>
    <w:rsid w:val="00840E03"/>
    <w:rsid w:val="00920677"/>
    <w:rsid w:val="009B4CFD"/>
    <w:rsid w:val="009F05C0"/>
    <w:rsid w:val="00A87BFF"/>
    <w:rsid w:val="00BB55BC"/>
    <w:rsid w:val="00C95F1A"/>
    <w:rsid w:val="00CE7E6A"/>
    <w:rsid w:val="00D12143"/>
    <w:rsid w:val="00D46D0F"/>
    <w:rsid w:val="00E27ADB"/>
    <w:rsid w:val="00E66FBF"/>
    <w:rsid w:val="00F30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738E3"/>
  <w15:chartTrackingRefBased/>
  <w15:docId w15:val="{82BC1259-3F11-4F9D-91DE-0B4FE2AF3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E66F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6F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6F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6F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6F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6F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6F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6F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6F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6FB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E66FB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E66FBF"/>
    <w:rPr>
      <w:rFonts w:eastAsiaTheme="majorEastAsia" w:cstheme="majorBidi"/>
      <w:color w:val="0F4761" w:themeColor="accent1" w:themeShade="BF"/>
      <w:sz w:val="28"/>
      <w:szCs w:val="28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E66FBF"/>
    <w:rPr>
      <w:rFonts w:eastAsiaTheme="majorEastAsia" w:cstheme="majorBidi"/>
      <w:i/>
      <w:iCs/>
      <w:color w:val="0F4761" w:themeColor="accent1" w:themeShade="BF"/>
      <w:lang w:val="ru-RU"/>
    </w:rPr>
  </w:style>
  <w:style w:type="character" w:customStyle="1" w:styleId="50">
    <w:name w:val="Заголовок 5 Знак"/>
    <w:basedOn w:val="a0"/>
    <w:link w:val="5"/>
    <w:uiPriority w:val="9"/>
    <w:semiHidden/>
    <w:rsid w:val="00E66FBF"/>
    <w:rPr>
      <w:rFonts w:eastAsiaTheme="majorEastAsia" w:cstheme="majorBidi"/>
      <w:color w:val="0F4761" w:themeColor="accent1" w:themeShade="BF"/>
      <w:lang w:val="ru-RU"/>
    </w:rPr>
  </w:style>
  <w:style w:type="character" w:customStyle="1" w:styleId="60">
    <w:name w:val="Заголовок 6 Знак"/>
    <w:basedOn w:val="a0"/>
    <w:link w:val="6"/>
    <w:uiPriority w:val="9"/>
    <w:semiHidden/>
    <w:rsid w:val="00E66FBF"/>
    <w:rPr>
      <w:rFonts w:eastAsiaTheme="majorEastAsia" w:cstheme="majorBidi"/>
      <w:i/>
      <w:iCs/>
      <w:color w:val="595959" w:themeColor="text1" w:themeTint="A6"/>
      <w:lang w:val="ru-RU"/>
    </w:rPr>
  </w:style>
  <w:style w:type="character" w:customStyle="1" w:styleId="70">
    <w:name w:val="Заголовок 7 Знак"/>
    <w:basedOn w:val="a0"/>
    <w:link w:val="7"/>
    <w:uiPriority w:val="9"/>
    <w:semiHidden/>
    <w:rsid w:val="00E66FBF"/>
    <w:rPr>
      <w:rFonts w:eastAsiaTheme="majorEastAsia" w:cstheme="majorBidi"/>
      <w:color w:val="595959" w:themeColor="text1" w:themeTint="A6"/>
      <w:lang w:val="ru-RU"/>
    </w:rPr>
  </w:style>
  <w:style w:type="character" w:customStyle="1" w:styleId="80">
    <w:name w:val="Заголовок 8 Знак"/>
    <w:basedOn w:val="a0"/>
    <w:link w:val="8"/>
    <w:uiPriority w:val="9"/>
    <w:semiHidden/>
    <w:rsid w:val="00E66FBF"/>
    <w:rPr>
      <w:rFonts w:eastAsiaTheme="majorEastAsia" w:cstheme="majorBidi"/>
      <w:i/>
      <w:iCs/>
      <w:color w:val="272727" w:themeColor="text1" w:themeTint="D8"/>
      <w:lang w:val="ru-RU"/>
    </w:rPr>
  </w:style>
  <w:style w:type="character" w:customStyle="1" w:styleId="90">
    <w:name w:val="Заголовок 9 Знак"/>
    <w:basedOn w:val="a0"/>
    <w:link w:val="9"/>
    <w:uiPriority w:val="9"/>
    <w:semiHidden/>
    <w:rsid w:val="00E66FBF"/>
    <w:rPr>
      <w:rFonts w:eastAsiaTheme="majorEastAsia" w:cstheme="majorBidi"/>
      <w:color w:val="272727" w:themeColor="text1" w:themeTint="D8"/>
      <w:lang w:val="ru-RU"/>
    </w:rPr>
  </w:style>
  <w:style w:type="paragraph" w:styleId="a3">
    <w:name w:val="Title"/>
    <w:basedOn w:val="a"/>
    <w:next w:val="a"/>
    <w:link w:val="a4"/>
    <w:uiPriority w:val="10"/>
    <w:qFormat/>
    <w:rsid w:val="00E66F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66FBF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paragraph" w:styleId="a5">
    <w:name w:val="Subtitle"/>
    <w:basedOn w:val="a"/>
    <w:next w:val="a"/>
    <w:link w:val="a6"/>
    <w:uiPriority w:val="11"/>
    <w:qFormat/>
    <w:rsid w:val="00E66F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66FBF"/>
    <w:rPr>
      <w:rFonts w:eastAsiaTheme="majorEastAsia" w:cstheme="majorBidi"/>
      <w:color w:val="595959" w:themeColor="text1" w:themeTint="A6"/>
      <w:spacing w:val="15"/>
      <w:sz w:val="28"/>
      <w:szCs w:val="28"/>
      <w:lang w:val="ru-RU"/>
    </w:rPr>
  </w:style>
  <w:style w:type="paragraph" w:styleId="21">
    <w:name w:val="Quote"/>
    <w:basedOn w:val="a"/>
    <w:next w:val="a"/>
    <w:link w:val="22"/>
    <w:uiPriority w:val="29"/>
    <w:qFormat/>
    <w:rsid w:val="00E66F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66FBF"/>
    <w:rPr>
      <w:i/>
      <w:iCs/>
      <w:color w:val="404040" w:themeColor="text1" w:themeTint="BF"/>
      <w:lang w:val="ru-RU"/>
    </w:rPr>
  </w:style>
  <w:style w:type="paragraph" w:styleId="a7">
    <w:name w:val="List Paragraph"/>
    <w:basedOn w:val="a"/>
    <w:uiPriority w:val="34"/>
    <w:qFormat/>
    <w:rsid w:val="00E66FB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66FB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66F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66FBF"/>
    <w:rPr>
      <w:i/>
      <w:iCs/>
      <w:color w:val="0F4761" w:themeColor="accent1" w:themeShade="BF"/>
      <w:lang w:val="ru-RU"/>
    </w:rPr>
  </w:style>
  <w:style w:type="character" w:styleId="ab">
    <w:name w:val="Intense Reference"/>
    <w:basedOn w:val="a0"/>
    <w:uiPriority w:val="32"/>
    <w:qFormat/>
    <w:rsid w:val="00E66FBF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7C13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2">
    <w:name w:val="Grid Table 2"/>
    <w:basedOn w:val="a1"/>
    <w:uiPriority w:val="47"/>
    <w:rsid w:val="007C13B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186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Iván L'vov</dc:creator>
  <cp:keywords/>
  <dc:description/>
  <cp:lastModifiedBy>Iván L'vov</cp:lastModifiedBy>
  <cp:revision>15</cp:revision>
  <dcterms:created xsi:type="dcterms:W3CDTF">2024-08-07T11:11:00Z</dcterms:created>
  <dcterms:modified xsi:type="dcterms:W3CDTF">2024-08-29T07:44:00Z</dcterms:modified>
</cp:coreProperties>
</file>