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BCB" w:rsidRPr="009E2BCB" w:rsidRDefault="009E2BCB" w:rsidP="009E2BCB">
      <w:pPr>
        <w:spacing w:after="232" w:line="241" w:lineRule="auto"/>
        <w:ind w:right="206"/>
        <w:jc w:val="both"/>
        <w:rPr>
          <w:rFonts w:asciiTheme="majorBidi" w:eastAsia="Calibri" w:hAnsiTheme="majorBidi" w:cstheme="majorBidi"/>
          <w:b/>
          <w:bCs/>
          <w:sz w:val="28"/>
          <w:szCs w:val="28"/>
          <w:u w:val="single"/>
        </w:rPr>
      </w:pPr>
      <w:r w:rsidRPr="009E2BCB">
        <w:rPr>
          <w:rFonts w:asciiTheme="majorBidi" w:eastAsia="Calibri" w:hAnsiTheme="majorBidi" w:cstheme="majorBidi"/>
          <w:b/>
          <w:bCs/>
          <w:sz w:val="28"/>
          <w:szCs w:val="28"/>
          <w:u w:val="single"/>
        </w:rPr>
        <w:t xml:space="preserve">Graphical abstract </w:t>
      </w:r>
    </w:p>
    <w:p w:rsidR="00BF6065" w:rsidRDefault="00BF6065" w:rsidP="00BF6065">
      <w:pPr>
        <w:spacing w:after="232" w:line="240" w:lineRule="auto"/>
        <w:ind w:right="206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sz w:val="28"/>
          <w:szCs w:val="28"/>
        </w:rPr>
        <w:t>Computational Exploration of Spectroscopic and hydrogen bonding analysis of Direct orange 26 Dye in combination with experimental and TD-DFT calculations.</w:t>
      </w:r>
    </w:p>
    <w:p w:rsidR="009E2BCB" w:rsidRPr="00191924" w:rsidRDefault="009E2BCB" w:rsidP="00111153">
      <w:pPr>
        <w:ind w:left="-5"/>
        <w:rPr>
          <w:rFonts w:asciiTheme="majorBidi" w:eastAsia="Calibri" w:hAnsiTheme="majorBidi" w:cstheme="majorBidi"/>
          <w:sz w:val="24"/>
          <w:szCs w:val="24"/>
        </w:rPr>
      </w:pPr>
      <w:bookmarkStart w:id="0" w:name="_GoBack"/>
      <w:bookmarkEnd w:id="0"/>
      <w:r w:rsidRPr="00191924">
        <w:rPr>
          <w:rFonts w:asciiTheme="majorBidi" w:eastAsia="Calibri" w:hAnsiTheme="majorBidi" w:cstheme="majorBidi"/>
          <w:sz w:val="24"/>
          <w:szCs w:val="24"/>
        </w:rPr>
        <w:t>Mohamed A. Zayed</w:t>
      </w:r>
      <w:r w:rsidRPr="00191924">
        <w:rPr>
          <w:rFonts w:asciiTheme="majorBidi" w:eastAsia="Calibri" w:hAnsiTheme="majorBidi" w:cstheme="majorBidi"/>
          <w:sz w:val="24"/>
          <w:szCs w:val="24"/>
          <w:vertAlign w:val="superscript"/>
        </w:rPr>
        <w:t>1*</w:t>
      </w:r>
      <w:r w:rsidRPr="00191924">
        <w:rPr>
          <w:rFonts w:asciiTheme="majorBidi" w:eastAsia="Calibri" w:hAnsiTheme="majorBidi" w:cstheme="majorBidi"/>
          <w:sz w:val="24"/>
          <w:szCs w:val="24"/>
        </w:rPr>
        <w:t>, Mahmoud A. Noamaan</w:t>
      </w:r>
      <w:r w:rsidRPr="00191924">
        <w:rPr>
          <w:rFonts w:asciiTheme="majorBidi" w:eastAsia="Calibri" w:hAnsiTheme="majorBidi" w:cstheme="majorBidi"/>
          <w:sz w:val="24"/>
          <w:szCs w:val="24"/>
          <w:vertAlign w:val="superscript"/>
        </w:rPr>
        <w:t>2</w:t>
      </w:r>
      <w:r w:rsidRPr="00191924">
        <w:rPr>
          <w:rFonts w:asciiTheme="majorBidi" w:eastAsia="Calibri" w:hAnsiTheme="majorBidi" w:cstheme="majorBidi"/>
          <w:sz w:val="24"/>
          <w:szCs w:val="24"/>
        </w:rPr>
        <w:t xml:space="preserve">, </w:t>
      </w:r>
      <w:proofErr w:type="spellStart"/>
      <w:r w:rsidRPr="00191924">
        <w:rPr>
          <w:rFonts w:asciiTheme="majorBidi" w:eastAsia="Calibri" w:hAnsiTheme="majorBidi" w:cstheme="majorBidi"/>
          <w:sz w:val="24"/>
          <w:szCs w:val="24"/>
        </w:rPr>
        <w:t>Z</w:t>
      </w:r>
      <w:r>
        <w:rPr>
          <w:rFonts w:asciiTheme="majorBidi" w:eastAsia="Calibri" w:hAnsiTheme="majorBidi" w:cstheme="majorBidi"/>
          <w:sz w:val="24"/>
          <w:szCs w:val="24"/>
        </w:rPr>
        <w:t>a</w:t>
      </w:r>
      <w:r w:rsidRPr="00191924">
        <w:rPr>
          <w:rFonts w:asciiTheme="majorBidi" w:eastAsia="Calibri" w:hAnsiTheme="majorBidi" w:cstheme="majorBidi"/>
          <w:sz w:val="24"/>
          <w:szCs w:val="24"/>
        </w:rPr>
        <w:t>hraa</w:t>
      </w:r>
      <w:proofErr w:type="spellEnd"/>
      <w:r w:rsidRPr="00191924">
        <w:rPr>
          <w:rFonts w:asciiTheme="majorBidi" w:eastAsia="Calibri" w:hAnsiTheme="majorBidi" w:cstheme="majorBidi"/>
          <w:sz w:val="24"/>
          <w:szCs w:val="24"/>
        </w:rPr>
        <w:t xml:space="preserve"> A.</w:t>
      </w:r>
      <w:r>
        <w:rPr>
          <w:rFonts w:asciiTheme="majorBidi" w:eastAsia="Calibri" w:hAnsiTheme="majorBidi" w:cstheme="majorBidi"/>
          <w:sz w:val="24"/>
          <w:szCs w:val="24"/>
        </w:rPr>
        <w:t xml:space="preserve"> M. Abo-</w:t>
      </w:r>
      <w:r w:rsidRPr="00191924">
        <w:rPr>
          <w:rFonts w:asciiTheme="majorBidi" w:eastAsia="Calibri" w:hAnsiTheme="majorBidi" w:cstheme="majorBidi"/>
          <w:sz w:val="24"/>
          <w:szCs w:val="24"/>
        </w:rPr>
        <w:t>Ayad</w:t>
      </w:r>
      <w:r>
        <w:rPr>
          <w:rFonts w:asciiTheme="majorBidi" w:eastAsia="Calibri" w:hAnsiTheme="majorBidi" w:cstheme="majorBidi"/>
          <w:sz w:val="24"/>
          <w:szCs w:val="24"/>
          <w:vertAlign w:val="superscript"/>
        </w:rPr>
        <w:t>1</w:t>
      </w:r>
    </w:p>
    <w:tbl>
      <w:tblPr>
        <w:tblStyle w:val="TableGrid"/>
        <w:tblW w:w="14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6"/>
        <w:gridCol w:w="6196"/>
      </w:tblGrid>
      <w:tr w:rsidR="009E2BCB" w:rsidTr="009E2BCB">
        <w:tc>
          <w:tcPr>
            <w:tcW w:w="8646" w:type="dxa"/>
            <w:vAlign w:val="center"/>
          </w:tcPr>
          <w:p w:rsidR="009E2BCB" w:rsidRDefault="009E2BCB" w:rsidP="00E27AC0">
            <w:pPr>
              <w:jc w:val="center"/>
            </w:pPr>
            <w:r w:rsidRPr="00191924">
              <w:rPr>
                <w:rFonts w:asciiTheme="majorBidi" w:eastAsia="Calibri" w:hAnsiTheme="majorBidi" w:cstheme="majorBidi"/>
                <w:b/>
                <w:noProof/>
                <w:sz w:val="24"/>
                <w:szCs w:val="24"/>
              </w:rPr>
              <w:drawing>
                <wp:inline distT="0" distB="0" distL="0" distR="0" wp14:anchorId="35DFD3F6" wp14:editId="66D35297">
                  <wp:extent cx="5353050" cy="21050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ye1opt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4955" cy="2113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96" w:type="dxa"/>
            <w:vMerge w:val="restart"/>
            <w:vAlign w:val="center"/>
          </w:tcPr>
          <w:p w:rsidR="009E2BCB" w:rsidRDefault="009E2BCB" w:rsidP="00E27AC0">
            <w:pPr>
              <w:jc w:val="center"/>
            </w:pPr>
            <w:r w:rsidRPr="00191924"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4145CF8" wp14:editId="2C3F8870">
                  <wp:extent cx="3797540" cy="3019425"/>
                  <wp:effectExtent l="0" t="0" r="0" b="0"/>
                  <wp:docPr id="7" name="Picture 7" descr="E:\Desktop\Desktop\phD Data\Dr Zayed Dayes\num final\TDwater\Graph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esktop\Desktop\phD Data\Dr Zayed Dayes\num final\TDwater\Graph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9125" cy="3028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2BCB" w:rsidTr="009E2BCB">
        <w:tc>
          <w:tcPr>
            <w:tcW w:w="8646" w:type="dxa"/>
            <w:vAlign w:val="center"/>
          </w:tcPr>
          <w:p w:rsidR="009E2BCB" w:rsidRDefault="009E2BCB" w:rsidP="00E27AC0">
            <w:pPr>
              <w:jc w:val="center"/>
            </w:pPr>
            <w:r w:rsidRPr="00191924">
              <w:rPr>
                <w:rFonts w:asciiTheme="majorBidi" w:eastAsia="Times New Roman" w:hAnsiTheme="majorBidi" w:cstheme="majorBidi"/>
                <w:b/>
                <w:noProof/>
                <w:sz w:val="24"/>
                <w:szCs w:val="24"/>
              </w:rPr>
              <w:drawing>
                <wp:inline distT="0" distB="0" distL="0" distR="0" wp14:anchorId="1C61EB36" wp14:editId="738924C5">
                  <wp:extent cx="5353050" cy="22574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ye1ESPedit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6356" cy="2258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96" w:type="dxa"/>
            <w:vMerge/>
            <w:vAlign w:val="center"/>
          </w:tcPr>
          <w:p w:rsidR="009E2BCB" w:rsidRDefault="009E2BCB" w:rsidP="00E27AC0">
            <w:pPr>
              <w:jc w:val="center"/>
            </w:pPr>
          </w:p>
        </w:tc>
      </w:tr>
    </w:tbl>
    <w:p w:rsidR="009E2BCB" w:rsidRPr="009E2BCB" w:rsidRDefault="009E2BCB" w:rsidP="009E2BCB">
      <w:pPr>
        <w:rPr>
          <w:i/>
          <w:iCs/>
        </w:rPr>
      </w:pPr>
    </w:p>
    <w:sectPr w:rsidR="009E2BCB" w:rsidRPr="009E2BCB" w:rsidSect="009E2BCB">
      <w:pgSz w:w="16834" w:h="11909" w:orient="landscape" w:code="9"/>
      <w:pgMar w:top="99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CB"/>
    <w:rsid w:val="00111153"/>
    <w:rsid w:val="002E7094"/>
    <w:rsid w:val="009E2BCB"/>
    <w:rsid w:val="00BF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2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B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E2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2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B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E2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3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Noamaan</dc:creator>
  <cp:lastModifiedBy>Noamaan</cp:lastModifiedBy>
  <cp:revision>3</cp:revision>
  <dcterms:created xsi:type="dcterms:W3CDTF">2021-03-23T21:47:00Z</dcterms:created>
  <dcterms:modified xsi:type="dcterms:W3CDTF">2021-05-05T02:04:00Z</dcterms:modified>
</cp:coreProperties>
</file>