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713EF4" w14:textId="77777777" w:rsidR="00B30379" w:rsidRDefault="00B30379" w:rsidP="00B30379">
      <w:pPr>
        <w:jc w:val="center"/>
        <w:rPr>
          <w:rFonts w:ascii="Times New Roman" w:hAnsi="Times New Roman" w:cs="Times New Roman"/>
        </w:rPr>
      </w:pPr>
      <w:bookmarkStart w:id="0" w:name="_Hlk145496567"/>
      <w:r w:rsidRPr="00DB104B">
        <w:rPr>
          <w:rFonts w:ascii="Times New Roman" w:hAnsi="Times New Roman" w:cs="Times New Roman"/>
        </w:rPr>
        <w:t xml:space="preserve">PARASITOLOGY RESEARCH </w:t>
      </w:r>
    </w:p>
    <w:p w14:paraId="3F88C865" w14:textId="77777777" w:rsidR="00B30379" w:rsidRPr="00DB104B" w:rsidRDefault="00B30379" w:rsidP="00B30379">
      <w:pPr>
        <w:jc w:val="center"/>
        <w:rPr>
          <w:rFonts w:ascii="Times New Roman" w:hAnsi="Times New Roman" w:cs="Times New Roman"/>
        </w:rPr>
      </w:pPr>
    </w:p>
    <w:p w14:paraId="7D7C958B" w14:textId="77777777" w:rsidR="00B30379" w:rsidRPr="00DB104B" w:rsidRDefault="00B30379" w:rsidP="00B30379">
      <w:pPr>
        <w:jc w:val="center"/>
        <w:rPr>
          <w:rFonts w:ascii="Times New Roman" w:hAnsi="Times New Roman" w:cs="Times New Roman"/>
          <w:sz w:val="32"/>
          <w:szCs w:val="32"/>
        </w:rPr>
      </w:pPr>
      <w:r w:rsidRPr="00DB104B">
        <w:rPr>
          <w:rFonts w:ascii="Times New Roman" w:hAnsi="Times New Roman" w:cs="Times New Roman"/>
          <w:sz w:val="32"/>
          <w:szCs w:val="32"/>
        </w:rPr>
        <w:t xml:space="preserve">Development of a Molecular Assay for the Determination of </w:t>
      </w:r>
    </w:p>
    <w:p w14:paraId="2F81E0F2" w14:textId="77777777" w:rsidR="00B30379" w:rsidRPr="00DB104B" w:rsidRDefault="00B30379" w:rsidP="00B30379">
      <w:pPr>
        <w:jc w:val="center"/>
        <w:rPr>
          <w:rFonts w:ascii="Times New Roman" w:hAnsi="Times New Roman" w:cs="Times New Roman"/>
          <w:sz w:val="32"/>
          <w:szCs w:val="32"/>
        </w:rPr>
      </w:pPr>
      <w:r w:rsidRPr="00DB104B">
        <w:rPr>
          <w:rFonts w:ascii="Times New Roman" w:hAnsi="Times New Roman" w:cs="Times New Roman"/>
          <w:i/>
          <w:iCs/>
          <w:sz w:val="32"/>
          <w:szCs w:val="32"/>
        </w:rPr>
        <w:t xml:space="preserve">Eimeria tenella </w:t>
      </w:r>
      <w:r w:rsidRPr="00DB104B">
        <w:rPr>
          <w:rFonts w:ascii="Times New Roman" w:hAnsi="Times New Roman" w:cs="Times New Roman"/>
          <w:sz w:val="32"/>
          <w:szCs w:val="32"/>
        </w:rPr>
        <w:t>Oocyst Viability</w:t>
      </w:r>
      <w:bookmarkEnd w:id="0"/>
    </w:p>
    <w:p w14:paraId="249F69AD" w14:textId="77777777" w:rsidR="00B30379" w:rsidRPr="00DB104B" w:rsidRDefault="00B30379" w:rsidP="00B30379">
      <w:pPr>
        <w:rPr>
          <w:rFonts w:ascii="Times New Roman" w:hAnsi="Times New Roman" w:cs="Times New Roman"/>
        </w:rPr>
      </w:pPr>
    </w:p>
    <w:p w14:paraId="2CA77AF1" w14:textId="77777777" w:rsidR="006D2F89" w:rsidRPr="000B4F4B" w:rsidRDefault="006D2F89" w:rsidP="006D2F89">
      <w:pPr>
        <w:rPr>
          <w:rFonts w:ascii="Times New Roman" w:hAnsi="Times New Roman" w:cs="Times New Roman"/>
          <w:vertAlign w:val="superscript"/>
        </w:rPr>
      </w:pPr>
      <w:r w:rsidRPr="000B4F4B">
        <w:rPr>
          <w:rFonts w:ascii="Times New Roman" w:hAnsi="Times New Roman" w:cs="Times New Roman"/>
        </w:rPr>
        <w:t>Kruth PS</w:t>
      </w:r>
      <w:r w:rsidRPr="000B4F4B">
        <w:rPr>
          <w:rFonts w:ascii="Times New Roman" w:hAnsi="Times New Roman" w:cs="Times New Roman"/>
          <w:vertAlign w:val="superscript"/>
        </w:rPr>
        <w:t>1,2</w:t>
      </w:r>
      <w:r w:rsidRPr="000B4F4B">
        <w:rPr>
          <w:rFonts w:ascii="Times New Roman" w:hAnsi="Times New Roman" w:cs="Times New Roman"/>
        </w:rPr>
        <w:t>, Whale J</w:t>
      </w:r>
      <w:r w:rsidRPr="000B4F4B">
        <w:rPr>
          <w:rFonts w:ascii="Times New Roman" w:hAnsi="Times New Roman" w:cs="Times New Roman"/>
          <w:vertAlign w:val="superscript"/>
        </w:rPr>
        <w:t>1</w:t>
      </w:r>
      <w:r w:rsidRPr="000B4F4B">
        <w:rPr>
          <w:rFonts w:ascii="Times New Roman" w:hAnsi="Times New Roman" w:cs="Times New Roman"/>
        </w:rPr>
        <w:t xml:space="preserve">, </w:t>
      </w:r>
      <w:proofErr w:type="spellStart"/>
      <w:r w:rsidRPr="000B4F4B">
        <w:rPr>
          <w:rFonts w:ascii="Times New Roman" w:hAnsi="Times New Roman" w:cs="Times New Roman"/>
        </w:rPr>
        <w:t>Léveillé</w:t>
      </w:r>
      <w:proofErr w:type="spellEnd"/>
      <w:r w:rsidRPr="000B4F4B">
        <w:rPr>
          <w:rFonts w:ascii="Times New Roman" w:hAnsi="Times New Roman" w:cs="Times New Roman"/>
        </w:rPr>
        <w:t xml:space="preserve"> AN</w:t>
      </w:r>
      <w:r w:rsidRPr="000B4F4B">
        <w:rPr>
          <w:rFonts w:ascii="Times New Roman" w:hAnsi="Times New Roman" w:cs="Times New Roman"/>
          <w:vertAlign w:val="superscript"/>
        </w:rPr>
        <w:t>1,3</w:t>
      </w:r>
      <w:r w:rsidRPr="000B4F4B">
        <w:rPr>
          <w:rFonts w:ascii="Times New Roman" w:hAnsi="Times New Roman" w:cs="Times New Roman"/>
        </w:rPr>
        <w:t>, Brisbin J</w:t>
      </w:r>
      <w:r w:rsidRPr="000B4F4B">
        <w:rPr>
          <w:rFonts w:ascii="Times New Roman" w:hAnsi="Times New Roman" w:cs="Times New Roman"/>
          <w:vertAlign w:val="superscript"/>
        </w:rPr>
        <w:t>4</w:t>
      </w:r>
      <w:r w:rsidRPr="000B4F4B">
        <w:rPr>
          <w:rFonts w:ascii="Times New Roman" w:hAnsi="Times New Roman" w:cs="Times New Roman"/>
        </w:rPr>
        <w:t>, Barta JR</w:t>
      </w:r>
      <w:r w:rsidRPr="000B4F4B">
        <w:rPr>
          <w:rFonts w:ascii="Times New Roman" w:hAnsi="Times New Roman" w:cs="Times New Roman"/>
          <w:vertAlign w:val="superscript"/>
        </w:rPr>
        <w:t>1,5</w:t>
      </w:r>
    </w:p>
    <w:p w14:paraId="30242FC4" w14:textId="77777777" w:rsidR="006D2F89" w:rsidRPr="000B4F4B" w:rsidRDefault="006D2F89" w:rsidP="006D2F89">
      <w:pPr>
        <w:rPr>
          <w:rFonts w:ascii="Times New Roman" w:hAnsi="Times New Roman" w:cs="Times New Roman"/>
          <w:vertAlign w:val="superscript"/>
        </w:rPr>
      </w:pPr>
    </w:p>
    <w:p w14:paraId="77493F3A" w14:textId="77777777" w:rsidR="006D2F89" w:rsidRPr="000B4F4B" w:rsidRDefault="006D2F89" w:rsidP="006D2F89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1</w:t>
      </w:r>
      <w:r w:rsidRPr="000B4F4B">
        <w:rPr>
          <w:rFonts w:ascii="Times New Roman" w:hAnsi="Times New Roman" w:cs="Times New Roman"/>
        </w:rPr>
        <w:t>Department of Pathobiology, Ontario Veterinary College, University of Guelph, Guelph, Ontario, Canada</w:t>
      </w:r>
    </w:p>
    <w:p w14:paraId="500B89C8" w14:textId="77777777" w:rsidR="006D2F89" w:rsidRPr="000B4F4B" w:rsidRDefault="006D2F89" w:rsidP="006D2F89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2</w:t>
      </w:r>
      <w:r w:rsidRPr="000B4F4B">
        <w:rPr>
          <w:rFonts w:ascii="Times New Roman" w:hAnsi="Times New Roman" w:cs="Times New Roman"/>
        </w:rPr>
        <w:t>ORCID: 0000-0002-3994-8080</w:t>
      </w:r>
    </w:p>
    <w:p w14:paraId="65B1A548" w14:textId="77777777" w:rsidR="006D2F89" w:rsidRPr="000B4F4B" w:rsidRDefault="006D2F89" w:rsidP="006D2F89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3</w:t>
      </w:r>
      <w:r w:rsidRPr="000B4F4B">
        <w:rPr>
          <w:rFonts w:ascii="Times New Roman" w:hAnsi="Times New Roman" w:cs="Times New Roman"/>
        </w:rPr>
        <w:t>ORCID: 0000-0002-5506-3792</w:t>
      </w:r>
    </w:p>
    <w:p w14:paraId="6B1E9D03" w14:textId="77777777" w:rsidR="006D2F89" w:rsidRPr="000B4F4B" w:rsidRDefault="006D2F89" w:rsidP="006D2F89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4</w:t>
      </w:r>
      <w:r w:rsidRPr="000B4F4B">
        <w:rPr>
          <w:rFonts w:ascii="Times New Roman" w:hAnsi="Times New Roman" w:cs="Times New Roman"/>
        </w:rPr>
        <w:t>Ceva Animal Health Inc., Guelph, Ontario, Canada</w:t>
      </w:r>
    </w:p>
    <w:p w14:paraId="107A5E79" w14:textId="77777777" w:rsidR="006D2F89" w:rsidRPr="000B4F4B" w:rsidRDefault="006D2F89" w:rsidP="006D2F89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5</w:t>
      </w:r>
      <w:r w:rsidRPr="000B4F4B">
        <w:rPr>
          <w:rFonts w:ascii="Times New Roman" w:hAnsi="Times New Roman" w:cs="Times New Roman"/>
        </w:rPr>
        <w:t>ORCID: 0000-0001-6896-2271</w:t>
      </w:r>
    </w:p>
    <w:p w14:paraId="41870E77" w14:textId="77777777" w:rsidR="006D2F89" w:rsidRPr="000B4F4B" w:rsidRDefault="006D2F89" w:rsidP="006D2F89">
      <w:pPr>
        <w:rPr>
          <w:rFonts w:ascii="Times New Roman" w:hAnsi="Times New Roman" w:cs="Times New Roman"/>
        </w:rPr>
      </w:pPr>
    </w:p>
    <w:p w14:paraId="7542C225" w14:textId="77777777" w:rsidR="006D2F89" w:rsidRPr="000B4F4B" w:rsidRDefault="006D2F89" w:rsidP="006D2F89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</w:rPr>
        <w:t xml:space="preserve">JRB is corresponding author: </w:t>
      </w:r>
      <w:hyperlink r:id="rId4" w:history="1">
        <w:r w:rsidRPr="000B4F4B">
          <w:rPr>
            <w:rStyle w:val="Hyperlink"/>
            <w:rFonts w:ascii="Times New Roman" w:hAnsi="Times New Roman" w:cs="Times New Roman"/>
          </w:rPr>
          <w:t>jbarta@uoguelph.ca</w:t>
        </w:r>
      </w:hyperlink>
    </w:p>
    <w:p w14:paraId="708F0659" w14:textId="427C9FF2" w:rsidR="009E2A5F" w:rsidRDefault="00C21931" w:rsidP="00C21931">
      <w:pPr>
        <w:pStyle w:val="Heading1"/>
      </w:pPr>
      <w:r>
        <w:t>Supplementary File 5</w:t>
      </w:r>
    </w:p>
    <w:p w14:paraId="3A75C78B" w14:textId="77777777" w:rsidR="00C21931" w:rsidRPr="00C21931" w:rsidRDefault="00C21931" w:rsidP="00C21931">
      <w:pPr>
        <w:pStyle w:val="Heading2"/>
        <w:rPr>
          <w:sz w:val="24"/>
          <w:szCs w:val="24"/>
        </w:rPr>
      </w:pPr>
      <w:r w:rsidRPr="00C21931">
        <w:rPr>
          <w:sz w:val="24"/>
          <w:szCs w:val="24"/>
        </w:rPr>
        <w:t>Oocysts Recovered from Infection Trials</w:t>
      </w:r>
    </w:p>
    <w:p w14:paraId="5375016D" w14:textId="77777777" w:rsidR="00C21931" w:rsidRDefault="00C21931" w:rsidP="00C21931">
      <w:pPr>
        <w:pStyle w:val="NoSpacing"/>
        <w:spacing w:line="360" w:lineRule="auto"/>
        <w:ind w:firstLine="0"/>
      </w:pPr>
      <w:r w:rsidRPr="00E60DC2">
        <w:t xml:space="preserve">Summary of </w:t>
      </w:r>
      <w:r>
        <w:rPr>
          <w:i/>
          <w:iCs/>
        </w:rPr>
        <w:t xml:space="preserve">Eimeria tenella </w:t>
      </w:r>
      <w:r w:rsidRPr="00E60DC2">
        <w:t xml:space="preserve">oocyst fecundity across all </w:t>
      </w:r>
      <w:r>
        <w:t>time point</w:t>
      </w:r>
      <w:r w:rsidRPr="00E60DC2">
        <w:t>s and storage conditions. Fecundity is reported as the average number of oocysts generated per single oocyst ingested, with 95% confidence interval (CI) reported in brackets.</w:t>
      </w:r>
      <w:r>
        <w:t xml:space="preserve"> “N/A” replaces CI where a single cage of 3 birds was used to generate a single datapoint. </w:t>
      </w:r>
    </w:p>
    <w:p w14:paraId="4AC49BF2" w14:textId="77777777" w:rsidR="00C21931" w:rsidRPr="00E60DC2" w:rsidRDefault="00C21931" w:rsidP="00C21931">
      <w:pPr>
        <w:pStyle w:val="NoSpacing"/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615"/>
        <w:gridCol w:w="1445"/>
        <w:gridCol w:w="2340"/>
        <w:gridCol w:w="1705"/>
        <w:gridCol w:w="2250"/>
      </w:tblGrid>
      <w:tr w:rsidR="00C21931" w14:paraId="60336703" w14:textId="77777777" w:rsidTr="009B7F2F">
        <w:tc>
          <w:tcPr>
            <w:tcW w:w="161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39F7B96" w14:textId="77777777" w:rsidR="00C21931" w:rsidRPr="00FC7DDC" w:rsidRDefault="00C21931" w:rsidP="009B7F2F">
            <w:pPr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Oocyst lot and storage temp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855202E" w14:textId="77777777" w:rsidR="00C21931" w:rsidRPr="00FC7DDC" w:rsidRDefault="00C21931" w:rsidP="009B7F2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D</w:t>
            </w:r>
            <w:r w:rsidRPr="00FC7DDC">
              <w:rPr>
                <w:rFonts w:cstheme="minorHAnsi"/>
                <w:b/>
                <w:bCs/>
                <w:sz w:val="18"/>
                <w:szCs w:val="18"/>
              </w:rPr>
              <w:t>ays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elapsed</w:t>
            </w:r>
          </w:p>
        </w:tc>
        <w:tc>
          <w:tcPr>
            <w:tcW w:w="234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04C053C4" w14:textId="77777777" w:rsidR="00C21931" w:rsidRDefault="00C21931" w:rsidP="009B7F2F">
            <w:pPr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 xml:space="preserve">Fecundity from 100 </w:t>
            </w:r>
          </w:p>
          <w:p w14:paraId="615A2B84" w14:textId="77777777" w:rsidR="00C21931" w:rsidRPr="00FC7DDC" w:rsidRDefault="00C21931" w:rsidP="009B7F2F">
            <w:pPr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oocysts (95% CI)</w:t>
            </w:r>
          </w:p>
        </w:tc>
        <w:tc>
          <w:tcPr>
            <w:tcW w:w="170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B445253" w14:textId="77777777" w:rsidR="00C21931" w:rsidRDefault="00C21931" w:rsidP="009B7F2F">
            <w:pPr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Fecundity from 500</w:t>
            </w:r>
          </w:p>
          <w:p w14:paraId="67171F27" w14:textId="77777777" w:rsidR="00C21931" w:rsidRPr="00FC7DDC" w:rsidRDefault="00C21931" w:rsidP="009B7F2F">
            <w:pPr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oocysts (95% CI)</w:t>
            </w:r>
          </w:p>
        </w:tc>
        <w:tc>
          <w:tcPr>
            <w:tcW w:w="225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D1315AC" w14:textId="77777777" w:rsidR="00C21931" w:rsidRPr="00FC7DDC" w:rsidRDefault="00C21931" w:rsidP="009B7F2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High dose fecundity as percentage of low dose</w:t>
            </w:r>
          </w:p>
        </w:tc>
      </w:tr>
      <w:tr w:rsidR="00C21931" w14:paraId="3098ECEF" w14:textId="77777777" w:rsidTr="009B7F2F">
        <w:tc>
          <w:tcPr>
            <w:tcW w:w="1615" w:type="dxa"/>
            <w:vMerge w:val="restart"/>
            <w:tcBorders>
              <w:top w:val="single" w:sz="18" w:space="0" w:color="auto"/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F03BDED" w14:textId="77777777" w:rsidR="00C21931" w:rsidRPr="00C943B8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943B8">
              <w:rPr>
                <w:rFonts w:cstheme="minorHAnsi"/>
                <w:sz w:val="18"/>
                <w:szCs w:val="18"/>
              </w:rPr>
              <w:t>Lot 1, 21</w:t>
            </w:r>
            <w:r w:rsidRPr="00C943B8">
              <w:rPr>
                <w:rFonts w:cstheme="minorHAnsi"/>
                <w:sz w:val="18"/>
                <w:szCs w:val="18"/>
                <w:vertAlign w:val="superscript"/>
              </w:rPr>
              <w:t>o</w:t>
            </w:r>
            <w:r w:rsidRPr="00C943B8">
              <w:rPr>
                <w:rFonts w:cstheme="minorHAnsi"/>
                <w:sz w:val="18"/>
                <w:szCs w:val="18"/>
              </w:rPr>
              <w:t>C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3D99ECCA" w14:textId="77777777" w:rsidR="00C21931" w:rsidRPr="001B3900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68</w:t>
            </w:r>
          </w:p>
        </w:tc>
        <w:tc>
          <w:tcPr>
            <w:tcW w:w="2340" w:type="dxa"/>
            <w:tcBorders>
              <w:top w:val="single" w:sz="18" w:space="0" w:color="auto"/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551DC3FE" w14:textId="77777777" w:rsidR="00C21931" w:rsidRPr="001B3900" w:rsidRDefault="00C21931" w:rsidP="009B7F2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93,448 (+/- 31,138)</w:t>
            </w:r>
          </w:p>
        </w:tc>
        <w:tc>
          <w:tcPr>
            <w:tcW w:w="1705" w:type="dxa"/>
            <w:tcBorders>
              <w:top w:val="single" w:sz="18" w:space="0" w:color="auto"/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71F4D378" w14:textId="77777777" w:rsidR="00C21931" w:rsidRPr="001B3900" w:rsidRDefault="00C21931" w:rsidP="009B7F2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31,718 (N/A)</w:t>
            </w:r>
          </w:p>
        </w:tc>
        <w:tc>
          <w:tcPr>
            <w:tcW w:w="2250" w:type="dxa"/>
            <w:tcBorders>
              <w:top w:val="single" w:sz="18" w:space="0" w:color="auto"/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58618785" w14:textId="77777777" w:rsidR="00C21931" w:rsidRPr="001B3900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34%</w:t>
            </w:r>
          </w:p>
        </w:tc>
      </w:tr>
      <w:tr w:rsidR="00C21931" w14:paraId="1146AC91" w14:textId="77777777" w:rsidTr="009B7F2F">
        <w:tc>
          <w:tcPr>
            <w:tcW w:w="1615" w:type="dxa"/>
            <w:vMerge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5C64AB6" w14:textId="77777777" w:rsidR="00C21931" w:rsidRPr="00C943B8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45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532D29AB" w14:textId="77777777" w:rsidR="00C21931" w:rsidRPr="001B3900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131</w:t>
            </w:r>
          </w:p>
        </w:tc>
        <w:tc>
          <w:tcPr>
            <w:tcW w:w="2340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06A46136" w14:textId="77777777" w:rsidR="00C21931" w:rsidRPr="001B3900" w:rsidRDefault="00C21931" w:rsidP="009B7F2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13,024 (+/- 1,441)</w:t>
            </w:r>
          </w:p>
        </w:tc>
        <w:tc>
          <w:tcPr>
            <w:tcW w:w="1705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6B321128" w14:textId="77777777" w:rsidR="00C21931" w:rsidRPr="001B3900" w:rsidRDefault="00C21931" w:rsidP="009B7F2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5,239 (N/A)</w:t>
            </w:r>
          </w:p>
        </w:tc>
        <w:tc>
          <w:tcPr>
            <w:tcW w:w="2250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7AC922BD" w14:textId="77777777" w:rsidR="00C21931" w:rsidRPr="001B3900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40%</w:t>
            </w:r>
          </w:p>
        </w:tc>
      </w:tr>
      <w:tr w:rsidR="00C21931" w14:paraId="0F11BC1F" w14:textId="77777777" w:rsidTr="009B7F2F">
        <w:tc>
          <w:tcPr>
            <w:tcW w:w="1615" w:type="dxa"/>
            <w:vMerge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5F56EC8C" w14:textId="77777777" w:rsidR="00C21931" w:rsidRPr="00C943B8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45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24BDA7B4" w14:textId="77777777" w:rsidR="00C21931" w:rsidRPr="001B3900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194</w:t>
            </w:r>
          </w:p>
        </w:tc>
        <w:tc>
          <w:tcPr>
            <w:tcW w:w="2340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1AD76D00" w14:textId="77777777" w:rsidR="00C21931" w:rsidRPr="001B3900" w:rsidRDefault="00C21931" w:rsidP="009B7F2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705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557D4CD9" w14:textId="77777777" w:rsidR="00C21931" w:rsidRPr="001B3900" w:rsidRDefault="00C21931" w:rsidP="009B7F2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2250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42FA1558" w14:textId="77777777" w:rsidR="00C21931" w:rsidRPr="001B3900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C21931" w14:paraId="461F7A07" w14:textId="77777777" w:rsidTr="009B7F2F">
        <w:tc>
          <w:tcPr>
            <w:tcW w:w="1615" w:type="dxa"/>
            <w:vMerge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366A9AFF" w14:textId="77777777" w:rsidR="00C21931" w:rsidRPr="00C943B8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45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32C90925" w14:textId="77777777" w:rsidR="00C21931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250</w:t>
            </w:r>
          </w:p>
        </w:tc>
        <w:tc>
          <w:tcPr>
            <w:tcW w:w="4045" w:type="dxa"/>
            <w:gridSpan w:val="2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6570A87B" w14:textId="77777777" w:rsidR="00C21931" w:rsidRDefault="00C21931" w:rsidP="009B7F2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only 5,000 oocysts used, fecundity = 0</w:t>
            </w:r>
          </w:p>
        </w:tc>
        <w:tc>
          <w:tcPr>
            <w:tcW w:w="2250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2DFC60EF" w14:textId="77777777" w:rsidR="00C21931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C21931" w14:paraId="6BE5108E" w14:textId="77777777" w:rsidTr="009B7F2F">
        <w:tc>
          <w:tcPr>
            <w:tcW w:w="1615" w:type="dxa"/>
            <w:vMerge w:val="restart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0994A24" w14:textId="77777777" w:rsidR="00C21931" w:rsidRPr="00C943B8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943B8">
              <w:rPr>
                <w:rFonts w:cstheme="minorHAnsi"/>
                <w:sz w:val="18"/>
                <w:szCs w:val="18"/>
              </w:rPr>
              <w:t>Lot 1, 4</w:t>
            </w:r>
            <w:r w:rsidRPr="00C943B8">
              <w:rPr>
                <w:rFonts w:cstheme="minorHAnsi"/>
                <w:sz w:val="18"/>
                <w:szCs w:val="18"/>
                <w:vertAlign w:val="superscript"/>
              </w:rPr>
              <w:t>o</w:t>
            </w:r>
            <w:r w:rsidRPr="00C943B8">
              <w:rPr>
                <w:rFonts w:cstheme="minorHAnsi"/>
                <w:sz w:val="18"/>
                <w:szCs w:val="18"/>
              </w:rPr>
              <w:t>C</w:t>
            </w:r>
          </w:p>
        </w:tc>
        <w:tc>
          <w:tcPr>
            <w:tcW w:w="1445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53BE1A9F" w14:textId="77777777" w:rsidR="00C21931" w:rsidRPr="001B3900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68</w:t>
            </w:r>
          </w:p>
        </w:tc>
        <w:tc>
          <w:tcPr>
            <w:tcW w:w="2340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3F1033E8" w14:textId="77777777" w:rsidR="00C21931" w:rsidRPr="001B3900" w:rsidRDefault="00C21931" w:rsidP="009B7F2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168,200 (+/- 31,138)</w:t>
            </w:r>
          </w:p>
        </w:tc>
        <w:tc>
          <w:tcPr>
            <w:tcW w:w="1705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6BA42591" w14:textId="77777777" w:rsidR="00C21931" w:rsidRPr="001B3900" w:rsidRDefault="00C21931" w:rsidP="009B7F2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34,316 (N/A)</w:t>
            </w:r>
          </w:p>
        </w:tc>
        <w:tc>
          <w:tcPr>
            <w:tcW w:w="2250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13422729" w14:textId="77777777" w:rsidR="00C21931" w:rsidRPr="001B3900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20%</w:t>
            </w:r>
          </w:p>
        </w:tc>
      </w:tr>
      <w:tr w:rsidR="00C21931" w14:paraId="67CE5671" w14:textId="77777777" w:rsidTr="009B7F2F">
        <w:tc>
          <w:tcPr>
            <w:tcW w:w="1615" w:type="dxa"/>
            <w:vMerge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4DB90E6C" w14:textId="77777777" w:rsidR="00C21931" w:rsidRPr="00C943B8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45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4F6B225F" w14:textId="77777777" w:rsidR="00C21931" w:rsidRPr="001B3900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131</w:t>
            </w:r>
          </w:p>
        </w:tc>
        <w:tc>
          <w:tcPr>
            <w:tcW w:w="2340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5C1267E2" w14:textId="77777777" w:rsidR="00C21931" w:rsidRPr="00283945" w:rsidRDefault="00C21931" w:rsidP="009B7F2F">
            <w:pPr>
              <w:rPr>
                <w:rFonts w:cstheme="minorHAnsi"/>
                <w:sz w:val="18"/>
                <w:szCs w:val="18"/>
              </w:rPr>
            </w:pPr>
            <w:r w:rsidRPr="00283945">
              <w:rPr>
                <w:rFonts w:cstheme="minorHAnsi"/>
                <w:sz w:val="18"/>
                <w:szCs w:val="18"/>
              </w:rPr>
              <w:t>16,206 (+/- 13,036)</w:t>
            </w:r>
          </w:p>
        </w:tc>
        <w:tc>
          <w:tcPr>
            <w:tcW w:w="1705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49282CFB" w14:textId="77777777" w:rsidR="00C21931" w:rsidRPr="00283945" w:rsidRDefault="00C21931" w:rsidP="009B7F2F">
            <w:pPr>
              <w:rPr>
                <w:rFonts w:cstheme="minorHAnsi"/>
                <w:sz w:val="18"/>
                <w:szCs w:val="18"/>
              </w:rPr>
            </w:pPr>
            <w:r w:rsidRPr="00283945">
              <w:rPr>
                <w:rFonts w:cstheme="minorHAnsi"/>
                <w:sz w:val="18"/>
                <w:szCs w:val="18"/>
              </w:rPr>
              <w:t>23,366 (N/A)</w:t>
            </w:r>
          </w:p>
        </w:tc>
        <w:tc>
          <w:tcPr>
            <w:tcW w:w="2250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255277E5" w14:textId="77777777" w:rsidR="00C21931" w:rsidRPr="00283945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283945">
              <w:rPr>
                <w:rFonts w:cstheme="minorHAnsi"/>
                <w:sz w:val="18"/>
                <w:szCs w:val="18"/>
              </w:rPr>
              <w:t>144%</w:t>
            </w:r>
          </w:p>
        </w:tc>
      </w:tr>
      <w:tr w:rsidR="00C21931" w14:paraId="6679AF1A" w14:textId="77777777" w:rsidTr="009B7F2F">
        <w:tc>
          <w:tcPr>
            <w:tcW w:w="1615" w:type="dxa"/>
            <w:vMerge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1D72D7A" w14:textId="77777777" w:rsidR="00C21931" w:rsidRPr="00C943B8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45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66F887E5" w14:textId="77777777" w:rsidR="00C21931" w:rsidRPr="001B3900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194</w:t>
            </w:r>
          </w:p>
        </w:tc>
        <w:tc>
          <w:tcPr>
            <w:tcW w:w="2340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67824FA7" w14:textId="77777777" w:rsidR="00C21931" w:rsidRPr="00283945" w:rsidRDefault="00C21931" w:rsidP="009B7F2F">
            <w:pPr>
              <w:rPr>
                <w:rFonts w:cstheme="minorHAnsi"/>
                <w:sz w:val="18"/>
                <w:szCs w:val="18"/>
              </w:rPr>
            </w:pPr>
            <w:r w:rsidRPr="00283945">
              <w:rPr>
                <w:rFonts w:cstheme="minorHAnsi"/>
                <w:sz w:val="18"/>
                <w:szCs w:val="18"/>
              </w:rPr>
              <w:t>15,596 (+/- 9,615)</w:t>
            </w:r>
          </w:p>
        </w:tc>
        <w:tc>
          <w:tcPr>
            <w:tcW w:w="1705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0D36B65A" w14:textId="77777777" w:rsidR="00C21931" w:rsidRPr="00283945" w:rsidRDefault="00C21931" w:rsidP="009B7F2F">
            <w:pPr>
              <w:rPr>
                <w:rFonts w:cstheme="minorHAnsi"/>
                <w:sz w:val="18"/>
                <w:szCs w:val="18"/>
              </w:rPr>
            </w:pPr>
            <w:r w:rsidRPr="00283945">
              <w:rPr>
                <w:rFonts w:cstheme="minorHAnsi"/>
                <w:sz w:val="18"/>
                <w:szCs w:val="18"/>
              </w:rPr>
              <w:t>8,839 (+/- 2,150)</w:t>
            </w:r>
          </w:p>
        </w:tc>
        <w:tc>
          <w:tcPr>
            <w:tcW w:w="2250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06FE57C4" w14:textId="77777777" w:rsidR="00C21931" w:rsidRPr="00283945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283945">
              <w:rPr>
                <w:rFonts w:cstheme="minorHAnsi"/>
                <w:sz w:val="18"/>
                <w:szCs w:val="18"/>
              </w:rPr>
              <w:t>57%</w:t>
            </w:r>
          </w:p>
        </w:tc>
      </w:tr>
      <w:tr w:rsidR="00C21931" w14:paraId="10C860EB" w14:textId="77777777" w:rsidTr="009B7F2F">
        <w:tc>
          <w:tcPr>
            <w:tcW w:w="1615" w:type="dxa"/>
            <w:vMerge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653F5B6C" w14:textId="77777777" w:rsidR="00C21931" w:rsidRPr="00C943B8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45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4AA33C6A" w14:textId="77777777" w:rsidR="00C21931" w:rsidRPr="001B3900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250</w:t>
            </w:r>
          </w:p>
        </w:tc>
        <w:tc>
          <w:tcPr>
            <w:tcW w:w="2340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735183D9" w14:textId="77777777" w:rsidR="00C21931" w:rsidRPr="00283945" w:rsidRDefault="00C21931" w:rsidP="009B7F2F">
            <w:pPr>
              <w:rPr>
                <w:rFonts w:cstheme="minorHAnsi"/>
                <w:sz w:val="18"/>
                <w:szCs w:val="18"/>
              </w:rPr>
            </w:pPr>
            <w:r w:rsidRPr="00283945">
              <w:rPr>
                <w:rFonts w:cstheme="minorHAnsi"/>
                <w:sz w:val="18"/>
                <w:szCs w:val="18"/>
              </w:rPr>
              <w:t>7,132 (+/- 6,863)</w:t>
            </w:r>
          </w:p>
        </w:tc>
        <w:tc>
          <w:tcPr>
            <w:tcW w:w="1705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193C17C4" w14:textId="77777777" w:rsidR="00C21931" w:rsidRPr="00283945" w:rsidRDefault="00C21931" w:rsidP="009B7F2F">
            <w:pPr>
              <w:rPr>
                <w:rFonts w:cstheme="minorHAnsi"/>
                <w:sz w:val="18"/>
                <w:szCs w:val="18"/>
              </w:rPr>
            </w:pPr>
            <w:r w:rsidRPr="00283945">
              <w:rPr>
                <w:rFonts w:cstheme="minorHAnsi"/>
                <w:sz w:val="18"/>
                <w:szCs w:val="18"/>
              </w:rPr>
              <w:t>8,614 (+/- 2,110)</w:t>
            </w:r>
          </w:p>
        </w:tc>
        <w:tc>
          <w:tcPr>
            <w:tcW w:w="2250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31687E77" w14:textId="77777777" w:rsidR="00C21931" w:rsidRPr="00283945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283945">
              <w:rPr>
                <w:rFonts w:cstheme="minorHAnsi"/>
                <w:sz w:val="18"/>
                <w:szCs w:val="18"/>
              </w:rPr>
              <w:t>121%</w:t>
            </w:r>
          </w:p>
        </w:tc>
      </w:tr>
      <w:tr w:rsidR="00C21931" w14:paraId="04112D75" w14:textId="77777777" w:rsidTr="009B7F2F">
        <w:tc>
          <w:tcPr>
            <w:tcW w:w="1615" w:type="dxa"/>
            <w:vMerge w:val="restart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23AC7FF" w14:textId="77777777" w:rsidR="00C21931" w:rsidRPr="00C943B8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943B8">
              <w:rPr>
                <w:rFonts w:cstheme="minorHAnsi"/>
                <w:sz w:val="18"/>
                <w:szCs w:val="18"/>
              </w:rPr>
              <w:t>Lot 2, 21</w:t>
            </w:r>
            <w:r w:rsidRPr="00C943B8">
              <w:rPr>
                <w:rFonts w:cstheme="minorHAnsi"/>
                <w:sz w:val="18"/>
                <w:szCs w:val="18"/>
                <w:vertAlign w:val="superscript"/>
              </w:rPr>
              <w:t>o</w:t>
            </w:r>
            <w:r w:rsidRPr="00C943B8">
              <w:rPr>
                <w:rFonts w:cstheme="minorHAnsi"/>
                <w:sz w:val="18"/>
                <w:szCs w:val="18"/>
              </w:rPr>
              <w:t>C</w:t>
            </w:r>
          </w:p>
        </w:tc>
        <w:tc>
          <w:tcPr>
            <w:tcW w:w="1445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54177D6B" w14:textId="77777777" w:rsidR="00C21931" w:rsidRPr="001B3900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63</w:t>
            </w:r>
          </w:p>
        </w:tc>
        <w:tc>
          <w:tcPr>
            <w:tcW w:w="2340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24334E69" w14:textId="77777777" w:rsidR="00C21931" w:rsidRPr="00283945" w:rsidRDefault="00C21931" w:rsidP="009B7F2F">
            <w:pPr>
              <w:rPr>
                <w:rFonts w:cstheme="minorHAnsi"/>
                <w:sz w:val="18"/>
                <w:szCs w:val="18"/>
              </w:rPr>
            </w:pPr>
            <w:r w:rsidRPr="00283945">
              <w:rPr>
                <w:rFonts w:cstheme="minorHAnsi"/>
                <w:sz w:val="18"/>
                <w:szCs w:val="18"/>
              </w:rPr>
              <w:t>10,416 (+/- 326)</w:t>
            </w:r>
          </w:p>
        </w:tc>
        <w:tc>
          <w:tcPr>
            <w:tcW w:w="1705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5F53D222" w14:textId="77777777" w:rsidR="00C21931" w:rsidRPr="00283945" w:rsidRDefault="00C21931" w:rsidP="009B7F2F">
            <w:pPr>
              <w:rPr>
                <w:rFonts w:cstheme="minorHAnsi"/>
                <w:sz w:val="18"/>
                <w:szCs w:val="18"/>
              </w:rPr>
            </w:pPr>
            <w:r w:rsidRPr="00283945">
              <w:rPr>
                <w:rFonts w:cstheme="minorHAnsi"/>
                <w:sz w:val="18"/>
                <w:szCs w:val="18"/>
              </w:rPr>
              <w:t>1,154 (N/A)</w:t>
            </w:r>
          </w:p>
        </w:tc>
        <w:tc>
          <w:tcPr>
            <w:tcW w:w="2250" w:type="dxa"/>
            <w:tcBorders>
              <w:left w:val="nil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2DB140D6" w14:textId="77777777" w:rsidR="00C21931" w:rsidRPr="00283945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283945">
              <w:rPr>
                <w:rFonts w:cstheme="minorHAnsi"/>
                <w:sz w:val="18"/>
                <w:szCs w:val="18"/>
              </w:rPr>
              <w:t>11%</w:t>
            </w:r>
          </w:p>
        </w:tc>
      </w:tr>
      <w:tr w:rsidR="00C21931" w14:paraId="6A591DA8" w14:textId="77777777" w:rsidTr="009B7F2F">
        <w:tc>
          <w:tcPr>
            <w:tcW w:w="1615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2209A192" w14:textId="77777777" w:rsidR="00C21931" w:rsidRPr="00C943B8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45" w:type="dxa"/>
            <w:tcBorders>
              <w:left w:val="nil"/>
              <w:bottom w:val="single" w:sz="4" w:space="0" w:color="auto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66881D20" w14:textId="77777777" w:rsidR="00C21931" w:rsidRPr="001B3900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119</w:t>
            </w:r>
          </w:p>
        </w:tc>
        <w:tc>
          <w:tcPr>
            <w:tcW w:w="2340" w:type="dxa"/>
            <w:tcBorders>
              <w:left w:val="nil"/>
              <w:bottom w:val="single" w:sz="4" w:space="0" w:color="auto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0ED25295" w14:textId="77777777" w:rsidR="00C21931" w:rsidRPr="00283945" w:rsidRDefault="00C21931" w:rsidP="009B7F2F">
            <w:pPr>
              <w:rPr>
                <w:rFonts w:cstheme="minorHAnsi"/>
                <w:sz w:val="18"/>
                <w:szCs w:val="18"/>
              </w:rPr>
            </w:pPr>
            <w:r w:rsidRPr="00283945">
              <w:rPr>
                <w:rFonts w:cstheme="minorHAnsi"/>
                <w:sz w:val="18"/>
                <w:szCs w:val="18"/>
              </w:rPr>
              <w:t>12,377 (+/- 23,770)</w:t>
            </w:r>
          </w:p>
        </w:tc>
        <w:tc>
          <w:tcPr>
            <w:tcW w:w="1705" w:type="dxa"/>
            <w:tcBorders>
              <w:left w:val="nil"/>
              <w:bottom w:val="single" w:sz="4" w:space="0" w:color="auto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35B6DE91" w14:textId="77777777" w:rsidR="00C21931" w:rsidRPr="00283945" w:rsidRDefault="00C21931" w:rsidP="009B7F2F">
            <w:pPr>
              <w:rPr>
                <w:rFonts w:cstheme="minorHAnsi"/>
                <w:sz w:val="18"/>
                <w:szCs w:val="18"/>
              </w:rPr>
            </w:pPr>
            <w:r w:rsidRPr="00283945">
              <w:rPr>
                <w:rFonts w:cstheme="minorHAnsi"/>
                <w:sz w:val="18"/>
                <w:szCs w:val="18"/>
              </w:rPr>
              <w:t>4,548 (+/- 5,004)</w:t>
            </w:r>
          </w:p>
        </w:tc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4385429B" w14:textId="77777777" w:rsidR="00C21931" w:rsidRPr="00283945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283945">
              <w:rPr>
                <w:rFonts w:cstheme="minorHAnsi"/>
                <w:sz w:val="18"/>
                <w:szCs w:val="18"/>
              </w:rPr>
              <w:t>37%</w:t>
            </w:r>
          </w:p>
        </w:tc>
      </w:tr>
      <w:tr w:rsidR="00C21931" w14:paraId="1189A9EF" w14:textId="77777777" w:rsidTr="009B7F2F">
        <w:tc>
          <w:tcPr>
            <w:tcW w:w="1615" w:type="dxa"/>
            <w:tcBorders>
              <w:left w:val="nil"/>
              <w:bottom w:val="single" w:sz="18" w:space="0" w:color="auto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  <w:vAlign w:val="center"/>
          </w:tcPr>
          <w:p w14:paraId="77D39EB4" w14:textId="77777777" w:rsidR="00C21931" w:rsidRPr="00C943B8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943B8">
              <w:rPr>
                <w:rFonts w:cstheme="minorHAnsi"/>
                <w:sz w:val="18"/>
                <w:szCs w:val="18"/>
              </w:rPr>
              <w:t>Lot 3, 21</w:t>
            </w:r>
            <w:r w:rsidRPr="00C943B8">
              <w:rPr>
                <w:rFonts w:cstheme="minorHAnsi"/>
                <w:sz w:val="18"/>
                <w:szCs w:val="18"/>
                <w:vertAlign w:val="superscript"/>
              </w:rPr>
              <w:t>o</w:t>
            </w:r>
            <w:r w:rsidRPr="00C943B8">
              <w:rPr>
                <w:rFonts w:cstheme="minorHAnsi"/>
                <w:sz w:val="18"/>
                <w:szCs w:val="18"/>
              </w:rPr>
              <w:t>C</w:t>
            </w:r>
          </w:p>
        </w:tc>
        <w:tc>
          <w:tcPr>
            <w:tcW w:w="1445" w:type="dxa"/>
            <w:tcBorders>
              <w:left w:val="nil"/>
              <w:bottom w:val="single" w:sz="18" w:space="0" w:color="auto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0C7C5615" w14:textId="77777777" w:rsidR="00C21931" w:rsidRPr="001B3900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63</w:t>
            </w:r>
          </w:p>
        </w:tc>
        <w:tc>
          <w:tcPr>
            <w:tcW w:w="2340" w:type="dxa"/>
            <w:tcBorders>
              <w:left w:val="nil"/>
              <w:bottom w:val="single" w:sz="18" w:space="0" w:color="auto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18FF0C51" w14:textId="77777777" w:rsidR="00C21931" w:rsidRPr="00283945" w:rsidRDefault="00C21931" w:rsidP="009B7F2F">
            <w:pPr>
              <w:rPr>
                <w:rFonts w:cstheme="minorHAnsi"/>
                <w:sz w:val="18"/>
                <w:szCs w:val="18"/>
              </w:rPr>
            </w:pPr>
            <w:r w:rsidRPr="00283945">
              <w:rPr>
                <w:rFonts w:cstheme="minorHAnsi"/>
                <w:sz w:val="18"/>
                <w:szCs w:val="18"/>
              </w:rPr>
              <w:t>9,976 (+/- 5,211)</w:t>
            </w:r>
          </w:p>
        </w:tc>
        <w:tc>
          <w:tcPr>
            <w:tcW w:w="1705" w:type="dxa"/>
            <w:tcBorders>
              <w:left w:val="nil"/>
              <w:bottom w:val="single" w:sz="18" w:space="0" w:color="auto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0B884B1B" w14:textId="77777777" w:rsidR="00C21931" w:rsidRPr="00283945" w:rsidRDefault="00C21931" w:rsidP="009B7F2F">
            <w:pPr>
              <w:rPr>
                <w:rFonts w:cstheme="minorHAnsi"/>
                <w:sz w:val="18"/>
                <w:szCs w:val="18"/>
              </w:rPr>
            </w:pPr>
            <w:r w:rsidRPr="00283945">
              <w:rPr>
                <w:rFonts w:cstheme="minorHAnsi"/>
                <w:sz w:val="18"/>
                <w:szCs w:val="18"/>
              </w:rPr>
              <w:t>23,440 (+/- 26,910)</w:t>
            </w:r>
          </w:p>
        </w:tc>
        <w:tc>
          <w:tcPr>
            <w:tcW w:w="2250" w:type="dxa"/>
            <w:tcBorders>
              <w:left w:val="nil"/>
              <w:bottom w:val="single" w:sz="18" w:space="0" w:color="auto"/>
              <w:right w:val="nil"/>
            </w:tcBorders>
            <w:tcMar>
              <w:top w:w="29" w:type="dxa"/>
              <w:left w:w="115" w:type="dxa"/>
              <w:bottom w:w="29" w:type="dxa"/>
              <w:right w:w="115" w:type="dxa"/>
            </w:tcMar>
          </w:tcPr>
          <w:p w14:paraId="06B60FD2" w14:textId="77777777" w:rsidR="00C21931" w:rsidRPr="00283945" w:rsidRDefault="00C21931" w:rsidP="009B7F2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283945">
              <w:rPr>
                <w:rFonts w:cstheme="minorHAnsi"/>
                <w:sz w:val="18"/>
                <w:szCs w:val="18"/>
              </w:rPr>
              <w:t>235%</w:t>
            </w:r>
          </w:p>
        </w:tc>
      </w:tr>
    </w:tbl>
    <w:p w14:paraId="5DFCB169" w14:textId="0F751670" w:rsidR="00C21931" w:rsidRPr="00C21931" w:rsidRDefault="00C21931" w:rsidP="002A6AD3">
      <w:pPr>
        <w:spacing w:after="160" w:line="259" w:lineRule="auto"/>
      </w:pPr>
    </w:p>
    <w:sectPr w:rsidR="00C21931" w:rsidRPr="00C219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931"/>
    <w:rsid w:val="000A5369"/>
    <w:rsid w:val="002A6AD3"/>
    <w:rsid w:val="004362C5"/>
    <w:rsid w:val="00500C02"/>
    <w:rsid w:val="006D2F89"/>
    <w:rsid w:val="009D0752"/>
    <w:rsid w:val="009E2A5F"/>
    <w:rsid w:val="00B30379"/>
    <w:rsid w:val="00B77C02"/>
    <w:rsid w:val="00BD675B"/>
    <w:rsid w:val="00C21931"/>
    <w:rsid w:val="00CE2636"/>
    <w:rsid w:val="00E568D7"/>
    <w:rsid w:val="00F03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C9CBD"/>
  <w15:chartTrackingRefBased/>
  <w15:docId w15:val="{FAFA8F81-F88E-4675-8A01-857ADFCE5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7C02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b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219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19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19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19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193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193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193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193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C02"/>
    <w:rPr>
      <w:rFonts w:ascii="Times New Roman" w:eastAsiaTheme="majorEastAsia" w:hAnsi="Times New Roman" w:cstheme="majorBidi"/>
      <w:b/>
      <w:sz w:val="36"/>
      <w:szCs w:val="32"/>
    </w:rPr>
  </w:style>
  <w:style w:type="table" w:styleId="GridTable2">
    <w:name w:val="Grid Table 2"/>
    <w:basedOn w:val="TableNormal"/>
    <w:uiPriority w:val="47"/>
    <w:rsid w:val="009E2A5F"/>
    <w:rPr>
      <w:rFonts w:ascii="Times New Roman" w:hAnsi="Times New Roman"/>
      <w:sz w:val="18"/>
      <w:lang w:val="en-CA"/>
    </w:rPr>
    <w:tblPr>
      <w:tblStyleRowBandSize w:val="1"/>
      <w:tblStyleColBandSize w:val="1"/>
      <w:tblBorders>
        <w:top w:val="single" w:sz="4" w:space="0" w:color="747474" w:themeColor="background2" w:themeShade="80"/>
        <w:bottom w:val="single" w:sz="4" w:space="0" w:color="747474" w:themeColor="background2" w:themeShade="80"/>
        <w:insideH w:val="single" w:sz="4" w:space="0" w:color="747474" w:themeColor="background2" w:themeShade="80"/>
        <w:insideV w:val="single" w:sz="4" w:space="0" w:color="747474" w:themeColor="background2" w:themeShade="80"/>
      </w:tblBorders>
    </w:tblPr>
    <w:tcPr>
      <w:tcMar>
        <w:top w:w="43" w:type="dxa"/>
        <w:left w:w="29" w:type="dxa"/>
        <w:bottom w:w="43" w:type="dxa"/>
        <w:right w:w="29" w:type="dxa"/>
      </w:tcMar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C219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19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19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19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19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19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19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19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193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19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193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19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193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19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19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19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19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19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193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219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aliases w:val="Appendix text"/>
    <w:uiPriority w:val="1"/>
    <w:qFormat/>
    <w:rsid w:val="00C21931"/>
    <w:pPr>
      <w:spacing w:line="276" w:lineRule="auto"/>
      <w:ind w:firstLine="720"/>
    </w:pPr>
    <w:rPr>
      <w:rFonts w:ascii="Times New Roman" w:hAnsi="Times New Roman"/>
      <w:kern w:val="0"/>
      <w14:ligatures w14:val="none"/>
    </w:rPr>
  </w:style>
  <w:style w:type="paragraph" w:customStyle="1" w:styleId="appendices">
    <w:name w:val="appendices"/>
    <w:basedOn w:val="Normal"/>
    <w:link w:val="appendicesChar"/>
    <w:qFormat/>
    <w:rsid w:val="00C21931"/>
    <w:pPr>
      <w:spacing w:before="120" w:after="120"/>
      <w:contextualSpacing/>
    </w:pPr>
    <w:rPr>
      <w:rFonts w:ascii="Times New Roman" w:hAnsi="Times New Roman"/>
      <w:b/>
      <w:bCs/>
      <w:kern w:val="0"/>
      <w:sz w:val="28"/>
      <w:szCs w:val="32"/>
      <w:lang w:val="en-CA"/>
    </w:rPr>
  </w:style>
  <w:style w:type="character" w:customStyle="1" w:styleId="appendicesChar">
    <w:name w:val="appendices Char"/>
    <w:basedOn w:val="DefaultParagraphFont"/>
    <w:link w:val="appendices"/>
    <w:rsid w:val="00C21931"/>
    <w:rPr>
      <w:rFonts w:ascii="Times New Roman" w:hAnsi="Times New Roman"/>
      <w:b/>
      <w:bCs/>
      <w:kern w:val="0"/>
      <w:sz w:val="28"/>
      <w:szCs w:val="32"/>
      <w:lang w:val="en-CA"/>
    </w:rPr>
  </w:style>
  <w:style w:type="character" w:styleId="Hyperlink">
    <w:name w:val="Hyperlink"/>
    <w:basedOn w:val="DefaultParagraphFont"/>
    <w:uiPriority w:val="99"/>
    <w:unhideWhenUsed/>
    <w:rsid w:val="00B30379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barta@uoguelph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Perryn Kruth</dc:creator>
  <cp:keywords/>
  <dc:description/>
  <cp:lastModifiedBy>Perryn Kruth</cp:lastModifiedBy>
  <cp:revision>4</cp:revision>
  <dcterms:created xsi:type="dcterms:W3CDTF">2024-08-26T17:26:00Z</dcterms:created>
  <dcterms:modified xsi:type="dcterms:W3CDTF">2024-09-02T11:36:00Z</dcterms:modified>
</cp:coreProperties>
</file>