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A list of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PI3K/AKT signaling pathway</w:t>
      </w:r>
      <w:r>
        <w:rPr>
          <w:rFonts w:ascii="Times New Roman" w:hAnsi="Times New Roman" w:cs="Times New Roman"/>
          <w:sz w:val="24"/>
          <w:szCs w:val="24"/>
        </w:rPr>
        <w:t>-associated genes in GSEA.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680"/>
        <w:gridCol w:w="1874"/>
        <w:gridCol w:w="1796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900" w:type="dxa"/>
            <w:gridSpan w:val="5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"https://www.gsea-msigdb.org/gsea/msigdb/cards/HALLMARK_PI3K_AKT_MTOR_SIGNALING.html" </w:instrTex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HALLMARK_PI3K_AKT_MTOR_SIGNALING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ACACA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CLTC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IL2RG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PDK1</w:t>
            </w: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ACTR2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CSNK2B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IL4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PFN1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RPS6KA1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ACTR3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CXCR4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IRAK4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PIK3R3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RPS6KA3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ADCY2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DAPP1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ITPR2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PIKFYVE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RPTOR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AKT1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DDIT3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LCK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PIN1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SFN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AKT1S1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DUSP3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MAP2K3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PITX2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AP2M1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E2F1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MAP2K6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PLA2G12A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SLC2A1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ARF1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ECSIT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MAP3K7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PLCB1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SMAD2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ARHGDIA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EGFR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MAPK1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PLCG1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SQSTM1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ARPC3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EIF4E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MAPK10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PPP1CA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STAT2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ATF1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FASLG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MAPK8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PPP2R1B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TBK1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CAB39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FGF17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MAPK9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PRKAA2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THEM4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CAB39L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FGF22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MAPKAP1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PRKAG1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TIAM1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CALR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FGF6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MKNK1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PRKAR2A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TNFRSF1A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CAMK4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GNA14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MKNK2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PRKCB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TRAF2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CDK1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GNGT1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MYD88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PTEN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TRIB3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CDK2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GRB2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NCK1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PTPN11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TSC2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CDK4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GRK2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NFKBIB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RAC1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UBE2D3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CDKN1A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GSK3B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NGF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RAF1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UBE2N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CDKN1B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HRAS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NOD1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RALB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VAV3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37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CFL1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HSP90B1</w:t>
            </w:r>
          </w:p>
        </w:tc>
        <w:tc>
          <w:tcPr>
            <w:tcW w:w="1874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PAK4</w:t>
            </w:r>
          </w:p>
        </w:tc>
        <w:tc>
          <w:tcPr>
            <w:tcW w:w="179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RIPK1</w:t>
            </w:r>
          </w:p>
        </w:tc>
        <w:tc>
          <w:tcPr>
            <w:tcW w:w="1813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YWHAB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00" w:type="dxa"/>
            <w:gridSpan w:val="5"/>
            <w:tcBorders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GSEA, gene set enrichment analysis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012D0"/>
    <w:rsid w:val="431012D0"/>
    <w:rsid w:val="664A6242"/>
    <w:rsid w:val="6AF1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2021-03-01T03:18:00Z</dcterms:created>
  <dc:creator>～</dc:creator>
  <cp:lastModifiedBy>～</cp:lastModifiedBy>
  <dcterms:modified xsi:type="dcterms:W3CDTF">2021-03-03T07:47:18Z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